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F1126" w14:textId="0DD76437" w:rsidR="001431D6" w:rsidRPr="00990063" w:rsidRDefault="000133C0" w:rsidP="001431D6">
      <w:pPr>
        <w:rPr>
          <w:rFonts w:ascii="Times New Roman" w:eastAsia="Times New Roman" w:hAnsi="Times New Roman" w:cs="Times New Roman"/>
          <w:highlight w:val="yellow"/>
        </w:rPr>
      </w:pPr>
      <w:r w:rsidRPr="00990063">
        <w:rPr>
          <w:rFonts w:ascii="Times New Roman" w:eastAsia="Times New Roman" w:hAnsi="Times New Roman" w:cs="Times New Roman"/>
          <w:highlight w:val="yellow"/>
        </w:rPr>
        <w:t>Your name</w:t>
      </w:r>
    </w:p>
    <w:p w14:paraId="4AFE0374" w14:textId="0FB025CE" w:rsidR="000133C0" w:rsidRPr="00990063" w:rsidRDefault="000133C0" w:rsidP="001431D6">
      <w:pPr>
        <w:rPr>
          <w:rFonts w:ascii="Times New Roman" w:eastAsia="Times New Roman" w:hAnsi="Times New Roman" w:cs="Times New Roman"/>
          <w:highlight w:val="yellow"/>
        </w:rPr>
      </w:pPr>
      <w:r w:rsidRPr="00990063">
        <w:rPr>
          <w:rFonts w:ascii="Times New Roman" w:eastAsia="Times New Roman" w:hAnsi="Times New Roman" w:cs="Times New Roman"/>
          <w:highlight w:val="yellow"/>
        </w:rPr>
        <w:t>Your street address</w:t>
      </w:r>
    </w:p>
    <w:p w14:paraId="1B2C5B1D" w14:textId="73A70123" w:rsidR="000133C0" w:rsidRPr="00530AFE" w:rsidRDefault="000133C0" w:rsidP="001431D6">
      <w:pPr>
        <w:rPr>
          <w:rFonts w:ascii="Times New Roman" w:eastAsia="Times New Roman" w:hAnsi="Times New Roman" w:cs="Times New Roman"/>
        </w:rPr>
      </w:pPr>
      <w:r w:rsidRPr="00990063">
        <w:rPr>
          <w:rFonts w:ascii="Times New Roman" w:eastAsia="Times New Roman" w:hAnsi="Times New Roman" w:cs="Times New Roman"/>
          <w:highlight w:val="yellow"/>
        </w:rPr>
        <w:t>City, ST 12345</w:t>
      </w:r>
    </w:p>
    <w:p w14:paraId="6CA1A7DB" w14:textId="77777777" w:rsidR="001431D6" w:rsidRPr="00530AFE" w:rsidRDefault="001431D6" w:rsidP="001431D6">
      <w:pPr>
        <w:rPr>
          <w:rFonts w:ascii="Times New Roman" w:eastAsia="Times New Roman" w:hAnsi="Times New Roman" w:cs="Times New Roman"/>
        </w:rPr>
      </w:pPr>
    </w:p>
    <w:p w14:paraId="10B18096" w14:textId="7C1E37EE" w:rsidR="001431D6" w:rsidRPr="00530AFE" w:rsidRDefault="000133C0" w:rsidP="001431D6">
      <w:pPr>
        <w:rPr>
          <w:rFonts w:ascii="Times New Roman" w:eastAsia="Times New Roman" w:hAnsi="Times New Roman" w:cs="Times New Roman"/>
        </w:rPr>
      </w:pPr>
      <w:r w:rsidRPr="00990063">
        <w:rPr>
          <w:rFonts w:ascii="Times New Roman" w:eastAsia="Times New Roman" w:hAnsi="Times New Roman" w:cs="Times New Roman"/>
          <w:highlight w:val="yellow"/>
        </w:rPr>
        <w:t>Date</w:t>
      </w:r>
    </w:p>
    <w:p w14:paraId="049EB012" w14:textId="77777777" w:rsidR="001431D6" w:rsidRPr="00530AFE" w:rsidRDefault="001431D6" w:rsidP="001431D6">
      <w:pPr>
        <w:jc w:val="center"/>
        <w:rPr>
          <w:rFonts w:ascii="Times New Roman" w:eastAsia="Times New Roman" w:hAnsi="Times New Roman" w:cs="Times New Roman"/>
        </w:rPr>
      </w:pPr>
      <w:r w:rsidRPr="00530AFE">
        <w:rPr>
          <w:rFonts w:ascii="Times New Roman" w:eastAsia="Times New Roman" w:hAnsi="Times New Roman" w:cs="Times New Roman"/>
        </w:rPr>
        <w:t> </w:t>
      </w:r>
    </w:p>
    <w:p w14:paraId="56D55125" w14:textId="7E113732" w:rsidR="001431D6" w:rsidRPr="00990063" w:rsidRDefault="000133C0" w:rsidP="001431D6">
      <w:pPr>
        <w:rPr>
          <w:rFonts w:ascii="Times New Roman" w:eastAsia="Times New Roman" w:hAnsi="Times New Roman" w:cs="Times New Roman"/>
          <w:highlight w:val="yellow"/>
        </w:rPr>
      </w:pPr>
      <w:r w:rsidRPr="00990063">
        <w:rPr>
          <w:rFonts w:ascii="Times New Roman" w:eastAsia="Times New Roman" w:hAnsi="Times New Roman" w:cs="Times New Roman"/>
          <w:highlight w:val="yellow"/>
        </w:rPr>
        <w:t>First and Last Name</w:t>
      </w:r>
      <w:r w:rsidR="001431D6" w:rsidRPr="00990063">
        <w:rPr>
          <w:rFonts w:ascii="Times New Roman" w:eastAsia="Times New Roman" w:hAnsi="Times New Roman" w:cs="Times New Roman"/>
          <w:highlight w:val="yellow"/>
        </w:rPr>
        <w:t>, Superintendent</w:t>
      </w:r>
    </w:p>
    <w:p w14:paraId="44F1271F" w14:textId="092E4194" w:rsidR="001431D6" w:rsidRPr="00990063" w:rsidRDefault="000133C0" w:rsidP="001431D6">
      <w:pPr>
        <w:rPr>
          <w:rFonts w:ascii="Times New Roman" w:eastAsia="Times New Roman" w:hAnsi="Times New Roman" w:cs="Times New Roman"/>
          <w:highlight w:val="yellow"/>
        </w:rPr>
      </w:pPr>
      <w:r w:rsidRPr="00990063">
        <w:rPr>
          <w:rFonts w:ascii="Times New Roman" w:eastAsia="Times New Roman" w:hAnsi="Times New Roman" w:cs="Times New Roman"/>
          <w:highlight w:val="yellow"/>
        </w:rPr>
        <w:t>District office street address</w:t>
      </w:r>
    </w:p>
    <w:p w14:paraId="37AA6E19" w14:textId="33E26636" w:rsidR="000133C0" w:rsidRPr="00990063" w:rsidRDefault="000133C0" w:rsidP="001431D6">
      <w:pPr>
        <w:rPr>
          <w:rFonts w:ascii="Times New Roman" w:eastAsia="Times New Roman" w:hAnsi="Times New Roman" w:cs="Times New Roman"/>
          <w:highlight w:val="yellow"/>
        </w:rPr>
      </w:pPr>
      <w:r w:rsidRPr="00990063">
        <w:rPr>
          <w:rFonts w:ascii="Times New Roman" w:eastAsia="Times New Roman" w:hAnsi="Times New Roman" w:cs="Times New Roman"/>
          <w:highlight w:val="yellow"/>
        </w:rPr>
        <w:t>City, ST 12345</w:t>
      </w:r>
    </w:p>
    <w:p w14:paraId="7276AC7F" w14:textId="77777777" w:rsidR="001431D6" w:rsidRPr="00990063" w:rsidRDefault="001431D6" w:rsidP="001431D6">
      <w:pPr>
        <w:rPr>
          <w:rFonts w:ascii="Times New Roman" w:eastAsia="Times New Roman" w:hAnsi="Times New Roman" w:cs="Times New Roman"/>
          <w:highlight w:val="yellow"/>
        </w:rPr>
      </w:pPr>
    </w:p>
    <w:p w14:paraId="4DC474FA" w14:textId="48D755AC" w:rsidR="001431D6" w:rsidRPr="00530AFE" w:rsidRDefault="001431D6" w:rsidP="001431D6">
      <w:pPr>
        <w:rPr>
          <w:rFonts w:ascii="Times New Roman" w:eastAsia="Times New Roman" w:hAnsi="Times New Roman" w:cs="Times New Roman"/>
        </w:rPr>
      </w:pPr>
      <w:r w:rsidRPr="00990063">
        <w:rPr>
          <w:rFonts w:ascii="Times New Roman" w:eastAsia="Times New Roman" w:hAnsi="Times New Roman" w:cs="Times New Roman"/>
          <w:highlight w:val="yellow"/>
        </w:rPr>
        <w:t>Dear Mr.</w:t>
      </w:r>
      <w:r w:rsidR="000133C0" w:rsidRPr="00990063">
        <w:rPr>
          <w:rFonts w:ascii="Times New Roman" w:eastAsia="Times New Roman" w:hAnsi="Times New Roman" w:cs="Times New Roman"/>
          <w:highlight w:val="yellow"/>
        </w:rPr>
        <w:t>/Mrs./Ms</w:t>
      </w:r>
      <w:r w:rsidRPr="00990063">
        <w:rPr>
          <w:rFonts w:ascii="Times New Roman" w:eastAsia="Times New Roman" w:hAnsi="Times New Roman" w:cs="Times New Roman"/>
          <w:highlight w:val="yellow"/>
        </w:rPr>
        <w:t xml:space="preserve"> </w:t>
      </w:r>
      <w:r w:rsidR="000133C0" w:rsidRPr="00990063">
        <w:rPr>
          <w:rFonts w:ascii="Times New Roman" w:eastAsia="Times New Roman" w:hAnsi="Times New Roman" w:cs="Times New Roman"/>
          <w:highlight w:val="yellow"/>
        </w:rPr>
        <w:t>Superintendent Last Name</w:t>
      </w:r>
      <w:r w:rsidRPr="00990063">
        <w:rPr>
          <w:rFonts w:ascii="Times New Roman" w:eastAsia="Times New Roman" w:hAnsi="Times New Roman" w:cs="Times New Roman"/>
          <w:highlight w:val="yellow"/>
        </w:rPr>
        <w:t>,</w:t>
      </w:r>
    </w:p>
    <w:p w14:paraId="04C889F1" w14:textId="77777777" w:rsidR="001431D6" w:rsidRPr="00530AFE" w:rsidRDefault="001431D6" w:rsidP="001431D6">
      <w:pPr>
        <w:rPr>
          <w:rFonts w:ascii="Times New Roman" w:eastAsia="Times New Roman" w:hAnsi="Times New Roman" w:cs="Times New Roman"/>
        </w:rPr>
      </w:pPr>
    </w:p>
    <w:p w14:paraId="428D6384" w14:textId="432121D0" w:rsidR="001431D6" w:rsidRPr="00530AFE" w:rsidRDefault="00990063" w:rsidP="001431D6">
      <w:pPr>
        <w:spacing w:after="240"/>
        <w:rPr>
          <w:rFonts w:ascii="Times New Roman" w:eastAsia="Times New Roman" w:hAnsi="Times New Roman" w:cs="Times New Roman"/>
        </w:rPr>
      </w:pPr>
      <w:r w:rsidRPr="00530AFE">
        <w:rPr>
          <w:rFonts w:ascii="Times New Roman" w:eastAsia="Times New Roman" w:hAnsi="Times New Roman" w:cs="Times New Roman"/>
        </w:rPr>
        <w:t xml:space="preserve">This letter is to inform you of my intent to provide home education for my child, </w:t>
      </w:r>
      <w:r w:rsidRPr="00990063">
        <w:rPr>
          <w:rFonts w:ascii="Times New Roman" w:eastAsia="Times New Roman" w:hAnsi="Times New Roman" w:cs="Times New Roman"/>
          <w:highlight w:val="yellow"/>
        </w:rPr>
        <w:t>First name</w:t>
      </w:r>
      <w:r w:rsidRPr="00530AFE">
        <w:rPr>
          <w:rFonts w:ascii="Times New Roman" w:eastAsia="Times New Roman" w:hAnsi="Times New Roman" w:cs="Times New Roman"/>
        </w:rPr>
        <w:t xml:space="preserve">, for the </w:t>
      </w:r>
      <w:r>
        <w:rPr>
          <w:rFonts w:ascii="Times New Roman" w:eastAsia="Times New Roman" w:hAnsi="Times New Roman" w:cs="Times New Roman"/>
        </w:rPr>
        <w:t>2016-2017</w:t>
      </w:r>
      <w:r w:rsidRPr="00530AFE">
        <w:rPr>
          <w:rFonts w:ascii="Times New Roman" w:eastAsia="Times New Roman" w:hAnsi="Times New Roman" w:cs="Times New Roman"/>
        </w:rPr>
        <w:t xml:space="preserve"> school year</w:t>
      </w:r>
      <w:r>
        <w:rPr>
          <w:rFonts w:ascii="Times New Roman" w:eastAsia="Times New Roman" w:hAnsi="Times New Roman" w:cs="Times New Roman"/>
        </w:rPr>
        <w:t xml:space="preserve">. </w:t>
      </w:r>
      <w:r w:rsidRPr="00530AFE">
        <w:rPr>
          <w:rFonts w:ascii="Times New Roman" w:eastAsia="Times New Roman" w:hAnsi="Times New Roman" w:cs="Times New Roman"/>
        </w:rPr>
        <w:t>Enclosed is the information I am required by law to provide to the superintendent.</w:t>
      </w:r>
    </w:p>
    <w:p w14:paraId="452F847D" w14:textId="77777777" w:rsidR="001431D6" w:rsidRPr="00530AFE" w:rsidRDefault="001431D6" w:rsidP="001431D6">
      <w:pPr>
        <w:spacing w:after="240"/>
        <w:rPr>
          <w:rFonts w:ascii="Times New Roman" w:eastAsia="Times New Roman" w:hAnsi="Times New Roman" w:cs="Times New Roman"/>
        </w:rPr>
      </w:pPr>
    </w:p>
    <w:p w14:paraId="4AFA7877" w14:textId="77777777" w:rsidR="001431D6" w:rsidRPr="00530AFE" w:rsidRDefault="001431D6" w:rsidP="001431D6">
      <w:pPr>
        <w:spacing w:after="240"/>
        <w:rPr>
          <w:rFonts w:ascii="Times New Roman" w:eastAsia="Times New Roman" w:hAnsi="Times New Roman" w:cs="Times New Roman"/>
        </w:rPr>
      </w:pPr>
      <w:r w:rsidRPr="00530AFE">
        <w:rPr>
          <w:rFonts w:ascii="Times New Roman" w:eastAsia="Times New Roman" w:hAnsi="Times New Roman" w:cs="Times New Roman"/>
        </w:rPr>
        <w:t>Sincerely,</w:t>
      </w:r>
      <w:r w:rsidRPr="00530AFE">
        <w:rPr>
          <w:rFonts w:ascii="Times New Roman" w:eastAsia="Times New Roman" w:hAnsi="Times New Roman" w:cs="Times New Roman"/>
        </w:rPr>
        <w:br/>
      </w:r>
    </w:p>
    <w:p w14:paraId="05EC4AE5" w14:textId="55736A32" w:rsidR="001431D6" w:rsidRPr="00530AFE" w:rsidRDefault="00990063" w:rsidP="001431D6">
      <w:pPr>
        <w:spacing w:after="240"/>
        <w:rPr>
          <w:rFonts w:ascii="Times New Roman" w:eastAsia="Times New Roman" w:hAnsi="Times New Roman" w:cs="Times New Roman"/>
        </w:rPr>
      </w:pPr>
      <w:r w:rsidRPr="00990063">
        <w:rPr>
          <w:rFonts w:ascii="Times New Roman" w:eastAsia="Times New Roman" w:hAnsi="Times New Roman" w:cs="Times New Roman"/>
          <w:highlight w:val="yellow"/>
        </w:rPr>
        <w:t>(delete this line – make sure you sign your letter!)</w:t>
      </w:r>
    </w:p>
    <w:p w14:paraId="47BDD3B5" w14:textId="77777777" w:rsidR="00990063" w:rsidRDefault="00990063" w:rsidP="001431D6">
      <w:pPr>
        <w:spacing w:after="240"/>
        <w:rPr>
          <w:rFonts w:ascii="Times New Roman" w:eastAsia="Times New Roman" w:hAnsi="Times New Roman" w:cs="Times New Roman"/>
          <w:highlight w:val="yellow"/>
        </w:rPr>
      </w:pPr>
    </w:p>
    <w:p w14:paraId="6CB701B1" w14:textId="77777777" w:rsidR="00990063" w:rsidRDefault="00990063" w:rsidP="001431D6">
      <w:pPr>
        <w:spacing w:after="240"/>
        <w:rPr>
          <w:rFonts w:ascii="Times New Roman" w:eastAsia="Times New Roman" w:hAnsi="Times New Roman" w:cs="Times New Roman"/>
        </w:rPr>
      </w:pPr>
      <w:r w:rsidRPr="00990063">
        <w:rPr>
          <w:rFonts w:ascii="Times New Roman" w:eastAsia="Times New Roman" w:hAnsi="Times New Roman" w:cs="Times New Roman"/>
          <w:highlight w:val="yellow"/>
        </w:rPr>
        <w:t>Your name</w:t>
      </w:r>
    </w:p>
    <w:p w14:paraId="5501E89D" w14:textId="53EE0B30" w:rsidR="001431D6" w:rsidRPr="00530AFE" w:rsidRDefault="00990063" w:rsidP="001431D6">
      <w:pPr>
        <w:spacing w:after="240"/>
        <w:rPr>
          <w:rFonts w:ascii="Times New Roman" w:eastAsia="Times New Roman" w:hAnsi="Times New Roman" w:cs="Times New Roman"/>
        </w:rPr>
      </w:pPr>
      <w:r w:rsidRPr="00990063">
        <w:rPr>
          <w:rFonts w:ascii="Times New Roman" w:eastAsia="Times New Roman" w:hAnsi="Times New Roman" w:cs="Times New Roman"/>
          <w:highlight w:val="yellow"/>
        </w:rPr>
        <w:t>Date</w:t>
      </w:r>
      <w:r w:rsidR="001431D6" w:rsidRPr="00530AFE">
        <w:rPr>
          <w:rFonts w:ascii="Times New Roman" w:eastAsia="Times New Roman" w:hAnsi="Times New Roman" w:cs="Times New Roman"/>
        </w:rPr>
        <w:br/>
      </w:r>
    </w:p>
    <w:p w14:paraId="4545BC6E" w14:textId="77777777" w:rsidR="001431D6" w:rsidRPr="00530AFE" w:rsidRDefault="001431D6" w:rsidP="001431D6">
      <w:pPr>
        <w:jc w:val="center"/>
        <w:rPr>
          <w:rFonts w:ascii="Times New Roman" w:eastAsia="Times New Roman" w:hAnsi="Times New Roman" w:cs="Times New Roman"/>
        </w:rPr>
      </w:pPr>
      <w:r w:rsidRPr="00530AFE">
        <w:rPr>
          <w:rFonts w:ascii="Times New Roman" w:eastAsia="Times New Roman" w:hAnsi="Times New Roman" w:cs="Times New Roman"/>
        </w:rPr>
        <w:t> </w:t>
      </w:r>
    </w:p>
    <w:p w14:paraId="1F5AA94C" w14:textId="77777777" w:rsidR="001431D6" w:rsidRPr="00530AFE" w:rsidRDefault="001431D6" w:rsidP="001431D6">
      <w:pPr>
        <w:jc w:val="center"/>
        <w:rPr>
          <w:rFonts w:ascii="Times New Roman" w:eastAsia="Times New Roman" w:hAnsi="Times New Roman" w:cs="Times New Roman"/>
        </w:rPr>
      </w:pPr>
      <w:r w:rsidRPr="00530AFE">
        <w:rPr>
          <w:rFonts w:ascii="Times New Roman" w:eastAsia="Times New Roman" w:hAnsi="Times New Roman" w:cs="Times New Roman"/>
        </w:rPr>
        <w:t> </w:t>
      </w:r>
    </w:p>
    <w:p w14:paraId="741D7A36" w14:textId="77777777" w:rsidR="001431D6" w:rsidRPr="00530AFE" w:rsidRDefault="001431D6">
      <w:pPr>
        <w:rPr>
          <w:rFonts w:ascii="Times New Roman" w:eastAsia="Times New Roman" w:hAnsi="Times New Roman" w:cs="Times New Roman"/>
        </w:rPr>
      </w:pPr>
      <w:r w:rsidRPr="00530AFE">
        <w:rPr>
          <w:rFonts w:ascii="Times New Roman" w:eastAsia="Times New Roman" w:hAnsi="Times New Roman" w:cs="Times New Roman"/>
        </w:rPr>
        <w:br w:type="page"/>
      </w:r>
    </w:p>
    <w:p w14:paraId="29E64CE6" w14:textId="77777777" w:rsidR="001431D6" w:rsidRPr="00530AFE" w:rsidRDefault="001431D6" w:rsidP="001431D6">
      <w:pPr>
        <w:jc w:val="center"/>
        <w:rPr>
          <w:rFonts w:ascii="Times New Roman" w:eastAsia="Times New Roman" w:hAnsi="Times New Roman" w:cs="Times New Roman"/>
        </w:rPr>
      </w:pPr>
      <w:r w:rsidRPr="00530AFE">
        <w:rPr>
          <w:rFonts w:ascii="Times New Roman" w:eastAsia="Times New Roman" w:hAnsi="Times New Roman" w:cs="Times New Roman"/>
        </w:rPr>
        <w:lastRenderedPageBreak/>
        <w:t>Home Education Notification Letter</w:t>
      </w:r>
    </w:p>
    <w:p w14:paraId="0320E0F6" w14:textId="77777777" w:rsidR="001431D6" w:rsidRPr="00530AFE" w:rsidRDefault="001431D6" w:rsidP="001431D6">
      <w:pPr>
        <w:spacing w:before="100" w:beforeAutospacing="1" w:after="100" w:afterAutospacing="1"/>
        <w:jc w:val="center"/>
        <w:outlineLvl w:val="0"/>
        <w:rPr>
          <w:rFonts w:ascii="Times New Roman" w:eastAsia="Times New Roman" w:hAnsi="Times New Roman" w:cs="Times New Roman"/>
          <w:b/>
          <w:bCs/>
          <w:kern w:val="36"/>
        </w:rPr>
      </w:pPr>
      <w:r w:rsidRPr="00530AFE">
        <w:rPr>
          <w:rFonts w:ascii="Times New Roman" w:eastAsia="Times New Roman" w:hAnsi="Times New Roman" w:cs="Times New Roman"/>
          <w:b/>
          <w:bCs/>
          <w:kern w:val="36"/>
        </w:rPr>
        <w:t>3301-34-02 Statement of purpose </w:t>
      </w:r>
    </w:p>
    <w:p w14:paraId="1F62E2D5" w14:textId="77777777" w:rsidR="001431D6" w:rsidRPr="00530AFE" w:rsidRDefault="001431D6" w:rsidP="001431D6">
      <w:pPr>
        <w:spacing w:before="100" w:beforeAutospacing="1" w:after="100" w:afterAutospacing="1"/>
        <w:outlineLvl w:val="0"/>
        <w:rPr>
          <w:rFonts w:ascii="Times New Roman" w:eastAsia="Times New Roman" w:hAnsi="Times New Roman" w:cs="Times New Roman"/>
          <w:kern w:val="36"/>
        </w:rPr>
      </w:pPr>
      <w:r w:rsidRPr="00530AFE">
        <w:rPr>
          <w:rFonts w:ascii="Times New Roman" w:eastAsia="Times New Roman" w:hAnsi="Times New Roman" w:cs="Times New Roman"/>
          <w:kern w:val="36"/>
        </w:rPr>
        <w:t>The purpose of the rules in this chapter is to prescribe conditions governing the issuance of excuses from school attendance under section 3321.04 of the Revised Code, to provide for the consistent application thereof throughout the state by superintendents, and to safeguard the primary right of parents to provide the education for their child(ren). Home education must be in accordance with law.</w:t>
      </w:r>
    </w:p>
    <w:p w14:paraId="2FA4D854" w14:textId="77777777" w:rsidR="001431D6" w:rsidRPr="00530AFE" w:rsidRDefault="001431D6" w:rsidP="001431D6">
      <w:pPr>
        <w:spacing w:before="100" w:beforeAutospacing="1" w:after="100" w:afterAutospacing="1"/>
        <w:jc w:val="center"/>
        <w:outlineLvl w:val="0"/>
        <w:rPr>
          <w:rFonts w:ascii="Times New Roman" w:eastAsia="Times New Roman" w:hAnsi="Times New Roman" w:cs="Times New Roman"/>
          <w:kern w:val="36"/>
        </w:rPr>
      </w:pPr>
      <w:r w:rsidRPr="00530AFE">
        <w:rPr>
          <w:rFonts w:ascii="Times New Roman" w:eastAsia="Times New Roman" w:hAnsi="Times New Roman" w:cs="Times New Roman"/>
          <w:b/>
          <w:bCs/>
          <w:kern w:val="36"/>
        </w:rPr>
        <w:t>3301-34-03 Notification</w:t>
      </w:r>
    </w:p>
    <w:p w14:paraId="620BDBEA" w14:textId="507BB5D8" w:rsidR="001431D6" w:rsidRPr="00530AFE" w:rsidRDefault="001431D6" w:rsidP="001431D6">
      <w:pPr>
        <w:rPr>
          <w:rFonts w:ascii="Times New Roman" w:eastAsia="Times New Roman" w:hAnsi="Times New Roman" w:cs="Times New Roman"/>
        </w:rPr>
      </w:pPr>
      <w:r w:rsidRPr="00530AFE">
        <w:rPr>
          <w:rFonts w:ascii="Times New Roman" w:eastAsia="Times New Roman" w:hAnsi="Times New Roman" w:cs="Times New Roman"/>
        </w:rPr>
        <w:t>(A) A parent who elects to provide home education shall supply the following information to the superintendent-</w:t>
      </w:r>
      <w:r w:rsidRPr="00530AFE">
        <w:rPr>
          <w:rFonts w:ascii="Times New Roman" w:eastAsia="Times New Roman" w:hAnsi="Times New Roman" w:cs="Times New Roman"/>
        </w:rPr>
        <w:br/>
      </w:r>
      <w:r w:rsidRPr="00530AFE">
        <w:rPr>
          <w:rFonts w:ascii="Times New Roman" w:eastAsia="Times New Roman" w:hAnsi="Times New Roman" w:cs="Times New Roman"/>
        </w:rPr>
        <w:br/>
        <w:t>(1) School year for which notification is made;</w:t>
      </w:r>
      <w:r w:rsidRPr="00530AFE">
        <w:rPr>
          <w:rFonts w:ascii="Times New Roman" w:eastAsia="Times New Roman" w:hAnsi="Times New Roman" w:cs="Times New Roman"/>
        </w:rPr>
        <w:br/>
      </w:r>
      <w:r w:rsidR="00990063">
        <w:rPr>
          <w:rFonts w:ascii="Times New Roman" w:eastAsia="Times New Roman" w:hAnsi="Times New Roman" w:cs="Times New Roman"/>
        </w:rPr>
        <w:t>2016-2017</w:t>
      </w:r>
    </w:p>
    <w:p w14:paraId="273F500A" w14:textId="77777777" w:rsidR="00990063" w:rsidRPr="00990063" w:rsidRDefault="001431D6" w:rsidP="00990063">
      <w:pPr>
        <w:rPr>
          <w:rFonts w:ascii="Times New Roman" w:eastAsia="Times New Roman" w:hAnsi="Times New Roman" w:cs="Times New Roman"/>
          <w:highlight w:val="yellow"/>
        </w:rPr>
      </w:pPr>
      <w:r w:rsidRPr="00530AFE">
        <w:rPr>
          <w:rFonts w:ascii="Times New Roman" w:eastAsia="Times New Roman" w:hAnsi="Times New Roman" w:cs="Times New Roman"/>
        </w:rPr>
        <w:br/>
        <w:t>(2) Name of parent, address, and telephone number (telephone number optional);</w:t>
      </w:r>
      <w:r w:rsidRPr="00530AFE">
        <w:rPr>
          <w:rFonts w:ascii="Times New Roman" w:eastAsia="Times New Roman" w:hAnsi="Times New Roman" w:cs="Times New Roman"/>
        </w:rPr>
        <w:br/>
      </w:r>
      <w:r w:rsidR="00990063" w:rsidRPr="00990063">
        <w:rPr>
          <w:rFonts w:ascii="Times New Roman" w:eastAsia="Times New Roman" w:hAnsi="Times New Roman" w:cs="Times New Roman"/>
          <w:highlight w:val="yellow"/>
        </w:rPr>
        <w:t>Your name</w:t>
      </w:r>
    </w:p>
    <w:p w14:paraId="42EE473B" w14:textId="77777777" w:rsidR="00990063" w:rsidRPr="00990063" w:rsidRDefault="00990063" w:rsidP="00990063">
      <w:pPr>
        <w:rPr>
          <w:rFonts w:ascii="Times New Roman" w:eastAsia="Times New Roman" w:hAnsi="Times New Roman" w:cs="Times New Roman"/>
          <w:highlight w:val="yellow"/>
        </w:rPr>
      </w:pPr>
      <w:r w:rsidRPr="00990063">
        <w:rPr>
          <w:rFonts w:ascii="Times New Roman" w:eastAsia="Times New Roman" w:hAnsi="Times New Roman" w:cs="Times New Roman"/>
          <w:highlight w:val="yellow"/>
        </w:rPr>
        <w:t>Your street address</w:t>
      </w:r>
    </w:p>
    <w:p w14:paraId="4A2F73BB" w14:textId="77777777" w:rsidR="00990063" w:rsidRPr="00530AFE" w:rsidRDefault="00990063" w:rsidP="00990063">
      <w:pPr>
        <w:rPr>
          <w:rFonts w:ascii="Times New Roman" w:eastAsia="Times New Roman" w:hAnsi="Times New Roman" w:cs="Times New Roman"/>
        </w:rPr>
      </w:pPr>
      <w:r w:rsidRPr="00990063">
        <w:rPr>
          <w:rFonts w:ascii="Times New Roman" w:eastAsia="Times New Roman" w:hAnsi="Times New Roman" w:cs="Times New Roman"/>
          <w:highlight w:val="yellow"/>
        </w:rPr>
        <w:t>City, ST 12345</w:t>
      </w:r>
    </w:p>
    <w:p w14:paraId="6B20D69B" w14:textId="5B24A0F2" w:rsidR="001431D6" w:rsidRPr="00530AFE" w:rsidRDefault="001431D6" w:rsidP="00990063">
      <w:pPr>
        <w:rPr>
          <w:rFonts w:ascii="Times New Roman" w:eastAsia="Times New Roman" w:hAnsi="Times New Roman" w:cs="Times New Roman"/>
        </w:rPr>
      </w:pPr>
      <w:r w:rsidRPr="00530AFE">
        <w:rPr>
          <w:rFonts w:ascii="Times New Roman" w:eastAsia="Times New Roman" w:hAnsi="Times New Roman" w:cs="Times New Roman"/>
        </w:rPr>
        <w:br/>
        <w:t>(3) Name, address, and telephone number (telephone number optional) of person(s) who will be teaching the child the subjects set forth in paragraph (A)(5) of this rule, if other than the parent;</w:t>
      </w:r>
      <w:r w:rsidRPr="00530AFE">
        <w:rPr>
          <w:rFonts w:ascii="Times New Roman" w:eastAsia="Times New Roman" w:hAnsi="Times New Roman" w:cs="Times New Roman"/>
        </w:rPr>
        <w:br/>
        <w:t>N/A</w:t>
      </w:r>
    </w:p>
    <w:p w14:paraId="5AE55FC5" w14:textId="088F797A" w:rsidR="001431D6" w:rsidRPr="00530AFE" w:rsidRDefault="001431D6" w:rsidP="001431D6">
      <w:pPr>
        <w:rPr>
          <w:rFonts w:ascii="Times New Roman" w:eastAsia="Times New Roman" w:hAnsi="Times New Roman" w:cs="Times New Roman"/>
        </w:rPr>
      </w:pPr>
      <w:r w:rsidRPr="00530AFE">
        <w:rPr>
          <w:rFonts w:ascii="Times New Roman" w:eastAsia="Times New Roman" w:hAnsi="Times New Roman" w:cs="Times New Roman"/>
        </w:rPr>
        <w:br/>
        <w:t>(4) Full name and birthdate of child(ren) to be educated at home;</w:t>
      </w:r>
      <w:r w:rsidRPr="00530AFE">
        <w:rPr>
          <w:rFonts w:ascii="Times New Roman" w:eastAsia="Times New Roman" w:hAnsi="Times New Roman" w:cs="Times New Roman"/>
        </w:rPr>
        <w:br/>
      </w:r>
      <w:r w:rsidR="00990063" w:rsidRPr="00990063">
        <w:rPr>
          <w:rFonts w:ascii="Times New Roman" w:eastAsia="Times New Roman" w:hAnsi="Times New Roman" w:cs="Times New Roman"/>
          <w:highlight w:val="yellow"/>
        </w:rPr>
        <w:t>Full legal name</w:t>
      </w:r>
      <w:r w:rsidR="00FA6619">
        <w:rPr>
          <w:rFonts w:ascii="Times New Roman" w:eastAsia="Times New Roman" w:hAnsi="Times New Roman" w:cs="Times New Roman"/>
        </w:rPr>
        <w:t xml:space="preserve">, birthdate </w:t>
      </w:r>
      <w:r w:rsidR="00990063" w:rsidRPr="00990063">
        <w:rPr>
          <w:rFonts w:ascii="Times New Roman" w:eastAsia="Times New Roman" w:hAnsi="Times New Roman" w:cs="Times New Roman"/>
          <w:highlight w:val="yellow"/>
        </w:rPr>
        <w:t>Month date, year</w:t>
      </w:r>
      <w:r w:rsidRPr="00530AFE">
        <w:rPr>
          <w:rFonts w:ascii="Times New Roman" w:eastAsia="Times New Roman" w:hAnsi="Times New Roman" w:cs="Times New Roman"/>
        </w:rPr>
        <w:br/>
      </w:r>
      <w:r w:rsidRPr="00530AFE">
        <w:rPr>
          <w:rFonts w:ascii="Times New Roman" w:eastAsia="Times New Roman" w:hAnsi="Times New Roman" w:cs="Times New Roman"/>
        </w:rPr>
        <w:br/>
        <w:t>(5) I assure that home education will include the following, except that home education shall not be required to include any concept, topic, or practice that is in conflict with the sincerely held religious beliefs of the parent:</w:t>
      </w:r>
      <w:r w:rsidRPr="00530AFE">
        <w:rPr>
          <w:rFonts w:ascii="Times New Roman" w:eastAsia="Times New Roman" w:hAnsi="Times New Roman" w:cs="Times New Roman"/>
        </w:rPr>
        <w:br/>
        <w:t>(a) Language, reading, spelling, and writing:</w:t>
      </w:r>
      <w:r w:rsidRPr="00530AFE">
        <w:rPr>
          <w:rFonts w:ascii="Times New Roman" w:eastAsia="Times New Roman" w:hAnsi="Times New Roman" w:cs="Times New Roman"/>
        </w:rPr>
        <w:br/>
        <w:t>(b) Geography, history of the United States and Ohio; and national, state, and local government;</w:t>
      </w:r>
      <w:r w:rsidRPr="00530AFE">
        <w:rPr>
          <w:rFonts w:ascii="Times New Roman" w:eastAsia="Times New Roman" w:hAnsi="Times New Roman" w:cs="Times New Roman"/>
        </w:rPr>
        <w:br/>
        <w:t>(c) Mathematics;</w:t>
      </w:r>
      <w:r w:rsidRPr="00530AFE">
        <w:rPr>
          <w:rFonts w:ascii="Times New Roman" w:eastAsia="Times New Roman" w:hAnsi="Times New Roman" w:cs="Times New Roman"/>
        </w:rPr>
        <w:br/>
        <w:t>(d) Science;</w:t>
      </w:r>
      <w:r w:rsidRPr="00530AFE">
        <w:rPr>
          <w:rFonts w:ascii="Times New Roman" w:eastAsia="Times New Roman" w:hAnsi="Times New Roman" w:cs="Times New Roman"/>
        </w:rPr>
        <w:br/>
        <w:t>(e) Health;</w:t>
      </w:r>
      <w:r w:rsidRPr="00530AFE">
        <w:rPr>
          <w:rFonts w:ascii="Times New Roman" w:eastAsia="Times New Roman" w:hAnsi="Times New Roman" w:cs="Times New Roman"/>
        </w:rPr>
        <w:br/>
        <w:t>(f) Physical education;</w:t>
      </w:r>
      <w:r w:rsidRPr="00530AFE">
        <w:rPr>
          <w:rFonts w:ascii="Times New Roman" w:eastAsia="Times New Roman" w:hAnsi="Times New Roman" w:cs="Times New Roman"/>
        </w:rPr>
        <w:br/>
        <w:t>(g) Fine arts, including music; and</w:t>
      </w:r>
      <w:r w:rsidRPr="00530AFE">
        <w:rPr>
          <w:rFonts w:ascii="Times New Roman" w:eastAsia="Times New Roman" w:hAnsi="Times New Roman" w:cs="Times New Roman"/>
        </w:rPr>
        <w:br/>
        <w:t>(h) First aid, safety, and fire prevention.</w:t>
      </w:r>
      <w:r w:rsidRPr="00530AFE">
        <w:rPr>
          <w:rFonts w:ascii="Times New Roman" w:eastAsia="Times New Roman" w:hAnsi="Times New Roman" w:cs="Times New Roman"/>
        </w:rPr>
        <w:br/>
      </w:r>
      <w:r w:rsidRPr="00530AFE">
        <w:rPr>
          <w:rFonts w:ascii="Times New Roman" w:eastAsia="Times New Roman" w:hAnsi="Times New Roman" w:cs="Times New Roman"/>
        </w:rPr>
        <w:br/>
        <w:t>(6) Brief outline of the intended curriculum for the current year. Such outline is for informational purposes only. (see attached</w:t>
      </w:r>
      <w:r w:rsidR="00530AFE" w:rsidRPr="00530AFE">
        <w:rPr>
          <w:rFonts w:ascii="Times New Roman" w:eastAsia="Times New Roman" w:hAnsi="Times New Roman" w:cs="Times New Roman"/>
        </w:rPr>
        <w:t>)</w:t>
      </w:r>
      <w:r w:rsidRPr="00530AFE">
        <w:rPr>
          <w:rFonts w:ascii="Times New Roman" w:eastAsia="Times New Roman" w:hAnsi="Times New Roman" w:cs="Times New Roman"/>
        </w:rPr>
        <w:br/>
      </w:r>
      <w:r w:rsidRPr="00530AFE">
        <w:rPr>
          <w:rFonts w:ascii="Times New Roman" w:eastAsia="Times New Roman" w:hAnsi="Times New Roman" w:cs="Times New Roman"/>
        </w:rPr>
        <w:br/>
        <w:t xml:space="preserve">(7) List of textbooks, correspondence courses, commercial curricula, or other basic teaching materials that the parent intends to use for home education. Such list is for informational purposes only. (see attached) </w:t>
      </w:r>
      <w:r w:rsidRPr="00530AFE">
        <w:rPr>
          <w:rFonts w:ascii="Times New Roman" w:eastAsia="Times New Roman" w:hAnsi="Times New Roman" w:cs="Times New Roman"/>
        </w:rPr>
        <w:br/>
      </w:r>
      <w:r w:rsidRPr="00530AFE">
        <w:rPr>
          <w:rFonts w:ascii="Times New Roman" w:eastAsia="Times New Roman" w:hAnsi="Times New Roman" w:cs="Times New Roman"/>
        </w:rPr>
        <w:br/>
        <w:t>(8) I assure that the child will be provided a minimum of nine hundred hours of home education each school year.</w:t>
      </w:r>
      <w:r w:rsidRPr="00530AFE">
        <w:rPr>
          <w:rFonts w:ascii="Times New Roman" w:eastAsia="Times New Roman" w:hAnsi="Times New Roman" w:cs="Times New Roman"/>
        </w:rPr>
        <w:br/>
      </w:r>
      <w:r w:rsidRPr="00530AFE">
        <w:rPr>
          <w:rFonts w:ascii="Times New Roman" w:eastAsia="Times New Roman" w:hAnsi="Times New Roman" w:cs="Times New Roman"/>
        </w:rPr>
        <w:br/>
        <w:t>(9) I assure that the home teacher has one of the following qualifications:</w:t>
      </w:r>
      <w:r w:rsidRPr="00530AFE">
        <w:rPr>
          <w:rFonts w:ascii="Times New Roman" w:eastAsia="Times New Roman" w:hAnsi="Times New Roman" w:cs="Times New Roman"/>
        </w:rPr>
        <w:br/>
        <w:t>(a) A high school diploma; or</w:t>
      </w:r>
      <w:r w:rsidRPr="00530AFE">
        <w:rPr>
          <w:rFonts w:ascii="Times New Roman" w:eastAsia="Times New Roman" w:hAnsi="Times New Roman" w:cs="Times New Roman"/>
        </w:rPr>
        <w:br/>
        <w:t>(b) The certificate of high school equivalence; or</w:t>
      </w:r>
      <w:r w:rsidRPr="00530AFE">
        <w:rPr>
          <w:rFonts w:ascii="Times New Roman" w:eastAsia="Times New Roman" w:hAnsi="Times New Roman" w:cs="Times New Roman"/>
        </w:rPr>
        <w:br/>
        <w:t>(c) Standardized test scores that demonstrate high school equivalence; or</w:t>
      </w:r>
      <w:r w:rsidRPr="00530AFE">
        <w:rPr>
          <w:rFonts w:ascii="Times New Roman" w:eastAsia="Times New Roman" w:hAnsi="Times New Roman" w:cs="Times New Roman"/>
        </w:rPr>
        <w:br/>
        <w:t>(d) Other equivalent credential found appropriate by the superintendent; or</w:t>
      </w:r>
      <w:r w:rsidRPr="00530AFE">
        <w:rPr>
          <w:rFonts w:ascii="Times New Roman" w:eastAsia="Times New Roman" w:hAnsi="Times New Roman" w:cs="Times New Roman"/>
        </w:rPr>
        <w:br/>
        <w:t>(e) Lacking the above, the home teacher must work under the direction of a person holding a baccalaureate degree from a recognized college until the child’s or children’s test results demonstrate reasonable proficiency or until the home teacher obtains a high school diploma or the certificate of high school equivalence.</w:t>
      </w:r>
      <w:r w:rsidRPr="00530AFE">
        <w:rPr>
          <w:rFonts w:ascii="Times New Roman" w:eastAsia="Times New Roman" w:hAnsi="Times New Roman" w:cs="Times New Roman"/>
        </w:rPr>
        <w:br/>
      </w:r>
      <w:r w:rsidRPr="00530AFE">
        <w:rPr>
          <w:rFonts w:ascii="Times New Roman" w:eastAsia="Times New Roman" w:hAnsi="Times New Roman" w:cs="Times New Roman"/>
        </w:rPr>
        <w:br/>
        <w:t>(10) The parent(s) shall affirm the information supplied with his or her signature prior to providing it to the superintendent.</w:t>
      </w:r>
      <w:r w:rsidRPr="00530AFE">
        <w:rPr>
          <w:rFonts w:ascii="Times New Roman" w:eastAsia="Times New Roman" w:hAnsi="Times New Roman" w:cs="Times New Roman"/>
        </w:rPr>
        <w:br/>
      </w:r>
    </w:p>
    <w:p w14:paraId="2C97E7E0" w14:textId="77777777" w:rsidR="001431D6" w:rsidRPr="00530AFE" w:rsidRDefault="001431D6" w:rsidP="001431D6">
      <w:pPr>
        <w:rPr>
          <w:rFonts w:ascii="Times New Roman" w:eastAsia="Times New Roman" w:hAnsi="Times New Roman" w:cs="Times New Roman"/>
        </w:rPr>
      </w:pPr>
    </w:p>
    <w:p w14:paraId="7A99EC4C" w14:textId="77777777" w:rsidR="00B73BC5" w:rsidRPr="00B73BC5" w:rsidRDefault="001431D6" w:rsidP="001431D6">
      <w:pPr>
        <w:rPr>
          <w:rFonts w:ascii="Times New Roman" w:eastAsia="Times New Roman" w:hAnsi="Times New Roman" w:cs="Times New Roman"/>
          <w:highlight w:val="yellow"/>
        </w:rPr>
      </w:pPr>
      <w:r w:rsidRPr="00530AFE">
        <w:rPr>
          <w:rFonts w:ascii="Times New Roman" w:eastAsia="Times New Roman" w:hAnsi="Times New Roman" w:cs="Times New Roman"/>
        </w:rPr>
        <w:br/>
      </w:r>
      <w:r w:rsidR="00B73BC5" w:rsidRPr="00B73BC5">
        <w:rPr>
          <w:rFonts w:ascii="Times New Roman" w:eastAsia="Times New Roman" w:hAnsi="Times New Roman" w:cs="Times New Roman"/>
          <w:highlight w:val="yellow"/>
        </w:rPr>
        <w:t>Your name</w:t>
      </w:r>
    </w:p>
    <w:p w14:paraId="5AA75803" w14:textId="554F1AC6" w:rsidR="00C764C5" w:rsidRPr="00530AFE" w:rsidRDefault="00B73BC5" w:rsidP="001431D6">
      <w:pPr>
        <w:rPr>
          <w:rFonts w:ascii="Times New Roman" w:hAnsi="Times New Roman" w:cs="Times New Roman"/>
        </w:rPr>
      </w:pPr>
      <w:r w:rsidRPr="00B73BC5">
        <w:rPr>
          <w:rFonts w:ascii="Times New Roman" w:eastAsia="Times New Roman" w:hAnsi="Times New Roman" w:cs="Times New Roman"/>
          <w:highlight w:val="yellow"/>
        </w:rPr>
        <w:t>Date</w:t>
      </w:r>
    </w:p>
    <w:p w14:paraId="60E84A8C" w14:textId="77777777" w:rsidR="001431D6" w:rsidRPr="00530AFE" w:rsidRDefault="001431D6" w:rsidP="001431D6">
      <w:pPr>
        <w:rPr>
          <w:rFonts w:ascii="Times New Roman" w:hAnsi="Times New Roman" w:cs="Times New Roman"/>
        </w:rPr>
      </w:pPr>
    </w:p>
    <w:p w14:paraId="4A80C66F" w14:textId="77777777" w:rsidR="001431D6" w:rsidRPr="00530AFE" w:rsidRDefault="001431D6" w:rsidP="001431D6">
      <w:pPr>
        <w:rPr>
          <w:rFonts w:ascii="Times New Roman" w:eastAsia="Times New Roman" w:hAnsi="Times New Roman" w:cs="Times New Roman"/>
          <w:bCs/>
        </w:rPr>
      </w:pPr>
      <w:r w:rsidRPr="00530AFE">
        <w:rPr>
          <w:rFonts w:ascii="Times New Roman" w:eastAsia="Times New Roman" w:hAnsi="Times New Roman" w:cs="Times New Roman"/>
          <w:b/>
          <w:bCs/>
        </w:rPr>
        <w:t>3301-34-04 Academic Assessment</w:t>
      </w:r>
    </w:p>
    <w:p w14:paraId="4949678A" w14:textId="77777777" w:rsidR="001431D6" w:rsidRPr="00530AFE" w:rsidRDefault="001431D6" w:rsidP="001431D6">
      <w:pPr>
        <w:rPr>
          <w:rFonts w:ascii="Times New Roman" w:eastAsia="Times New Roman" w:hAnsi="Times New Roman" w:cs="Times New Roman"/>
          <w:bCs/>
        </w:rPr>
      </w:pPr>
    </w:p>
    <w:p w14:paraId="763F96B3" w14:textId="60D9FC5E" w:rsidR="00510027" w:rsidRPr="00B212E4" w:rsidRDefault="00510027" w:rsidP="00510027">
      <w:pPr>
        <w:rPr>
          <w:rFonts w:ascii="Times New Roman" w:eastAsia="Times New Roman" w:hAnsi="Times New Roman" w:cs="Times New Roman"/>
          <w:bCs/>
        </w:rPr>
      </w:pPr>
      <w:r w:rsidRPr="00B212E4">
        <w:rPr>
          <w:rFonts w:ascii="Times New Roman" w:eastAsia="Times New Roman" w:hAnsi="Times New Roman" w:cs="Times New Roman"/>
          <w:b/>
          <w:bCs/>
        </w:rPr>
        <w:t>3301-34-04 Academic Assessment</w:t>
      </w:r>
      <w:r>
        <w:rPr>
          <w:rFonts w:ascii="Times New Roman" w:eastAsia="Times New Roman" w:hAnsi="Times New Roman" w:cs="Times New Roman"/>
          <w:bCs/>
        </w:rPr>
        <w:t xml:space="preserve"> (see attached,</w:t>
      </w:r>
      <w:r>
        <w:rPr>
          <w:rFonts w:ascii="Times New Roman" w:eastAsia="Times New Roman" w:hAnsi="Times New Roman" w:cs="Times New Roman"/>
          <w:bCs/>
        </w:rPr>
        <w:t xml:space="preserve"> </w:t>
      </w:r>
      <w:r w:rsidRPr="00510027">
        <w:rPr>
          <w:rFonts w:ascii="Times New Roman" w:eastAsia="Times New Roman" w:hAnsi="Times New Roman" w:cs="Times New Roman"/>
          <w:bCs/>
          <w:highlight w:val="yellow"/>
        </w:rPr>
        <w:t>SELECT BEST DESCRIPTOR AND ERASE THE OTHERS</w:t>
      </w:r>
      <w:r>
        <w:rPr>
          <w:rFonts w:ascii="Times New Roman" w:eastAsia="Times New Roman" w:hAnsi="Times New Roman" w:cs="Times New Roman"/>
          <w:bCs/>
        </w:rPr>
        <w:t xml:space="preserve"> in compliance with </w:t>
      </w:r>
      <w:r>
        <w:rPr>
          <w:rFonts w:ascii="Times New Roman" w:eastAsia="Times New Roman" w:hAnsi="Times New Roman" w:cs="Times New Roman"/>
          <w:bCs/>
          <w:highlight w:val="cyan"/>
        </w:rPr>
        <w:t>B2</w:t>
      </w:r>
      <w:r w:rsidRPr="00510027">
        <w:rPr>
          <w:rFonts w:ascii="Times New Roman" w:eastAsia="Times New Roman" w:hAnsi="Times New Roman" w:cs="Times New Roman"/>
          <w:bCs/>
          <w:highlight w:val="cyan"/>
        </w:rPr>
        <w:t xml:space="preserve"> below</w:t>
      </w:r>
      <w:r w:rsidRPr="00510027">
        <w:rPr>
          <w:rFonts w:ascii="Times New Roman" w:eastAsia="Times New Roman" w:hAnsi="Times New Roman" w:cs="Times New Roman"/>
          <w:bCs/>
          <w:highlight w:val="cyan"/>
        </w:rPr>
        <w:t xml:space="preserve"> if portfolio assessment is included</w:t>
      </w:r>
      <w:r>
        <w:rPr>
          <w:rFonts w:ascii="Times New Roman" w:eastAsia="Times New Roman" w:hAnsi="Times New Roman" w:cs="Times New Roman"/>
          <w:bCs/>
        </w:rPr>
        <w:t xml:space="preserve">, </w:t>
      </w:r>
      <w:r w:rsidRPr="00510027">
        <w:rPr>
          <w:rFonts w:ascii="Times New Roman" w:eastAsia="Times New Roman" w:hAnsi="Times New Roman" w:cs="Times New Roman"/>
          <w:bCs/>
          <w:highlight w:val="cyan"/>
        </w:rPr>
        <w:t>B1 if standardized test is included</w:t>
      </w:r>
      <w:r>
        <w:rPr>
          <w:rFonts w:ascii="Times New Roman" w:eastAsia="Times New Roman" w:hAnsi="Times New Roman" w:cs="Times New Roman"/>
          <w:bCs/>
        </w:rPr>
        <w:t xml:space="preserve">, or </w:t>
      </w:r>
      <w:bookmarkStart w:id="0" w:name="_GoBack"/>
      <w:bookmarkEnd w:id="0"/>
      <w:r w:rsidRPr="00510027">
        <w:rPr>
          <w:rFonts w:ascii="Times New Roman" w:eastAsia="Times New Roman" w:hAnsi="Times New Roman" w:cs="Times New Roman"/>
          <w:bCs/>
          <w:highlight w:val="cyan"/>
        </w:rPr>
        <w:t>B3 if an alternative assessment is included and has been agreed to by the superintendent</w:t>
      </w:r>
      <w:r>
        <w:rPr>
          <w:rFonts w:ascii="Times New Roman" w:eastAsia="Times New Roman" w:hAnsi="Times New Roman" w:cs="Times New Roman"/>
          <w:bCs/>
        </w:rPr>
        <w:t>)</w:t>
      </w:r>
    </w:p>
    <w:p w14:paraId="008558F4" w14:textId="77777777" w:rsidR="00510027" w:rsidRPr="00B212E4" w:rsidRDefault="00510027" w:rsidP="00510027">
      <w:pPr>
        <w:pStyle w:val="NormalWeb"/>
        <w:rPr>
          <w:sz w:val="24"/>
          <w:szCs w:val="24"/>
        </w:rPr>
      </w:pPr>
      <w:bookmarkStart w:id="1" w:name="3301-34-04(A)"/>
      <w:r w:rsidRPr="00B212E4">
        <w:rPr>
          <w:sz w:val="24"/>
          <w:szCs w:val="24"/>
        </w:rPr>
        <w:t>(A)</w:t>
      </w:r>
      <w:bookmarkEnd w:id="1"/>
      <w:r w:rsidRPr="00B212E4">
        <w:rPr>
          <w:sz w:val="24"/>
          <w:szCs w:val="24"/>
        </w:rPr>
        <w:t xml:space="preserve"> The parent(s) shall send to the superintendent an academic assessment report of the child for the previous school year at the time of supplying subsequent notification. </w:t>
      </w:r>
    </w:p>
    <w:p w14:paraId="16B228F0" w14:textId="77777777" w:rsidR="00510027" w:rsidRPr="00B212E4" w:rsidRDefault="00510027" w:rsidP="00510027">
      <w:pPr>
        <w:pStyle w:val="NormalWeb"/>
        <w:rPr>
          <w:sz w:val="24"/>
          <w:szCs w:val="24"/>
        </w:rPr>
      </w:pPr>
      <w:bookmarkStart w:id="2" w:name="3301-34-04(B)"/>
      <w:r w:rsidRPr="00B212E4">
        <w:rPr>
          <w:sz w:val="24"/>
          <w:szCs w:val="24"/>
        </w:rPr>
        <w:t>(B)</w:t>
      </w:r>
      <w:bookmarkEnd w:id="2"/>
      <w:r w:rsidRPr="00B212E4">
        <w:rPr>
          <w:sz w:val="24"/>
          <w:szCs w:val="24"/>
        </w:rPr>
        <w:t xml:space="preserve"> The academic assessment report shall include one of the following: </w:t>
      </w:r>
    </w:p>
    <w:p w14:paraId="4BD93DAE" w14:textId="77777777" w:rsidR="00510027" w:rsidRPr="00B212E4" w:rsidRDefault="00510027" w:rsidP="00510027">
      <w:pPr>
        <w:pStyle w:val="NormalWeb"/>
        <w:ind w:firstLine="720"/>
        <w:rPr>
          <w:sz w:val="24"/>
          <w:szCs w:val="24"/>
        </w:rPr>
      </w:pPr>
      <w:bookmarkStart w:id="3" w:name="3301-34-04(B)(1)"/>
      <w:r w:rsidRPr="00B212E4">
        <w:rPr>
          <w:sz w:val="24"/>
          <w:szCs w:val="24"/>
        </w:rPr>
        <w:t>(1)</w:t>
      </w:r>
      <w:bookmarkEnd w:id="3"/>
      <w:r w:rsidRPr="00B212E4">
        <w:rPr>
          <w:sz w:val="24"/>
          <w:szCs w:val="24"/>
        </w:rPr>
        <w:t xml:space="preserve"> Results of a nationally normed, standardized achievement test. </w:t>
      </w:r>
    </w:p>
    <w:p w14:paraId="68200DEB" w14:textId="77777777" w:rsidR="00510027" w:rsidRPr="00B212E4" w:rsidRDefault="00510027" w:rsidP="00510027">
      <w:pPr>
        <w:pStyle w:val="NormalWeb"/>
        <w:ind w:left="720" w:firstLine="720"/>
        <w:rPr>
          <w:sz w:val="24"/>
          <w:szCs w:val="24"/>
        </w:rPr>
      </w:pPr>
      <w:bookmarkStart w:id="4" w:name="3301-34-04(B)(1)(a)"/>
      <w:r w:rsidRPr="00B212E4">
        <w:rPr>
          <w:sz w:val="24"/>
          <w:szCs w:val="24"/>
        </w:rPr>
        <w:t>(a)</w:t>
      </w:r>
      <w:bookmarkEnd w:id="4"/>
      <w:r w:rsidRPr="00B212E4">
        <w:rPr>
          <w:sz w:val="24"/>
          <w:szCs w:val="24"/>
        </w:rPr>
        <w:t xml:space="preserve"> Such test shall be administered by: </w:t>
      </w:r>
    </w:p>
    <w:p w14:paraId="30C2E077" w14:textId="77777777" w:rsidR="00510027" w:rsidRPr="00B212E4" w:rsidRDefault="00510027" w:rsidP="00510027">
      <w:pPr>
        <w:pStyle w:val="NormalWeb"/>
        <w:ind w:left="2160"/>
        <w:rPr>
          <w:sz w:val="24"/>
          <w:szCs w:val="24"/>
        </w:rPr>
      </w:pPr>
      <w:bookmarkStart w:id="5" w:name="3301-34-04(B)(1)(a)(i)"/>
      <w:r w:rsidRPr="00B212E4">
        <w:rPr>
          <w:sz w:val="24"/>
          <w:szCs w:val="24"/>
        </w:rPr>
        <w:t>(i)</w:t>
      </w:r>
      <w:bookmarkEnd w:id="5"/>
      <w:r w:rsidRPr="00B212E4">
        <w:rPr>
          <w:sz w:val="24"/>
          <w:szCs w:val="24"/>
        </w:rPr>
        <w:t xml:space="preserve"> A licensed or certified teacher; or </w:t>
      </w:r>
    </w:p>
    <w:p w14:paraId="3F2A04E1" w14:textId="77777777" w:rsidR="00510027" w:rsidRPr="00B212E4" w:rsidRDefault="00510027" w:rsidP="00510027">
      <w:pPr>
        <w:pStyle w:val="NormalWeb"/>
        <w:ind w:left="2160"/>
        <w:rPr>
          <w:sz w:val="24"/>
          <w:szCs w:val="24"/>
        </w:rPr>
      </w:pPr>
      <w:bookmarkStart w:id="6" w:name="3301-34-04(B)(1)(a)(ii)"/>
      <w:r w:rsidRPr="00B212E4">
        <w:rPr>
          <w:sz w:val="24"/>
          <w:szCs w:val="24"/>
        </w:rPr>
        <w:t>(ii)</w:t>
      </w:r>
      <w:bookmarkEnd w:id="6"/>
      <w:r w:rsidRPr="00B212E4">
        <w:rPr>
          <w:sz w:val="24"/>
          <w:szCs w:val="24"/>
        </w:rPr>
        <w:t xml:space="preserve"> Another person mutually agreed upon by the parent(s) and the superintendent; or </w:t>
      </w:r>
    </w:p>
    <w:p w14:paraId="4A0A08CD" w14:textId="77777777" w:rsidR="00510027" w:rsidRPr="00B212E4" w:rsidRDefault="00510027" w:rsidP="00510027">
      <w:pPr>
        <w:pStyle w:val="NormalWeb"/>
        <w:ind w:left="2160"/>
        <w:rPr>
          <w:sz w:val="24"/>
          <w:szCs w:val="24"/>
        </w:rPr>
      </w:pPr>
      <w:bookmarkStart w:id="7" w:name="3301-34-04(B)(1)(a)(iii)"/>
      <w:r w:rsidRPr="00B212E4">
        <w:rPr>
          <w:sz w:val="24"/>
          <w:szCs w:val="24"/>
        </w:rPr>
        <w:t>(iii)</w:t>
      </w:r>
      <w:bookmarkEnd w:id="7"/>
      <w:r w:rsidRPr="00B212E4">
        <w:rPr>
          <w:sz w:val="24"/>
          <w:szCs w:val="24"/>
        </w:rPr>
        <w:t xml:space="preserve"> A person duly authorized by the publisher of the test. </w:t>
      </w:r>
    </w:p>
    <w:p w14:paraId="7E006ADF" w14:textId="77777777" w:rsidR="00510027" w:rsidRPr="00B212E4" w:rsidRDefault="00510027" w:rsidP="00510027">
      <w:pPr>
        <w:pStyle w:val="NormalWeb"/>
        <w:ind w:left="1440"/>
        <w:rPr>
          <w:sz w:val="24"/>
          <w:szCs w:val="24"/>
        </w:rPr>
      </w:pPr>
      <w:bookmarkStart w:id="8" w:name="3301-34-04(B)(1)(b)"/>
      <w:r w:rsidRPr="00B212E4">
        <w:rPr>
          <w:sz w:val="24"/>
          <w:szCs w:val="24"/>
        </w:rPr>
        <w:t>(b)</w:t>
      </w:r>
      <w:bookmarkEnd w:id="8"/>
      <w:r w:rsidRPr="00B212E4">
        <w:rPr>
          <w:sz w:val="24"/>
          <w:szCs w:val="24"/>
        </w:rPr>
        <w:t xml:space="preserve"> Results should demonstrate reasonable proficiency as compared to other children in the district at the same grade level. Any child that has a composite score at or above the twenty-fifth percentile shall be deemed to be performing at a level of reasonable proficiency. </w:t>
      </w:r>
    </w:p>
    <w:p w14:paraId="7110FB5F" w14:textId="77777777" w:rsidR="00510027" w:rsidRPr="00B212E4" w:rsidRDefault="00510027" w:rsidP="00510027">
      <w:pPr>
        <w:pStyle w:val="NormalWeb"/>
        <w:tabs>
          <w:tab w:val="left" w:pos="1440"/>
        </w:tabs>
        <w:ind w:left="720"/>
        <w:rPr>
          <w:sz w:val="24"/>
          <w:szCs w:val="24"/>
        </w:rPr>
      </w:pPr>
      <w:bookmarkStart w:id="9" w:name="3301-34-04(B)(2)"/>
      <w:r w:rsidRPr="00B212E4">
        <w:rPr>
          <w:sz w:val="24"/>
          <w:szCs w:val="24"/>
        </w:rPr>
        <w:t>(2)</w:t>
      </w:r>
      <w:bookmarkEnd w:id="9"/>
      <w:r w:rsidRPr="00B212E4">
        <w:rPr>
          <w:sz w:val="24"/>
          <w:szCs w:val="24"/>
        </w:rPr>
        <w:t xml:space="preserve"> A written narrative indicating that a portfolio of samples of the child's work has been reviewed and that the child's academic progress for the year is in accordance with the child's abilities. </w:t>
      </w:r>
    </w:p>
    <w:p w14:paraId="33887036" w14:textId="77777777" w:rsidR="00510027" w:rsidRPr="00B212E4" w:rsidRDefault="00510027" w:rsidP="00510027">
      <w:pPr>
        <w:pStyle w:val="NormalWeb"/>
        <w:ind w:left="1440"/>
        <w:rPr>
          <w:sz w:val="24"/>
          <w:szCs w:val="24"/>
        </w:rPr>
      </w:pPr>
      <w:bookmarkStart w:id="10" w:name="3301-34-04(B)(2)(a)"/>
      <w:r w:rsidRPr="00B212E4">
        <w:rPr>
          <w:sz w:val="24"/>
          <w:szCs w:val="24"/>
        </w:rPr>
        <w:t>(a)</w:t>
      </w:r>
      <w:bookmarkEnd w:id="10"/>
      <w:r w:rsidRPr="00B212E4">
        <w:rPr>
          <w:sz w:val="24"/>
          <w:szCs w:val="24"/>
        </w:rPr>
        <w:t xml:space="preserve"> The written narrative shall be prepared by: </w:t>
      </w:r>
    </w:p>
    <w:p w14:paraId="14459578" w14:textId="77777777" w:rsidR="00510027" w:rsidRPr="00B212E4" w:rsidRDefault="00510027" w:rsidP="00510027">
      <w:pPr>
        <w:pStyle w:val="NormalWeb"/>
        <w:ind w:left="2160"/>
        <w:rPr>
          <w:sz w:val="24"/>
          <w:szCs w:val="24"/>
        </w:rPr>
      </w:pPr>
      <w:bookmarkStart w:id="11" w:name="3301-34-04(B)(2)(a)(i)"/>
      <w:r w:rsidRPr="00B212E4">
        <w:rPr>
          <w:sz w:val="24"/>
          <w:szCs w:val="24"/>
        </w:rPr>
        <w:t>(i)</w:t>
      </w:r>
      <w:bookmarkEnd w:id="11"/>
      <w:r w:rsidRPr="00B212E4">
        <w:rPr>
          <w:sz w:val="24"/>
          <w:szCs w:val="24"/>
        </w:rPr>
        <w:t xml:space="preserve"> A licensed or certified teacher; or </w:t>
      </w:r>
    </w:p>
    <w:p w14:paraId="4C83EBDE" w14:textId="77777777" w:rsidR="00510027" w:rsidRPr="00B212E4" w:rsidRDefault="00510027" w:rsidP="00510027">
      <w:pPr>
        <w:pStyle w:val="NormalWeb"/>
        <w:ind w:left="2160"/>
        <w:rPr>
          <w:sz w:val="24"/>
          <w:szCs w:val="24"/>
        </w:rPr>
      </w:pPr>
      <w:bookmarkStart w:id="12" w:name="3301-34-04(B)(2)(a)(ii)"/>
      <w:r w:rsidRPr="00B212E4">
        <w:rPr>
          <w:sz w:val="24"/>
          <w:szCs w:val="24"/>
        </w:rPr>
        <w:t>(ii)</w:t>
      </w:r>
      <w:bookmarkEnd w:id="12"/>
      <w:r w:rsidRPr="00B212E4">
        <w:rPr>
          <w:sz w:val="24"/>
          <w:szCs w:val="24"/>
        </w:rPr>
        <w:t xml:space="preserve"> Other person mutually agreed upon by the parent(s) and the superintendent. </w:t>
      </w:r>
    </w:p>
    <w:p w14:paraId="7BFC843A" w14:textId="77777777" w:rsidR="00510027" w:rsidRPr="00B212E4" w:rsidRDefault="00510027" w:rsidP="00510027">
      <w:pPr>
        <w:pStyle w:val="NormalWeb"/>
        <w:ind w:left="1440"/>
        <w:rPr>
          <w:sz w:val="24"/>
          <w:szCs w:val="24"/>
        </w:rPr>
      </w:pPr>
      <w:bookmarkStart w:id="13" w:name="3301-34-04(B)(2)(b)"/>
      <w:r w:rsidRPr="00B212E4">
        <w:rPr>
          <w:sz w:val="24"/>
          <w:szCs w:val="24"/>
        </w:rPr>
        <w:t>(b)</w:t>
      </w:r>
      <w:bookmarkEnd w:id="13"/>
      <w:r w:rsidRPr="00B212E4">
        <w:rPr>
          <w:sz w:val="24"/>
          <w:szCs w:val="24"/>
        </w:rPr>
        <w:t xml:space="preserve"> The parent(s) shall be responsible for the payment of fees charged for preparation of the narrative. </w:t>
      </w:r>
    </w:p>
    <w:p w14:paraId="2169AA72" w14:textId="77777777" w:rsidR="00510027" w:rsidRPr="00B212E4" w:rsidRDefault="00510027" w:rsidP="00510027">
      <w:pPr>
        <w:pStyle w:val="NormalWeb"/>
        <w:ind w:left="720"/>
        <w:rPr>
          <w:sz w:val="24"/>
          <w:szCs w:val="24"/>
        </w:rPr>
      </w:pPr>
      <w:bookmarkStart w:id="14" w:name="3301-34-04(B)(3)"/>
      <w:r w:rsidRPr="00B212E4">
        <w:rPr>
          <w:sz w:val="24"/>
          <w:szCs w:val="24"/>
        </w:rPr>
        <w:t>(3)</w:t>
      </w:r>
      <w:bookmarkEnd w:id="14"/>
      <w:r w:rsidRPr="00B212E4">
        <w:rPr>
          <w:sz w:val="24"/>
          <w:szCs w:val="24"/>
        </w:rPr>
        <w:t xml:space="preserve"> An alternative academic assessment of the child's proficiency mutually agreed upon by the parent and the superintendent. </w:t>
      </w:r>
    </w:p>
    <w:p w14:paraId="6DBC972D" w14:textId="77777777" w:rsidR="00510027" w:rsidRPr="00510027" w:rsidRDefault="00510027" w:rsidP="00510027">
      <w:pPr>
        <w:pStyle w:val="NormalWeb"/>
        <w:rPr>
          <w:rFonts w:ascii="Times New Roman" w:hAnsi="Times New Roman"/>
          <w:sz w:val="24"/>
          <w:szCs w:val="24"/>
        </w:rPr>
      </w:pPr>
      <w:bookmarkStart w:id="15" w:name="3301-34-04(C)"/>
      <w:r w:rsidRPr="00510027">
        <w:rPr>
          <w:rFonts w:ascii="Times New Roman" w:hAnsi="Times New Roman"/>
          <w:sz w:val="24"/>
          <w:szCs w:val="24"/>
        </w:rPr>
        <w:t>(C)</w:t>
      </w:r>
      <w:bookmarkEnd w:id="15"/>
      <w:r w:rsidRPr="00510027">
        <w:rPr>
          <w:rFonts w:ascii="Times New Roman" w:hAnsi="Times New Roman"/>
          <w:sz w:val="24"/>
          <w:szCs w:val="24"/>
        </w:rPr>
        <w:t xml:space="preserve"> If the parent(s) chooses to have the standardized testing conducted as part of the school district scheduled testing program, there shall be no cost to the parent(s). The time and location for testing shall be established by the school district. </w:t>
      </w:r>
    </w:p>
    <w:p w14:paraId="20160375" w14:textId="7700894A" w:rsidR="001431D6" w:rsidRPr="00510027" w:rsidRDefault="00510027" w:rsidP="00510027">
      <w:pPr>
        <w:rPr>
          <w:rFonts w:ascii="Times New Roman" w:eastAsia="Times New Roman" w:hAnsi="Times New Roman" w:cs="Times New Roman"/>
          <w:bCs/>
        </w:rPr>
      </w:pPr>
      <w:bookmarkStart w:id="16" w:name="3301-34-04(D)"/>
      <w:r w:rsidRPr="00510027">
        <w:rPr>
          <w:rFonts w:ascii="Times New Roman" w:hAnsi="Times New Roman" w:cs="Times New Roman"/>
        </w:rPr>
        <w:t>(D)</w:t>
      </w:r>
      <w:bookmarkEnd w:id="16"/>
      <w:r w:rsidRPr="00510027">
        <w:rPr>
          <w:rFonts w:ascii="Times New Roman" w:hAnsi="Times New Roman" w:cs="Times New Roman"/>
        </w:rPr>
        <w:t xml:space="preserve"> If the parent(s) chooses to have the standardized testing conducted privately, the parent(s) shall pay for the testing. The time and location for testing shall be established by the parent(s).</w:t>
      </w:r>
    </w:p>
    <w:p w14:paraId="078F6FAE" w14:textId="77777777" w:rsidR="00530AFE" w:rsidRPr="00510027" w:rsidRDefault="00530AFE" w:rsidP="001431D6">
      <w:pPr>
        <w:rPr>
          <w:rFonts w:ascii="Times New Roman" w:eastAsia="Times New Roman" w:hAnsi="Times New Roman" w:cs="Times New Roman"/>
          <w:bCs/>
        </w:rPr>
      </w:pPr>
    </w:p>
    <w:p w14:paraId="24BC2753" w14:textId="77777777" w:rsidR="00530AFE" w:rsidRPr="00510027" w:rsidRDefault="00530AFE">
      <w:pPr>
        <w:rPr>
          <w:rFonts w:ascii="Times New Roman" w:eastAsia="Times New Roman" w:hAnsi="Times New Roman" w:cs="Times New Roman"/>
          <w:bCs/>
        </w:rPr>
      </w:pPr>
      <w:r w:rsidRPr="00510027">
        <w:rPr>
          <w:rFonts w:ascii="Times New Roman" w:eastAsia="Times New Roman" w:hAnsi="Times New Roman" w:cs="Times New Roman"/>
          <w:bCs/>
        </w:rPr>
        <w:br w:type="page"/>
      </w:r>
    </w:p>
    <w:tbl>
      <w:tblPr>
        <w:tblStyle w:val="TableGrid"/>
        <w:tblW w:w="0" w:type="auto"/>
        <w:tblLook w:val="04A0" w:firstRow="1" w:lastRow="0" w:firstColumn="1" w:lastColumn="0" w:noHBand="0" w:noVBand="1"/>
      </w:tblPr>
      <w:tblGrid>
        <w:gridCol w:w="4464"/>
        <w:gridCol w:w="4392"/>
      </w:tblGrid>
      <w:tr w:rsidR="004F3D58" w:rsidRPr="004F3D58" w14:paraId="463C40F1" w14:textId="77777777" w:rsidTr="004F3D58">
        <w:tc>
          <w:tcPr>
            <w:tcW w:w="4464" w:type="dxa"/>
          </w:tcPr>
          <w:p w14:paraId="613D6F12" w14:textId="77777777" w:rsidR="004F3D58" w:rsidRPr="004F3D58" w:rsidRDefault="004F3D58" w:rsidP="00910016">
            <w:pPr>
              <w:rPr>
                <w:rFonts w:ascii="Times New Roman" w:eastAsia="Times New Roman" w:hAnsi="Times New Roman" w:cs="Times New Roman"/>
              </w:rPr>
            </w:pPr>
            <w:r w:rsidRPr="004F3D58">
              <w:rPr>
                <w:rFonts w:ascii="Times New Roman" w:eastAsia="Times New Roman" w:hAnsi="Times New Roman" w:cs="Times New Roman"/>
              </w:rPr>
              <w:t xml:space="preserve">Brief outline of the intended curriculum for the current year </w:t>
            </w:r>
          </w:p>
        </w:tc>
        <w:tc>
          <w:tcPr>
            <w:tcW w:w="4392" w:type="dxa"/>
          </w:tcPr>
          <w:p w14:paraId="0CDAF02A" w14:textId="77777777" w:rsidR="004F3D58" w:rsidRPr="004F3D58" w:rsidRDefault="004F3D58" w:rsidP="00910016">
            <w:pPr>
              <w:rPr>
                <w:rFonts w:ascii="Times New Roman" w:eastAsia="Times New Roman" w:hAnsi="Times New Roman" w:cs="Times New Roman"/>
              </w:rPr>
            </w:pPr>
            <w:r w:rsidRPr="00530AFE">
              <w:rPr>
                <w:rFonts w:ascii="Times New Roman" w:eastAsia="Times New Roman" w:hAnsi="Times New Roman" w:cs="Times New Roman"/>
              </w:rPr>
              <w:t>List of textbooks, correspondence courses, commercial curricula, or other basic teaching materials</w:t>
            </w:r>
          </w:p>
        </w:tc>
      </w:tr>
      <w:tr w:rsidR="004F3D58" w:rsidRPr="004F3D58" w14:paraId="20B08DEB" w14:textId="77777777" w:rsidTr="00606FD6">
        <w:tc>
          <w:tcPr>
            <w:tcW w:w="8856" w:type="dxa"/>
            <w:gridSpan w:val="2"/>
          </w:tcPr>
          <w:p w14:paraId="1094348C" w14:textId="77777777" w:rsidR="004F3D58" w:rsidRPr="004F3D58" w:rsidRDefault="004F3D58" w:rsidP="00FA6619">
            <w:pPr>
              <w:jc w:val="center"/>
              <w:rPr>
                <w:rFonts w:ascii="Times New Roman" w:eastAsia="Times New Roman" w:hAnsi="Times New Roman" w:cs="Times New Roman"/>
              </w:rPr>
            </w:pPr>
            <w:r w:rsidRPr="004F3D58">
              <w:rPr>
                <w:rFonts w:ascii="Times New Roman" w:eastAsia="Times New Roman" w:hAnsi="Times New Roman" w:cs="Times New Roman"/>
              </w:rPr>
              <w:t>Language Arts:</w:t>
            </w:r>
          </w:p>
        </w:tc>
      </w:tr>
      <w:tr w:rsidR="004F3D58" w:rsidRPr="004F3D58" w14:paraId="4E3ECB51" w14:textId="77777777" w:rsidTr="004F3D58">
        <w:tc>
          <w:tcPr>
            <w:tcW w:w="4464" w:type="dxa"/>
          </w:tcPr>
          <w:p w14:paraId="3041268C" w14:textId="77777777" w:rsidR="004F3D58" w:rsidRPr="004F3D58" w:rsidRDefault="004F3D58" w:rsidP="00910016">
            <w:pPr>
              <w:rPr>
                <w:rFonts w:ascii="Times New Roman" w:eastAsia="Times New Roman" w:hAnsi="Times New Roman" w:cs="Times New Roman"/>
              </w:rPr>
            </w:pPr>
            <w:r w:rsidRPr="004F3D58">
              <w:rPr>
                <w:rFonts w:ascii="Times New Roman" w:eastAsia="Times New Roman" w:hAnsi="Times New Roman" w:cs="Times New Roman"/>
              </w:rPr>
              <w:t>Reading comprehension</w:t>
            </w:r>
          </w:p>
        </w:tc>
        <w:tc>
          <w:tcPr>
            <w:tcW w:w="4392" w:type="dxa"/>
          </w:tcPr>
          <w:p w14:paraId="4E7088D9" w14:textId="77777777" w:rsidR="004F3D58" w:rsidRPr="004F3D58" w:rsidRDefault="004F3D58" w:rsidP="00910016">
            <w:pPr>
              <w:rPr>
                <w:rFonts w:ascii="Times New Roman" w:eastAsia="Times New Roman" w:hAnsi="Times New Roman" w:cs="Times New Roman"/>
              </w:rPr>
            </w:pPr>
            <w:r>
              <w:rPr>
                <w:rFonts w:ascii="Times New Roman" w:eastAsia="Times New Roman" w:hAnsi="Times New Roman" w:cs="Times New Roman"/>
              </w:rPr>
              <w:t>Jacob’s Ladder</w:t>
            </w:r>
          </w:p>
        </w:tc>
      </w:tr>
      <w:tr w:rsidR="004F3D58" w:rsidRPr="004F3D58" w14:paraId="04DCE989" w14:textId="77777777" w:rsidTr="004F3D58">
        <w:tc>
          <w:tcPr>
            <w:tcW w:w="4464" w:type="dxa"/>
          </w:tcPr>
          <w:p w14:paraId="5A0ABE23" w14:textId="77777777" w:rsidR="004F3D58" w:rsidRPr="004F3D58" w:rsidRDefault="004F3D58" w:rsidP="00910016">
            <w:pPr>
              <w:rPr>
                <w:rFonts w:ascii="Times New Roman" w:eastAsia="Times New Roman" w:hAnsi="Times New Roman" w:cs="Times New Roman"/>
              </w:rPr>
            </w:pPr>
            <w:r w:rsidRPr="004F3D58">
              <w:rPr>
                <w:rFonts w:ascii="Times New Roman" w:eastAsia="Times New Roman" w:hAnsi="Times New Roman" w:cs="Times New Roman"/>
              </w:rPr>
              <w:t>Grammar, spelling, vocabulary</w:t>
            </w:r>
          </w:p>
        </w:tc>
        <w:tc>
          <w:tcPr>
            <w:tcW w:w="4392" w:type="dxa"/>
          </w:tcPr>
          <w:p w14:paraId="692D2B24" w14:textId="77777777" w:rsidR="004F3D58" w:rsidRPr="004F3D58" w:rsidRDefault="004F3D58" w:rsidP="00910016">
            <w:pPr>
              <w:rPr>
                <w:rFonts w:ascii="Times New Roman" w:eastAsia="Times New Roman" w:hAnsi="Times New Roman" w:cs="Times New Roman"/>
              </w:rPr>
            </w:pPr>
            <w:r>
              <w:rPr>
                <w:rFonts w:ascii="Times New Roman" w:eastAsia="Times New Roman" w:hAnsi="Times New Roman" w:cs="Times New Roman"/>
              </w:rPr>
              <w:t>Words Their Way</w:t>
            </w:r>
          </w:p>
        </w:tc>
      </w:tr>
      <w:tr w:rsidR="004F3D58" w:rsidRPr="004F3D58" w14:paraId="67C2B89E" w14:textId="77777777" w:rsidTr="004F3D58">
        <w:tc>
          <w:tcPr>
            <w:tcW w:w="4464" w:type="dxa"/>
          </w:tcPr>
          <w:p w14:paraId="29F7DE00" w14:textId="77777777" w:rsidR="004F3D58" w:rsidRPr="004F3D58" w:rsidRDefault="004F3D58" w:rsidP="00910016">
            <w:pPr>
              <w:rPr>
                <w:rFonts w:ascii="Times New Roman" w:eastAsia="Times New Roman" w:hAnsi="Times New Roman" w:cs="Times New Roman"/>
              </w:rPr>
            </w:pPr>
            <w:r w:rsidRPr="004F3D58">
              <w:rPr>
                <w:rFonts w:ascii="Times New Roman" w:eastAsia="Times New Roman" w:hAnsi="Times New Roman" w:cs="Times New Roman"/>
              </w:rPr>
              <w:t>Writing</w:t>
            </w:r>
          </w:p>
        </w:tc>
        <w:tc>
          <w:tcPr>
            <w:tcW w:w="4392" w:type="dxa"/>
          </w:tcPr>
          <w:p w14:paraId="250C6671" w14:textId="77777777" w:rsidR="004F3D58" w:rsidRPr="004F3D58" w:rsidRDefault="004F3D58" w:rsidP="00910016">
            <w:pPr>
              <w:rPr>
                <w:rFonts w:ascii="Times New Roman" w:eastAsia="Times New Roman" w:hAnsi="Times New Roman" w:cs="Times New Roman"/>
              </w:rPr>
            </w:pPr>
            <w:r>
              <w:rPr>
                <w:rFonts w:ascii="Times New Roman" w:eastAsia="Times New Roman" w:hAnsi="Times New Roman" w:cs="Times New Roman"/>
              </w:rPr>
              <w:t>Brave Writer</w:t>
            </w:r>
          </w:p>
        </w:tc>
      </w:tr>
      <w:tr w:rsidR="004F3D58" w:rsidRPr="004F3D58" w14:paraId="67727E0F" w14:textId="77777777" w:rsidTr="00D25A2D">
        <w:tc>
          <w:tcPr>
            <w:tcW w:w="8856" w:type="dxa"/>
            <w:gridSpan w:val="2"/>
          </w:tcPr>
          <w:p w14:paraId="34316EC0" w14:textId="77777777" w:rsidR="004F3D58" w:rsidRPr="004F3D58" w:rsidRDefault="004F3D58" w:rsidP="00FA6619">
            <w:pPr>
              <w:jc w:val="center"/>
              <w:rPr>
                <w:rFonts w:ascii="Times New Roman" w:eastAsia="Times New Roman" w:hAnsi="Times New Roman" w:cs="Times New Roman"/>
              </w:rPr>
            </w:pPr>
            <w:r w:rsidRPr="004F3D58">
              <w:rPr>
                <w:rFonts w:ascii="Times New Roman" w:eastAsia="Times New Roman" w:hAnsi="Times New Roman" w:cs="Times New Roman"/>
              </w:rPr>
              <w:t>Social Studies:</w:t>
            </w:r>
          </w:p>
        </w:tc>
      </w:tr>
      <w:tr w:rsidR="004F3D58" w:rsidRPr="004F3D58" w14:paraId="3422BFE2" w14:textId="77777777" w:rsidTr="004F3D58">
        <w:tc>
          <w:tcPr>
            <w:tcW w:w="4464" w:type="dxa"/>
          </w:tcPr>
          <w:p w14:paraId="2E5AFC23" w14:textId="08B3EE22" w:rsidR="004F3D58" w:rsidRPr="004F3D58" w:rsidRDefault="004F3D58" w:rsidP="00910016">
            <w:pPr>
              <w:rPr>
                <w:rFonts w:ascii="Times New Roman" w:eastAsia="Times New Roman" w:hAnsi="Times New Roman" w:cs="Times New Roman"/>
              </w:rPr>
            </w:pPr>
            <w:r w:rsidRPr="004F3D58">
              <w:rPr>
                <w:rFonts w:ascii="Times New Roman" w:eastAsia="Times New Roman" w:hAnsi="Times New Roman" w:cs="Times New Roman"/>
              </w:rPr>
              <w:t>United States, Ohio history</w:t>
            </w:r>
            <w:r w:rsidR="00641DBD">
              <w:rPr>
                <w:rFonts w:ascii="Times New Roman" w:eastAsia="Times New Roman" w:hAnsi="Times New Roman" w:cs="Times New Roman"/>
              </w:rPr>
              <w:t xml:space="preserve"> and geography</w:t>
            </w:r>
          </w:p>
        </w:tc>
        <w:tc>
          <w:tcPr>
            <w:tcW w:w="4392" w:type="dxa"/>
          </w:tcPr>
          <w:p w14:paraId="738799C3" w14:textId="723DE6C4" w:rsidR="004F3D58" w:rsidRPr="004F3D58" w:rsidRDefault="00641DBD" w:rsidP="00910016">
            <w:pPr>
              <w:rPr>
                <w:rFonts w:ascii="Times New Roman" w:eastAsia="Times New Roman" w:hAnsi="Times New Roman" w:cs="Times New Roman"/>
              </w:rPr>
            </w:pPr>
            <w:r>
              <w:rPr>
                <w:rFonts w:ascii="Times New Roman" w:eastAsia="Times New Roman" w:hAnsi="Times New Roman" w:cs="Times New Roman"/>
              </w:rPr>
              <w:t>T</w:t>
            </w:r>
            <w:r w:rsidR="004F3D58">
              <w:rPr>
                <w:rFonts w:ascii="Times New Roman" w:eastAsia="Times New Roman" w:hAnsi="Times New Roman" w:cs="Times New Roman"/>
              </w:rPr>
              <w:t>rade books</w:t>
            </w:r>
            <w:r>
              <w:rPr>
                <w:rFonts w:ascii="Times New Roman" w:eastAsia="Times New Roman" w:hAnsi="Times New Roman" w:cs="Times New Roman"/>
              </w:rPr>
              <w:t>, apps</w:t>
            </w:r>
          </w:p>
        </w:tc>
      </w:tr>
      <w:tr w:rsidR="004F3D58" w:rsidRPr="004F3D58" w14:paraId="2123F27B" w14:textId="77777777" w:rsidTr="00721550">
        <w:tc>
          <w:tcPr>
            <w:tcW w:w="8856" w:type="dxa"/>
            <w:gridSpan w:val="2"/>
          </w:tcPr>
          <w:p w14:paraId="225E926C" w14:textId="77777777" w:rsidR="004F3D58" w:rsidRPr="004F3D58" w:rsidRDefault="004F3D58" w:rsidP="00FA6619">
            <w:pPr>
              <w:jc w:val="center"/>
              <w:rPr>
                <w:rFonts w:ascii="Times New Roman" w:eastAsia="Times New Roman" w:hAnsi="Times New Roman" w:cs="Times New Roman"/>
              </w:rPr>
            </w:pPr>
            <w:r w:rsidRPr="004F3D58">
              <w:rPr>
                <w:rFonts w:ascii="Times New Roman" w:eastAsia="Times New Roman" w:hAnsi="Times New Roman" w:cs="Times New Roman"/>
              </w:rPr>
              <w:t>Mathematics:</w:t>
            </w:r>
          </w:p>
        </w:tc>
      </w:tr>
      <w:tr w:rsidR="004F3D58" w:rsidRPr="004F3D58" w14:paraId="2CC52AEB" w14:textId="77777777" w:rsidTr="004F3D58">
        <w:tc>
          <w:tcPr>
            <w:tcW w:w="4464" w:type="dxa"/>
          </w:tcPr>
          <w:p w14:paraId="7B1A29D4" w14:textId="1804FA17" w:rsidR="004F3D58" w:rsidRPr="004F3D58" w:rsidRDefault="00641DBD" w:rsidP="00641DBD">
            <w:pPr>
              <w:rPr>
                <w:rFonts w:ascii="Times New Roman" w:eastAsia="Times New Roman" w:hAnsi="Times New Roman" w:cs="Times New Roman"/>
              </w:rPr>
            </w:pPr>
            <w:r>
              <w:rPr>
                <w:rFonts w:ascii="Times New Roman" w:eastAsia="Times New Roman" w:hAnsi="Times New Roman" w:cs="Times New Roman"/>
              </w:rPr>
              <w:t>Operations and algebraic thinking, number and operations in base ten and fractions, measurement and data</w:t>
            </w:r>
          </w:p>
        </w:tc>
        <w:tc>
          <w:tcPr>
            <w:tcW w:w="4392" w:type="dxa"/>
          </w:tcPr>
          <w:p w14:paraId="35C39F5B" w14:textId="4131ECA8" w:rsidR="004F3D58" w:rsidRPr="004F3D58" w:rsidRDefault="004F3D58" w:rsidP="00910016">
            <w:pPr>
              <w:rPr>
                <w:rFonts w:ascii="Times New Roman" w:eastAsia="Times New Roman" w:hAnsi="Times New Roman" w:cs="Times New Roman"/>
              </w:rPr>
            </w:pPr>
            <w:r>
              <w:rPr>
                <w:rFonts w:ascii="Times New Roman" w:eastAsia="Times New Roman" w:hAnsi="Times New Roman" w:cs="Times New Roman"/>
              </w:rPr>
              <w:t>Beast Academy</w:t>
            </w:r>
            <w:r w:rsidR="00641DBD">
              <w:rPr>
                <w:rFonts w:ascii="Times New Roman" w:eastAsia="Times New Roman" w:hAnsi="Times New Roman" w:cs="Times New Roman"/>
              </w:rPr>
              <w:t xml:space="preserve">, Shiller Math, </w:t>
            </w:r>
            <w:r w:rsidR="00641DBD">
              <w:rPr>
                <w:rFonts w:ascii="Times New Roman" w:eastAsia="Times New Roman" w:hAnsi="Times New Roman" w:cs="Times New Roman"/>
              </w:rPr>
              <w:t>Dreambox Learning</w:t>
            </w:r>
            <w:r w:rsidR="00641DBD">
              <w:rPr>
                <w:rFonts w:ascii="Times New Roman" w:eastAsia="Times New Roman" w:hAnsi="Times New Roman" w:cs="Times New Roman"/>
              </w:rPr>
              <w:t>, ST Math</w:t>
            </w:r>
          </w:p>
        </w:tc>
      </w:tr>
      <w:tr w:rsidR="004F3D58" w:rsidRPr="004F3D58" w14:paraId="6F5CACAE" w14:textId="77777777" w:rsidTr="003725CB">
        <w:tc>
          <w:tcPr>
            <w:tcW w:w="8856" w:type="dxa"/>
            <w:gridSpan w:val="2"/>
          </w:tcPr>
          <w:p w14:paraId="14B142CF" w14:textId="77777777" w:rsidR="004F3D58" w:rsidRPr="004F3D58" w:rsidRDefault="004F3D58" w:rsidP="00FA6619">
            <w:pPr>
              <w:jc w:val="center"/>
              <w:rPr>
                <w:rFonts w:ascii="Times New Roman" w:eastAsia="Times New Roman" w:hAnsi="Times New Roman" w:cs="Times New Roman"/>
              </w:rPr>
            </w:pPr>
            <w:r w:rsidRPr="004F3D58">
              <w:rPr>
                <w:rFonts w:ascii="Times New Roman" w:eastAsia="Times New Roman" w:hAnsi="Times New Roman" w:cs="Times New Roman"/>
              </w:rPr>
              <w:t>Science:</w:t>
            </w:r>
          </w:p>
        </w:tc>
      </w:tr>
      <w:tr w:rsidR="004F3D58" w:rsidRPr="004F3D58" w14:paraId="47579080" w14:textId="77777777" w:rsidTr="004F3D58">
        <w:tc>
          <w:tcPr>
            <w:tcW w:w="4464" w:type="dxa"/>
          </w:tcPr>
          <w:p w14:paraId="515972DD" w14:textId="3B7080C6" w:rsidR="004F3D58" w:rsidRPr="004F3D58" w:rsidRDefault="00641DBD" w:rsidP="00910016">
            <w:pPr>
              <w:rPr>
                <w:rFonts w:ascii="Times New Roman" w:eastAsia="Times New Roman" w:hAnsi="Times New Roman" w:cs="Times New Roman"/>
              </w:rPr>
            </w:pPr>
            <w:r>
              <w:rPr>
                <w:rFonts w:ascii="Times New Roman" w:eastAsia="Times New Roman" w:hAnsi="Times New Roman" w:cs="Times New Roman"/>
              </w:rPr>
              <w:t>Biology and physical science</w:t>
            </w:r>
          </w:p>
        </w:tc>
        <w:tc>
          <w:tcPr>
            <w:tcW w:w="4392" w:type="dxa"/>
          </w:tcPr>
          <w:p w14:paraId="6F98789A" w14:textId="77777777" w:rsidR="004F3D58" w:rsidRPr="004F3D58" w:rsidRDefault="004F3D58" w:rsidP="00910016">
            <w:pPr>
              <w:rPr>
                <w:rFonts w:ascii="Times New Roman" w:eastAsia="Times New Roman" w:hAnsi="Times New Roman" w:cs="Times New Roman"/>
              </w:rPr>
            </w:pPr>
            <w:r>
              <w:rPr>
                <w:rFonts w:ascii="Times New Roman" w:eastAsia="Times New Roman" w:hAnsi="Times New Roman" w:cs="Times New Roman"/>
              </w:rPr>
              <w:t>Experiments, trade books, Cincinnati Zoo field trips</w:t>
            </w:r>
          </w:p>
        </w:tc>
      </w:tr>
      <w:tr w:rsidR="00EF1021" w:rsidRPr="004F3D58" w14:paraId="046A2A56" w14:textId="77777777" w:rsidTr="00F54ECC">
        <w:tc>
          <w:tcPr>
            <w:tcW w:w="8856" w:type="dxa"/>
            <w:gridSpan w:val="2"/>
          </w:tcPr>
          <w:p w14:paraId="65ABA1C7" w14:textId="407DB379" w:rsidR="00EF1021" w:rsidRPr="004F3D58" w:rsidRDefault="00EF1021" w:rsidP="00FA6619">
            <w:pPr>
              <w:jc w:val="center"/>
              <w:rPr>
                <w:rFonts w:ascii="Times New Roman" w:eastAsia="Times New Roman" w:hAnsi="Times New Roman" w:cs="Times New Roman"/>
              </w:rPr>
            </w:pPr>
            <w:r w:rsidRPr="004F3D58">
              <w:rPr>
                <w:rFonts w:ascii="Times New Roman" w:eastAsia="Times New Roman" w:hAnsi="Times New Roman" w:cs="Times New Roman"/>
              </w:rPr>
              <w:t>Health:</w:t>
            </w:r>
          </w:p>
        </w:tc>
      </w:tr>
      <w:tr w:rsidR="004F3D58" w:rsidRPr="004F3D58" w14:paraId="102D9C96" w14:textId="77777777" w:rsidTr="004F3D58">
        <w:tc>
          <w:tcPr>
            <w:tcW w:w="4464" w:type="dxa"/>
          </w:tcPr>
          <w:p w14:paraId="77E6CCF3" w14:textId="77777777" w:rsidR="004F3D58" w:rsidRPr="004F3D58" w:rsidRDefault="004F3D58" w:rsidP="00910016">
            <w:pPr>
              <w:rPr>
                <w:rFonts w:ascii="Times New Roman" w:eastAsia="Times New Roman" w:hAnsi="Times New Roman" w:cs="Times New Roman"/>
              </w:rPr>
            </w:pPr>
            <w:r w:rsidRPr="004F3D58">
              <w:rPr>
                <w:rFonts w:ascii="Times New Roman" w:eastAsia="Times New Roman" w:hAnsi="Times New Roman" w:cs="Times New Roman"/>
              </w:rPr>
              <w:t>Dental health</w:t>
            </w:r>
          </w:p>
        </w:tc>
        <w:tc>
          <w:tcPr>
            <w:tcW w:w="4392" w:type="dxa"/>
          </w:tcPr>
          <w:p w14:paraId="6C5190D1" w14:textId="6F94BEF2" w:rsidR="004F3D58" w:rsidRPr="004F3D58" w:rsidRDefault="00FA6619" w:rsidP="00910016">
            <w:pPr>
              <w:rPr>
                <w:rFonts w:ascii="Times New Roman" w:eastAsia="Times New Roman" w:hAnsi="Times New Roman" w:cs="Times New Roman"/>
              </w:rPr>
            </w:pPr>
            <w:r>
              <w:rPr>
                <w:rFonts w:ascii="Times New Roman" w:eastAsia="Times New Roman" w:hAnsi="Times New Roman" w:cs="Times New Roman"/>
              </w:rPr>
              <w:t>Brainpop</w:t>
            </w:r>
          </w:p>
        </w:tc>
      </w:tr>
      <w:tr w:rsidR="004F3D58" w:rsidRPr="004F3D58" w14:paraId="75256921" w14:textId="77777777" w:rsidTr="004F3D58">
        <w:tc>
          <w:tcPr>
            <w:tcW w:w="4464" w:type="dxa"/>
          </w:tcPr>
          <w:p w14:paraId="40DCE74E" w14:textId="77777777" w:rsidR="004F3D58" w:rsidRPr="004F3D58" w:rsidRDefault="004F3D58" w:rsidP="00910016">
            <w:pPr>
              <w:rPr>
                <w:rFonts w:ascii="Times New Roman" w:eastAsia="Times New Roman" w:hAnsi="Times New Roman" w:cs="Times New Roman"/>
              </w:rPr>
            </w:pPr>
            <w:r w:rsidRPr="004F3D58">
              <w:rPr>
                <w:rFonts w:ascii="Times New Roman" w:eastAsia="Times New Roman" w:hAnsi="Times New Roman" w:cs="Times New Roman"/>
              </w:rPr>
              <w:t>Nutrition</w:t>
            </w:r>
          </w:p>
        </w:tc>
        <w:tc>
          <w:tcPr>
            <w:tcW w:w="4392" w:type="dxa"/>
          </w:tcPr>
          <w:p w14:paraId="75A279BE" w14:textId="1278AAB0" w:rsidR="004F3D58" w:rsidRPr="004F3D58" w:rsidRDefault="00EF1021" w:rsidP="00910016">
            <w:pPr>
              <w:rPr>
                <w:rFonts w:ascii="Times New Roman" w:eastAsia="Times New Roman" w:hAnsi="Times New Roman" w:cs="Times New Roman"/>
              </w:rPr>
            </w:pPr>
            <w:r>
              <w:rPr>
                <w:rFonts w:ascii="Times New Roman" w:eastAsia="Times New Roman" w:hAnsi="Times New Roman" w:cs="Times New Roman"/>
              </w:rPr>
              <w:t>Brainpop</w:t>
            </w:r>
          </w:p>
        </w:tc>
      </w:tr>
      <w:tr w:rsidR="00EF1021" w:rsidRPr="004F3D58" w14:paraId="7DD7AEB4" w14:textId="77777777" w:rsidTr="00217413">
        <w:tc>
          <w:tcPr>
            <w:tcW w:w="8856" w:type="dxa"/>
            <w:gridSpan w:val="2"/>
          </w:tcPr>
          <w:p w14:paraId="072DA9CC" w14:textId="488E41CD" w:rsidR="00EF1021" w:rsidRPr="004F3D58" w:rsidRDefault="00EF1021" w:rsidP="00FA6619">
            <w:pPr>
              <w:jc w:val="center"/>
              <w:rPr>
                <w:rFonts w:ascii="Times New Roman" w:eastAsia="Times New Roman" w:hAnsi="Times New Roman" w:cs="Times New Roman"/>
              </w:rPr>
            </w:pPr>
            <w:r w:rsidRPr="004F3D58">
              <w:rPr>
                <w:rFonts w:ascii="Times New Roman" w:eastAsia="Times New Roman" w:hAnsi="Times New Roman" w:cs="Times New Roman"/>
              </w:rPr>
              <w:t>Physical Education:</w:t>
            </w:r>
          </w:p>
        </w:tc>
      </w:tr>
      <w:tr w:rsidR="004F3D58" w:rsidRPr="004F3D58" w14:paraId="1FB2DB8E" w14:textId="77777777" w:rsidTr="004F3D58">
        <w:tc>
          <w:tcPr>
            <w:tcW w:w="4464" w:type="dxa"/>
          </w:tcPr>
          <w:p w14:paraId="5656270D" w14:textId="2FC6C6A5" w:rsidR="004F3D58" w:rsidRPr="004F3D58" w:rsidRDefault="00641DBD" w:rsidP="00910016">
            <w:pPr>
              <w:rPr>
                <w:rFonts w:ascii="Times New Roman" w:eastAsia="Times New Roman" w:hAnsi="Times New Roman" w:cs="Times New Roman"/>
              </w:rPr>
            </w:pPr>
            <w:r>
              <w:rPr>
                <w:rFonts w:ascii="Times New Roman" w:eastAsia="Times New Roman" w:hAnsi="Times New Roman" w:cs="Times New Roman"/>
              </w:rPr>
              <w:t>Physical education</w:t>
            </w:r>
          </w:p>
        </w:tc>
        <w:tc>
          <w:tcPr>
            <w:tcW w:w="4392" w:type="dxa"/>
          </w:tcPr>
          <w:p w14:paraId="4224FAB5" w14:textId="6AC4F2D3" w:rsidR="004F3D58" w:rsidRPr="004F3D58" w:rsidRDefault="00641DBD" w:rsidP="00910016">
            <w:pPr>
              <w:rPr>
                <w:rFonts w:ascii="Times New Roman" w:eastAsia="Times New Roman" w:hAnsi="Times New Roman" w:cs="Times New Roman"/>
              </w:rPr>
            </w:pPr>
            <w:r>
              <w:rPr>
                <w:rFonts w:ascii="Times New Roman" w:eastAsia="Times New Roman" w:hAnsi="Times New Roman" w:cs="Times New Roman"/>
              </w:rPr>
              <w:t>Open-ended play, games</w:t>
            </w:r>
          </w:p>
        </w:tc>
      </w:tr>
      <w:tr w:rsidR="00EF1021" w:rsidRPr="004F3D58" w14:paraId="57F04B10" w14:textId="77777777" w:rsidTr="00827ACA">
        <w:tc>
          <w:tcPr>
            <w:tcW w:w="8856" w:type="dxa"/>
            <w:gridSpan w:val="2"/>
          </w:tcPr>
          <w:p w14:paraId="39CBBBCC" w14:textId="6180075A" w:rsidR="00EF1021" w:rsidRPr="004F3D58" w:rsidRDefault="00EF1021" w:rsidP="00FA6619">
            <w:pPr>
              <w:jc w:val="center"/>
              <w:rPr>
                <w:rFonts w:ascii="Times New Roman" w:eastAsia="Times New Roman" w:hAnsi="Times New Roman" w:cs="Times New Roman"/>
              </w:rPr>
            </w:pPr>
            <w:r w:rsidRPr="004F3D58">
              <w:rPr>
                <w:rFonts w:ascii="Times New Roman" w:eastAsia="Times New Roman" w:hAnsi="Times New Roman" w:cs="Times New Roman"/>
              </w:rPr>
              <w:t>Fine Arts:</w:t>
            </w:r>
          </w:p>
        </w:tc>
      </w:tr>
      <w:tr w:rsidR="004F3D58" w:rsidRPr="004F3D58" w14:paraId="0344191B" w14:textId="77777777" w:rsidTr="004F3D58">
        <w:tc>
          <w:tcPr>
            <w:tcW w:w="4464" w:type="dxa"/>
          </w:tcPr>
          <w:p w14:paraId="42D3F9DC" w14:textId="77777777" w:rsidR="004F3D58" w:rsidRPr="004F3D58" w:rsidRDefault="004F3D58" w:rsidP="00910016">
            <w:pPr>
              <w:rPr>
                <w:rFonts w:ascii="Times New Roman" w:eastAsia="Times New Roman" w:hAnsi="Times New Roman" w:cs="Times New Roman"/>
              </w:rPr>
            </w:pPr>
            <w:r w:rsidRPr="004F3D58">
              <w:rPr>
                <w:rFonts w:ascii="Times New Roman" w:eastAsia="Times New Roman" w:hAnsi="Times New Roman" w:cs="Times New Roman"/>
              </w:rPr>
              <w:t>Ballet performance</w:t>
            </w:r>
          </w:p>
        </w:tc>
        <w:tc>
          <w:tcPr>
            <w:tcW w:w="4392" w:type="dxa"/>
          </w:tcPr>
          <w:p w14:paraId="592533E1" w14:textId="66D8A529" w:rsidR="004F3D58" w:rsidRPr="004F3D58" w:rsidRDefault="00EF1021" w:rsidP="00910016">
            <w:pPr>
              <w:rPr>
                <w:rFonts w:ascii="Times New Roman" w:eastAsia="Times New Roman" w:hAnsi="Times New Roman" w:cs="Times New Roman"/>
              </w:rPr>
            </w:pPr>
            <w:r>
              <w:rPr>
                <w:rFonts w:ascii="Times New Roman" w:eastAsia="Times New Roman" w:hAnsi="Times New Roman" w:cs="Times New Roman"/>
              </w:rPr>
              <w:t>Cincinnati Ballet</w:t>
            </w:r>
          </w:p>
        </w:tc>
      </w:tr>
      <w:tr w:rsidR="004F3D58" w:rsidRPr="004F3D58" w14:paraId="62C79EE9" w14:textId="77777777" w:rsidTr="004F3D58">
        <w:tc>
          <w:tcPr>
            <w:tcW w:w="4464" w:type="dxa"/>
          </w:tcPr>
          <w:p w14:paraId="6683D688" w14:textId="77777777" w:rsidR="004F3D58" w:rsidRPr="004F3D58" w:rsidRDefault="004F3D58" w:rsidP="00910016">
            <w:pPr>
              <w:rPr>
                <w:rFonts w:ascii="Times New Roman" w:eastAsia="Times New Roman" w:hAnsi="Times New Roman" w:cs="Times New Roman"/>
              </w:rPr>
            </w:pPr>
            <w:r w:rsidRPr="004F3D58">
              <w:rPr>
                <w:rFonts w:ascii="Times New Roman" w:eastAsia="Times New Roman" w:hAnsi="Times New Roman" w:cs="Times New Roman"/>
              </w:rPr>
              <w:t>Museum visits</w:t>
            </w:r>
          </w:p>
        </w:tc>
        <w:tc>
          <w:tcPr>
            <w:tcW w:w="4392" w:type="dxa"/>
          </w:tcPr>
          <w:p w14:paraId="6ACA0250" w14:textId="7DD4C6B9" w:rsidR="004F3D58" w:rsidRPr="004F3D58" w:rsidRDefault="00EF1021" w:rsidP="00EF1021">
            <w:pPr>
              <w:rPr>
                <w:rFonts w:ascii="Times New Roman" w:eastAsia="Times New Roman" w:hAnsi="Times New Roman" w:cs="Times New Roman"/>
              </w:rPr>
            </w:pPr>
            <w:r>
              <w:rPr>
                <w:rFonts w:ascii="Times New Roman" w:eastAsia="Times New Roman" w:hAnsi="Times New Roman" w:cs="Times New Roman"/>
              </w:rPr>
              <w:t>Cincinnati Art Museum</w:t>
            </w:r>
          </w:p>
        </w:tc>
      </w:tr>
      <w:tr w:rsidR="004F3D58" w:rsidRPr="004F3D58" w14:paraId="34F7F1D0" w14:textId="77777777" w:rsidTr="004F3D58">
        <w:tc>
          <w:tcPr>
            <w:tcW w:w="4464" w:type="dxa"/>
          </w:tcPr>
          <w:p w14:paraId="1F28478F" w14:textId="77777777" w:rsidR="004F3D58" w:rsidRPr="004F3D58" w:rsidRDefault="004F3D58" w:rsidP="00910016">
            <w:pPr>
              <w:rPr>
                <w:rFonts w:ascii="Times New Roman" w:eastAsia="Times New Roman" w:hAnsi="Times New Roman" w:cs="Times New Roman"/>
              </w:rPr>
            </w:pPr>
            <w:r w:rsidRPr="004F3D58">
              <w:rPr>
                <w:rFonts w:ascii="Times New Roman" w:eastAsia="Times New Roman" w:hAnsi="Times New Roman" w:cs="Times New Roman"/>
              </w:rPr>
              <w:t>Multimedia art projects</w:t>
            </w:r>
          </w:p>
        </w:tc>
        <w:tc>
          <w:tcPr>
            <w:tcW w:w="4392" w:type="dxa"/>
          </w:tcPr>
          <w:p w14:paraId="674DF68A" w14:textId="0AE4FCE0" w:rsidR="004F3D58" w:rsidRPr="004F3D58" w:rsidRDefault="00641DBD" w:rsidP="00910016">
            <w:pPr>
              <w:rPr>
                <w:rFonts w:ascii="Times New Roman" w:eastAsia="Times New Roman" w:hAnsi="Times New Roman" w:cs="Times New Roman"/>
              </w:rPr>
            </w:pPr>
            <w:r>
              <w:rPr>
                <w:rFonts w:ascii="Times New Roman" w:eastAsia="Times New Roman" w:hAnsi="Times New Roman" w:cs="Times New Roman"/>
              </w:rPr>
              <w:t>Open-ended use of art materials</w:t>
            </w:r>
          </w:p>
        </w:tc>
      </w:tr>
      <w:tr w:rsidR="00EF1021" w:rsidRPr="004F3D58" w14:paraId="4C03C180" w14:textId="77777777" w:rsidTr="00FC6D17">
        <w:tc>
          <w:tcPr>
            <w:tcW w:w="8856" w:type="dxa"/>
            <w:gridSpan w:val="2"/>
          </w:tcPr>
          <w:p w14:paraId="727D4D1A" w14:textId="5762F8BA" w:rsidR="00EF1021" w:rsidRPr="004F3D58" w:rsidRDefault="00EF1021" w:rsidP="00FA6619">
            <w:pPr>
              <w:jc w:val="center"/>
              <w:rPr>
                <w:rFonts w:ascii="Times New Roman" w:eastAsia="Times New Roman" w:hAnsi="Times New Roman" w:cs="Times New Roman"/>
              </w:rPr>
            </w:pPr>
            <w:r w:rsidRPr="004F3D58">
              <w:rPr>
                <w:rFonts w:ascii="Times New Roman" w:eastAsia="Times New Roman" w:hAnsi="Times New Roman" w:cs="Times New Roman"/>
              </w:rPr>
              <w:t>First Aid, Safety, Fire Prevention:</w:t>
            </w:r>
          </w:p>
        </w:tc>
      </w:tr>
      <w:tr w:rsidR="004F3D58" w:rsidRPr="004F3D58" w14:paraId="7C9B39BF" w14:textId="77777777" w:rsidTr="004F3D58">
        <w:tc>
          <w:tcPr>
            <w:tcW w:w="4464" w:type="dxa"/>
          </w:tcPr>
          <w:p w14:paraId="47232A6F" w14:textId="77777777" w:rsidR="004F3D58" w:rsidRPr="004F3D58" w:rsidRDefault="004F3D58" w:rsidP="00910016">
            <w:pPr>
              <w:rPr>
                <w:rFonts w:ascii="Times New Roman" w:eastAsia="Times New Roman" w:hAnsi="Times New Roman" w:cs="Times New Roman"/>
              </w:rPr>
            </w:pPr>
            <w:r w:rsidRPr="004F3D58">
              <w:rPr>
                <w:rFonts w:ascii="Times New Roman" w:eastAsia="Times New Roman" w:hAnsi="Times New Roman" w:cs="Times New Roman"/>
              </w:rPr>
              <w:t>Elementary first aid</w:t>
            </w:r>
          </w:p>
        </w:tc>
        <w:tc>
          <w:tcPr>
            <w:tcW w:w="4392" w:type="dxa"/>
          </w:tcPr>
          <w:p w14:paraId="2B1FC37C" w14:textId="0AECE831" w:rsidR="004F3D58" w:rsidRPr="004F3D58" w:rsidRDefault="00EF1021" w:rsidP="00910016">
            <w:pPr>
              <w:rPr>
                <w:rFonts w:ascii="Times New Roman" w:eastAsia="Times New Roman" w:hAnsi="Times New Roman" w:cs="Times New Roman"/>
              </w:rPr>
            </w:pPr>
            <w:r>
              <w:rPr>
                <w:rFonts w:ascii="Times New Roman" w:eastAsia="Times New Roman" w:hAnsi="Times New Roman" w:cs="Times New Roman"/>
              </w:rPr>
              <w:t>Brainpop</w:t>
            </w:r>
          </w:p>
        </w:tc>
      </w:tr>
      <w:tr w:rsidR="004F3D58" w:rsidRPr="004F3D58" w14:paraId="3B9D3030" w14:textId="77777777" w:rsidTr="004F3D58">
        <w:tc>
          <w:tcPr>
            <w:tcW w:w="4464" w:type="dxa"/>
          </w:tcPr>
          <w:p w14:paraId="6A033C16" w14:textId="77777777" w:rsidR="004F3D58" w:rsidRPr="004F3D58" w:rsidRDefault="004F3D58" w:rsidP="00910016">
            <w:pPr>
              <w:rPr>
                <w:rFonts w:ascii="Times New Roman" w:eastAsia="Times New Roman" w:hAnsi="Times New Roman" w:cs="Times New Roman"/>
              </w:rPr>
            </w:pPr>
            <w:r w:rsidRPr="004F3D58">
              <w:rPr>
                <w:rFonts w:ascii="Times New Roman" w:eastAsia="Times New Roman" w:hAnsi="Times New Roman" w:cs="Times New Roman"/>
              </w:rPr>
              <w:t>Basic safety in the community</w:t>
            </w:r>
          </w:p>
        </w:tc>
        <w:tc>
          <w:tcPr>
            <w:tcW w:w="4392" w:type="dxa"/>
          </w:tcPr>
          <w:p w14:paraId="192500D2" w14:textId="3D945380" w:rsidR="004F3D58" w:rsidRPr="004F3D58" w:rsidRDefault="00EF1021" w:rsidP="00910016">
            <w:pPr>
              <w:rPr>
                <w:rFonts w:ascii="Times New Roman" w:eastAsia="Times New Roman" w:hAnsi="Times New Roman" w:cs="Times New Roman"/>
              </w:rPr>
            </w:pPr>
            <w:r>
              <w:rPr>
                <w:rFonts w:ascii="Times New Roman" w:eastAsia="Times New Roman" w:hAnsi="Times New Roman" w:cs="Times New Roman"/>
              </w:rPr>
              <w:t xml:space="preserve">Real-world lessons </w:t>
            </w:r>
          </w:p>
        </w:tc>
      </w:tr>
      <w:tr w:rsidR="004F3D58" w:rsidRPr="004F3D58" w14:paraId="4F92B264" w14:textId="77777777" w:rsidTr="004F3D58">
        <w:tc>
          <w:tcPr>
            <w:tcW w:w="4464" w:type="dxa"/>
          </w:tcPr>
          <w:p w14:paraId="184E683F" w14:textId="77777777" w:rsidR="004F3D58" w:rsidRPr="004F3D58" w:rsidRDefault="004F3D58" w:rsidP="00910016">
            <w:pPr>
              <w:rPr>
                <w:rFonts w:ascii="Times New Roman" w:eastAsia="Times New Roman" w:hAnsi="Times New Roman" w:cs="Times New Roman"/>
              </w:rPr>
            </w:pPr>
            <w:r w:rsidRPr="004F3D58">
              <w:rPr>
                <w:rFonts w:ascii="Times New Roman" w:eastAsia="Times New Roman" w:hAnsi="Times New Roman" w:cs="Times New Roman"/>
              </w:rPr>
              <w:t>Fire escape route- home</w:t>
            </w:r>
          </w:p>
        </w:tc>
        <w:tc>
          <w:tcPr>
            <w:tcW w:w="4392" w:type="dxa"/>
          </w:tcPr>
          <w:p w14:paraId="13020551" w14:textId="7E543C13" w:rsidR="004F3D58" w:rsidRPr="004F3D58" w:rsidRDefault="00EF1021" w:rsidP="00910016">
            <w:pPr>
              <w:rPr>
                <w:rFonts w:ascii="Times New Roman" w:eastAsia="Times New Roman" w:hAnsi="Times New Roman" w:cs="Times New Roman"/>
              </w:rPr>
            </w:pPr>
            <w:r>
              <w:rPr>
                <w:rFonts w:ascii="Times New Roman" w:eastAsia="Times New Roman" w:hAnsi="Times New Roman" w:cs="Times New Roman"/>
              </w:rPr>
              <w:t>Brainpop</w:t>
            </w:r>
          </w:p>
        </w:tc>
      </w:tr>
    </w:tbl>
    <w:p w14:paraId="49D2887C" w14:textId="77777777" w:rsidR="00530AFE" w:rsidRPr="00530AFE" w:rsidRDefault="00530AFE" w:rsidP="004F3D58">
      <w:pPr>
        <w:rPr>
          <w:rFonts w:ascii="Times New Roman" w:hAnsi="Times New Roman" w:cs="Times New Roman"/>
        </w:rPr>
      </w:pPr>
    </w:p>
    <w:sectPr w:rsidR="00530AFE" w:rsidRPr="00530AFE" w:rsidSect="005226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D6"/>
    <w:rsid w:val="000133C0"/>
    <w:rsid w:val="001431D6"/>
    <w:rsid w:val="004F3D58"/>
    <w:rsid w:val="00510027"/>
    <w:rsid w:val="00522624"/>
    <w:rsid w:val="00530AFE"/>
    <w:rsid w:val="00641DBD"/>
    <w:rsid w:val="00990063"/>
    <w:rsid w:val="00AD0CA7"/>
    <w:rsid w:val="00B73BC5"/>
    <w:rsid w:val="00C764C5"/>
    <w:rsid w:val="00C9711E"/>
    <w:rsid w:val="00CC7F0A"/>
    <w:rsid w:val="00EF1021"/>
    <w:rsid w:val="00EF2430"/>
    <w:rsid w:val="00FA6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7D7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31D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1D6"/>
    <w:rPr>
      <w:rFonts w:ascii="Times" w:hAnsi="Times"/>
      <w:b/>
      <w:bCs/>
      <w:kern w:val="36"/>
      <w:sz w:val="48"/>
      <w:szCs w:val="48"/>
    </w:rPr>
  </w:style>
  <w:style w:type="paragraph" w:styleId="ListParagraph">
    <w:name w:val="List Paragraph"/>
    <w:basedOn w:val="Normal"/>
    <w:uiPriority w:val="34"/>
    <w:qFormat/>
    <w:rsid w:val="001431D6"/>
    <w:pPr>
      <w:ind w:left="720"/>
      <w:contextualSpacing/>
    </w:pPr>
  </w:style>
  <w:style w:type="table" w:styleId="TableGrid">
    <w:name w:val="Table Grid"/>
    <w:basedOn w:val="TableNormal"/>
    <w:uiPriority w:val="59"/>
    <w:rsid w:val="004F3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1002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3108">
      <w:bodyDiv w:val="1"/>
      <w:marLeft w:val="0"/>
      <w:marRight w:val="0"/>
      <w:marTop w:val="0"/>
      <w:marBottom w:val="0"/>
      <w:divBdr>
        <w:top w:val="none" w:sz="0" w:space="0" w:color="auto"/>
        <w:left w:val="none" w:sz="0" w:space="0" w:color="auto"/>
        <w:bottom w:val="none" w:sz="0" w:space="0" w:color="auto"/>
        <w:right w:val="none" w:sz="0" w:space="0" w:color="auto"/>
      </w:divBdr>
    </w:div>
    <w:div w:id="845752368">
      <w:bodyDiv w:val="1"/>
      <w:marLeft w:val="0"/>
      <w:marRight w:val="0"/>
      <w:marTop w:val="0"/>
      <w:marBottom w:val="0"/>
      <w:divBdr>
        <w:top w:val="none" w:sz="0" w:space="0" w:color="auto"/>
        <w:left w:val="none" w:sz="0" w:space="0" w:color="auto"/>
        <w:bottom w:val="none" w:sz="0" w:space="0" w:color="auto"/>
        <w:right w:val="none" w:sz="0" w:space="0" w:color="auto"/>
      </w:divBdr>
      <w:divsChild>
        <w:div w:id="2122916596">
          <w:marLeft w:val="0"/>
          <w:marRight w:val="0"/>
          <w:marTop w:val="0"/>
          <w:marBottom w:val="0"/>
          <w:divBdr>
            <w:top w:val="none" w:sz="0" w:space="0" w:color="auto"/>
            <w:left w:val="none" w:sz="0" w:space="0" w:color="auto"/>
            <w:bottom w:val="none" w:sz="0" w:space="0" w:color="auto"/>
            <w:right w:val="none" w:sz="0" w:space="0" w:color="auto"/>
          </w:divBdr>
        </w:div>
        <w:div w:id="37896915">
          <w:marLeft w:val="0"/>
          <w:marRight w:val="0"/>
          <w:marTop w:val="0"/>
          <w:marBottom w:val="0"/>
          <w:divBdr>
            <w:top w:val="none" w:sz="0" w:space="0" w:color="auto"/>
            <w:left w:val="none" w:sz="0" w:space="0" w:color="auto"/>
            <w:bottom w:val="none" w:sz="0" w:space="0" w:color="auto"/>
            <w:right w:val="none" w:sz="0" w:space="0" w:color="auto"/>
          </w:divBdr>
        </w:div>
        <w:div w:id="592007955">
          <w:marLeft w:val="0"/>
          <w:marRight w:val="0"/>
          <w:marTop w:val="0"/>
          <w:marBottom w:val="0"/>
          <w:divBdr>
            <w:top w:val="none" w:sz="0" w:space="0" w:color="auto"/>
            <w:left w:val="none" w:sz="0" w:space="0" w:color="auto"/>
            <w:bottom w:val="none" w:sz="0" w:space="0" w:color="auto"/>
            <w:right w:val="none" w:sz="0" w:space="0" w:color="auto"/>
          </w:divBdr>
        </w:div>
        <w:div w:id="657153377">
          <w:marLeft w:val="0"/>
          <w:marRight w:val="0"/>
          <w:marTop w:val="0"/>
          <w:marBottom w:val="0"/>
          <w:divBdr>
            <w:top w:val="none" w:sz="0" w:space="0" w:color="auto"/>
            <w:left w:val="none" w:sz="0" w:space="0" w:color="auto"/>
            <w:bottom w:val="none" w:sz="0" w:space="0" w:color="auto"/>
            <w:right w:val="none" w:sz="0" w:space="0" w:color="auto"/>
          </w:divBdr>
        </w:div>
        <w:div w:id="74787887">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834344728">
          <w:marLeft w:val="0"/>
          <w:marRight w:val="0"/>
          <w:marTop w:val="0"/>
          <w:marBottom w:val="0"/>
          <w:divBdr>
            <w:top w:val="none" w:sz="0" w:space="0" w:color="auto"/>
            <w:left w:val="none" w:sz="0" w:space="0" w:color="auto"/>
            <w:bottom w:val="none" w:sz="0" w:space="0" w:color="auto"/>
            <w:right w:val="none" w:sz="0" w:space="0" w:color="auto"/>
          </w:divBdr>
        </w:div>
        <w:div w:id="1899827686">
          <w:marLeft w:val="0"/>
          <w:marRight w:val="0"/>
          <w:marTop w:val="0"/>
          <w:marBottom w:val="0"/>
          <w:divBdr>
            <w:top w:val="none" w:sz="0" w:space="0" w:color="auto"/>
            <w:left w:val="none" w:sz="0" w:space="0" w:color="auto"/>
            <w:bottom w:val="none" w:sz="0" w:space="0" w:color="auto"/>
            <w:right w:val="none" w:sz="0" w:space="0" w:color="auto"/>
          </w:divBdr>
        </w:div>
        <w:div w:id="988020961">
          <w:marLeft w:val="0"/>
          <w:marRight w:val="0"/>
          <w:marTop w:val="0"/>
          <w:marBottom w:val="0"/>
          <w:divBdr>
            <w:top w:val="none" w:sz="0" w:space="0" w:color="auto"/>
            <w:left w:val="none" w:sz="0" w:space="0" w:color="auto"/>
            <w:bottom w:val="none" w:sz="0" w:space="0" w:color="auto"/>
            <w:right w:val="none" w:sz="0" w:space="0" w:color="auto"/>
          </w:divBdr>
        </w:div>
        <w:div w:id="1095832611">
          <w:marLeft w:val="0"/>
          <w:marRight w:val="0"/>
          <w:marTop w:val="0"/>
          <w:marBottom w:val="0"/>
          <w:divBdr>
            <w:top w:val="none" w:sz="0" w:space="0" w:color="auto"/>
            <w:left w:val="none" w:sz="0" w:space="0" w:color="auto"/>
            <w:bottom w:val="none" w:sz="0" w:space="0" w:color="auto"/>
            <w:right w:val="none" w:sz="0" w:space="0" w:color="auto"/>
          </w:divBdr>
        </w:div>
        <w:div w:id="300382544">
          <w:marLeft w:val="0"/>
          <w:marRight w:val="0"/>
          <w:marTop w:val="0"/>
          <w:marBottom w:val="0"/>
          <w:divBdr>
            <w:top w:val="none" w:sz="0" w:space="0" w:color="auto"/>
            <w:left w:val="none" w:sz="0" w:space="0" w:color="auto"/>
            <w:bottom w:val="none" w:sz="0" w:space="0" w:color="auto"/>
            <w:right w:val="none" w:sz="0" w:space="0" w:color="auto"/>
          </w:divBdr>
        </w:div>
        <w:div w:id="519469195">
          <w:marLeft w:val="0"/>
          <w:marRight w:val="0"/>
          <w:marTop w:val="0"/>
          <w:marBottom w:val="0"/>
          <w:divBdr>
            <w:top w:val="none" w:sz="0" w:space="0" w:color="auto"/>
            <w:left w:val="none" w:sz="0" w:space="0" w:color="auto"/>
            <w:bottom w:val="none" w:sz="0" w:space="0" w:color="auto"/>
            <w:right w:val="none" w:sz="0" w:space="0" w:color="auto"/>
          </w:divBdr>
        </w:div>
        <w:div w:id="120464529">
          <w:marLeft w:val="0"/>
          <w:marRight w:val="0"/>
          <w:marTop w:val="0"/>
          <w:marBottom w:val="0"/>
          <w:divBdr>
            <w:top w:val="none" w:sz="0" w:space="0" w:color="auto"/>
            <w:left w:val="none" w:sz="0" w:space="0" w:color="auto"/>
            <w:bottom w:val="none" w:sz="0" w:space="0" w:color="auto"/>
            <w:right w:val="none" w:sz="0" w:space="0" w:color="auto"/>
          </w:divBdr>
        </w:div>
        <w:div w:id="1658606389">
          <w:marLeft w:val="0"/>
          <w:marRight w:val="0"/>
          <w:marTop w:val="0"/>
          <w:marBottom w:val="0"/>
          <w:divBdr>
            <w:top w:val="none" w:sz="0" w:space="0" w:color="auto"/>
            <w:left w:val="none" w:sz="0" w:space="0" w:color="auto"/>
            <w:bottom w:val="none" w:sz="0" w:space="0" w:color="auto"/>
            <w:right w:val="none" w:sz="0" w:space="0" w:color="auto"/>
          </w:divBdr>
        </w:div>
        <w:div w:id="743258474">
          <w:marLeft w:val="0"/>
          <w:marRight w:val="0"/>
          <w:marTop w:val="0"/>
          <w:marBottom w:val="0"/>
          <w:divBdr>
            <w:top w:val="none" w:sz="0" w:space="0" w:color="auto"/>
            <w:left w:val="none" w:sz="0" w:space="0" w:color="auto"/>
            <w:bottom w:val="none" w:sz="0" w:space="0" w:color="auto"/>
            <w:right w:val="none" w:sz="0" w:space="0" w:color="auto"/>
          </w:divBdr>
        </w:div>
        <w:div w:id="590893259">
          <w:marLeft w:val="0"/>
          <w:marRight w:val="0"/>
          <w:marTop w:val="0"/>
          <w:marBottom w:val="0"/>
          <w:divBdr>
            <w:top w:val="none" w:sz="0" w:space="0" w:color="auto"/>
            <w:left w:val="none" w:sz="0" w:space="0" w:color="auto"/>
            <w:bottom w:val="none" w:sz="0" w:space="0" w:color="auto"/>
            <w:right w:val="none" w:sz="0" w:space="0" w:color="auto"/>
          </w:divBdr>
        </w:div>
        <w:div w:id="725953189">
          <w:marLeft w:val="0"/>
          <w:marRight w:val="0"/>
          <w:marTop w:val="0"/>
          <w:marBottom w:val="0"/>
          <w:divBdr>
            <w:top w:val="none" w:sz="0" w:space="0" w:color="auto"/>
            <w:left w:val="none" w:sz="0" w:space="0" w:color="auto"/>
            <w:bottom w:val="none" w:sz="0" w:space="0" w:color="auto"/>
            <w:right w:val="none" w:sz="0" w:space="0" w:color="auto"/>
          </w:divBdr>
        </w:div>
        <w:div w:id="2145730575">
          <w:marLeft w:val="0"/>
          <w:marRight w:val="0"/>
          <w:marTop w:val="0"/>
          <w:marBottom w:val="0"/>
          <w:divBdr>
            <w:top w:val="none" w:sz="0" w:space="0" w:color="auto"/>
            <w:left w:val="none" w:sz="0" w:space="0" w:color="auto"/>
            <w:bottom w:val="none" w:sz="0" w:space="0" w:color="auto"/>
            <w:right w:val="none" w:sz="0" w:space="0" w:color="auto"/>
          </w:divBdr>
        </w:div>
        <w:div w:id="349262282">
          <w:marLeft w:val="0"/>
          <w:marRight w:val="0"/>
          <w:marTop w:val="0"/>
          <w:marBottom w:val="0"/>
          <w:divBdr>
            <w:top w:val="none" w:sz="0" w:space="0" w:color="auto"/>
            <w:left w:val="none" w:sz="0" w:space="0" w:color="auto"/>
            <w:bottom w:val="none" w:sz="0" w:space="0" w:color="auto"/>
            <w:right w:val="none" w:sz="0" w:space="0" w:color="auto"/>
          </w:divBdr>
        </w:div>
        <w:div w:id="1112356638">
          <w:marLeft w:val="0"/>
          <w:marRight w:val="0"/>
          <w:marTop w:val="0"/>
          <w:marBottom w:val="0"/>
          <w:divBdr>
            <w:top w:val="none" w:sz="0" w:space="0" w:color="auto"/>
            <w:left w:val="none" w:sz="0" w:space="0" w:color="auto"/>
            <w:bottom w:val="none" w:sz="0" w:space="0" w:color="auto"/>
            <w:right w:val="none" w:sz="0" w:space="0" w:color="auto"/>
          </w:divBdr>
        </w:div>
        <w:div w:id="104010366">
          <w:marLeft w:val="0"/>
          <w:marRight w:val="0"/>
          <w:marTop w:val="0"/>
          <w:marBottom w:val="0"/>
          <w:divBdr>
            <w:top w:val="none" w:sz="0" w:space="0" w:color="auto"/>
            <w:left w:val="none" w:sz="0" w:space="0" w:color="auto"/>
            <w:bottom w:val="none" w:sz="0" w:space="0" w:color="auto"/>
            <w:right w:val="none" w:sz="0" w:space="0" w:color="auto"/>
          </w:divBdr>
        </w:div>
        <w:div w:id="153374175">
          <w:marLeft w:val="0"/>
          <w:marRight w:val="0"/>
          <w:marTop w:val="0"/>
          <w:marBottom w:val="0"/>
          <w:divBdr>
            <w:top w:val="none" w:sz="0" w:space="0" w:color="auto"/>
            <w:left w:val="none" w:sz="0" w:space="0" w:color="auto"/>
            <w:bottom w:val="none" w:sz="0" w:space="0" w:color="auto"/>
            <w:right w:val="none" w:sz="0" w:space="0" w:color="auto"/>
          </w:divBdr>
        </w:div>
        <w:div w:id="115759083">
          <w:marLeft w:val="0"/>
          <w:marRight w:val="0"/>
          <w:marTop w:val="0"/>
          <w:marBottom w:val="0"/>
          <w:divBdr>
            <w:top w:val="none" w:sz="0" w:space="0" w:color="auto"/>
            <w:left w:val="none" w:sz="0" w:space="0" w:color="auto"/>
            <w:bottom w:val="none" w:sz="0" w:space="0" w:color="auto"/>
            <w:right w:val="none" w:sz="0" w:space="0" w:color="auto"/>
          </w:divBdr>
        </w:div>
        <w:div w:id="2136488061">
          <w:marLeft w:val="0"/>
          <w:marRight w:val="0"/>
          <w:marTop w:val="0"/>
          <w:marBottom w:val="0"/>
          <w:divBdr>
            <w:top w:val="none" w:sz="0" w:space="0" w:color="auto"/>
            <w:left w:val="none" w:sz="0" w:space="0" w:color="auto"/>
            <w:bottom w:val="none" w:sz="0" w:space="0" w:color="auto"/>
            <w:right w:val="none" w:sz="0" w:space="0" w:color="auto"/>
          </w:divBdr>
        </w:div>
        <w:div w:id="1034234695">
          <w:marLeft w:val="0"/>
          <w:marRight w:val="0"/>
          <w:marTop w:val="0"/>
          <w:marBottom w:val="0"/>
          <w:divBdr>
            <w:top w:val="none" w:sz="0" w:space="0" w:color="auto"/>
            <w:left w:val="none" w:sz="0" w:space="0" w:color="auto"/>
            <w:bottom w:val="none" w:sz="0" w:space="0" w:color="auto"/>
            <w:right w:val="none" w:sz="0" w:space="0" w:color="auto"/>
          </w:divBdr>
        </w:div>
        <w:div w:id="1659111436">
          <w:marLeft w:val="0"/>
          <w:marRight w:val="0"/>
          <w:marTop w:val="0"/>
          <w:marBottom w:val="0"/>
          <w:divBdr>
            <w:top w:val="none" w:sz="0" w:space="0" w:color="auto"/>
            <w:left w:val="none" w:sz="0" w:space="0" w:color="auto"/>
            <w:bottom w:val="none" w:sz="0" w:space="0" w:color="auto"/>
            <w:right w:val="none" w:sz="0" w:space="0" w:color="auto"/>
          </w:divBdr>
        </w:div>
        <w:div w:id="733623254">
          <w:marLeft w:val="0"/>
          <w:marRight w:val="0"/>
          <w:marTop w:val="0"/>
          <w:marBottom w:val="0"/>
          <w:divBdr>
            <w:top w:val="none" w:sz="0" w:space="0" w:color="auto"/>
            <w:left w:val="none" w:sz="0" w:space="0" w:color="auto"/>
            <w:bottom w:val="none" w:sz="0" w:space="0" w:color="auto"/>
            <w:right w:val="none" w:sz="0" w:space="0" w:color="auto"/>
          </w:divBdr>
        </w:div>
        <w:div w:id="1126704635">
          <w:marLeft w:val="0"/>
          <w:marRight w:val="0"/>
          <w:marTop w:val="0"/>
          <w:marBottom w:val="0"/>
          <w:divBdr>
            <w:top w:val="none" w:sz="0" w:space="0" w:color="auto"/>
            <w:left w:val="none" w:sz="0" w:space="0" w:color="auto"/>
            <w:bottom w:val="none" w:sz="0" w:space="0" w:color="auto"/>
            <w:right w:val="none" w:sz="0" w:space="0" w:color="auto"/>
          </w:divBdr>
        </w:div>
        <w:div w:id="447815253">
          <w:marLeft w:val="0"/>
          <w:marRight w:val="0"/>
          <w:marTop w:val="0"/>
          <w:marBottom w:val="0"/>
          <w:divBdr>
            <w:top w:val="none" w:sz="0" w:space="0" w:color="auto"/>
            <w:left w:val="none" w:sz="0" w:space="0" w:color="auto"/>
            <w:bottom w:val="none" w:sz="0" w:space="0" w:color="auto"/>
            <w:right w:val="none" w:sz="0" w:space="0" w:color="auto"/>
          </w:divBdr>
        </w:div>
        <w:div w:id="716856427">
          <w:marLeft w:val="0"/>
          <w:marRight w:val="0"/>
          <w:marTop w:val="0"/>
          <w:marBottom w:val="0"/>
          <w:divBdr>
            <w:top w:val="none" w:sz="0" w:space="0" w:color="auto"/>
            <w:left w:val="none" w:sz="0" w:space="0" w:color="auto"/>
            <w:bottom w:val="none" w:sz="0" w:space="0" w:color="auto"/>
            <w:right w:val="none" w:sz="0" w:space="0" w:color="auto"/>
          </w:divBdr>
        </w:div>
        <w:div w:id="540753583">
          <w:marLeft w:val="0"/>
          <w:marRight w:val="0"/>
          <w:marTop w:val="0"/>
          <w:marBottom w:val="0"/>
          <w:divBdr>
            <w:top w:val="none" w:sz="0" w:space="0" w:color="auto"/>
            <w:left w:val="none" w:sz="0" w:space="0" w:color="auto"/>
            <w:bottom w:val="none" w:sz="0" w:space="0" w:color="auto"/>
            <w:right w:val="none" w:sz="0" w:space="0" w:color="auto"/>
          </w:divBdr>
        </w:div>
        <w:div w:id="1259024892">
          <w:marLeft w:val="0"/>
          <w:marRight w:val="0"/>
          <w:marTop w:val="0"/>
          <w:marBottom w:val="0"/>
          <w:divBdr>
            <w:top w:val="none" w:sz="0" w:space="0" w:color="auto"/>
            <w:left w:val="none" w:sz="0" w:space="0" w:color="auto"/>
            <w:bottom w:val="none" w:sz="0" w:space="0" w:color="auto"/>
            <w:right w:val="none" w:sz="0" w:space="0" w:color="auto"/>
          </w:divBdr>
        </w:div>
        <w:div w:id="8031566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980</Words>
  <Characters>5592</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3301-34-02 Statement of purpose </vt:lpstr>
      <vt:lpstr>The purpose of the rules in this chapter is to prescribe conditions governing th</vt:lpstr>
      <vt:lpstr>3301-34-03 Notification</vt:lpstr>
    </vt:vector>
  </TitlesOfParts>
  <Company>NKU</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dc:creator>
  <cp:keywords/>
  <dc:description/>
  <cp:lastModifiedBy>Microsoft Office User</cp:lastModifiedBy>
  <cp:revision>3</cp:revision>
  <dcterms:created xsi:type="dcterms:W3CDTF">2016-07-12T14:07:00Z</dcterms:created>
  <dcterms:modified xsi:type="dcterms:W3CDTF">2016-07-12T14:11:00Z</dcterms:modified>
</cp:coreProperties>
</file>