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CB4" w:rsidRDefault="004839B6" w:rsidP="004839B6">
      <w:r>
        <w:t xml:space="preserve">El periodo de inscripción será del 1 al 30 de Septiembre </w:t>
      </w:r>
    </w:p>
    <w:p w:rsidR="00C95CB4" w:rsidRDefault="004839B6" w:rsidP="004839B6">
      <w:r>
        <w:t>(</w:t>
      </w:r>
      <w:r w:rsidR="00FF3861">
        <w:t>A</w:t>
      </w:r>
      <w:r>
        <w:t xml:space="preserve"> partir de entonces y hasta fin del ranking en Mayo </w:t>
      </w:r>
      <w:r w:rsidRPr="00C95CB4">
        <w:rPr>
          <w:b/>
        </w:rPr>
        <w:t>se admitirán nuevas inscripciones</w:t>
      </w:r>
      <w:r>
        <w:t xml:space="preserve">, </w:t>
      </w:r>
    </w:p>
    <w:p w:rsidR="004839B6" w:rsidRDefault="00FF3861" w:rsidP="004839B6">
      <w:r>
        <w:t>En</w:t>
      </w:r>
      <w:r w:rsidR="004839B6">
        <w:t xml:space="preserve"> estos casos comenzarían en el siguiente mes). </w:t>
      </w:r>
    </w:p>
    <w:p w:rsidR="00C95CB4" w:rsidRDefault="004839B6" w:rsidP="00C95CB4">
      <w:r>
        <w:t xml:space="preserve"> Inscripción  La cuota única (anual) de inscripción es de 30€ (para camiseta y 2 botes de bolas) </w:t>
      </w:r>
    </w:p>
    <w:p w:rsidR="004839B6" w:rsidRDefault="00C95CB4" w:rsidP="00C95CB4">
      <w:r>
        <w:t>Que</w:t>
      </w:r>
      <w:r w:rsidR="004839B6">
        <w:t xml:space="preserve"> se realizará mediante transferencia a la cuenta bancaria</w:t>
      </w:r>
      <w:proofErr w:type="gramStart"/>
      <w:r w:rsidR="004839B6">
        <w:t xml:space="preserve">:  </w:t>
      </w:r>
      <w:r w:rsidR="004839B6" w:rsidRPr="00C95CB4">
        <w:rPr>
          <w:sz w:val="24"/>
        </w:rPr>
        <w:t>1465</w:t>
      </w:r>
      <w:proofErr w:type="gramEnd"/>
      <w:r w:rsidR="004839B6" w:rsidRPr="00C95CB4">
        <w:rPr>
          <w:sz w:val="24"/>
        </w:rPr>
        <w:t xml:space="preserve">-0100-91-2096287568      </w:t>
      </w:r>
    </w:p>
    <w:p w:rsidR="004839B6" w:rsidRDefault="004839B6" w:rsidP="004839B6">
      <w:pPr>
        <w:pStyle w:val="Prrafodelista"/>
        <w:numPr>
          <w:ilvl w:val="0"/>
          <w:numId w:val="1"/>
        </w:numPr>
      </w:pPr>
      <w:r>
        <w:t>Cuando realicéis el ingreso es muy importan</w:t>
      </w:r>
      <w:r w:rsidR="00C95CB4">
        <w:t>te que indiquéis vuestro</w:t>
      </w:r>
      <w:r>
        <w:t xml:space="preserve"> no</w:t>
      </w:r>
      <w:r w:rsidR="00C95CB4">
        <w:t>mbre</w:t>
      </w:r>
      <w:r>
        <w:t xml:space="preserve"> apellidos</w:t>
      </w:r>
      <w:r w:rsidR="00C95CB4">
        <w:t>, teléfono, email</w:t>
      </w:r>
      <w:r>
        <w:t xml:space="preserve">. </w:t>
      </w:r>
    </w:p>
    <w:p w:rsidR="004839B6" w:rsidRDefault="004839B6" w:rsidP="004839B6">
      <w:pPr>
        <w:pStyle w:val="Prrafodelista"/>
        <w:numPr>
          <w:ilvl w:val="0"/>
          <w:numId w:val="1"/>
        </w:numPr>
      </w:pPr>
      <w:r>
        <w:t xml:space="preserve">Debéis enviar un correo electrónico para confirmar el ingreso a </w:t>
      </w:r>
      <w:r w:rsidRPr="00C95CB4">
        <w:rPr>
          <w:b/>
        </w:rPr>
        <w:t>jorgegrande10@hotmail.es.</w:t>
      </w:r>
      <w:r>
        <w:t xml:space="preserve"> </w:t>
      </w:r>
    </w:p>
    <w:p w:rsidR="004839B6" w:rsidRPr="00C95CB4" w:rsidRDefault="004839B6" w:rsidP="004839B6">
      <w:pPr>
        <w:rPr>
          <w:b/>
        </w:rPr>
      </w:pPr>
      <w:r>
        <w:t xml:space="preserve"> </w:t>
      </w:r>
      <w:r w:rsidRPr="00C95CB4">
        <w:rPr>
          <w:b/>
        </w:rPr>
        <w:t xml:space="preserve">Normas y Funcionamiento del ranking </w:t>
      </w:r>
    </w:p>
    <w:p w:rsidR="00C95CB4" w:rsidRDefault="004839B6" w:rsidP="004839B6">
      <w:r>
        <w:t xml:space="preserve"> La lista de jugadores se elabora partiendo del orden de puntuación del ranking de tenis del año anterior, </w:t>
      </w:r>
    </w:p>
    <w:p w:rsidR="004839B6" w:rsidRDefault="00C95CB4" w:rsidP="004839B6">
      <w:r>
        <w:t>Las nuevas inscripciones c</w:t>
      </w:r>
      <w:r w:rsidR="004839B6">
        <w:t>omenzaran desde los grupos inferi</w:t>
      </w:r>
      <w:r>
        <w:t>ores, por orden de inscripción, salvo que</w:t>
      </w:r>
      <w:r w:rsidR="004839B6">
        <w:t xml:space="preserve"> su nivel de tenis</w:t>
      </w:r>
      <w:r>
        <w:t xml:space="preserve"> fuese alto</w:t>
      </w:r>
      <w:r w:rsidR="004839B6">
        <w:t xml:space="preserve"> la organización se reserva el derecho de poder incorporarlo en un grupo más </w:t>
      </w:r>
      <w:r>
        <w:t xml:space="preserve">alto </w:t>
      </w:r>
      <w:r w:rsidR="004839B6">
        <w:t xml:space="preserve">acorde a su nivel de juego. </w:t>
      </w:r>
    </w:p>
    <w:p w:rsidR="004839B6" w:rsidRDefault="004839B6" w:rsidP="004839B6">
      <w:r>
        <w:t xml:space="preserve"> Los participantes se dividen en grupos de 3 jugadores. </w:t>
      </w:r>
      <w:r w:rsidR="00C95CB4">
        <w:t>Por lo que se tendrá que jugar 2 partidos mensuales,</w:t>
      </w:r>
    </w:p>
    <w:p w:rsidR="004839B6" w:rsidRDefault="004839B6" w:rsidP="004839B6">
      <w:r>
        <w:t>Los jugadores se pondrán de</w:t>
      </w:r>
      <w:r w:rsidR="00C95CB4">
        <w:t xml:space="preserve"> acuerdo entre sí, en la fecha,</w:t>
      </w:r>
      <w:r>
        <w:t xml:space="preserve"> hora</w:t>
      </w:r>
      <w:r w:rsidR="00C95CB4">
        <w:t xml:space="preserve"> y lugar</w:t>
      </w:r>
      <w:r>
        <w:t xml:space="preserve"> de cada partido.  </w:t>
      </w:r>
    </w:p>
    <w:p w:rsidR="00C95CB4" w:rsidRDefault="004839B6" w:rsidP="004839B6">
      <w:r>
        <w:t xml:space="preserve">Cada mes publicaremos la disposición de los grupos </w:t>
      </w:r>
      <w:r w:rsidR="00C95CB4">
        <w:t xml:space="preserve">nuevos en los primeros días de cada mes </w:t>
      </w:r>
      <w:r>
        <w:t xml:space="preserve">en la página Web </w:t>
      </w:r>
      <w:hyperlink r:id="rId5" w:history="1">
        <w:r w:rsidR="00C95CB4">
          <w:rPr>
            <w:rStyle w:val="Hipervnculo"/>
          </w:rPr>
          <w:t>https://tenis.15iguales.com/</w:t>
        </w:r>
      </w:hyperlink>
      <w:r w:rsidR="00786A02">
        <w:t xml:space="preserve"> </w:t>
      </w:r>
      <w:r w:rsidR="00786A02" w:rsidRPr="00786A02">
        <w:rPr>
          <w:b/>
        </w:rPr>
        <w:t>en los meses de diciembre y enero se realizara una solo jornada</w:t>
      </w:r>
      <w:r w:rsidR="00786A02">
        <w:t>.</w:t>
      </w:r>
    </w:p>
    <w:p w:rsidR="004839B6" w:rsidRDefault="004839B6" w:rsidP="004839B6">
      <w:proofErr w:type="gramStart"/>
      <w:r>
        <w:t>y</w:t>
      </w:r>
      <w:proofErr w:type="gramEnd"/>
      <w:r>
        <w:t xml:space="preserve"> se mandará un correo</w:t>
      </w:r>
      <w:r w:rsidR="00C95CB4">
        <w:t xml:space="preserve">-e, a todos los participantes, teniendo desde el primer día del mes hasta el último </w:t>
      </w:r>
      <w:proofErr w:type="spellStart"/>
      <w:r w:rsidR="00786A02">
        <w:t>dia</w:t>
      </w:r>
      <w:proofErr w:type="spellEnd"/>
      <w:r w:rsidR="00786A02">
        <w:t xml:space="preserve"> del mes </w:t>
      </w:r>
      <w:r w:rsidR="00C95CB4">
        <w:t>ambos inclusive</w:t>
      </w:r>
      <w:r w:rsidR="00E85A10">
        <w:t xml:space="preserve"> para jugar y anotar los partidos</w:t>
      </w:r>
      <w:r w:rsidR="00C95CB4">
        <w:t>.</w:t>
      </w:r>
      <w:r w:rsidR="00E85A10">
        <w:t xml:space="preserve"> Todo lo jugado fuera de plazo o no anotado en la web no contara para la clasificación general anual.</w:t>
      </w:r>
    </w:p>
    <w:p w:rsidR="00C95CB4" w:rsidRDefault="004839B6" w:rsidP="004839B6">
      <w:r>
        <w:t xml:space="preserve">Los partidos se jugaran </w:t>
      </w:r>
      <w:r w:rsidR="00C95CB4">
        <w:t xml:space="preserve">preferentemente </w:t>
      </w:r>
      <w:r>
        <w:t xml:space="preserve">en Brunete, Sevilla La Nueva, Navalcarnero o Quijorna </w:t>
      </w:r>
    </w:p>
    <w:p w:rsidR="004839B6" w:rsidRDefault="004839B6" w:rsidP="004839B6">
      <w:proofErr w:type="gramStart"/>
      <w:r>
        <w:t>según</w:t>
      </w:r>
      <w:proofErr w:type="gramEnd"/>
      <w:r>
        <w:t xml:space="preserve"> disponibilidad y horarios. Los jugadores se pondrán de acuerdo para disputar el partido a lo largo del mes. </w:t>
      </w:r>
    </w:p>
    <w:p w:rsidR="004839B6" w:rsidRPr="00C95CB4" w:rsidRDefault="004839B6" w:rsidP="004839B6">
      <w:pPr>
        <w:rPr>
          <w:b/>
        </w:rPr>
      </w:pPr>
      <w:r>
        <w:t xml:space="preserve"> </w:t>
      </w:r>
      <w:r w:rsidRPr="00C95CB4">
        <w:rPr>
          <w:b/>
        </w:rPr>
        <w:t xml:space="preserve">Mecánica de los partidos </w:t>
      </w:r>
    </w:p>
    <w:p w:rsidR="004839B6" w:rsidRDefault="004839B6" w:rsidP="004839B6">
      <w:r>
        <w:t>1. Una vez creados los grupos de cada mes,  los primeros 15 días todos los jugadores tendrán la obligación de comunicar</w:t>
      </w:r>
      <w:r w:rsidR="00E85A10">
        <w:t>se</w:t>
      </w:r>
      <w:r>
        <w:t xml:space="preserve"> al resto de jugadores de su grupo la disponibilidad de horarios y días para disputar todos lo</w:t>
      </w:r>
      <w:r w:rsidR="00E85A10">
        <w:t>s partidos de la jornada mensual</w:t>
      </w:r>
      <w:r>
        <w:t xml:space="preserve">. </w:t>
      </w:r>
    </w:p>
    <w:p w:rsidR="004839B6" w:rsidRDefault="004839B6" w:rsidP="004839B6">
      <w:r>
        <w:t xml:space="preserve">2. Un partido iniciado no se podrá apuntar nunca como no jugado. </w:t>
      </w:r>
    </w:p>
    <w:p w:rsidR="004839B6" w:rsidRDefault="004839B6" w:rsidP="004839B6">
      <w:r>
        <w:t xml:space="preserve">3. Por regla general, el jugador que haya cumplido con su obligación y no haya recibido contestación por parte de otro jugador, ganará el partido por 6-0, 6-0 (W.O). </w:t>
      </w:r>
    </w:p>
    <w:p w:rsidR="004839B6" w:rsidRDefault="004839B6" w:rsidP="004839B6">
      <w:r>
        <w:t>4. Un partido iniciado que no se pueda acabar por lluvia o falta de tiempo por fin del tiempo de alquiler se</w:t>
      </w:r>
    </w:p>
    <w:p w:rsidR="004839B6" w:rsidRDefault="004839B6" w:rsidP="004839B6">
      <w:r>
        <w:t>Lo anotara ganado el ganador del primer set.</w:t>
      </w:r>
    </w:p>
    <w:p w:rsidR="004839B6" w:rsidRPr="00786A02" w:rsidRDefault="004839B6" w:rsidP="004839B6">
      <w:pPr>
        <w:rPr>
          <w:b/>
        </w:rPr>
      </w:pPr>
      <w:r w:rsidRPr="00786A02">
        <w:rPr>
          <w:b/>
        </w:rPr>
        <w:t xml:space="preserve">Sanciones </w:t>
      </w:r>
    </w:p>
    <w:p w:rsidR="004839B6" w:rsidRDefault="004839B6" w:rsidP="001B71DA">
      <w:pPr>
        <w:pStyle w:val="Prrafodelista"/>
        <w:numPr>
          <w:ilvl w:val="0"/>
          <w:numId w:val="2"/>
        </w:numPr>
      </w:pPr>
      <w:r>
        <w:t xml:space="preserve">Con el fin de mantener un equilibrio correcto en el comportamiento y conducta de todos los jugadores, ante cualquier actitud antideportiva se abrirá expediente. Si existiera reiteración causaría baja inmediata del ranking. SIEMPRE, el resultado de dichas decisiones será a favor del buen desarrollo del ranking. </w:t>
      </w:r>
    </w:p>
    <w:p w:rsidR="001B71DA" w:rsidRDefault="001B71DA" w:rsidP="004839B6">
      <w:pPr>
        <w:rPr>
          <w:b/>
        </w:rPr>
      </w:pPr>
    </w:p>
    <w:p w:rsidR="004839B6" w:rsidRPr="00E85A10" w:rsidRDefault="004839B6" w:rsidP="004839B6">
      <w:pPr>
        <w:rPr>
          <w:b/>
        </w:rPr>
      </w:pPr>
      <w:r w:rsidRPr="00E85A10">
        <w:rPr>
          <w:b/>
        </w:rPr>
        <w:lastRenderedPageBreak/>
        <w:t xml:space="preserve">Normas y Funcionamiento del ranking </w:t>
      </w:r>
    </w:p>
    <w:p w:rsidR="004839B6" w:rsidRDefault="004839B6" w:rsidP="004839B6">
      <w:r>
        <w:t xml:space="preserve">Puntuación del mes </w:t>
      </w:r>
    </w:p>
    <w:p w:rsidR="004839B6" w:rsidRDefault="004839B6" w:rsidP="004839B6">
      <w:r>
        <w:t xml:space="preserve">- </w:t>
      </w:r>
      <w:r w:rsidR="00867389">
        <w:t>los jugadores del</w:t>
      </w:r>
      <w:r>
        <w:t xml:space="preserve"> partido</w:t>
      </w:r>
      <w:r w:rsidR="00867389">
        <w:t xml:space="preserve"> jugado</w:t>
      </w:r>
      <w:r>
        <w:t xml:space="preserve"> notara</w:t>
      </w:r>
      <w:r w:rsidR="00867389">
        <w:t>n</w:t>
      </w:r>
      <w:r>
        <w:t xml:space="preserve"> en la web </w:t>
      </w:r>
      <w:hyperlink r:id="rId6" w:history="1">
        <w:r w:rsidR="00867389">
          <w:rPr>
            <w:rStyle w:val="Hipervnculo"/>
          </w:rPr>
          <w:t>https://tenis.15iguales.com/</w:t>
        </w:r>
      </w:hyperlink>
      <w:r w:rsidR="00867389">
        <w:t xml:space="preserve"> el </w:t>
      </w:r>
      <w:r>
        <w:t xml:space="preserve">resultado. Si no se rellena antes de la fecha de finalización del mes, ambos jugadores puntuarán 0 puntos.  </w:t>
      </w:r>
      <w:r w:rsidR="0013516A">
        <w:t>Se mandaran claves de acceso para realizarlo.</w:t>
      </w:r>
    </w:p>
    <w:p w:rsidR="004839B6" w:rsidRDefault="00867389" w:rsidP="004839B6">
      <w:r>
        <w:t xml:space="preserve">Partido Ganado </w:t>
      </w:r>
      <w:r w:rsidR="004839B6">
        <w:t xml:space="preserve">3 puntos  </w:t>
      </w:r>
    </w:p>
    <w:p w:rsidR="004839B6" w:rsidRDefault="004839B6" w:rsidP="004839B6">
      <w:r>
        <w:t xml:space="preserve">Partido Perdido  2 puntos  </w:t>
      </w:r>
    </w:p>
    <w:p w:rsidR="00E85A10" w:rsidRDefault="004839B6" w:rsidP="004839B6">
      <w:r>
        <w:t xml:space="preserve">No jugado  0 puntos  </w:t>
      </w:r>
    </w:p>
    <w:p w:rsidR="00E85A10" w:rsidRDefault="00E85A10" w:rsidP="004839B6">
      <w:r>
        <w:t>Esta puntuación se multiplicara por el coeficiente de cada grupo, realizando una clasificación general anual</w:t>
      </w:r>
    </w:p>
    <w:p w:rsidR="004839B6" w:rsidRDefault="00E85A10" w:rsidP="004839B6">
      <w:r>
        <w:t>Ejemplos (Grupo 1 puntación multiplicado X5</w:t>
      </w:r>
      <w:r w:rsidR="001B71DA">
        <w:t>,</w:t>
      </w:r>
      <w:r>
        <w:t xml:space="preserve"> el Grupo 2 X4  </w:t>
      </w:r>
      <w:r w:rsidR="00786A02">
        <w:t>así</w:t>
      </w:r>
      <w:r>
        <w:t xml:space="preserve"> hasta el último Grupo X1</w:t>
      </w:r>
      <w:r w:rsidR="001B71DA">
        <w:t>)</w:t>
      </w:r>
    </w:p>
    <w:p w:rsidR="001B71DA" w:rsidRDefault="004839B6" w:rsidP="004839B6">
      <w:r>
        <w:t>Una vez terminado el mes se reagruparán los participantes según los puntos del mes de la siguien</w:t>
      </w:r>
      <w:r w:rsidR="00867389">
        <w:t xml:space="preserve">te forma:  </w:t>
      </w:r>
    </w:p>
    <w:p w:rsidR="004839B6" w:rsidRDefault="00867389" w:rsidP="004839B6">
      <w:r>
        <w:t xml:space="preserve">• El Primero sube un grupo.  • El Segundo se mantiene en el grupo.  </w:t>
      </w:r>
      <w:r w:rsidR="004839B6">
        <w:t>• El último baj</w:t>
      </w:r>
      <w:r>
        <w:t>a un grupo</w:t>
      </w:r>
      <w:r w:rsidR="004839B6">
        <w:t xml:space="preserve">.  </w:t>
      </w:r>
    </w:p>
    <w:p w:rsidR="00867389" w:rsidRDefault="004839B6" w:rsidP="004839B6">
      <w:r>
        <w:t>• Grupo 1,</w:t>
      </w:r>
      <w:r w:rsidR="00867389">
        <w:t xml:space="preserve"> bajaran 2 jugadores al grupo 2.  • Grupo 2, los dos primeros suben al grupo 1</w:t>
      </w:r>
      <w:r>
        <w:t xml:space="preserve">.  </w:t>
      </w:r>
    </w:p>
    <w:p w:rsidR="00867389" w:rsidRDefault="004839B6" w:rsidP="004839B6">
      <w:r>
        <w:t>•</w:t>
      </w:r>
      <w:r w:rsidR="00867389">
        <w:t xml:space="preserve"> Grupo </w:t>
      </w:r>
      <w:r w:rsidR="00786A02">
        <w:t>último</w:t>
      </w:r>
      <w:r w:rsidR="00867389">
        <w:t xml:space="preserve"> suben 2 jugadores de grupo y </w:t>
      </w:r>
      <w:r w:rsidR="001B71DA">
        <w:t xml:space="preserve">del </w:t>
      </w:r>
      <w:r w:rsidR="00867389">
        <w:t>Grupo penúltimo bajan los dos últimos</w:t>
      </w:r>
    </w:p>
    <w:p w:rsidR="004839B6" w:rsidRDefault="00867389" w:rsidP="004839B6">
      <w:r>
        <w:t xml:space="preserve">En los grupos intermedios el </w:t>
      </w:r>
      <w:r w:rsidR="00E85A10">
        <w:t>primero</w:t>
      </w:r>
      <w:r>
        <w:t xml:space="preserve"> de grupo sube un grupo, el </w:t>
      </w:r>
      <w:r w:rsidR="004839B6">
        <w:t xml:space="preserve"> </w:t>
      </w:r>
      <w:r w:rsidR="00E85A10">
        <w:t>segundo de grupo se mantiene y el tercero</w:t>
      </w:r>
      <w:r>
        <w:t xml:space="preserve"> del grupo baja un grupo</w:t>
      </w:r>
      <w:r w:rsidR="00E85A10">
        <w:t>.</w:t>
      </w:r>
    </w:p>
    <w:p w:rsidR="004839B6" w:rsidRPr="00E85A10" w:rsidRDefault="004839B6" w:rsidP="004839B6">
      <w:pPr>
        <w:rPr>
          <w:b/>
        </w:rPr>
      </w:pPr>
      <w:r>
        <w:t xml:space="preserve"> </w:t>
      </w:r>
      <w:r w:rsidRPr="00E85A10">
        <w:rPr>
          <w:b/>
        </w:rPr>
        <w:t xml:space="preserve">Normas y Funcionamiento del ranking </w:t>
      </w:r>
    </w:p>
    <w:p w:rsidR="004839B6" w:rsidRDefault="004839B6" w:rsidP="004839B6">
      <w:r>
        <w:t xml:space="preserve"> </w:t>
      </w:r>
      <w:hyperlink r:id="rId7" w:history="1">
        <w:r w:rsidR="00867389">
          <w:rPr>
            <w:rStyle w:val="Hipervnculo"/>
          </w:rPr>
          <w:t>https://tenis.15iguales.com/</w:t>
        </w:r>
      </w:hyperlink>
      <w:r w:rsidR="00867389">
        <w:t xml:space="preserve"> </w:t>
      </w:r>
      <w:r w:rsidR="00C95CB4">
        <w:t xml:space="preserve"> </w:t>
      </w:r>
      <w:r>
        <w:t xml:space="preserve">En caso de empate a puntos, el desempate se contará a partir del número partidos jugados, a continuación contarán los sets ganados y perdidos, y si es necesario se contará el número de juegos ganados y perdidos. Si se diera el caso de doble empate se tendría en cuenta el enfrentamiento directo entre ambos. Si se diera el caso de triple empate en todo, </w:t>
      </w:r>
      <w:r w:rsidR="00867389">
        <w:t>el mejor en la</w:t>
      </w:r>
      <w:r>
        <w:t xml:space="preserve"> clasificación general del año.  </w:t>
      </w:r>
    </w:p>
    <w:p w:rsidR="004839B6" w:rsidRDefault="004839B6" w:rsidP="004839B6">
      <w:r>
        <w:t xml:space="preserve"> Fase FINAL  </w:t>
      </w:r>
      <w:r w:rsidR="00867389">
        <w:t>Junio</w:t>
      </w:r>
      <w:r w:rsidR="00786A02">
        <w:t>s s</w:t>
      </w:r>
      <w:r>
        <w:t>e jugara</w:t>
      </w:r>
      <w:r w:rsidR="00C95CB4">
        <w:t xml:space="preserve"> en el mes de Junio. Consiste en</w:t>
      </w:r>
      <w:r>
        <w:t xml:space="preserve"> </w:t>
      </w:r>
      <w:r w:rsidR="00C95CB4">
        <w:t>jugar</w:t>
      </w:r>
      <w:r>
        <w:t xml:space="preserve"> un cuadro</w:t>
      </w:r>
      <w:r w:rsidR="00C95CB4">
        <w:t xml:space="preserve"> por eliminación.</w:t>
      </w:r>
      <w:r>
        <w:t xml:space="preserve"> </w:t>
      </w:r>
    </w:p>
    <w:p w:rsidR="004839B6" w:rsidRDefault="004839B6" w:rsidP="004839B6">
      <w:r>
        <w:t xml:space="preserve"> Premios  </w:t>
      </w:r>
    </w:p>
    <w:p w:rsidR="004839B6" w:rsidRDefault="004839B6" w:rsidP="004839B6">
      <w:r>
        <w:t xml:space="preserve"> </w:t>
      </w:r>
      <w:r w:rsidR="00C95CB4">
        <w:t>Los trofeos para la</w:t>
      </w:r>
      <w:r>
        <w:t xml:space="preserve"> temporada serán los siguientes: </w:t>
      </w:r>
    </w:p>
    <w:p w:rsidR="00C95CB4" w:rsidRDefault="004839B6" w:rsidP="004839B6">
      <w:r>
        <w:t xml:space="preserve"> • Para los 4 primeros clasificados en la liga regular. </w:t>
      </w:r>
    </w:p>
    <w:p w:rsidR="00945AFB" w:rsidRDefault="004839B6" w:rsidP="004839B6">
      <w:r>
        <w:t>• Para el campeón y sub-campeón</w:t>
      </w:r>
      <w:r w:rsidR="00C95CB4">
        <w:t xml:space="preserve"> del Máster de Junio</w:t>
      </w:r>
    </w:p>
    <w:p w:rsidR="001B71DA" w:rsidRDefault="001B71DA" w:rsidP="004839B6">
      <w:r>
        <w:t>Para cualquier duda</w:t>
      </w:r>
    </w:p>
    <w:p w:rsidR="001B71DA" w:rsidRDefault="001B71DA" w:rsidP="004839B6">
      <w:r>
        <w:t xml:space="preserve">Jorge Grande 629337871 </w:t>
      </w:r>
    </w:p>
    <w:sectPr w:rsidR="001B71DA" w:rsidSect="004839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60A"/>
    <w:multiLevelType w:val="hybridMultilevel"/>
    <w:tmpl w:val="C9067E54"/>
    <w:lvl w:ilvl="0" w:tplc="58925D4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6" w:hanging="360"/>
      </w:pPr>
    </w:lvl>
    <w:lvl w:ilvl="2" w:tplc="0C0A001B" w:tentative="1">
      <w:start w:val="1"/>
      <w:numFmt w:val="lowerRoman"/>
      <w:lvlText w:val="%3."/>
      <w:lvlJc w:val="right"/>
      <w:pPr>
        <w:ind w:left="1836" w:hanging="180"/>
      </w:pPr>
    </w:lvl>
    <w:lvl w:ilvl="3" w:tplc="0C0A000F" w:tentative="1">
      <w:start w:val="1"/>
      <w:numFmt w:val="decimal"/>
      <w:lvlText w:val="%4."/>
      <w:lvlJc w:val="left"/>
      <w:pPr>
        <w:ind w:left="2556" w:hanging="360"/>
      </w:pPr>
    </w:lvl>
    <w:lvl w:ilvl="4" w:tplc="0C0A0019" w:tentative="1">
      <w:start w:val="1"/>
      <w:numFmt w:val="lowerLetter"/>
      <w:lvlText w:val="%5."/>
      <w:lvlJc w:val="left"/>
      <w:pPr>
        <w:ind w:left="3276" w:hanging="360"/>
      </w:pPr>
    </w:lvl>
    <w:lvl w:ilvl="5" w:tplc="0C0A001B" w:tentative="1">
      <w:start w:val="1"/>
      <w:numFmt w:val="lowerRoman"/>
      <w:lvlText w:val="%6."/>
      <w:lvlJc w:val="right"/>
      <w:pPr>
        <w:ind w:left="3996" w:hanging="180"/>
      </w:pPr>
    </w:lvl>
    <w:lvl w:ilvl="6" w:tplc="0C0A000F" w:tentative="1">
      <w:start w:val="1"/>
      <w:numFmt w:val="decimal"/>
      <w:lvlText w:val="%7."/>
      <w:lvlJc w:val="left"/>
      <w:pPr>
        <w:ind w:left="4716" w:hanging="360"/>
      </w:pPr>
    </w:lvl>
    <w:lvl w:ilvl="7" w:tplc="0C0A0019" w:tentative="1">
      <w:start w:val="1"/>
      <w:numFmt w:val="lowerLetter"/>
      <w:lvlText w:val="%8."/>
      <w:lvlJc w:val="left"/>
      <w:pPr>
        <w:ind w:left="5436" w:hanging="360"/>
      </w:pPr>
    </w:lvl>
    <w:lvl w:ilvl="8" w:tplc="0C0A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>
    <w:nsid w:val="375750AE"/>
    <w:multiLevelType w:val="hybridMultilevel"/>
    <w:tmpl w:val="E52EB1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39B6"/>
    <w:rsid w:val="0013516A"/>
    <w:rsid w:val="001B71DA"/>
    <w:rsid w:val="004839B6"/>
    <w:rsid w:val="00786A02"/>
    <w:rsid w:val="00792DE5"/>
    <w:rsid w:val="00867389"/>
    <w:rsid w:val="00945AFB"/>
    <w:rsid w:val="00C95CB4"/>
    <w:rsid w:val="00E85A10"/>
    <w:rsid w:val="00FF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A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39B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673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nis.15iguale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nis.15iguales.com/" TargetMode="External"/><Relationship Id="rId5" Type="http://schemas.openxmlformats.org/officeDocument/2006/relationships/hyperlink" Target="https://tenis.15iguales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745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grande merayo</dc:creator>
  <cp:keywords/>
  <dc:description/>
  <cp:lastModifiedBy>jorge grande merayo</cp:lastModifiedBy>
  <cp:revision>4</cp:revision>
  <dcterms:created xsi:type="dcterms:W3CDTF">2019-09-21T17:16:00Z</dcterms:created>
  <dcterms:modified xsi:type="dcterms:W3CDTF">2019-09-21T18:37:00Z</dcterms:modified>
</cp:coreProperties>
</file>