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0EE1E57" w14:textId="338DFF84" w:rsidR="00A5460B" w:rsidRPr="00AA63BB" w:rsidRDefault="00141A69" w:rsidP="009F0A8C">
      <w:pPr>
        <w:pStyle w:val="Body"/>
        <w:tabs>
          <w:tab w:val="left" w:pos="6060"/>
        </w:tabs>
        <w:jc w:val="right"/>
        <w:rPr>
          <w:rStyle w:val="None"/>
          <w:rFonts w:ascii="PT Sans" w:eastAsia="Calibri" w:hAnsi="PT Sans" w:cs="Calibri"/>
          <w:noProof/>
          <w:lang w:val="en-CA"/>
        </w:rPr>
      </w:pPr>
      <w:r>
        <w:rPr>
          <w:rFonts w:ascii="Calibri" w:eastAsia="Calibri" w:hAnsi="Calibri" w:cs="Calibri"/>
          <w:noProof/>
          <w:lang w:val="en-CA"/>
        </w:rPr>
        <w:drawing>
          <wp:anchor distT="0" distB="0" distL="114300" distR="114300" simplePos="0" relativeHeight="251657216" behindDoc="1" locked="0" layoutInCell="1" allowOverlap="1" wp14:anchorId="40B3136F" wp14:editId="58A0ECF7">
            <wp:simplePos x="0" y="0"/>
            <wp:positionH relativeFrom="margin">
              <wp:posOffset>2015490</wp:posOffset>
            </wp:positionH>
            <wp:positionV relativeFrom="paragraph">
              <wp:posOffset>-396240</wp:posOffset>
            </wp:positionV>
            <wp:extent cx="1950506" cy="135919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50506" cy="1359196"/>
                    </a:xfrm>
                    <a:prstGeom prst="rect">
                      <a:avLst/>
                    </a:prstGeom>
                    <a:noFill/>
                    <a:ln>
                      <a:noFill/>
                    </a:ln>
                  </pic:spPr>
                </pic:pic>
              </a:graphicData>
            </a:graphic>
          </wp:anchor>
        </w:drawing>
      </w:r>
    </w:p>
    <w:p w14:paraId="5FC9A055" w14:textId="0A3BCF57" w:rsidR="00A5460B" w:rsidRPr="00AA63BB" w:rsidRDefault="00A5460B" w:rsidP="00540364">
      <w:pPr>
        <w:pStyle w:val="Body"/>
        <w:tabs>
          <w:tab w:val="left" w:pos="6060"/>
        </w:tabs>
        <w:rPr>
          <w:rStyle w:val="None"/>
          <w:rFonts w:ascii="PT Sans" w:eastAsia="Calibri" w:hAnsi="PT Sans" w:cs="Calibri"/>
          <w:noProof/>
          <w:lang w:val="en-CA"/>
        </w:rPr>
      </w:pPr>
    </w:p>
    <w:p w14:paraId="14A8D730" w14:textId="4347297E" w:rsidR="009F0A8C" w:rsidRDefault="00540364" w:rsidP="00540364">
      <w:pPr>
        <w:pStyle w:val="Body"/>
        <w:tabs>
          <w:tab w:val="left" w:pos="6060"/>
        </w:tabs>
        <w:rPr>
          <w:rStyle w:val="None"/>
          <w:rFonts w:ascii="PT Sans" w:eastAsia="Calibri" w:hAnsi="PT Sans" w:cs="Calibri"/>
          <w:noProof/>
          <w:lang w:val="en-CA"/>
        </w:rPr>
      </w:pPr>
      <w:r w:rsidRPr="00AA63BB">
        <w:rPr>
          <w:rStyle w:val="None"/>
          <w:rFonts w:ascii="PT Sans" w:eastAsia="Calibri" w:hAnsi="PT Sans" w:cs="Calibri"/>
          <w:noProof/>
          <w:lang w:val="en-CA"/>
        </w:rPr>
        <w:t xml:space="preserve">   </w:t>
      </w:r>
    </w:p>
    <w:p w14:paraId="2C377512" w14:textId="4F52FD48" w:rsidR="009F0A8C" w:rsidRDefault="009F0A8C" w:rsidP="00540364">
      <w:pPr>
        <w:pStyle w:val="Body"/>
        <w:tabs>
          <w:tab w:val="left" w:pos="6060"/>
        </w:tabs>
        <w:rPr>
          <w:rStyle w:val="None"/>
          <w:rFonts w:ascii="PT Sans" w:eastAsia="Calibri" w:hAnsi="PT Sans" w:cs="Calibri"/>
          <w:noProof/>
          <w:lang w:val="en-CA"/>
        </w:rPr>
      </w:pPr>
    </w:p>
    <w:p w14:paraId="3124C30B" w14:textId="55037CDD" w:rsidR="009F0A8C" w:rsidRDefault="009F0A8C" w:rsidP="00540364">
      <w:pPr>
        <w:pStyle w:val="Body"/>
        <w:tabs>
          <w:tab w:val="left" w:pos="6060"/>
        </w:tabs>
        <w:rPr>
          <w:rStyle w:val="None"/>
          <w:rFonts w:ascii="PT Sans" w:eastAsia="Calibri" w:hAnsi="PT Sans" w:cs="Calibri"/>
          <w:noProof/>
          <w:lang w:val="en-CA"/>
        </w:rPr>
      </w:pPr>
    </w:p>
    <w:p w14:paraId="0D44EB0C" w14:textId="403ADDC8" w:rsidR="00FA7DA9" w:rsidRPr="00AA63BB" w:rsidRDefault="00FA7DA9" w:rsidP="00BE4215">
      <w:pPr>
        <w:pStyle w:val="Body"/>
        <w:tabs>
          <w:tab w:val="left" w:pos="6060"/>
        </w:tabs>
        <w:rPr>
          <w:rStyle w:val="None"/>
          <w:rFonts w:ascii="PT Sans" w:eastAsia="Calibri" w:hAnsi="PT Sans" w:cs="Calibri"/>
          <w:noProof/>
          <w:lang w:val="en-CA"/>
        </w:rPr>
      </w:pPr>
    </w:p>
    <w:tbl>
      <w:tblPr>
        <w:tblW w:w="8850"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50"/>
        <w:gridCol w:w="4200"/>
      </w:tblGrid>
      <w:tr w:rsidR="00807276" w:rsidRPr="00AA63BB" w14:paraId="13488C4A" w14:textId="77777777">
        <w:trPr>
          <w:trHeight w:val="260"/>
        </w:trPr>
        <w:tc>
          <w:tcPr>
            <w:tcW w:w="4650" w:type="dxa"/>
            <w:tcBorders>
              <w:top w:val="nil"/>
              <w:left w:val="nil"/>
              <w:bottom w:val="nil"/>
              <w:right w:val="nil"/>
            </w:tcBorders>
            <w:shd w:val="clear" w:color="auto" w:fill="auto"/>
            <w:tcMar>
              <w:top w:w="80" w:type="dxa"/>
              <w:left w:w="80" w:type="dxa"/>
              <w:bottom w:w="80" w:type="dxa"/>
              <w:right w:w="80" w:type="dxa"/>
            </w:tcMar>
          </w:tcPr>
          <w:p w14:paraId="6C4824E2" w14:textId="2195AF3A" w:rsidR="00807276" w:rsidRPr="00AA63BB" w:rsidRDefault="00C0631F">
            <w:pPr>
              <w:pStyle w:val="Body"/>
              <w:widowControl w:val="0"/>
              <w:rPr>
                <w:rFonts w:ascii="PT Sans" w:hAnsi="PT Sans"/>
                <w:sz w:val="24"/>
                <w:szCs w:val="24"/>
                <w:lang w:val="en-CA"/>
              </w:rPr>
            </w:pPr>
            <w:r w:rsidRPr="00AA63BB">
              <w:rPr>
                <w:rStyle w:val="None"/>
                <w:rFonts w:ascii="PT Sans" w:hAnsi="PT Sans"/>
                <w:b/>
                <w:bCs/>
                <w:sz w:val="24"/>
                <w:szCs w:val="24"/>
                <w:lang w:val="en-CA"/>
              </w:rPr>
              <w:t>FOR IMMEDIATE RELEASE</w:t>
            </w:r>
          </w:p>
        </w:tc>
        <w:tc>
          <w:tcPr>
            <w:tcW w:w="4200" w:type="dxa"/>
            <w:tcBorders>
              <w:top w:val="nil"/>
              <w:left w:val="nil"/>
              <w:bottom w:val="nil"/>
              <w:right w:val="nil"/>
            </w:tcBorders>
            <w:shd w:val="clear" w:color="auto" w:fill="auto"/>
            <w:tcMar>
              <w:top w:w="80" w:type="dxa"/>
              <w:left w:w="80" w:type="dxa"/>
              <w:bottom w:w="80" w:type="dxa"/>
              <w:right w:w="80" w:type="dxa"/>
            </w:tcMar>
          </w:tcPr>
          <w:p w14:paraId="1B522CC0" w14:textId="77777777" w:rsidR="00DE6411" w:rsidRPr="00AA63BB" w:rsidRDefault="00C0631F">
            <w:pPr>
              <w:pStyle w:val="Body"/>
              <w:widowControl w:val="0"/>
              <w:rPr>
                <w:rStyle w:val="None"/>
                <w:rFonts w:ascii="PT Sans" w:hAnsi="PT Sans"/>
                <w:sz w:val="24"/>
                <w:szCs w:val="24"/>
                <w:lang w:val="en-CA"/>
              </w:rPr>
            </w:pPr>
            <w:r w:rsidRPr="00AA63BB">
              <w:rPr>
                <w:rStyle w:val="None"/>
                <w:rFonts w:ascii="PT Sans" w:hAnsi="PT Sans"/>
                <w:b/>
                <w:bCs/>
                <w:sz w:val="24"/>
                <w:szCs w:val="24"/>
                <w:lang w:val="en-CA"/>
              </w:rPr>
              <w:t>Contact:</w:t>
            </w:r>
            <w:r w:rsidRPr="00AA63BB">
              <w:rPr>
                <w:rStyle w:val="None"/>
                <w:rFonts w:ascii="PT Sans" w:hAnsi="PT Sans"/>
                <w:sz w:val="24"/>
                <w:szCs w:val="24"/>
                <w:lang w:val="en-CA"/>
              </w:rPr>
              <w:t xml:space="preserve"> </w:t>
            </w:r>
            <w:proofErr w:type="spellStart"/>
            <w:r w:rsidR="00542DEF" w:rsidRPr="00AA63BB">
              <w:rPr>
                <w:rStyle w:val="None"/>
                <w:rFonts w:ascii="PT Sans" w:hAnsi="PT Sans"/>
                <w:sz w:val="24"/>
                <w:szCs w:val="24"/>
                <w:lang w:val="en-CA"/>
              </w:rPr>
              <w:t>Tenille</w:t>
            </w:r>
            <w:proofErr w:type="spellEnd"/>
            <w:r w:rsidR="00542DEF" w:rsidRPr="00AA63BB">
              <w:rPr>
                <w:rStyle w:val="None"/>
                <w:rFonts w:ascii="PT Sans" w:hAnsi="PT Sans"/>
                <w:sz w:val="24"/>
                <w:szCs w:val="24"/>
                <w:lang w:val="en-CA"/>
              </w:rPr>
              <w:t xml:space="preserve"> Houston </w:t>
            </w:r>
          </w:p>
          <w:p w14:paraId="26BBF23B" w14:textId="527D9CA5" w:rsidR="00807276" w:rsidRPr="00AA63BB" w:rsidRDefault="00DF5E97">
            <w:pPr>
              <w:pStyle w:val="Body"/>
              <w:widowControl w:val="0"/>
              <w:rPr>
                <w:rFonts w:ascii="PT Sans" w:hAnsi="PT Sans"/>
                <w:sz w:val="24"/>
                <w:szCs w:val="24"/>
                <w:lang w:val="en-CA"/>
              </w:rPr>
            </w:pPr>
            <w:r w:rsidRPr="00AA63BB">
              <w:rPr>
                <w:rStyle w:val="None"/>
                <w:rFonts w:ascii="PT Sans" w:hAnsi="PT Sans"/>
                <w:sz w:val="24"/>
                <w:szCs w:val="24"/>
                <w:lang w:val="en-CA"/>
              </w:rPr>
              <w:t>COO</w:t>
            </w:r>
          </w:p>
        </w:tc>
      </w:tr>
      <w:tr w:rsidR="00807276" w:rsidRPr="00AA63BB" w14:paraId="1EFA4B6B" w14:textId="77777777">
        <w:trPr>
          <w:trHeight w:val="253"/>
        </w:trPr>
        <w:tc>
          <w:tcPr>
            <w:tcW w:w="4650" w:type="dxa"/>
            <w:tcBorders>
              <w:top w:val="nil"/>
              <w:left w:val="nil"/>
              <w:bottom w:val="nil"/>
              <w:right w:val="nil"/>
            </w:tcBorders>
            <w:shd w:val="clear" w:color="auto" w:fill="auto"/>
            <w:tcMar>
              <w:top w:w="80" w:type="dxa"/>
              <w:left w:w="80" w:type="dxa"/>
              <w:bottom w:w="80" w:type="dxa"/>
              <w:right w:w="80" w:type="dxa"/>
            </w:tcMar>
          </w:tcPr>
          <w:p w14:paraId="613AB7F7" w14:textId="2312E529" w:rsidR="00807276" w:rsidRPr="00AA63BB" w:rsidRDefault="00C0631F">
            <w:pPr>
              <w:pStyle w:val="Body"/>
              <w:widowControl w:val="0"/>
              <w:rPr>
                <w:rFonts w:ascii="PT Sans" w:hAnsi="PT Sans"/>
                <w:sz w:val="24"/>
                <w:szCs w:val="24"/>
                <w:lang w:val="en-CA"/>
              </w:rPr>
            </w:pPr>
            <w:r w:rsidRPr="00AA63BB">
              <w:rPr>
                <w:rStyle w:val="None"/>
                <w:rFonts w:ascii="PT Sans" w:hAnsi="PT Sans"/>
                <w:sz w:val="24"/>
                <w:szCs w:val="24"/>
                <w:lang w:val="en-CA"/>
              </w:rPr>
              <w:t xml:space="preserve"> </w:t>
            </w:r>
          </w:p>
        </w:tc>
        <w:tc>
          <w:tcPr>
            <w:tcW w:w="4200" w:type="dxa"/>
            <w:tcBorders>
              <w:top w:val="nil"/>
              <w:left w:val="nil"/>
              <w:bottom w:val="nil"/>
              <w:right w:val="nil"/>
            </w:tcBorders>
            <w:shd w:val="clear" w:color="auto" w:fill="auto"/>
            <w:tcMar>
              <w:top w:w="80" w:type="dxa"/>
              <w:left w:w="80" w:type="dxa"/>
              <w:bottom w:w="80" w:type="dxa"/>
              <w:right w:w="80" w:type="dxa"/>
            </w:tcMar>
          </w:tcPr>
          <w:p w14:paraId="24B06AB4" w14:textId="06F44FBA" w:rsidR="00807276" w:rsidRPr="00AA63BB" w:rsidRDefault="00C0631F">
            <w:pPr>
              <w:pStyle w:val="Body"/>
              <w:widowControl w:val="0"/>
              <w:rPr>
                <w:rFonts w:ascii="PT Sans" w:hAnsi="PT Sans"/>
                <w:sz w:val="24"/>
                <w:szCs w:val="24"/>
                <w:lang w:val="en-CA"/>
              </w:rPr>
            </w:pPr>
            <w:r w:rsidRPr="00AA63BB">
              <w:rPr>
                <w:rStyle w:val="None"/>
                <w:rFonts w:ascii="PT Sans" w:hAnsi="PT Sans"/>
                <w:b/>
                <w:bCs/>
                <w:sz w:val="24"/>
                <w:szCs w:val="24"/>
                <w:lang w:val="en-CA"/>
              </w:rPr>
              <w:t xml:space="preserve">Phone: </w:t>
            </w:r>
            <w:r w:rsidR="00DF5E97" w:rsidRPr="00AA63BB">
              <w:rPr>
                <w:rStyle w:val="None"/>
                <w:rFonts w:ascii="PT Sans" w:hAnsi="PT Sans"/>
                <w:sz w:val="24"/>
                <w:szCs w:val="24"/>
                <w:lang w:val="en-CA"/>
              </w:rPr>
              <w:t>613 617 7467</w:t>
            </w:r>
          </w:p>
        </w:tc>
      </w:tr>
      <w:tr w:rsidR="00807276" w:rsidRPr="00AA63BB" w14:paraId="573AF331" w14:textId="77777777">
        <w:trPr>
          <w:trHeight w:val="600"/>
        </w:trPr>
        <w:tc>
          <w:tcPr>
            <w:tcW w:w="4650" w:type="dxa"/>
            <w:tcBorders>
              <w:top w:val="nil"/>
              <w:left w:val="nil"/>
              <w:bottom w:val="nil"/>
              <w:right w:val="nil"/>
            </w:tcBorders>
            <w:shd w:val="clear" w:color="auto" w:fill="auto"/>
            <w:tcMar>
              <w:top w:w="80" w:type="dxa"/>
              <w:left w:w="80" w:type="dxa"/>
              <w:bottom w:w="80" w:type="dxa"/>
              <w:right w:w="80" w:type="dxa"/>
            </w:tcMar>
          </w:tcPr>
          <w:p w14:paraId="032BFB0D" w14:textId="21C00FBB" w:rsidR="00807276" w:rsidRPr="00AA63BB" w:rsidRDefault="00C0631F">
            <w:pPr>
              <w:pStyle w:val="Body"/>
              <w:widowControl w:val="0"/>
              <w:rPr>
                <w:rFonts w:ascii="PT Sans" w:hAnsi="PT Sans"/>
                <w:sz w:val="24"/>
                <w:szCs w:val="24"/>
                <w:lang w:val="en-CA"/>
              </w:rPr>
            </w:pPr>
            <w:r w:rsidRPr="00AA63BB">
              <w:rPr>
                <w:rStyle w:val="None"/>
                <w:rFonts w:ascii="PT Sans" w:hAnsi="PT Sans"/>
                <w:sz w:val="24"/>
                <w:szCs w:val="24"/>
                <w:lang w:val="en-CA"/>
              </w:rPr>
              <w:t xml:space="preserve"> </w:t>
            </w:r>
          </w:p>
        </w:tc>
        <w:tc>
          <w:tcPr>
            <w:tcW w:w="4200" w:type="dxa"/>
            <w:tcBorders>
              <w:top w:val="nil"/>
              <w:left w:val="nil"/>
              <w:bottom w:val="nil"/>
              <w:right w:val="nil"/>
            </w:tcBorders>
            <w:shd w:val="clear" w:color="auto" w:fill="auto"/>
            <w:tcMar>
              <w:top w:w="80" w:type="dxa"/>
              <w:left w:w="80" w:type="dxa"/>
              <w:bottom w:w="80" w:type="dxa"/>
              <w:right w:w="80" w:type="dxa"/>
            </w:tcMar>
          </w:tcPr>
          <w:p w14:paraId="494AD785" w14:textId="517133ED" w:rsidR="00807276" w:rsidRPr="00AA63BB" w:rsidRDefault="00C0631F">
            <w:pPr>
              <w:pStyle w:val="Body"/>
              <w:widowControl w:val="0"/>
              <w:rPr>
                <w:rFonts w:ascii="PT Sans" w:hAnsi="PT Sans"/>
                <w:sz w:val="24"/>
                <w:szCs w:val="24"/>
                <w:lang w:val="en-CA"/>
              </w:rPr>
            </w:pPr>
            <w:r w:rsidRPr="00AA63BB">
              <w:rPr>
                <w:rStyle w:val="None"/>
                <w:rFonts w:ascii="PT Sans" w:hAnsi="PT Sans"/>
                <w:b/>
                <w:bCs/>
                <w:sz w:val="24"/>
                <w:szCs w:val="24"/>
                <w:lang w:val="en-CA"/>
              </w:rPr>
              <w:t xml:space="preserve">Email: </w:t>
            </w:r>
            <w:hyperlink r:id="rId12" w:history="1">
              <w:r w:rsidR="00540364" w:rsidRPr="00AA63BB">
                <w:rPr>
                  <w:rStyle w:val="Hyperlink"/>
                  <w:rFonts w:ascii="PT Sans" w:hAnsi="PT Sans"/>
                  <w:sz w:val="24"/>
                  <w:szCs w:val="24"/>
                  <w:lang w:val="en-CA"/>
                </w:rPr>
                <w:t>tenille@thesmartcone.com</w:t>
              </w:r>
            </w:hyperlink>
          </w:p>
        </w:tc>
      </w:tr>
    </w:tbl>
    <w:p w14:paraId="47682B48" w14:textId="596B1DB7" w:rsidR="00A5460B" w:rsidRPr="00BE4215" w:rsidRDefault="00086B8A" w:rsidP="00BE4215">
      <w:pPr>
        <w:jc w:val="center"/>
        <w:rPr>
          <w:rFonts w:ascii="Avenir Medium" w:hAnsi="Avenir Medium" w:cs="Avenir Medium"/>
          <w:b/>
          <w:bCs/>
          <w:lang w:val="en-CA"/>
        </w:rPr>
      </w:pPr>
      <w:proofErr w:type="spellStart"/>
      <w:r w:rsidRPr="2DCA4DF4">
        <w:rPr>
          <w:rFonts w:ascii="Avenir Medium" w:hAnsi="Avenir Medium" w:cs="Avenir Medium"/>
          <w:b/>
          <w:bCs/>
          <w:lang w:val="en-CA"/>
        </w:rPr>
        <w:t>SmartCone</w:t>
      </w:r>
      <w:proofErr w:type="spellEnd"/>
      <w:r w:rsidRPr="2DCA4DF4">
        <w:rPr>
          <w:rFonts w:ascii="Avenir Medium" w:hAnsi="Avenir Medium" w:cs="Avenir Medium"/>
          <w:b/>
          <w:bCs/>
          <w:lang w:val="en-CA"/>
        </w:rPr>
        <w:t xml:space="preserve"> Sponsors</w:t>
      </w:r>
      <w:r w:rsidR="009A6CA6">
        <w:rPr>
          <w:rFonts w:ascii="Avenir Medium" w:hAnsi="Avenir Medium" w:cs="Avenir Medium"/>
          <w:b/>
          <w:bCs/>
          <w:lang w:val="en-CA"/>
        </w:rPr>
        <w:t xml:space="preserve"> Industry</w:t>
      </w:r>
      <w:r w:rsidRPr="2DCA4DF4">
        <w:rPr>
          <w:rFonts w:ascii="Avenir Medium" w:hAnsi="Avenir Medium" w:cs="Avenir Medium"/>
          <w:b/>
          <w:bCs/>
          <w:lang w:val="en-CA"/>
        </w:rPr>
        <w:t xml:space="preserve"> Research Chair in Heat Strain Monitoring t</w:t>
      </w:r>
      <w:r w:rsidR="4CF5C828" w:rsidRPr="2DCA4DF4">
        <w:rPr>
          <w:rFonts w:ascii="Avenir Medium" w:hAnsi="Avenir Medium" w:cs="Avenir Medium"/>
          <w:b/>
          <w:bCs/>
          <w:lang w:val="en-CA"/>
        </w:rPr>
        <w:t>o Advance COVID 19 Detection and Beyond.</w:t>
      </w:r>
    </w:p>
    <w:p w14:paraId="1EF4A62F" w14:textId="42DC8DBB" w:rsidR="34C56DB6" w:rsidRDefault="002E086F" w:rsidP="2DCA4DF4">
      <w:pPr>
        <w:jc w:val="center"/>
        <w:rPr>
          <w:rFonts w:ascii="Avenir Medium" w:hAnsi="Avenir Medium" w:cs="Avenir Medium"/>
          <w:i/>
          <w:iCs/>
          <w:lang w:val="en-CA"/>
        </w:rPr>
      </w:pPr>
      <w:r>
        <w:rPr>
          <w:rFonts w:ascii="Avenir Medium" w:hAnsi="Avenir Medium" w:cs="Avenir Medium"/>
          <w:i/>
          <w:iCs/>
          <w:lang w:val="en-CA"/>
        </w:rPr>
        <w:t>This p</w:t>
      </w:r>
      <w:r w:rsidR="34C56DB6" w:rsidRPr="2DCA4DF4">
        <w:rPr>
          <w:rFonts w:ascii="Avenir Medium" w:hAnsi="Avenir Medium" w:cs="Avenir Medium"/>
          <w:i/>
          <w:iCs/>
          <w:lang w:val="en-CA"/>
        </w:rPr>
        <w:t>artnership will enable the development of next-generation heat protection solutions and technologies that includes health monitoring in the context of COVID-19 and our changing climate to protect the public and workers.</w:t>
      </w:r>
    </w:p>
    <w:p w14:paraId="447C0B95" w14:textId="77777777" w:rsidR="00BE4215" w:rsidRPr="00BE4215" w:rsidRDefault="00BE4215" w:rsidP="00BE4215">
      <w:pPr>
        <w:rPr>
          <w:rFonts w:ascii="Avenir Medium" w:hAnsi="Avenir Medium" w:cs="Avenir Medium"/>
          <w:i/>
          <w:iCs/>
          <w:lang w:val="en-CA"/>
        </w:rPr>
      </w:pPr>
    </w:p>
    <w:p w14:paraId="08CA9576" w14:textId="686BE359" w:rsidR="0094465A" w:rsidRPr="00BE4215" w:rsidRDefault="7E831DFF" w:rsidP="0094465A">
      <w:pPr>
        <w:rPr>
          <w:rFonts w:ascii="Avenir Medium" w:hAnsi="Avenir Medium" w:cs="Avenir Medium"/>
          <w:lang w:val="en-CA"/>
        </w:rPr>
      </w:pPr>
      <w:r w:rsidRPr="1FA01593">
        <w:rPr>
          <w:rStyle w:val="None"/>
          <w:rFonts w:ascii="Avenir Medium" w:hAnsi="Avenir Medium" w:cs="Avenir Medium"/>
          <w:b/>
          <w:bCs/>
          <w:lang w:val="en-CA"/>
        </w:rPr>
        <w:t xml:space="preserve">Ottawa, Canada </w:t>
      </w:r>
      <w:r w:rsidR="1CE75624" w:rsidRPr="1FA01593">
        <w:rPr>
          <w:rStyle w:val="None"/>
          <w:rFonts w:ascii="Avenir Medium" w:hAnsi="Avenir Medium" w:cs="Avenir Medium"/>
          <w:b/>
          <w:bCs/>
          <w:lang w:val="en-CA"/>
        </w:rPr>
        <w:t xml:space="preserve">September </w:t>
      </w:r>
      <w:r w:rsidR="625CA2D4" w:rsidRPr="1FA01593">
        <w:rPr>
          <w:rStyle w:val="None"/>
          <w:rFonts w:ascii="Avenir Medium" w:hAnsi="Avenir Medium" w:cs="Avenir Medium"/>
          <w:b/>
          <w:bCs/>
          <w:lang w:val="en-CA"/>
        </w:rPr>
        <w:t>10</w:t>
      </w:r>
      <w:r w:rsidRPr="1FA01593">
        <w:rPr>
          <w:rStyle w:val="None"/>
          <w:rFonts w:ascii="Avenir Medium" w:hAnsi="Avenir Medium" w:cs="Avenir Medium"/>
          <w:b/>
          <w:bCs/>
          <w:lang w:val="en-CA"/>
        </w:rPr>
        <w:t>, 2020</w:t>
      </w:r>
      <w:r w:rsidR="45B09B04" w:rsidRPr="1FA01593">
        <w:rPr>
          <w:rFonts w:ascii="Avenir Medium" w:hAnsi="Avenir Medium" w:cs="Avenir Medium"/>
          <w:color w:val="000000" w:themeColor="text1"/>
        </w:rPr>
        <w:t xml:space="preserve"> </w:t>
      </w:r>
      <w:hyperlink r:id="rId13">
        <w:proofErr w:type="spellStart"/>
        <w:r w:rsidRPr="1FA01593">
          <w:rPr>
            <w:rStyle w:val="Hyperlink"/>
            <w:rFonts w:ascii="Avenir Medium" w:hAnsi="Avenir Medium" w:cs="Avenir Medium"/>
          </w:rPr>
          <w:t>SmartCone</w:t>
        </w:r>
        <w:proofErr w:type="spellEnd"/>
        <w:r w:rsidRPr="1FA01593">
          <w:rPr>
            <w:rStyle w:val="Hyperlink"/>
            <w:rFonts w:ascii="Avenir Medium" w:hAnsi="Avenir Medium" w:cs="Avenir Medium"/>
          </w:rPr>
          <w:t xml:space="preserve"> Technologies</w:t>
        </w:r>
      </w:hyperlink>
      <w:r w:rsidR="008D5E42" w:rsidRPr="1FA01593">
        <w:rPr>
          <w:rStyle w:val="Hyperlink"/>
          <w:rFonts w:ascii="Avenir Medium" w:hAnsi="Avenir Medium" w:cs="Avenir Medium"/>
        </w:rPr>
        <w:t xml:space="preserve"> Inc. (</w:t>
      </w:r>
      <w:proofErr w:type="spellStart"/>
      <w:r w:rsidR="008D5E42" w:rsidRPr="1FA01593">
        <w:rPr>
          <w:rStyle w:val="Hyperlink"/>
          <w:rFonts w:ascii="Avenir Medium" w:hAnsi="Avenir Medium" w:cs="Avenir Medium"/>
        </w:rPr>
        <w:t>SmartCone</w:t>
      </w:r>
      <w:proofErr w:type="spellEnd"/>
      <w:r w:rsidR="008D5E42" w:rsidRPr="1FA01593">
        <w:rPr>
          <w:rStyle w:val="Hyperlink"/>
          <w:rFonts w:ascii="Avenir Medium" w:hAnsi="Avenir Medium" w:cs="Avenir Medium"/>
        </w:rPr>
        <w:t>)</w:t>
      </w:r>
      <w:r w:rsidRPr="1FA01593">
        <w:rPr>
          <w:rFonts w:ascii="Avenir Medium" w:hAnsi="Avenir Medium" w:cs="Avenir Medium"/>
          <w:color w:val="000000" w:themeColor="text1"/>
        </w:rPr>
        <w:t>, Canada’s leader in IoT (Internet of Things) solutio</w:t>
      </w:r>
      <w:r w:rsidR="2A76A935" w:rsidRPr="1FA01593">
        <w:rPr>
          <w:rFonts w:ascii="Avenir Medium" w:hAnsi="Avenir Medium" w:cs="Avenir Medium"/>
          <w:color w:val="000000" w:themeColor="text1"/>
        </w:rPr>
        <w:t xml:space="preserve">ns </w:t>
      </w:r>
      <w:r w:rsidR="2A76A935" w:rsidRPr="1FA01593">
        <w:rPr>
          <w:rFonts w:ascii="Avenir Medium" w:hAnsi="Avenir Medium" w:cs="Avenir Medium"/>
          <w:lang w:val="en-CA"/>
        </w:rPr>
        <w:t xml:space="preserve">announces that it will be sponsoring the </w:t>
      </w:r>
      <w:r w:rsidR="009A6CA6">
        <w:rPr>
          <w:rFonts w:ascii="Avenir Medium" w:hAnsi="Avenir Medium" w:cs="Avenir Medium"/>
          <w:lang w:val="en-CA"/>
        </w:rPr>
        <w:t>Industry</w:t>
      </w:r>
      <w:r w:rsidR="640A7FFB" w:rsidRPr="1FA01593">
        <w:rPr>
          <w:rFonts w:ascii="Avenir Medium" w:hAnsi="Avenir Medium" w:cs="Avenir Medium"/>
          <w:lang w:val="en-CA"/>
        </w:rPr>
        <w:t xml:space="preserve"> </w:t>
      </w:r>
      <w:r w:rsidR="2A76A935" w:rsidRPr="1FA01593">
        <w:rPr>
          <w:rFonts w:ascii="Avenir Medium" w:hAnsi="Avenir Medium" w:cs="Avenir Medium"/>
          <w:lang w:val="en-CA"/>
        </w:rPr>
        <w:t xml:space="preserve">Research Chair in Heat Strain Monitoring and Management. Dr. Glen Kenny of the Faculty of Health Sciences, </w:t>
      </w:r>
      <w:hyperlink r:id="rId14">
        <w:r w:rsidR="2A76A935" w:rsidRPr="1FA01593">
          <w:rPr>
            <w:rStyle w:val="Hyperlink"/>
            <w:rFonts w:ascii="Avenir Medium" w:hAnsi="Avenir Medium" w:cs="Avenir Medium"/>
            <w:lang w:val="en-CA"/>
          </w:rPr>
          <w:t>School of Human Kinetics</w:t>
        </w:r>
      </w:hyperlink>
      <w:r w:rsidR="2A76A935" w:rsidRPr="1FA01593">
        <w:rPr>
          <w:rFonts w:ascii="Avenir Medium" w:hAnsi="Avenir Medium" w:cs="Avenir Medium"/>
          <w:lang w:val="en-CA"/>
        </w:rPr>
        <w:t xml:space="preserve"> and Director of the Human and Environmental Physiology Research Unit (HEPRU) at the University of Ottawa is the recipient of the Research Chair in Heat Strain Monitoring and Management. </w:t>
      </w:r>
    </w:p>
    <w:p w14:paraId="3500CF42" w14:textId="60C7890B" w:rsidR="0094465A" w:rsidRPr="00BE4215" w:rsidRDefault="0094465A" w:rsidP="2DCA4DF4">
      <w:pPr>
        <w:rPr>
          <w:rFonts w:ascii="Avenir Medium" w:hAnsi="Avenir Medium" w:cs="Avenir Medium"/>
          <w:lang w:val="en-CA"/>
        </w:rPr>
      </w:pPr>
    </w:p>
    <w:p w14:paraId="0D12B175" w14:textId="5015E815" w:rsidR="0094465A" w:rsidRPr="00BE4215" w:rsidRDefault="00E27751" w:rsidP="2DCA4DF4">
      <w:pPr>
        <w:rPr>
          <w:rFonts w:ascii="Avenir Medium" w:hAnsi="Avenir Medium" w:cs="Avenir Medium"/>
          <w:lang w:val="en-CA"/>
        </w:rPr>
      </w:pPr>
      <w:r>
        <w:rPr>
          <w:rFonts w:ascii="Avenir Medium" w:hAnsi="Avenir Medium" w:cs="Avenir Medium"/>
          <w:lang w:val="en-CA"/>
        </w:rPr>
        <w:t>While</w:t>
      </w:r>
      <w:r w:rsidR="0F301461" w:rsidRPr="2DCA4DF4">
        <w:rPr>
          <w:rFonts w:ascii="Avenir Medium" w:hAnsi="Avenir Medium" w:cs="Avenir Medium"/>
          <w:lang w:val="en-CA"/>
        </w:rPr>
        <w:t xml:space="preserve"> wearable technology </w:t>
      </w:r>
      <w:r>
        <w:rPr>
          <w:rFonts w:ascii="Avenir Medium" w:hAnsi="Avenir Medium" w:cs="Avenir Medium"/>
          <w:lang w:val="en-CA"/>
        </w:rPr>
        <w:t>exists for monitoring physical performance</w:t>
      </w:r>
      <w:r w:rsidR="0F301461" w:rsidRPr="2DCA4DF4">
        <w:rPr>
          <w:rStyle w:val="Hyperlink"/>
          <w:rFonts w:ascii="Avenir Medium" w:hAnsi="Avenir Medium" w:cs="Avenir Medium"/>
          <w:u w:val="none"/>
          <w:lang w:val="en-CA"/>
        </w:rPr>
        <w:t xml:space="preserve"> there are no existing systems for the management and monitoring of heat strain in the public, in workers, athletes, military personnel, and</w:t>
      </w:r>
      <w:r w:rsidR="00390D7F">
        <w:rPr>
          <w:rStyle w:val="Hyperlink"/>
          <w:rFonts w:ascii="Avenir Medium" w:hAnsi="Avenir Medium" w:cs="Avenir Medium"/>
          <w:u w:val="none"/>
          <w:lang w:val="en-CA"/>
        </w:rPr>
        <w:t>/or</w:t>
      </w:r>
      <w:r w:rsidR="0F301461" w:rsidRPr="2DCA4DF4">
        <w:rPr>
          <w:rStyle w:val="Hyperlink"/>
          <w:rFonts w:ascii="Avenir Medium" w:hAnsi="Avenir Medium" w:cs="Avenir Medium"/>
          <w:u w:val="none"/>
          <w:lang w:val="en-CA"/>
        </w:rPr>
        <w:t xml:space="preserve"> other groups. </w:t>
      </w:r>
      <w:r w:rsidR="3FEC369A" w:rsidRPr="2DCA4DF4">
        <w:rPr>
          <w:rStyle w:val="Hyperlink"/>
          <w:rFonts w:ascii="Avenir Medium" w:hAnsi="Avenir Medium" w:cs="Avenir Medium"/>
          <w:u w:val="none"/>
          <w:lang w:val="en-CA"/>
        </w:rPr>
        <w:t xml:space="preserve">Moreover, Canada and many other countries are currently experiencing the COVID-19 pandemic, which in paralleled to the increasing threat posed by rising global temperatures, has led to many illnesses and deaths and threatened the economic sustainability of both the public and private sectors. Extraordinary steps must be taken to prevent the spread of COVID-19 that includes the development and implementation of intelligent </w:t>
      </w:r>
      <w:r w:rsidR="3FEC369A" w:rsidRPr="2DCA4DF4">
        <w:rPr>
          <w:rStyle w:val="Hyperlink"/>
          <w:rFonts w:ascii="Avenir Medium" w:hAnsi="Avenir Medium" w:cs="Avenir Medium"/>
          <w:u w:val="none"/>
          <w:lang w:val="en-CA"/>
        </w:rPr>
        <w:lastRenderedPageBreak/>
        <w:t xml:space="preserve">monitoring platforms to improve decision-making and oversight related to the health readiness of the general public and workers in context of COVID-19. </w:t>
      </w:r>
    </w:p>
    <w:p w14:paraId="12E65B05" w14:textId="14A56C6E" w:rsidR="0094465A" w:rsidRPr="00BE4215" w:rsidRDefault="0094465A" w:rsidP="2DCA4DF4">
      <w:pPr>
        <w:rPr>
          <w:rStyle w:val="Hyperlink"/>
          <w:rFonts w:ascii="Avenir Medium" w:hAnsi="Avenir Medium" w:cs="Avenir Medium"/>
          <w:u w:val="none"/>
          <w:lang w:val="en-CA"/>
        </w:rPr>
      </w:pPr>
    </w:p>
    <w:p w14:paraId="4AE9AE62" w14:textId="375106C2" w:rsidR="0094465A" w:rsidRPr="00BE4215" w:rsidRDefault="00E52A81" w:rsidP="2DCA4DF4">
      <w:pPr>
        <w:rPr>
          <w:rStyle w:val="Hyperlink"/>
          <w:rFonts w:ascii="Avenir Medium" w:hAnsi="Avenir Medium" w:cs="Avenir Medium"/>
          <w:u w:val="none"/>
          <w:lang w:val="en-CA"/>
        </w:rPr>
      </w:pPr>
      <w:r w:rsidRPr="1FA01593">
        <w:rPr>
          <w:rStyle w:val="Hyperlink"/>
          <w:rFonts w:ascii="Avenir Medium" w:hAnsi="Avenir Medium" w:cs="Avenir Medium"/>
          <w:u w:val="none"/>
          <w:lang w:val="en-CA"/>
        </w:rPr>
        <w:t xml:space="preserve">As </w:t>
      </w:r>
      <w:proofErr w:type="spellStart"/>
      <w:r w:rsidR="3FEC369A" w:rsidRPr="1FA01593">
        <w:rPr>
          <w:rStyle w:val="Hyperlink"/>
          <w:rFonts w:ascii="Avenir Medium" w:hAnsi="Avenir Medium" w:cs="Avenir Medium"/>
          <w:u w:val="none"/>
          <w:lang w:val="en-CA"/>
        </w:rPr>
        <w:t>SmartCone</w:t>
      </w:r>
      <w:proofErr w:type="spellEnd"/>
      <w:r w:rsidRPr="1FA01593">
        <w:rPr>
          <w:rStyle w:val="Hyperlink"/>
          <w:rFonts w:ascii="Avenir Medium" w:hAnsi="Avenir Medium" w:cs="Avenir Medium"/>
          <w:u w:val="none"/>
          <w:lang w:val="en-CA"/>
        </w:rPr>
        <w:t xml:space="preserve"> has exclusive rights to this budding technology</w:t>
      </w:r>
      <w:r w:rsidR="001863BC" w:rsidRPr="1FA01593">
        <w:rPr>
          <w:rStyle w:val="Hyperlink"/>
          <w:rFonts w:ascii="Avenir Medium" w:hAnsi="Avenir Medium" w:cs="Avenir Medium"/>
          <w:u w:val="none"/>
          <w:lang w:val="en-CA"/>
        </w:rPr>
        <w:t>, they</w:t>
      </w:r>
      <w:r w:rsidR="3FEC369A" w:rsidRPr="1FA01593">
        <w:rPr>
          <w:rStyle w:val="Hyperlink"/>
          <w:rFonts w:ascii="Avenir Medium" w:hAnsi="Avenir Medium" w:cs="Avenir Medium"/>
          <w:u w:val="none"/>
          <w:lang w:val="en-CA"/>
        </w:rPr>
        <w:t xml:space="preserve"> will be incorporating </w:t>
      </w:r>
      <w:r w:rsidR="001863BC" w:rsidRPr="1FA01593">
        <w:rPr>
          <w:rStyle w:val="Hyperlink"/>
          <w:rFonts w:ascii="Avenir Medium" w:hAnsi="Avenir Medium" w:cs="Avenir Medium"/>
          <w:u w:val="none"/>
          <w:lang w:val="en-CA"/>
        </w:rPr>
        <w:t xml:space="preserve">important findings </w:t>
      </w:r>
      <w:r w:rsidR="3FEC369A" w:rsidRPr="1FA01593">
        <w:rPr>
          <w:rStyle w:val="Hyperlink"/>
          <w:rFonts w:ascii="Avenir Medium" w:hAnsi="Avenir Medium" w:cs="Avenir Medium"/>
          <w:u w:val="none"/>
          <w:lang w:val="en-CA"/>
        </w:rPr>
        <w:t xml:space="preserve">into their latest </w:t>
      </w:r>
      <w:r w:rsidR="6303FBB6" w:rsidRPr="1FA01593">
        <w:rPr>
          <w:rStyle w:val="Hyperlink"/>
          <w:rFonts w:ascii="Avenir Medium" w:hAnsi="Avenir Medium" w:cs="Avenir Medium"/>
          <w:u w:val="none"/>
          <w:lang w:val="en-CA"/>
        </w:rPr>
        <w:t>venture</w:t>
      </w:r>
      <w:r w:rsidR="00CA5BE3" w:rsidRPr="1FA01593">
        <w:rPr>
          <w:rStyle w:val="Hyperlink"/>
          <w:rFonts w:ascii="Avenir Medium" w:hAnsi="Avenir Medium" w:cs="Avenir Medium"/>
          <w:u w:val="none"/>
          <w:lang w:val="en-CA"/>
        </w:rPr>
        <w:t>,</w:t>
      </w:r>
      <w:r w:rsidR="6303FBB6" w:rsidRPr="1FA01593">
        <w:rPr>
          <w:rStyle w:val="Hyperlink"/>
          <w:rFonts w:ascii="Avenir Medium" w:hAnsi="Avenir Medium" w:cs="Avenir Medium"/>
          <w:u w:val="none"/>
          <w:lang w:val="en-CA"/>
        </w:rPr>
        <w:t xml:space="preserve"> Symp2pass™</w:t>
      </w:r>
      <w:r w:rsidR="00CA5BE3" w:rsidRPr="1FA01593">
        <w:rPr>
          <w:rStyle w:val="Hyperlink"/>
          <w:rFonts w:ascii="Avenir Medium" w:hAnsi="Avenir Medium" w:cs="Avenir Medium"/>
          <w:u w:val="none"/>
          <w:lang w:val="en-CA"/>
        </w:rPr>
        <w:t>,</w:t>
      </w:r>
      <w:r w:rsidR="6303FBB6" w:rsidRPr="1FA01593">
        <w:rPr>
          <w:rStyle w:val="Hyperlink"/>
          <w:rFonts w:ascii="Avenir Medium" w:hAnsi="Avenir Medium" w:cs="Avenir Medium"/>
          <w:u w:val="none"/>
          <w:lang w:val="en-CA"/>
        </w:rPr>
        <w:t xml:space="preserve"> </w:t>
      </w:r>
      <w:r w:rsidR="59B1691B" w:rsidRPr="1FA01593">
        <w:rPr>
          <w:rStyle w:val="Hyperlink"/>
          <w:rFonts w:ascii="Avenir Medium" w:hAnsi="Avenir Medium" w:cs="Avenir Medium"/>
          <w:u w:val="none"/>
          <w:lang w:val="en-CA"/>
        </w:rPr>
        <w:t xml:space="preserve">to increase accuracy </w:t>
      </w:r>
      <w:r w:rsidR="00CA5BE3" w:rsidRPr="1FA01593">
        <w:rPr>
          <w:rStyle w:val="Hyperlink"/>
          <w:rFonts w:ascii="Avenir Medium" w:hAnsi="Avenir Medium" w:cs="Avenir Medium"/>
          <w:u w:val="none"/>
          <w:lang w:val="en-CA"/>
        </w:rPr>
        <w:t xml:space="preserve">and </w:t>
      </w:r>
      <w:hyperlink r:id="rId15">
        <w:r w:rsidR="00CA5BE3" w:rsidRPr="1FA01593">
          <w:rPr>
            <w:rStyle w:val="Hyperlink"/>
            <w:rFonts w:ascii="Avenir Medium" w:hAnsi="Avenir Medium" w:cs="Avenir Medium"/>
            <w:u w:val="none"/>
            <w:lang w:val="en-CA"/>
          </w:rPr>
          <w:t>tracking of</w:t>
        </w:r>
        <w:r w:rsidR="59B1691B" w:rsidRPr="1FA01593">
          <w:rPr>
            <w:rStyle w:val="Hyperlink"/>
            <w:rFonts w:ascii="Avenir Medium" w:hAnsi="Avenir Medium" w:cs="Avenir Medium"/>
            <w:u w:val="none"/>
            <w:lang w:val="en-CA"/>
          </w:rPr>
          <w:t xml:space="preserve"> COVID 19 symptoms</w:t>
        </w:r>
      </w:hyperlink>
      <w:r w:rsidR="59B1691B" w:rsidRPr="1FA01593">
        <w:rPr>
          <w:rStyle w:val="Hyperlink"/>
          <w:rFonts w:ascii="Avenir Medium" w:hAnsi="Avenir Medium" w:cs="Avenir Medium"/>
          <w:u w:val="none"/>
          <w:lang w:val="en-CA"/>
        </w:rPr>
        <w:t>,</w:t>
      </w:r>
      <w:r w:rsidR="3DF5B568" w:rsidRPr="1FA01593">
        <w:rPr>
          <w:rStyle w:val="Hyperlink"/>
          <w:rFonts w:ascii="Avenir Medium" w:hAnsi="Avenir Medium" w:cs="Avenir Medium"/>
          <w:u w:val="none"/>
          <w:lang w:val="en-CA"/>
        </w:rPr>
        <w:t xml:space="preserve"> along with</w:t>
      </w:r>
      <w:r w:rsidR="6303FBB6" w:rsidRPr="1FA01593">
        <w:rPr>
          <w:rStyle w:val="Hyperlink"/>
          <w:rFonts w:ascii="Avenir Medium" w:hAnsi="Avenir Medium" w:cs="Avenir Medium"/>
          <w:u w:val="none"/>
          <w:lang w:val="en-CA"/>
        </w:rPr>
        <w:t xml:space="preserve"> </w:t>
      </w:r>
      <w:r w:rsidR="3FEC369A" w:rsidRPr="1FA01593">
        <w:rPr>
          <w:rStyle w:val="Hyperlink"/>
          <w:rFonts w:ascii="Avenir Medium" w:hAnsi="Avenir Medium" w:cs="Avenir Medium"/>
          <w:u w:val="none"/>
          <w:lang w:val="en-CA"/>
        </w:rPr>
        <w:t xml:space="preserve">existing </w:t>
      </w:r>
      <w:r w:rsidR="008B1485" w:rsidRPr="1FA01593">
        <w:rPr>
          <w:rStyle w:val="Hyperlink"/>
          <w:rFonts w:ascii="Avenir Medium" w:hAnsi="Avenir Medium" w:cs="Avenir Medium"/>
          <w:u w:val="none"/>
          <w:lang w:val="en-CA"/>
        </w:rPr>
        <w:t>w</w:t>
      </w:r>
      <w:r w:rsidR="3FEC369A" w:rsidRPr="1FA01593">
        <w:rPr>
          <w:rStyle w:val="Hyperlink"/>
          <w:rFonts w:ascii="Avenir Medium" w:hAnsi="Avenir Medium" w:cs="Avenir Medium"/>
          <w:u w:val="none"/>
          <w:lang w:val="en-CA"/>
        </w:rPr>
        <w:t xml:space="preserve">orker </w:t>
      </w:r>
      <w:r w:rsidR="008B1485" w:rsidRPr="1FA01593">
        <w:rPr>
          <w:rStyle w:val="Hyperlink"/>
          <w:rFonts w:ascii="Avenir Medium" w:hAnsi="Avenir Medium" w:cs="Avenir Medium"/>
          <w:u w:val="none"/>
          <w:lang w:val="en-CA"/>
        </w:rPr>
        <w:t>s</w:t>
      </w:r>
      <w:r w:rsidR="3FEC369A" w:rsidRPr="1FA01593">
        <w:rPr>
          <w:rStyle w:val="Hyperlink"/>
          <w:rFonts w:ascii="Avenir Medium" w:hAnsi="Avenir Medium" w:cs="Avenir Medium"/>
          <w:u w:val="none"/>
          <w:lang w:val="en-CA"/>
        </w:rPr>
        <w:t xml:space="preserve">afety </w:t>
      </w:r>
      <w:r w:rsidR="008B1485" w:rsidRPr="1FA01593">
        <w:rPr>
          <w:rStyle w:val="Hyperlink"/>
          <w:rFonts w:ascii="Avenir Medium" w:hAnsi="Avenir Medium" w:cs="Avenir Medium"/>
          <w:u w:val="none"/>
          <w:lang w:val="en-CA"/>
        </w:rPr>
        <w:t>w</w:t>
      </w:r>
      <w:r w:rsidR="3FEC369A" w:rsidRPr="1FA01593">
        <w:rPr>
          <w:rStyle w:val="Hyperlink"/>
          <w:rFonts w:ascii="Avenir Medium" w:hAnsi="Avenir Medium" w:cs="Avenir Medium"/>
          <w:u w:val="none"/>
          <w:lang w:val="en-CA"/>
        </w:rPr>
        <w:t xml:space="preserve">earables. The technology will also be incorporated into </w:t>
      </w:r>
      <w:hyperlink r:id="rId16">
        <w:proofErr w:type="spellStart"/>
        <w:r w:rsidR="3FEC369A" w:rsidRPr="1FA01593">
          <w:rPr>
            <w:rStyle w:val="Hyperlink"/>
            <w:rFonts w:ascii="Avenir Medium" w:hAnsi="Avenir Medium" w:cs="Avenir Medium"/>
            <w:lang w:val="en-CA"/>
          </w:rPr>
          <w:t>AutoGuardian</w:t>
        </w:r>
        <w:proofErr w:type="spellEnd"/>
        <w:r w:rsidR="3FEC369A" w:rsidRPr="1FA01593">
          <w:rPr>
            <w:rStyle w:val="Hyperlink"/>
            <w:rFonts w:ascii="Avenir Medium" w:hAnsi="Avenir Medium" w:cs="Avenir Medium"/>
            <w:lang w:val="en-CA"/>
          </w:rPr>
          <w:t xml:space="preserve"> by </w:t>
        </w:r>
        <w:proofErr w:type="spellStart"/>
        <w:r w:rsidR="3FEC369A" w:rsidRPr="1FA01593">
          <w:rPr>
            <w:rStyle w:val="Hyperlink"/>
            <w:rFonts w:ascii="Avenir Medium" w:hAnsi="Avenir Medium" w:cs="Avenir Medium"/>
            <w:lang w:val="en-CA"/>
          </w:rPr>
          <w:t>SmartCone’s</w:t>
        </w:r>
        <w:proofErr w:type="spellEnd"/>
      </w:hyperlink>
      <w:r w:rsidR="3FEC369A" w:rsidRPr="1FA01593">
        <w:rPr>
          <w:rStyle w:val="Hyperlink"/>
          <w:rFonts w:ascii="Avenir Medium" w:hAnsi="Avenir Medium" w:cs="Avenir Medium"/>
          <w:u w:val="none"/>
          <w:lang w:val="en-CA"/>
        </w:rPr>
        <w:t xml:space="preserve"> infrastructure solutions to allow cities to provide warnings to its patrons when they have been out in the heat for too long.</w:t>
      </w:r>
    </w:p>
    <w:p w14:paraId="174B5A2F" w14:textId="2B7A352C" w:rsidR="0094465A" w:rsidRPr="00BE4215" w:rsidRDefault="0094465A" w:rsidP="2DCA4DF4">
      <w:pPr>
        <w:rPr>
          <w:rStyle w:val="Hyperlink"/>
          <w:rFonts w:ascii="Avenir Medium" w:hAnsi="Avenir Medium" w:cs="Avenir Medium"/>
          <w:u w:val="none"/>
          <w:lang w:val="en-CA"/>
        </w:rPr>
      </w:pPr>
    </w:p>
    <w:p w14:paraId="218E6ACF" w14:textId="042983CD" w:rsidR="0094465A" w:rsidRPr="00BE4215" w:rsidRDefault="2A76A935" w:rsidP="2DCA4DF4">
      <w:pPr>
        <w:rPr>
          <w:rFonts w:ascii="Avenir Medium" w:hAnsi="Avenir Medium" w:cs="Avenir Medium"/>
          <w:lang w:val="en-CA"/>
        </w:rPr>
      </w:pPr>
      <w:r w:rsidRPr="2DCA4DF4">
        <w:rPr>
          <w:rFonts w:ascii="Avenir Medium" w:hAnsi="Avenir Medium" w:cs="Avenir Medium"/>
          <w:lang w:val="en-CA"/>
        </w:rPr>
        <w:t xml:space="preserve">This partnership will synergize Dr. Kenny’s wealth of expertise and data on physiological response to heat stress with </w:t>
      </w:r>
      <w:proofErr w:type="spellStart"/>
      <w:r w:rsidRPr="2DCA4DF4">
        <w:rPr>
          <w:rFonts w:ascii="Avenir Medium" w:hAnsi="Avenir Medium" w:cs="Avenir Medium"/>
          <w:lang w:val="en-CA"/>
        </w:rPr>
        <w:t>SmartCone’s</w:t>
      </w:r>
      <w:proofErr w:type="spellEnd"/>
      <w:r w:rsidRPr="2DCA4DF4">
        <w:rPr>
          <w:rFonts w:ascii="Avenir Medium" w:hAnsi="Avenir Medium" w:cs="Avenir Medium"/>
          <w:lang w:val="en-CA"/>
        </w:rPr>
        <w:t xml:space="preserve"> sensor technologies to address this critical gap by developing and commercializing state-of-the-art heat protection solutions</w:t>
      </w:r>
      <w:r w:rsidR="27D002C3" w:rsidRPr="2DCA4DF4">
        <w:rPr>
          <w:rFonts w:ascii="Avenir Medium" w:hAnsi="Avenir Medium" w:cs="Avenir Medium"/>
          <w:lang w:val="en-CA"/>
        </w:rPr>
        <w:t xml:space="preserve"> such as heat stress management platforms and wearable biosensors to track individuals heat strain in an era of COVID-19.  Further, this partnership will permit the mobilization of the strong alliances and collaborations established by Dr. Kenny with academia, government agencies (e.g., Health Canada, National Research Council, Toronto Public Health), industry (e.g., Hydro One, Vale, Exelon), civil society organizations (e.g., Electric Power Research Institute, NORCAT) and labour groups (e.g., </w:t>
      </w:r>
      <w:proofErr w:type="spellStart"/>
      <w:r w:rsidR="27D002C3" w:rsidRPr="2DCA4DF4">
        <w:rPr>
          <w:rFonts w:ascii="Avenir Medium" w:hAnsi="Avenir Medium" w:cs="Avenir Medium"/>
          <w:lang w:val="en-CA"/>
        </w:rPr>
        <w:t>Unifor</w:t>
      </w:r>
      <w:proofErr w:type="spellEnd"/>
      <w:r w:rsidR="27D002C3" w:rsidRPr="2DCA4DF4">
        <w:rPr>
          <w:rFonts w:ascii="Avenir Medium" w:hAnsi="Avenir Medium" w:cs="Avenir Medium"/>
          <w:lang w:val="en-CA"/>
        </w:rPr>
        <w:t xml:space="preserve">) across Canada and the world, to equip Canada’s communities and industries with the sophisticated evidenced-based heat protective measures and technologies fuelled by our collaborative research activities.   </w:t>
      </w:r>
    </w:p>
    <w:p w14:paraId="71335836" w14:textId="77777777" w:rsidR="00BE4215" w:rsidRPr="00BE4215" w:rsidRDefault="00BE4215" w:rsidP="0094465A">
      <w:pPr>
        <w:rPr>
          <w:rFonts w:ascii="Avenir Medium" w:hAnsi="Avenir Medium" w:cs="Avenir Medium"/>
          <w:lang w:val="en-CA"/>
        </w:rPr>
      </w:pPr>
    </w:p>
    <w:p w14:paraId="045E5AE7" w14:textId="05D0986A" w:rsidR="0094465A" w:rsidRPr="00BE4215" w:rsidRDefault="2A76A935" w:rsidP="2336BEE9">
      <w:pPr>
        <w:rPr>
          <w:rFonts w:ascii="Avenir Medium" w:hAnsi="Avenir Medium" w:cs="Avenir Medium"/>
          <w:lang w:val="en-CA"/>
        </w:rPr>
      </w:pPr>
      <w:r w:rsidRPr="2336BEE9">
        <w:rPr>
          <w:rFonts w:ascii="Avenir Medium" w:hAnsi="Avenir Medium" w:cs="Avenir Medium"/>
          <w:lang w:val="en-CA"/>
        </w:rPr>
        <w:t xml:space="preserve">Dr. Kenny’s laboratory, HEPRU, is the largest facility in Canada, uniquely dedicated to the assessment of the human heat stress response and the only research unit with a whole-body air calorimeter that provides the gold standard method to measure the heat dissipated by the human body.  This unique research facility, which also houses three large environmental chambers, will serve as an important vehicle to facilitate the testing of monitoring technologies developed by </w:t>
      </w:r>
      <w:proofErr w:type="spellStart"/>
      <w:r w:rsidRPr="2336BEE9">
        <w:rPr>
          <w:rFonts w:ascii="Avenir Medium" w:hAnsi="Avenir Medium" w:cs="Avenir Medium"/>
          <w:lang w:val="en-CA"/>
        </w:rPr>
        <w:t>SmartCone</w:t>
      </w:r>
      <w:proofErr w:type="spellEnd"/>
      <w:r w:rsidR="0F301461" w:rsidRPr="2336BEE9">
        <w:rPr>
          <w:rFonts w:ascii="Avenir Medium" w:hAnsi="Avenir Medium" w:cs="Avenir Medium"/>
          <w:lang w:val="en-CA"/>
        </w:rPr>
        <w:t>.</w:t>
      </w:r>
      <w:r w:rsidR="4FC3C216" w:rsidRPr="2336BEE9">
        <w:rPr>
          <w:rFonts w:ascii="Avenir Medium" w:hAnsi="Avenir Medium" w:cs="Avenir Medium"/>
          <w:lang w:val="en-CA"/>
        </w:rPr>
        <w:t xml:space="preserve"> </w:t>
      </w:r>
    </w:p>
    <w:p w14:paraId="6155B2A6" w14:textId="77777777" w:rsidR="0094465A" w:rsidRPr="00BE4215" w:rsidRDefault="0094465A" w:rsidP="0094465A">
      <w:pPr>
        <w:rPr>
          <w:rFonts w:ascii="Avenir Medium" w:hAnsi="Avenir Medium" w:cs="Avenir Medium"/>
          <w:lang w:val="en-CA"/>
        </w:rPr>
      </w:pPr>
    </w:p>
    <w:p w14:paraId="008464B0" w14:textId="3B8738CC" w:rsidR="1BF73C4B" w:rsidRPr="00BE4215" w:rsidRDefault="2A76A935" w:rsidP="0094465A">
      <w:pPr>
        <w:rPr>
          <w:rFonts w:ascii="Avenir Medium" w:hAnsi="Avenir Medium" w:cs="Avenir Medium"/>
          <w:u w:val="single"/>
          <w:lang w:val="en-CA"/>
        </w:rPr>
      </w:pPr>
      <w:r w:rsidRPr="2336BEE9">
        <w:rPr>
          <w:rFonts w:ascii="Avenir Medium" w:hAnsi="Avenir Medium" w:cs="Avenir Medium"/>
          <w:lang w:val="en-CA"/>
        </w:rPr>
        <w:t xml:space="preserve">To learn more about the HEPRU lab please visit their website: </w:t>
      </w:r>
      <w:hyperlink r:id="rId17">
        <w:r w:rsidRPr="2336BEE9">
          <w:rPr>
            <w:rStyle w:val="Hyperlink"/>
            <w:rFonts w:ascii="Avenir Medium" w:hAnsi="Avenir Medium" w:cs="Avenir Medium"/>
            <w:lang w:val="en-CA"/>
          </w:rPr>
          <w:t>https://hepru.ca/</w:t>
        </w:r>
      </w:hyperlink>
      <w:r w:rsidRPr="2336BEE9">
        <w:rPr>
          <w:rFonts w:ascii="Avenir Medium" w:hAnsi="Avenir Medium" w:cs="Avenir Medium"/>
          <w:lang w:val="en-CA"/>
        </w:rPr>
        <w:t xml:space="preserve"> </w:t>
      </w:r>
    </w:p>
    <w:p w14:paraId="79FACD57" w14:textId="53CC6C74" w:rsidR="2336BEE9" w:rsidRDefault="2336BEE9" w:rsidP="2336BEE9">
      <w:pPr>
        <w:rPr>
          <w:rFonts w:ascii="Avenir Medium" w:hAnsi="Avenir Medium" w:cs="Avenir Medium"/>
          <w:lang w:val="en-CA"/>
        </w:rPr>
      </w:pPr>
    </w:p>
    <w:p w14:paraId="14528F37" w14:textId="15389A47" w:rsidR="0BD25E71" w:rsidRDefault="0BD25E71" w:rsidP="2336BEE9">
      <w:pPr>
        <w:pStyle w:val="hugin"/>
        <w:spacing w:line="276" w:lineRule="auto"/>
        <w:rPr>
          <w:rFonts w:ascii="Avenir Medium" w:hAnsi="Avenir Medium" w:cs="Avenir Medium"/>
          <w:color w:val="000000" w:themeColor="text1"/>
        </w:rPr>
      </w:pPr>
      <w:r w:rsidRPr="2336BEE9">
        <w:rPr>
          <w:rFonts w:ascii="Avenir Medium" w:hAnsi="Avenir Medium" w:cs="Avenir Medium"/>
          <w:color w:val="000000" w:themeColor="text1"/>
        </w:rPr>
        <w:t xml:space="preserve">About </w:t>
      </w:r>
      <w:proofErr w:type="spellStart"/>
      <w:r w:rsidR="008D5E42">
        <w:rPr>
          <w:rFonts w:ascii="Avenir Medium" w:hAnsi="Avenir Medium" w:cs="Avenir Medium"/>
          <w:color w:val="000000" w:themeColor="text1"/>
        </w:rPr>
        <w:t>SmartCone</w:t>
      </w:r>
      <w:proofErr w:type="spellEnd"/>
      <w:r w:rsidR="008D5E42">
        <w:rPr>
          <w:rFonts w:ascii="Avenir Medium" w:hAnsi="Avenir Medium" w:cs="Avenir Medium"/>
          <w:color w:val="000000" w:themeColor="text1"/>
        </w:rPr>
        <w:t xml:space="preserve"> Technologies, Inc.</w:t>
      </w:r>
    </w:p>
    <w:p w14:paraId="78999EC1" w14:textId="4D500EFD" w:rsidR="00B356B9" w:rsidRPr="00BE4215" w:rsidRDefault="0BD25E71" w:rsidP="00B356B9">
      <w:pPr>
        <w:pStyle w:val="hugin"/>
        <w:spacing w:line="276" w:lineRule="auto"/>
        <w:rPr>
          <w:rFonts w:ascii="Avenir Medium" w:hAnsi="Avenir Medium" w:cs="Avenir Medium"/>
          <w:color w:val="000000" w:themeColor="text1"/>
        </w:rPr>
      </w:pPr>
      <w:proofErr w:type="spellStart"/>
      <w:r w:rsidRPr="2336BEE9">
        <w:rPr>
          <w:rFonts w:ascii="Avenir Medium" w:hAnsi="Avenir Medium" w:cs="Avenir Medium"/>
          <w:color w:val="000000" w:themeColor="text1"/>
        </w:rPr>
        <w:lastRenderedPageBreak/>
        <w:t>SmartCone</w:t>
      </w:r>
      <w:proofErr w:type="spellEnd"/>
      <w:r w:rsidRPr="2336BEE9">
        <w:rPr>
          <w:rFonts w:ascii="Avenir Medium" w:hAnsi="Avenir Medium" w:cs="Avenir Medium"/>
          <w:color w:val="000000" w:themeColor="text1"/>
        </w:rPr>
        <w:t xml:space="preserve"> Technologies Inc. (SCTI) is a unique data sensory company that commercializes new Internet-of-Things (IoT) technologies powering a wide array of sensors, edge computing, sensor fusion and artificial intelligence (AI). </w:t>
      </w:r>
      <w:proofErr w:type="spellStart"/>
      <w:r w:rsidRPr="2336BEE9">
        <w:rPr>
          <w:rFonts w:ascii="Avenir Medium" w:hAnsi="Avenir Medium" w:cs="Avenir Medium"/>
          <w:color w:val="000000" w:themeColor="text1"/>
        </w:rPr>
        <w:t>TheSmartCone</w:t>
      </w:r>
      <w:proofErr w:type="spellEnd"/>
      <w:r w:rsidRPr="2336BEE9">
        <w:rPr>
          <w:rFonts w:ascii="Avenir Medium" w:hAnsi="Avenir Medium" w:cs="Avenir Medium"/>
          <w:color w:val="000000" w:themeColor="text1"/>
        </w:rPr>
        <w:t>™ solutions have been used most recently in “</w:t>
      </w:r>
      <w:hyperlink r:id="rId18">
        <w:r w:rsidRPr="2336BEE9">
          <w:rPr>
            <w:rStyle w:val="Hyperlink"/>
            <w:rFonts w:ascii="Avenir Medium" w:hAnsi="Avenir Medium" w:cs="Avenir Medium"/>
          </w:rPr>
          <w:t>Return to Work</w:t>
        </w:r>
      </w:hyperlink>
      <w:r w:rsidRPr="2336BEE9">
        <w:rPr>
          <w:rFonts w:ascii="Avenir Medium" w:hAnsi="Avenir Medium" w:cs="Avenir Medium"/>
          <w:color w:val="000000" w:themeColor="text1"/>
        </w:rPr>
        <w:t>” solutions</w:t>
      </w:r>
      <w:r w:rsidR="55BE0C8B" w:rsidRPr="2336BEE9">
        <w:rPr>
          <w:rFonts w:ascii="Avenir Medium" w:hAnsi="Avenir Medium" w:cs="Avenir Medium"/>
          <w:color w:val="000000" w:themeColor="text1"/>
        </w:rPr>
        <w:t xml:space="preserve"> including Symp2pass™</w:t>
      </w:r>
      <w:r w:rsidRPr="2336BEE9">
        <w:rPr>
          <w:rFonts w:ascii="Avenir Medium" w:hAnsi="Avenir Medium" w:cs="Avenir Medium"/>
          <w:color w:val="000000" w:themeColor="text1"/>
        </w:rPr>
        <w:t xml:space="preserve"> during the COVID-19 pandemic, as well as securing dangerous work sites, controlling bicycle lane traffic, managing vehicle fleets, smart warehouses, crowd control, and more. </w:t>
      </w:r>
      <w:r w:rsidR="2A76A935" w:rsidRPr="2336BEE9">
        <w:rPr>
          <w:rFonts w:ascii="Avenir Medium" w:hAnsi="Avenir Medium" w:cs="Avenir Medium"/>
          <w:color w:val="000000" w:themeColor="text1"/>
        </w:rPr>
        <w:t>Learn more</w:t>
      </w:r>
      <w:r w:rsidRPr="2336BEE9">
        <w:rPr>
          <w:rFonts w:ascii="Avenir Medium" w:hAnsi="Avenir Medium" w:cs="Avenir Medium"/>
          <w:color w:val="000000" w:themeColor="text1"/>
        </w:rPr>
        <w:t xml:space="preserve"> at </w:t>
      </w:r>
      <w:hyperlink r:id="rId19">
        <w:r w:rsidR="2A76A935" w:rsidRPr="2336BEE9">
          <w:rPr>
            <w:rStyle w:val="Hyperlink"/>
            <w:rFonts w:ascii="Avenir Medium" w:hAnsi="Avenir Medium" w:cs="Avenir Medium"/>
          </w:rPr>
          <w:t>www.thesmartcone.com</w:t>
        </w:r>
      </w:hyperlink>
      <w:r w:rsidR="2A76A935" w:rsidRPr="2336BEE9">
        <w:rPr>
          <w:rFonts w:ascii="Avenir Medium" w:hAnsi="Avenir Medium" w:cs="Avenir Medium"/>
          <w:color w:val="000000" w:themeColor="text1"/>
        </w:rPr>
        <w:t xml:space="preserve"> </w:t>
      </w:r>
    </w:p>
    <w:p w14:paraId="386C3864" w14:textId="77777777" w:rsidR="00B356B9" w:rsidRPr="00BE4215" w:rsidRDefault="00B356B9" w:rsidP="00B356B9">
      <w:pPr>
        <w:pStyle w:val="Body"/>
        <w:jc w:val="center"/>
        <w:rPr>
          <w:rFonts w:ascii="Avenir Medium" w:hAnsi="Avenir Medium" w:cs="Avenir Medium"/>
          <w:sz w:val="24"/>
          <w:szCs w:val="24"/>
          <w:lang w:val="en-CA"/>
        </w:rPr>
      </w:pPr>
      <w:r w:rsidRPr="00BE4215">
        <w:rPr>
          <w:rFonts w:ascii="Avenir Medium" w:hAnsi="Avenir Medium" w:cs="Avenir Medium"/>
          <w:sz w:val="24"/>
          <w:szCs w:val="24"/>
          <w:lang w:val="en-CA"/>
        </w:rPr>
        <w:t>###</w:t>
      </w:r>
    </w:p>
    <w:p w14:paraId="2ABC2BEC" w14:textId="77777777" w:rsidR="00B356B9" w:rsidRPr="00BE4215" w:rsidRDefault="00B356B9" w:rsidP="00B356B9">
      <w:pPr>
        <w:pStyle w:val="Body"/>
        <w:spacing w:line="360" w:lineRule="auto"/>
        <w:jc w:val="center"/>
        <w:rPr>
          <w:rFonts w:ascii="Avenir Medium" w:hAnsi="Avenir Medium" w:cs="Avenir Medium"/>
          <w:sz w:val="24"/>
          <w:szCs w:val="24"/>
          <w:lang w:val="en-CA"/>
        </w:rPr>
      </w:pPr>
      <w:r w:rsidRPr="00BE4215">
        <w:rPr>
          <w:rFonts w:ascii="Avenir Medium" w:hAnsi="Avenir Medium" w:cs="Avenir Medium"/>
          <w:sz w:val="24"/>
          <w:szCs w:val="24"/>
          <w:lang w:val="en-CA"/>
        </w:rPr>
        <w:t xml:space="preserve"> </w:t>
      </w:r>
    </w:p>
    <w:p w14:paraId="79432CEC" w14:textId="376A3C39" w:rsidR="00807276" w:rsidRPr="00BE4215" w:rsidRDefault="00B356B9" w:rsidP="00BE4215">
      <w:pPr>
        <w:pStyle w:val="Body"/>
        <w:spacing w:line="360" w:lineRule="auto"/>
        <w:rPr>
          <w:rFonts w:ascii="Avenir Medium" w:hAnsi="Avenir Medium" w:cs="Avenir Medium"/>
          <w:sz w:val="24"/>
          <w:szCs w:val="24"/>
          <w:lang w:val="en-CA"/>
        </w:rPr>
      </w:pPr>
      <w:r w:rsidRPr="00BE4215">
        <w:rPr>
          <w:rFonts w:ascii="Avenir Medium" w:hAnsi="Avenir Medium" w:cs="Avenir Medium"/>
          <w:sz w:val="24"/>
          <w:szCs w:val="24"/>
          <w:lang w:val="en-CA"/>
        </w:rPr>
        <w:t xml:space="preserve">For more information, please contact </w:t>
      </w:r>
      <w:proofErr w:type="spellStart"/>
      <w:r w:rsidRPr="00BE4215">
        <w:rPr>
          <w:rFonts w:ascii="Avenir Medium" w:hAnsi="Avenir Medium" w:cs="Avenir Medium"/>
          <w:sz w:val="24"/>
          <w:szCs w:val="24"/>
          <w:lang w:val="en-CA"/>
        </w:rPr>
        <w:t>Tenille</w:t>
      </w:r>
      <w:proofErr w:type="spellEnd"/>
      <w:r w:rsidRPr="00BE4215">
        <w:rPr>
          <w:rFonts w:ascii="Avenir Medium" w:hAnsi="Avenir Medium" w:cs="Avenir Medium"/>
          <w:sz w:val="24"/>
          <w:szCs w:val="24"/>
          <w:lang w:val="en-CA"/>
        </w:rPr>
        <w:t xml:space="preserve"> Houston at 613-617-7467 or </w:t>
      </w:r>
      <w:hyperlink r:id="rId20">
        <w:r w:rsidRPr="00BE4215">
          <w:rPr>
            <w:rStyle w:val="Hyperlink"/>
            <w:rFonts w:ascii="Avenir Medium" w:hAnsi="Avenir Medium" w:cs="Avenir Medium"/>
            <w:sz w:val="24"/>
            <w:szCs w:val="24"/>
            <w:lang w:val="en-CA"/>
          </w:rPr>
          <w:t>tenille@thesmartcone.com</w:t>
        </w:r>
      </w:hyperlink>
      <w:bookmarkStart w:id="0" w:name="_mdinvp4om9pw"/>
      <w:bookmarkEnd w:id="0"/>
    </w:p>
    <w:sectPr w:rsidR="00807276" w:rsidRPr="00BE4215">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2761A" w14:textId="77777777" w:rsidR="00883C8C" w:rsidRDefault="00883C8C">
      <w:r>
        <w:separator/>
      </w:r>
    </w:p>
  </w:endnote>
  <w:endnote w:type="continuationSeparator" w:id="0">
    <w:p w14:paraId="1EDCE72F" w14:textId="77777777" w:rsidR="00883C8C" w:rsidRDefault="00883C8C">
      <w:r>
        <w:continuationSeparator/>
      </w:r>
    </w:p>
  </w:endnote>
  <w:endnote w:type="continuationNotice" w:id="1">
    <w:p w14:paraId="0E49EC30" w14:textId="77777777" w:rsidR="00883C8C" w:rsidRDefault="00883C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T Sans">
    <w:panose1 w:val="020B0503020203020204"/>
    <w:charset w:val="00"/>
    <w:family w:val="swiss"/>
    <w:pitch w:val="variable"/>
    <w:sig w:usb0="A00002EF" w:usb1="5000204B" w:usb2="00000020" w:usb3="00000000" w:csb0="00000097" w:csb1="00000000"/>
  </w:font>
  <w:font w:name="Calibri">
    <w:panose1 w:val="020F0502020204030204"/>
    <w:charset w:val="00"/>
    <w:family w:val="swiss"/>
    <w:pitch w:val="variable"/>
    <w:sig w:usb0="E4002EFF" w:usb1="C000247B" w:usb2="00000009" w:usb3="00000000" w:csb0="000001FF" w:csb1="00000000"/>
  </w:font>
  <w:font w:name="Avenir Medium">
    <w:panose1 w:val="020B0603020203020204"/>
    <w:charset w:val="00"/>
    <w:family w:val="swiss"/>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CADEA" w14:textId="77777777" w:rsidR="00542DEF" w:rsidRDefault="00542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A7416" w14:textId="77777777" w:rsidR="00807276" w:rsidRDefault="00807276">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F4BC3" w14:textId="77777777" w:rsidR="00542DEF" w:rsidRDefault="00542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558220" w14:textId="77777777" w:rsidR="00883C8C" w:rsidRDefault="00883C8C">
      <w:r>
        <w:separator/>
      </w:r>
    </w:p>
  </w:footnote>
  <w:footnote w:type="continuationSeparator" w:id="0">
    <w:p w14:paraId="2EDF87F8" w14:textId="77777777" w:rsidR="00883C8C" w:rsidRDefault="00883C8C">
      <w:r>
        <w:continuationSeparator/>
      </w:r>
    </w:p>
  </w:footnote>
  <w:footnote w:type="continuationNotice" w:id="1">
    <w:p w14:paraId="72DD7C51" w14:textId="77777777" w:rsidR="00883C8C" w:rsidRDefault="00883C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D3074" w14:textId="77777777" w:rsidR="00542DEF" w:rsidRDefault="00542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9BA75" w14:textId="77777777" w:rsidR="00807276" w:rsidRDefault="00807276">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6709C" w14:textId="77777777" w:rsidR="00542DEF" w:rsidRDefault="00542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AC4A99"/>
    <w:multiLevelType w:val="hybridMultilevel"/>
    <w:tmpl w:val="461E6C4E"/>
    <w:styleLink w:val="ImportedStyle1"/>
    <w:lvl w:ilvl="0" w:tplc="7F5ED95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87AFF7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560A130">
      <w:start w:val="1"/>
      <w:numFmt w:val="lowerRoman"/>
      <w:lvlText w:val="%3."/>
      <w:lvlJc w:val="left"/>
      <w:pPr>
        <w:ind w:left="2160" w:hanging="516"/>
      </w:pPr>
      <w:rPr>
        <w:rFonts w:hAnsi="Arial Unicode MS"/>
        <w:b/>
        <w:bCs/>
        <w:caps w:val="0"/>
        <w:smallCaps w:val="0"/>
        <w:strike w:val="0"/>
        <w:dstrike w:val="0"/>
        <w:outline w:val="0"/>
        <w:emboss w:val="0"/>
        <w:imprint w:val="0"/>
        <w:spacing w:val="0"/>
        <w:w w:val="100"/>
        <w:kern w:val="0"/>
        <w:position w:val="0"/>
        <w:highlight w:val="none"/>
        <w:vertAlign w:val="baseline"/>
      </w:rPr>
    </w:lvl>
    <w:lvl w:ilvl="3" w:tplc="3680407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F54551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D860F2C">
      <w:start w:val="1"/>
      <w:numFmt w:val="lowerRoman"/>
      <w:lvlText w:val="%6."/>
      <w:lvlJc w:val="left"/>
      <w:pPr>
        <w:ind w:left="4320" w:hanging="516"/>
      </w:pPr>
      <w:rPr>
        <w:rFonts w:hAnsi="Arial Unicode MS"/>
        <w:b/>
        <w:bCs/>
        <w:caps w:val="0"/>
        <w:smallCaps w:val="0"/>
        <w:strike w:val="0"/>
        <w:dstrike w:val="0"/>
        <w:outline w:val="0"/>
        <w:emboss w:val="0"/>
        <w:imprint w:val="0"/>
        <w:spacing w:val="0"/>
        <w:w w:val="100"/>
        <w:kern w:val="0"/>
        <w:position w:val="0"/>
        <w:highlight w:val="none"/>
        <w:vertAlign w:val="baseline"/>
      </w:rPr>
    </w:lvl>
    <w:lvl w:ilvl="6" w:tplc="556C80F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F64AC5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2B85D80">
      <w:start w:val="1"/>
      <w:numFmt w:val="lowerRoman"/>
      <w:lvlText w:val="%9."/>
      <w:lvlJc w:val="left"/>
      <w:pPr>
        <w:ind w:left="6480" w:hanging="51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FCC5FF2"/>
    <w:multiLevelType w:val="hybridMultilevel"/>
    <w:tmpl w:val="122C6102"/>
    <w:lvl w:ilvl="0" w:tplc="16A4106E">
      <w:start w:val="1"/>
      <w:numFmt w:val="bullet"/>
      <w:lvlText w:val="•"/>
      <w:lvlJc w:val="left"/>
      <w:pPr>
        <w:tabs>
          <w:tab w:val="num" w:pos="720"/>
        </w:tabs>
        <w:ind w:left="720" w:hanging="360"/>
      </w:pPr>
      <w:rPr>
        <w:rFonts w:ascii="Arial" w:hAnsi="Arial" w:hint="default"/>
      </w:rPr>
    </w:lvl>
    <w:lvl w:ilvl="1" w:tplc="92A8B1E0">
      <w:start w:val="1"/>
      <w:numFmt w:val="bullet"/>
      <w:lvlText w:val="•"/>
      <w:lvlJc w:val="left"/>
      <w:pPr>
        <w:tabs>
          <w:tab w:val="num" w:pos="1440"/>
        </w:tabs>
        <w:ind w:left="1440" w:hanging="360"/>
      </w:pPr>
      <w:rPr>
        <w:rFonts w:ascii="Arial" w:hAnsi="Arial" w:hint="default"/>
      </w:rPr>
    </w:lvl>
    <w:lvl w:ilvl="2" w:tplc="7862DA56" w:tentative="1">
      <w:start w:val="1"/>
      <w:numFmt w:val="bullet"/>
      <w:lvlText w:val="•"/>
      <w:lvlJc w:val="left"/>
      <w:pPr>
        <w:tabs>
          <w:tab w:val="num" w:pos="2160"/>
        </w:tabs>
        <w:ind w:left="2160" w:hanging="360"/>
      </w:pPr>
      <w:rPr>
        <w:rFonts w:ascii="Arial" w:hAnsi="Arial" w:hint="default"/>
      </w:rPr>
    </w:lvl>
    <w:lvl w:ilvl="3" w:tplc="BE7AF920" w:tentative="1">
      <w:start w:val="1"/>
      <w:numFmt w:val="bullet"/>
      <w:lvlText w:val="•"/>
      <w:lvlJc w:val="left"/>
      <w:pPr>
        <w:tabs>
          <w:tab w:val="num" w:pos="2880"/>
        </w:tabs>
        <w:ind w:left="2880" w:hanging="360"/>
      </w:pPr>
      <w:rPr>
        <w:rFonts w:ascii="Arial" w:hAnsi="Arial" w:hint="default"/>
      </w:rPr>
    </w:lvl>
    <w:lvl w:ilvl="4" w:tplc="FC923780" w:tentative="1">
      <w:start w:val="1"/>
      <w:numFmt w:val="bullet"/>
      <w:lvlText w:val="•"/>
      <w:lvlJc w:val="left"/>
      <w:pPr>
        <w:tabs>
          <w:tab w:val="num" w:pos="3600"/>
        </w:tabs>
        <w:ind w:left="3600" w:hanging="360"/>
      </w:pPr>
      <w:rPr>
        <w:rFonts w:ascii="Arial" w:hAnsi="Arial" w:hint="default"/>
      </w:rPr>
    </w:lvl>
    <w:lvl w:ilvl="5" w:tplc="7E2E4290" w:tentative="1">
      <w:start w:val="1"/>
      <w:numFmt w:val="bullet"/>
      <w:lvlText w:val="•"/>
      <w:lvlJc w:val="left"/>
      <w:pPr>
        <w:tabs>
          <w:tab w:val="num" w:pos="4320"/>
        </w:tabs>
        <w:ind w:left="4320" w:hanging="360"/>
      </w:pPr>
      <w:rPr>
        <w:rFonts w:ascii="Arial" w:hAnsi="Arial" w:hint="default"/>
      </w:rPr>
    </w:lvl>
    <w:lvl w:ilvl="6" w:tplc="E0A8324C" w:tentative="1">
      <w:start w:val="1"/>
      <w:numFmt w:val="bullet"/>
      <w:lvlText w:val="•"/>
      <w:lvlJc w:val="left"/>
      <w:pPr>
        <w:tabs>
          <w:tab w:val="num" w:pos="5040"/>
        </w:tabs>
        <w:ind w:left="5040" w:hanging="360"/>
      </w:pPr>
      <w:rPr>
        <w:rFonts w:ascii="Arial" w:hAnsi="Arial" w:hint="default"/>
      </w:rPr>
    </w:lvl>
    <w:lvl w:ilvl="7" w:tplc="07EA0CE4" w:tentative="1">
      <w:start w:val="1"/>
      <w:numFmt w:val="bullet"/>
      <w:lvlText w:val="•"/>
      <w:lvlJc w:val="left"/>
      <w:pPr>
        <w:tabs>
          <w:tab w:val="num" w:pos="5760"/>
        </w:tabs>
        <w:ind w:left="5760" w:hanging="360"/>
      </w:pPr>
      <w:rPr>
        <w:rFonts w:ascii="Arial" w:hAnsi="Arial" w:hint="default"/>
      </w:rPr>
    </w:lvl>
    <w:lvl w:ilvl="8" w:tplc="D7E28E8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A107048"/>
    <w:multiLevelType w:val="hybridMultilevel"/>
    <w:tmpl w:val="461E6C4E"/>
    <w:numStyleLink w:val="ImportedStyle1"/>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it-IT"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276"/>
    <w:rsid w:val="000173C8"/>
    <w:rsid w:val="0003585F"/>
    <w:rsid w:val="00065127"/>
    <w:rsid w:val="0007545F"/>
    <w:rsid w:val="00085539"/>
    <w:rsid w:val="00086B8A"/>
    <w:rsid w:val="00097298"/>
    <w:rsid w:val="0010444F"/>
    <w:rsid w:val="00132FDD"/>
    <w:rsid w:val="00141A69"/>
    <w:rsid w:val="001863BC"/>
    <w:rsid w:val="00216779"/>
    <w:rsid w:val="00225E2A"/>
    <w:rsid w:val="00245E0A"/>
    <w:rsid w:val="00272EA9"/>
    <w:rsid w:val="002D1311"/>
    <w:rsid w:val="002E086F"/>
    <w:rsid w:val="003014AD"/>
    <w:rsid w:val="00332493"/>
    <w:rsid w:val="00390D7F"/>
    <w:rsid w:val="003C2FBA"/>
    <w:rsid w:val="003D0A88"/>
    <w:rsid w:val="003F3796"/>
    <w:rsid w:val="00401A08"/>
    <w:rsid w:val="0043753D"/>
    <w:rsid w:val="00442C36"/>
    <w:rsid w:val="0045488E"/>
    <w:rsid w:val="0049578F"/>
    <w:rsid w:val="004F7236"/>
    <w:rsid w:val="00540364"/>
    <w:rsid w:val="00542DEF"/>
    <w:rsid w:val="00551732"/>
    <w:rsid w:val="00593999"/>
    <w:rsid w:val="005A4C90"/>
    <w:rsid w:val="005A79B3"/>
    <w:rsid w:val="0060253A"/>
    <w:rsid w:val="0067210D"/>
    <w:rsid w:val="006A3236"/>
    <w:rsid w:val="006B1969"/>
    <w:rsid w:val="006B7F29"/>
    <w:rsid w:val="006D0E7D"/>
    <w:rsid w:val="006F3001"/>
    <w:rsid w:val="00725102"/>
    <w:rsid w:val="00795635"/>
    <w:rsid w:val="007B2A49"/>
    <w:rsid w:val="007E0E55"/>
    <w:rsid w:val="00803594"/>
    <w:rsid w:val="00807276"/>
    <w:rsid w:val="00851398"/>
    <w:rsid w:val="00854613"/>
    <w:rsid w:val="00883C8C"/>
    <w:rsid w:val="008B1485"/>
    <w:rsid w:val="008D5E42"/>
    <w:rsid w:val="009032EA"/>
    <w:rsid w:val="00904030"/>
    <w:rsid w:val="00904835"/>
    <w:rsid w:val="0092697B"/>
    <w:rsid w:val="0094458A"/>
    <w:rsid w:val="0094465A"/>
    <w:rsid w:val="0096058B"/>
    <w:rsid w:val="009A6CA6"/>
    <w:rsid w:val="009C74F9"/>
    <w:rsid w:val="009F0A8C"/>
    <w:rsid w:val="00A5460B"/>
    <w:rsid w:val="00A948EB"/>
    <w:rsid w:val="00AA63BB"/>
    <w:rsid w:val="00AB25E2"/>
    <w:rsid w:val="00AC1B93"/>
    <w:rsid w:val="00B356B9"/>
    <w:rsid w:val="00B83877"/>
    <w:rsid w:val="00BB196A"/>
    <w:rsid w:val="00BD4339"/>
    <w:rsid w:val="00BE4215"/>
    <w:rsid w:val="00C0631F"/>
    <w:rsid w:val="00C506B2"/>
    <w:rsid w:val="00C61416"/>
    <w:rsid w:val="00C625DD"/>
    <w:rsid w:val="00C656CE"/>
    <w:rsid w:val="00CA5BE3"/>
    <w:rsid w:val="00CC5EFA"/>
    <w:rsid w:val="00D169CE"/>
    <w:rsid w:val="00D44B0E"/>
    <w:rsid w:val="00D46BB8"/>
    <w:rsid w:val="00D860D2"/>
    <w:rsid w:val="00D969E6"/>
    <w:rsid w:val="00DB1371"/>
    <w:rsid w:val="00DE6411"/>
    <w:rsid w:val="00DF5E97"/>
    <w:rsid w:val="00E0550A"/>
    <w:rsid w:val="00E27751"/>
    <w:rsid w:val="00E43B6D"/>
    <w:rsid w:val="00E52A81"/>
    <w:rsid w:val="00E5646E"/>
    <w:rsid w:val="00EF5C51"/>
    <w:rsid w:val="00F00B7B"/>
    <w:rsid w:val="00F16BE9"/>
    <w:rsid w:val="00F17271"/>
    <w:rsid w:val="00F5239A"/>
    <w:rsid w:val="00F54868"/>
    <w:rsid w:val="00F758F4"/>
    <w:rsid w:val="00FA7DA9"/>
    <w:rsid w:val="00FF7855"/>
    <w:rsid w:val="0644DC33"/>
    <w:rsid w:val="06F59C9B"/>
    <w:rsid w:val="0BD25E71"/>
    <w:rsid w:val="0D48ADDB"/>
    <w:rsid w:val="0F301461"/>
    <w:rsid w:val="101C4310"/>
    <w:rsid w:val="1115C947"/>
    <w:rsid w:val="1A391A96"/>
    <w:rsid w:val="1BF73C4B"/>
    <w:rsid w:val="1CE75624"/>
    <w:rsid w:val="1FA01593"/>
    <w:rsid w:val="2336BEE9"/>
    <w:rsid w:val="2502F21B"/>
    <w:rsid w:val="26AAC5A1"/>
    <w:rsid w:val="27D002C3"/>
    <w:rsid w:val="2A76A935"/>
    <w:rsid w:val="2A999805"/>
    <w:rsid w:val="2A9BBF24"/>
    <w:rsid w:val="2C904BFE"/>
    <w:rsid w:val="2DCA4DF4"/>
    <w:rsid w:val="3074FC88"/>
    <w:rsid w:val="30BC538E"/>
    <w:rsid w:val="343BDD65"/>
    <w:rsid w:val="34C56DB6"/>
    <w:rsid w:val="3600C91B"/>
    <w:rsid w:val="3DF5B568"/>
    <w:rsid w:val="3F5798E2"/>
    <w:rsid w:val="3FEC369A"/>
    <w:rsid w:val="4378CBBF"/>
    <w:rsid w:val="4453B7E7"/>
    <w:rsid w:val="45B09B04"/>
    <w:rsid w:val="4746DF74"/>
    <w:rsid w:val="4CCDF5C1"/>
    <w:rsid w:val="4CF5C828"/>
    <w:rsid w:val="4D4493E4"/>
    <w:rsid w:val="4E01E2A6"/>
    <w:rsid w:val="4E8D486B"/>
    <w:rsid w:val="4EB9275D"/>
    <w:rsid w:val="4FC3C216"/>
    <w:rsid w:val="52C7D05B"/>
    <w:rsid w:val="530ECD83"/>
    <w:rsid w:val="55516D0E"/>
    <w:rsid w:val="55BE0C8B"/>
    <w:rsid w:val="566B3396"/>
    <w:rsid w:val="59B1691B"/>
    <w:rsid w:val="5D0BAAE4"/>
    <w:rsid w:val="625CA2D4"/>
    <w:rsid w:val="62D2AF53"/>
    <w:rsid w:val="6303FBB6"/>
    <w:rsid w:val="640A7FFB"/>
    <w:rsid w:val="66E16B83"/>
    <w:rsid w:val="67809B84"/>
    <w:rsid w:val="6AFF8164"/>
    <w:rsid w:val="6C28F528"/>
    <w:rsid w:val="787BBCA6"/>
    <w:rsid w:val="7AAA7907"/>
    <w:rsid w:val="7C922EC1"/>
    <w:rsid w:val="7DD61AFF"/>
    <w:rsid w:val="7E831DFF"/>
    <w:rsid w:val="7F09F6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C5374"/>
  <w15:docId w15:val="{4B7B6EBA-F72F-4F04-B3A7-9ABDF2EA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keepLines/>
      <w:spacing w:before="360" w:after="120" w:line="276" w:lineRule="auto"/>
      <w:outlineLvl w:val="1"/>
    </w:pPr>
    <w:rPr>
      <w:rFonts w:ascii="Arial" w:eastAsia="Arial" w:hAnsi="Arial" w:cs="Arial"/>
      <w:color w:val="000000"/>
      <w:sz w:val="32"/>
      <w:szCs w:val="3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rPr>
  </w:style>
  <w:style w:type="character" w:customStyle="1" w:styleId="None">
    <w:name w:val="None"/>
  </w:style>
  <w:style w:type="character" w:customStyle="1" w:styleId="Hyperlink0">
    <w:name w:val="Hyperlink.0"/>
    <w:basedOn w:val="None"/>
    <w:rPr>
      <w:rFonts w:ascii="Verdana" w:eastAsia="Verdana" w:hAnsi="Verdana" w:cs="Verdana"/>
      <w:color w:val="1155CC"/>
      <w:sz w:val="20"/>
      <w:szCs w:val="20"/>
      <w:u w:val="single" w:color="1155CC"/>
    </w:rPr>
  </w:style>
  <w:style w:type="paragraph" w:customStyle="1" w:styleId="Heading">
    <w:name w:val="Heading"/>
    <w:next w:val="Body"/>
    <w:pPr>
      <w:keepNext/>
      <w:keepLines/>
      <w:spacing w:before="400" w:after="120" w:line="276" w:lineRule="auto"/>
    </w:pPr>
    <w:rPr>
      <w:rFonts w:ascii="Arial" w:eastAsia="Arial" w:hAnsi="Arial" w:cs="Arial"/>
      <w:color w:val="000000"/>
      <w:sz w:val="40"/>
      <w:szCs w:val="40"/>
      <w:u w:color="000000"/>
    </w:rPr>
  </w:style>
  <w:style w:type="character" w:customStyle="1" w:styleId="Hyperlink1">
    <w:name w:val="Hyperlink.1"/>
    <w:basedOn w:val="None"/>
    <w:rPr>
      <w:color w:val="1155CC"/>
      <w:u w:val="single" w:color="1155CC"/>
    </w:rPr>
  </w:style>
  <w:style w:type="numbering" w:customStyle="1" w:styleId="ImportedStyle1">
    <w:name w:val="Imported Style 1"/>
    <w:pPr>
      <w:numPr>
        <w:numId w:val="1"/>
      </w:numPr>
    </w:pPr>
  </w:style>
  <w:style w:type="character" w:customStyle="1" w:styleId="Hyperlink2">
    <w:name w:val="Hyperlink.2"/>
    <w:basedOn w:val="None"/>
    <w:rPr>
      <w:color w:val="1155CC"/>
      <w:sz w:val="28"/>
      <w:szCs w:val="28"/>
      <w:u w:val="single" w:color="1155CC"/>
    </w:rPr>
  </w:style>
  <w:style w:type="character" w:customStyle="1" w:styleId="Hyperlink3">
    <w:name w:val="Hyperlink.3"/>
    <w:basedOn w:val="None"/>
    <w:rPr>
      <w:rFonts w:ascii="Arial" w:eastAsia="Arial" w:hAnsi="Arial" w:cs="Arial"/>
      <w:b/>
      <w:bCs/>
      <w:color w:val="FFFFFF"/>
      <w:sz w:val="36"/>
      <w:szCs w:val="36"/>
      <w:u w:val="single" w:color="FFFFFF"/>
      <w:shd w:val="clear" w:color="auto" w:fill="FF9900"/>
    </w:rPr>
  </w:style>
  <w:style w:type="paragraph" w:styleId="Header">
    <w:name w:val="header"/>
    <w:basedOn w:val="Normal"/>
    <w:link w:val="HeaderChar"/>
    <w:uiPriority w:val="99"/>
    <w:unhideWhenUsed/>
    <w:rsid w:val="00542DEF"/>
    <w:pPr>
      <w:tabs>
        <w:tab w:val="center" w:pos="4680"/>
        <w:tab w:val="right" w:pos="9360"/>
      </w:tabs>
    </w:pPr>
  </w:style>
  <w:style w:type="character" w:customStyle="1" w:styleId="HeaderChar">
    <w:name w:val="Header Char"/>
    <w:basedOn w:val="DefaultParagraphFont"/>
    <w:link w:val="Header"/>
    <w:uiPriority w:val="99"/>
    <w:rsid w:val="00542DEF"/>
    <w:rPr>
      <w:sz w:val="24"/>
      <w:szCs w:val="24"/>
    </w:rPr>
  </w:style>
  <w:style w:type="paragraph" w:styleId="Footer">
    <w:name w:val="footer"/>
    <w:basedOn w:val="Normal"/>
    <w:link w:val="FooterChar"/>
    <w:uiPriority w:val="99"/>
    <w:unhideWhenUsed/>
    <w:rsid w:val="00542DEF"/>
    <w:pPr>
      <w:tabs>
        <w:tab w:val="center" w:pos="4680"/>
        <w:tab w:val="right" w:pos="9360"/>
      </w:tabs>
    </w:pPr>
  </w:style>
  <w:style w:type="character" w:customStyle="1" w:styleId="FooterChar">
    <w:name w:val="Footer Char"/>
    <w:basedOn w:val="DefaultParagraphFont"/>
    <w:link w:val="Footer"/>
    <w:uiPriority w:val="99"/>
    <w:rsid w:val="00542DEF"/>
    <w:rPr>
      <w:sz w:val="24"/>
      <w:szCs w:val="24"/>
    </w:rPr>
  </w:style>
  <w:style w:type="paragraph" w:styleId="ListParagraph">
    <w:name w:val="List Paragraph"/>
    <w:basedOn w:val="Normal"/>
    <w:uiPriority w:val="34"/>
    <w:qFormat/>
    <w:rsid w:val="00851398"/>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rPr>
  </w:style>
  <w:style w:type="paragraph" w:customStyle="1" w:styleId="hugin">
    <w:name w:val="hugin"/>
    <w:basedOn w:val="Normal"/>
    <w:rsid w:val="0010444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593999"/>
    <w:rPr>
      <w:color w:val="605E5C"/>
      <w:shd w:val="clear" w:color="auto" w:fill="E1DFDD"/>
    </w:rPr>
  </w:style>
  <w:style w:type="paragraph" w:styleId="NormalWeb">
    <w:name w:val="Normal (Web)"/>
    <w:basedOn w:val="Normal"/>
    <w:uiPriority w:val="99"/>
    <w:semiHidden/>
    <w:unhideWhenUsed/>
    <w:rsid w:val="00A5460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rPr>
  </w:style>
  <w:style w:type="character" w:styleId="FollowedHyperlink">
    <w:name w:val="FollowedHyperlink"/>
    <w:basedOn w:val="DefaultParagraphFont"/>
    <w:uiPriority w:val="99"/>
    <w:semiHidden/>
    <w:unhideWhenUsed/>
    <w:rsid w:val="00B356B9"/>
    <w:rPr>
      <w:color w:val="FF00FF" w:themeColor="followedHyperlink"/>
      <w:u w:val="single"/>
    </w:rPr>
  </w:style>
  <w:style w:type="paragraph" w:styleId="BalloonText">
    <w:name w:val="Balloon Text"/>
    <w:basedOn w:val="Normal"/>
    <w:link w:val="BalloonTextChar"/>
    <w:uiPriority w:val="99"/>
    <w:semiHidden/>
    <w:unhideWhenUsed/>
    <w:rsid w:val="006F3001"/>
    <w:rPr>
      <w:sz w:val="18"/>
      <w:szCs w:val="18"/>
    </w:rPr>
  </w:style>
  <w:style w:type="character" w:customStyle="1" w:styleId="BalloonTextChar">
    <w:name w:val="Balloon Text Char"/>
    <w:basedOn w:val="DefaultParagraphFont"/>
    <w:link w:val="BalloonText"/>
    <w:uiPriority w:val="99"/>
    <w:semiHidden/>
    <w:rsid w:val="006F30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625637">
      <w:bodyDiv w:val="1"/>
      <w:marLeft w:val="0"/>
      <w:marRight w:val="0"/>
      <w:marTop w:val="0"/>
      <w:marBottom w:val="0"/>
      <w:divBdr>
        <w:top w:val="none" w:sz="0" w:space="0" w:color="auto"/>
        <w:left w:val="none" w:sz="0" w:space="0" w:color="auto"/>
        <w:bottom w:val="none" w:sz="0" w:space="0" w:color="auto"/>
        <w:right w:val="none" w:sz="0" w:space="0" w:color="auto"/>
      </w:divBdr>
    </w:div>
    <w:div w:id="1075738219">
      <w:bodyDiv w:val="1"/>
      <w:marLeft w:val="0"/>
      <w:marRight w:val="0"/>
      <w:marTop w:val="0"/>
      <w:marBottom w:val="0"/>
      <w:divBdr>
        <w:top w:val="none" w:sz="0" w:space="0" w:color="auto"/>
        <w:left w:val="none" w:sz="0" w:space="0" w:color="auto"/>
        <w:bottom w:val="none" w:sz="0" w:space="0" w:color="auto"/>
        <w:right w:val="none" w:sz="0" w:space="0" w:color="auto"/>
      </w:divBdr>
    </w:div>
    <w:div w:id="1154881196">
      <w:bodyDiv w:val="1"/>
      <w:marLeft w:val="0"/>
      <w:marRight w:val="0"/>
      <w:marTop w:val="0"/>
      <w:marBottom w:val="0"/>
      <w:divBdr>
        <w:top w:val="none" w:sz="0" w:space="0" w:color="auto"/>
        <w:left w:val="none" w:sz="0" w:space="0" w:color="auto"/>
        <w:bottom w:val="none" w:sz="0" w:space="0" w:color="auto"/>
        <w:right w:val="none" w:sz="0" w:space="0" w:color="auto"/>
      </w:divBdr>
      <w:divsChild>
        <w:div w:id="678897638">
          <w:marLeft w:val="2808"/>
          <w:marRight w:val="0"/>
          <w:marTop w:val="0"/>
          <w:marBottom w:val="0"/>
          <w:divBdr>
            <w:top w:val="none" w:sz="0" w:space="0" w:color="auto"/>
            <w:left w:val="none" w:sz="0" w:space="0" w:color="auto"/>
            <w:bottom w:val="none" w:sz="0" w:space="0" w:color="auto"/>
            <w:right w:val="none" w:sz="0" w:space="0" w:color="auto"/>
          </w:divBdr>
        </w:div>
      </w:divsChild>
    </w:div>
    <w:div w:id="1313751690">
      <w:bodyDiv w:val="1"/>
      <w:marLeft w:val="0"/>
      <w:marRight w:val="0"/>
      <w:marTop w:val="0"/>
      <w:marBottom w:val="0"/>
      <w:divBdr>
        <w:top w:val="none" w:sz="0" w:space="0" w:color="auto"/>
        <w:left w:val="none" w:sz="0" w:space="0" w:color="auto"/>
        <w:bottom w:val="none" w:sz="0" w:space="0" w:color="auto"/>
        <w:right w:val="none" w:sz="0" w:space="0" w:color="auto"/>
      </w:divBdr>
      <w:divsChild>
        <w:div w:id="433869798">
          <w:marLeft w:val="0"/>
          <w:marRight w:val="0"/>
          <w:marTop w:val="0"/>
          <w:marBottom w:val="0"/>
          <w:divBdr>
            <w:top w:val="none" w:sz="0" w:space="0" w:color="auto"/>
            <w:left w:val="none" w:sz="0" w:space="0" w:color="auto"/>
            <w:bottom w:val="none" w:sz="0" w:space="0" w:color="auto"/>
            <w:right w:val="none" w:sz="0" w:space="0" w:color="auto"/>
          </w:divBdr>
        </w:div>
        <w:div w:id="1813016357">
          <w:marLeft w:val="0"/>
          <w:marRight w:val="0"/>
          <w:marTop w:val="0"/>
          <w:marBottom w:val="0"/>
          <w:divBdr>
            <w:top w:val="none" w:sz="0" w:space="0" w:color="auto"/>
            <w:left w:val="none" w:sz="0" w:space="0" w:color="auto"/>
            <w:bottom w:val="none" w:sz="0" w:space="0" w:color="auto"/>
            <w:right w:val="none" w:sz="0" w:space="0" w:color="auto"/>
          </w:divBdr>
        </w:div>
      </w:divsChild>
    </w:div>
    <w:div w:id="1619874930">
      <w:bodyDiv w:val="1"/>
      <w:marLeft w:val="0"/>
      <w:marRight w:val="0"/>
      <w:marTop w:val="0"/>
      <w:marBottom w:val="0"/>
      <w:divBdr>
        <w:top w:val="none" w:sz="0" w:space="0" w:color="auto"/>
        <w:left w:val="none" w:sz="0" w:space="0" w:color="auto"/>
        <w:bottom w:val="none" w:sz="0" w:space="0" w:color="auto"/>
        <w:right w:val="none" w:sz="0" w:space="0" w:color="auto"/>
      </w:divBdr>
    </w:div>
    <w:div w:id="2133161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hesmartcone.com" TargetMode="External"/><Relationship Id="rId18" Type="http://schemas.openxmlformats.org/officeDocument/2006/relationships/hyperlink" Target="https://www.newswire.ca/news-releases/-return-to-work-solutions-will-be-key-to-reviving-the-global-economy-and-enabling-peace-of-mind-reports-smartcone-19-task-force-878894395.htm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enille@thesmartcone.com" TargetMode="External"/><Relationship Id="rId17" Type="http://schemas.openxmlformats.org/officeDocument/2006/relationships/hyperlink" Target="https://hepru.c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utoguardian.ca/" TargetMode="External"/><Relationship Id="rId20" Type="http://schemas.openxmlformats.org/officeDocument/2006/relationships/hyperlink" Target="mailto:tenille@thesmartcon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inance.yahoo.com/news/symp2pass-tm-mitigate-spread-covid-182500496.ht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hesmartcon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alth.uottawa.ca/human-kinetics/"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0F6A25C8CDD940A02661D8C36B7C35" ma:contentTypeVersion="12" ma:contentTypeDescription="Create a new document." ma:contentTypeScope="" ma:versionID="ce414847964a26628548185b956a1b8d">
  <xsd:schema xmlns:xsd="http://www.w3.org/2001/XMLSchema" xmlns:xs="http://www.w3.org/2001/XMLSchema" xmlns:p="http://schemas.microsoft.com/office/2006/metadata/properties" xmlns:ns2="051ada6a-51f9-4809-8743-b83b0638f062" xmlns:ns3="a6e74db7-9851-4faa-bdbf-e6e2f9662c01" targetNamespace="http://schemas.microsoft.com/office/2006/metadata/properties" ma:root="true" ma:fieldsID="cf27c766d1330605ae04eeba92fed684" ns2:_="" ns3:_="">
    <xsd:import namespace="051ada6a-51f9-4809-8743-b83b0638f062"/>
    <xsd:import namespace="a6e74db7-9851-4faa-bdbf-e6e2f9662c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ada6a-51f9-4809-8743-b83b0638f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74db7-9851-4faa-bdbf-e6e2f9662c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81774-2061-4B53-B74B-8F24603A4C15}">
  <ds:schemaRefs>
    <ds:schemaRef ds:uri="http://schemas.microsoft.com/sharepoint/v3/contenttype/forms"/>
  </ds:schemaRefs>
</ds:datastoreItem>
</file>

<file path=customXml/itemProps2.xml><?xml version="1.0" encoding="utf-8"?>
<ds:datastoreItem xmlns:ds="http://schemas.openxmlformats.org/officeDocument/2006/customXml" ds:itemID="{394FF44E-53FE-46A5-8385-8CF2726449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B84E61-F8C2-49E1-BE47-23290C804FA6}">
  <ds:schemaRefs>
    <ds:schemaRef ds:uri="http://schemas.openxmlformats.org/officeDocument/2006/bibliography"/>
  </ds:schemaRefs>
</ds:datastoreItem>
</file>

<file path=customXml/itemProps4.xml><?xml version="1.0" encoding="utf-8"?>
<ds:datastoreItem xmlns:ds="http://schemas.openxmlformats.org/officeDocument/2006/customXml" ds:itemID="{258AF29E-D9A7-4A97-BEA7-12B281769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ada6a-51f9-4809-8743-b83b0638f062"/>
    <ds:schemaRef ds:uri="a6e74db7-9851-4faa-bdbf-e6e2f9662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Tenille Houston</dc:creator>
  <cp:keywords/>
  <cp:lastModifiedBy> </cp:lastModifiedBy>
  <cp:revision>2</cp:revision>
  <dcterms:created xsi:type="dcterms:W3CDTF">2020-09-10T12:46:00Z</dcterms:created>
  <dcterms:modified xsi:type="dcterms:W3CDTF">2020-09-10T12:46:00Z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0x010100590F6A25C8CDD940A02661D8C36B7C35</vt:lpwstr>
  </property>
</Properties>
</file>