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7084F" w14:textId="111F4634" w:rsidR="007F5B44" w:rsidRDefault="007F5B44" w:rsidP="007F5B44">
      <w:pPr>
        <w:pStyle w:val="NormalWeb"/>
        <w:shd w:val="clear" w:color="auto" w:fill="FFFFFF"/>
        <w:spacing w:before="0" w:beforeAutospacing="0" w:after="0" w:afterAutospacing="0" w:line="398" w:lineRule="atLeast"/>
        <w:jc w:val="center"/>
        <w:textAlignment w:val="baseline"/>
        <w:rPr>
          <w:rStyle w:val="Strong"/>
          <w:rFonts w:ascii="Arial" w:hAnsi="Arial" w:cs="Arial"/>
          <w:color w:val="48697D"/>
          <w:sz w:val="22"/>
          <w:szCs w:val="22"/>
          <w:bdr w:val="none" w:sz="0" w:space="0" w:color="auto" w:frame="1"/>
        </w:rPr>
      </w:pPr>
      <w:r>
        <w:rPr>
          <w:noProof/>
        </w:rPr>
        <w:drawing>
          <wp:inline distT="0" distB="0" distL="0" distR="0" wp14:anchorId="77D4E266" wp14:editId="08F6E52C">
            <wp:extent cx="2482850" cy="831850"/>
            <wp:effectExtent l="0" t="0" r="0" b="6350"/>
            <wp:docPr id="1" name="6ADC4734-5107-4538-8CBF-005F0DEBB275"/>
            <wp:cNvGraphicFramePr/>
            <a:graphic xmlns:a="http://schemas.openxmlformats.org/drawingml/2006/main">
              <a:graphicData uri="http://schemas.openxmlformats.org/drawingml/2006/picture">
                <pic:pic xmlns:pic="http://schemas.openxmlformats.org/drawingml/2006/picture">
                  <pic:nvPicPr>
                    <pic:cNvPr id="1" name="6ADC4734-5107-4538-8CBF-005F0DEBB275"/>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2850" cy="831850"/>
                    </a:xfrm>
                    <a:prstGeom prst="rect">
                      <a:avLst/>
                    </a:prstGeom>
                    <a:noFill/>
                    <a:ln>
                      <a:noFill/>
                    </a:ln>
                  </pic:spPr>
                </pic:pic>
              </a:graphicData>
            </a:graphic>
          </wp:inline>
        </w:drawing>
      </w:r>
    </w:p>
    <w:p w14:paraId="7B9C845E" w14:textId="77777777" w:rsidR="00D1372F" w:rsidRPr="002E6A00" w:rsidRDefault="00D1372F" w:rsidP="006F063B">
      <w:pPr>
        <w:pStyle w:val="NormalWeb"/>
        <w:shd w:val="clear" w:color="auto" w:fill="FFFFFF"/>
        <w:spacing w:before="0" w:beforeAutospacing="0" w:after="0" w:afterAutospacing="0" w:line="398" w:lineRule="atLeast"/>
        <w:jc w:val="center"/>
        <w:textAlignment w:val="baseline"/>
        <w:rPr>
          <w:rStyle w:val="Strong"/>
          <w:rFonts w:ascii="Arial" w:hAnsi="Arial" w:cs="Arial"/>
          <w:color w:val="48697D"/>
          <w:sz w:val="18"/>
          <w:szCs w:val="18"/>
          <w:bdr w:val="none" w:sz="0" w:space="0" w:color="auto" w:frame="1"/>
        </w:rPr>
      </w:pPr>
    </w:p>
    <w:p w14:paraId="7E3B00BE" w14:textId="537226EA" w:rsidR="00D440E2" w:rsidRPr="002E6A00" w:rsidRDefault="00C774D2" w:rsidP="00F21674">
      <w:pPr>
        <w:pStyle w:val="NormalWeb"/>
        <w:shd w:val="clear" w:color="auto" w:fill="FFFFFF"/>
        <w:spacing w:before="0" w:beforeAutospacing="0" w:after="0" w:afterAutospacing="0" w:line="260" w:lineRule="atLeast"/>
        <w:jc w:val="center"/>
        <w:textAlignment w:val="baseline"/>
        <w:rPr>
          <w:rStyle w:val="Strong"/>
          <w:rFonts w:ascii="Arial" w:hAnsi="Arial" w:cs="Arial"/>
          <w:color w:val="48697D"/>
          <w:sz w:val="22"/>
          <w:szCs w:val="22"/>
          <w:bdr w:val="none" w:sz="0" w:space="0" w:color="auto" w:frame="1"/>
        </w:rPr>
      </w:pPr>
      <w:r w:rsidRPr="002E6A00">
        <w:rPr>
          <w:rStyle w:val="Strong"/>
          <w:rFonts w:ascii="Arial" w:hAnsi="Arial" w:cs="Arial"/>
          <w:color w:val="48697D"/>
          <w:sz w:val="22"/>
          <w:szCs w:val="22"/>
          <w:bdr w:val="none" w:sz="0" w:space="0" w:color="auto" w:frame="1"/>
        </w:rPr>
        <w:t>NEUTRISCI</w:t>
      </w:r>
      <w:r w:rsidR="00196EE3" w:rsidRPr="002E6A00">
        <w:rPr>
          <w:rStyle w:val="Strong"/>
          <w:rFonts w:ascii="Arial" w:hAnsi="Arial" w:cs="Arial"/>
          <w:color w:val="48697D"/>
          <w:sz w:val="22"/>
          <w:szCs w:val="22"/>
          <w:bdr w:val="none" w:sz="0" w:space="0" w:color="auto" w:frame="1"/>
        </w:rPr>
        <w:t xml:space="preserve"> </w:t>
      </w:r>
      <w:r w:rsidR="00464838" w:rsidRPr="002E6A00">
        <w:rPr>
          <w:rStyle w:val="Strong"/>
          <w:rFonts w:ascii="Arial" w:hAnsi="Arial" w:cs="Arial"/>
          <w:color w:val="48697D"/>
          <w:sz w:val="22"/>
          <w:szCs w:val="22"/>
          <w:bdr w:val="none" w:sz="0" w:space="0" w:color="auto" w:frame="1"/>
        </w:rPr>
        <w:t xml:space="preserve">AND PACWEST </w:t>
      </w:r>
      <w:r w:rsidR="00461A50" w:rsidRPr="002E6A00">
        <w:rPr>
          <w:rStyle w:val="Strong"/>
          <w:rFonts w:ascii="Arial" w:hAnsi="Arial" w:cs="Arial"/>
          <w:color w:val="48697D"/>
          <w:sz w:val="22"/>
          <w:szCs w:val="22"/>
          <w:bdr w:val="none" w:sz="0" w:space="0" w:color="auto" w:frame="1"/>
        </w:rPr>
        <w:t>ANNOUNCE</w:t>
      </w:r>
      <w:r w:rsidR="00464838" w:rsidRPr="002E6A00">
        <w:rPr>
          <w:rStyle w:val="Strong"/>
          <w:rFonts w:ascii="Arial" w:hAnsi="Arial" w:cs="Arial"/>
          <w:color w:val="48697D"/>
          <w:sz w:val="22"/>
          <w:szCs w:val="22"/>
          <w:bdr w:val="none" w:sz="0" w:space="0" w:color="auto" w:frame="1"/>
        </w:rPr>
        <w:t xml:space="preserve"> TECHNOLOGY AND IP ARRANGEMENT</w:t>
      </w:r>
      <w:r w:rsidR="00A2302B" w:rsidRPr="002E6A00">
        <w:rPr>
          <w:rStyle w:val="Strong"/>
          <w:rFonts w:ascii="Arial" w:hAnsi="Arial" w:cs="Arial"/>
          <w:color w:val="48697D"/>
          <w:sz w:val="22"/>
          <w:szCs w:val="22"/>
          <w:bdr w:val="none" w:sz="0" w:space="0" w:color="auto" w:frame="1"/>
        </w:rPr>
        <w:t xml:space="preserve"> FOR</w:t>
      </w:r>
      <w:r w:rsidR="00464838" w:rsidRPr="002E6A00">
        <w:rPr>
          <w:rStyle w:val="Strong"/>
          <w:rFonts w:ascii="Arial" w:hAnsi="Arial" w:cs="Arial"/>
          <w:color w:val="48697D"/>
          <w:sz w:val="22"/>
          <w:szCs w:val="22"/>
          <w:bdr w:val="none" w:sz="0" w:space="0" w:color="auto" w:frame="1"/>
        </w:rPr>
        <w:t xml:space="preserve"> R&amp;D PRODUCT DEVELOPMENT</w:t>
      </w:r>
      <w:r w:rsidR="003D164A" w:rsidRPr="002E6A00">
        <w:rPr>
          <w:rStyle w:val="Strong"/>
          <w:rFonts w:ascii="Arial" w:hAnsi="Arial" w:cs="Arial"/>
          <w:color w:val="48697D"/>
          <w:sz w:val="22"/>
          <w:szCs w:val="22"/>
          <w:bdr w:val="none" w:sz="0" w:space="0" w:color="auto" w:frame="1"/>
        </w:rPr>
        <w:t xml:space="preserve"> </w:t>
      </w:r>
    </w:p>
    <w:p w14:paraId="53A07F88" w14:textId="77777777" w:rsidR="008002BE" w:rsidRDefault="008002BE" w:rsidP="00D73DE0">
      <w:pPr>
        <w:pStyle w:val="NormalWeb"/>
        <w:shd w:val="clear" w:color="auto" w:fill="FFFFFF"/>
        <w:spacing w:before="0" w:beforeAutospacing="0" w:after="0" w:afterAutospacing="0"/>
        <w:jc w:val="both"/>
        <w:textAlignment w:val="baseline"/>
        <w:rPr>
          <w:rStyle w:val="Strong"/>
          <w:rFonts w:ascii="Arial" w:hAnsi="Arial" w:cs="Arial"/>
          <w:sz w:val="22"/>
          <w:szCs w:val="22"/>
          <w:bdr w:val="none" w:sz="0" w:space="0" w:color="auto" w:frame="1"/>
        </w:rPr>
      </w:pPr>
    </w:p>
    <w:p w14:paraId="6DE35631" w14:textId="72C4C2EB" w:rsidR="00D73DE0" w:rsidRPr="00BA5797" w:rsidRDefault="005373C1" w:rsidP="00D73DE0">
      <w:pPr>
        <w:pStyle w:val="NormalWeb"/>
        <w:shd w:val="clear" w:color="auto" w:fill="FFFFFF"/>
        <w:spacing w:before="0" w:beforeAutospacing="0" w:after="0" w:afterAutospacing="0"/>
        <w:jc w:val="both"/>
        <w:textAlignment w:val="baseline"/>
        <w:rPr>
          <w:rFonts w:ascii="Arial" w:hAnsi="Arial" w:cs="Arial"/>
          <w:sz w:val="22"/>
          <w:szCs w:val="22"/>
          <w:lang w:val="en-US"/>
        </w:rPr>
      </w:pPr>
      <w:r w:rsidRPr="00D73DE0">
        <w:rPr>
          <w:rStyle w:val="Strong"/>
          <w:rFonts w:ascii="Arial" w:hAnsi="Arial" w:cs="Arial"/>
          <w:sz w:val="22"/>
          <w:szCs w:val="22"/>
          <w:bdr w:val="none" w:sz="0" w:space="0" w:color="auto" w:frame="1"/>
        </w:rPr>
        <w:t>Vancouver, British Columbia</w:t>
      </w:r>
      <w:r w:rsidRPr="00D73DE0">
        <w:rPr>
          <w:rFonts w:ascii="Arial" w:hAnsi="Arial" w:cs="Arial"/>
          <w:sz w:val="22"/>
          <w:szCs w:val="22"/>
        </w:rPr>
        <w:t> – </w:t>
      </w:r>
      <w:r w:rsidR="00743F6A" w:rsidRPr="001A3912">
        <w:rPr>
          <w:rFonts w:ascii="Arial" w:hAnsi="Arial" w:cs="Arial"/>
          <w:sz w:val="22"/>
          <w:szCs w:val="22"/>
        </w:rPr>
        <w:t xml:space="preserve">May </w:t>
      </w:r>
      <w:r w:rsidR="001A3912" w:rsidRPr="001A3912">
        <w:rPr>
          <w:rFonts w:ascii="Arial" w:hAnsi="Arial" w:cs="Arial"/>
          <w:sz w:val="22"/>
          <w:szCs w:val="22"/>
        </w:rPr>
        <w:t>25</w:t>
      </w:r>
      <w:r w:rsidRPr="001A3912">
        <w:rPr>
          <w:rFonts w:ascii="Arial" w:hAnsi="Arial" w:cs="Arial"/>
          <w:sz w:val="22"/>
          <w:szCs w:val="22"/>
        </w:rPr>
        <w:t>, 202</w:t>
      </w:r>
      <w:r w:rsidR="00196EE3" w:rsidRPr="001A3912">
        <w:rPr>
          <w:rFonts w:ascii="Arial" w:hAnsi="Arial" w:cs="Arial"/>
          <w:sz w:val="22"/>
          <w:szCs w:val="22"/>
        </w:rPr>
        <w:t>1</w:t>
      </w:r>
      <w:r w:rsidRPr="00D73DE0">
        <w:rPr>
          <w:rFonts w:ascii="Arial" w:hAnsi="Arial" w:cs="Arial"/>
          <w:sz w:val="22"/>
          <w:szCs w:val="22"/>
        </w:rPr>
        <w:t> – NeutriSci International Inc. </w:t>
      </w:r>
      <w:r w:rsidRPr="00D73DE0">
        <w:rPr>
          <w:rStyle w:val="Strong"/>
          <w:rFonts w:ascii="Arial" w:hAnsi="Arial" w:cs="Arial"/>
          <w:sz w:val="22"/>
          <w:szCs w:val="22"/>
          <w:bdr w:val="none" w:sz="0" w:space="0" w:color="auto" w:frame="1"/>
        </w:rPr>
        <w:t>(“NeutriSci” or the “Company”)</w:t>
      </w:r>
      <w:r w:rsidRPr="00D73DE0">
        <w:rPr>
          <w:rFonts w:ascii="Arial" w:hAnsi="Arial" w:cs="Arial"/>
          <w:sz w:val="22"/>
          <w:szCs w:val="22"/>
        </w:rPr>
        <w:t> </w:t>
      </w:r>
      <w:r w:rsidRPr="00D73DE0">
        <w:rPr>
          <w:rStyle w:val="Strong"/>
          <w:rFonts w:ascii="Arial" w:hAnsi="Arial" w:cs="Arial"/>
          <w:sz w:val="22"/>
          <w:szCs w:val="22"/>
          <w:bdr w:val="none" w:sz="0" w:space="0" w:color="auto" w:frame="1"/>
        </w:rPr>
        <w:t>(TSX-V: NU, OTCQB: NRXCF, FRANKFURT: 1N9)</w:t>
      </w:r>
      <w:r w:rsidR="00675579" w:rsidRPr="00D73DE0">
        <w:rPr>
          <w:rFonts w:ascii="Arial" w:hAnsi="Arial" w:cs="Arial"/>
          <w:sz w:val="22"/>
          <w:szCs w:val="22"/>
        </w:rPr>
        <w:t xml:space="preserve">, </w:t>
      </w:r>
      <w:r w:rsidR="00D1372F" w:rsidRPr="00D73DE0">
        <w:rPr>
          <w:rFonts w:ascii="Arial" w:hAnsi="Arial" w:cs="Arial"/>
          <w:sz w:val="22"/>
          <w:szCs w:val="22"/>
        </w:rPr>
        <w:t>an innovative technology company developing products</w:t>
      </w:r>
      <w:r w:rsidR="00E55CE1">
        <w:rPr>
          <w:rFonts w:ascii="Arial" w:hAnsi="Arial" w:cs="Arial"/>
          <w:sz w:val="22"/>
          <w:szCs w:val="22"/>
        </w:rPr>
        <w:t>, licencing IP and technology</w:t>
      </w:r>
      <w:r w:rsidR="00D1372F" w:rsidRPr="00D73DE0">
        <w:rPr>
          <w:rFonts w:ascii="Arial" w:hAnsi="Arial" w:cs="Arial"/>
          <w:sz w:val="22"/>
          <w:szCs w:val="22"/>
        </w:rPr>
        <w:t xml:space="preserve"> for </w:t>
      </w:r>
      <w:r w:rsidR="00E55CE1">
        <w:rPr>
          <w:rFonts w:ascii="Arial" w:hAnsi="Arial" w:cs="Arial"/>
          <w:sz w:val="22"/>
          <w:szCs w:val="22"/>
        </w:rPr>
        <w:t xml:space="preserve">B2B partnerships and </w:t>
      </w:r>
      <w:r w:rsidR="00D1372F" w:rsidRPr="00D73DE0">
        <w:rPr>
          <w:rFonts w:ascii="Arial" w:hAnsi="Arial" w:cs="Arial"/>
          <w:sz w:val="22"/>
          <w:szCs w:val="22"/>
        </w:rPr>
        <w:t xml:space="preserve">the nutraceutical industry, is </w:t>
      </w:r>
      <w:r w:rsidR="00333B5D" w:rsidRPr="00D73DE0">
        <w:rPr>
          <w:rFonts w:ascii="Arial" w:hAnsi="Arial" w:cs="Arial"/>
          <w:sz w:val="22"/>
          <w:szCs w:val="22"/>
        </w:rPr>
        <w:t>pleased</w:t>
      </w:r>
      <w:r w:rsidR="00D1372F" w:rsidRPr="00D73DE0">
        <w:rPr>
          <w:rFonts w:ascii="Arial" w:hAnsi="Arial" w:cs="Arial"/>
          <w:sz w:val="22"/>
          <w:szCs w:val="22"/>
        </w:rPr>
        <w:t xml:space="preserve"> to </w:t>
      </w:r>
      <w:r w:rsidR="00196EE3" w:rsidRPr="00D73DE0">
        <w:rPr>
          <w:rFonts w:ascii="Arial" w:hAnsi="Arial" w:cs="Arial"/>
          <w:sz w:val="22"/>
          <w:szCs w:val="22"/>
        </w:rPr>
        <w:t xml:space="preserve">announce </w:t>
      </w:r>
      <w:r w:rsidR="00D73DE0" w:rsidRPr="00D73DE0">
        <w:rPr>
          <w:rFonts w:ascii="Arial" w:hAnsi="Arial" w:cs="Arial"/>
          <w:sz w:val="22"/>
          <w:szCs w:val="22"/>
        </w:rPr>
        <w:t>t</w:t>
      </w:r>
      <w:r w:rsidR="00D73DE0" w:rsidRPr="00D73DE0">
        <w:rPr>
          <w:rFonts w:ascii="Arial" w:hAnsi="Arial" w:cs="Arial"/>
          <w:sz w:val="22"/>
          <w:szCs w:val="22"/>
          <w:lang w:val="en-US"/>
        </w:rPr>
        <w:t xml:space="preserve">he </w:t>
      </w:r>
      <w:r w:rsidR="00E55CE1">
        <w:rPr>
          <w:rFonts w:ascii="Arial" w:hAnsi="Arial" w:cs="Arial"/>
          <w:sz w:val="22"/>
          <w:szCs w:val="22"/>
          <w:lang w:val="en-US"/>
        </w:rPr>
        <w:t>completion of an arrangement with its manufacturing partner</w:t>
      </w:r>
      <w:r w:rsidR="00D96E19">
        <w:rPr>
          <w:rFonts w:ascii="Arial" w:hAnsi="Arial" w:cs="Arial"/>
          <w:sz w:val="22"/>
          <w:szCs w:val="22"/>
          <w:lang w:val="en-US"/>
        </w:rPr>
        <w:t>, Pacwest</w:t>
      </w:r>
      <w:r w:rsidR="00041B01">
        <w:rPr>
          <w:rFonts w:ascii="Arial" w:hAnsi="Arial" w:cs="Arial"/>
          <w:sz w:val="22"/>
          <w:szCs w:val="22"/>
          <w:lang w:val="en-US"/>
        </w:rPr>
        <w:t xml:space="preserve"> Manufacturing Group Inc.</w:t>
      </w:r>
      <w:r w:rsidR="001A3912">
        <w:rPr>
          <w:rFonts w:ascii="Arial" w:hAnsi="Arial" w:cs="Arial"/>
          <w:sz w:val="22"/>
          <w:szCs w:val="22"/>
          <w:lang w:val="en-US"/>
        </w:rPr>
        <w:t xml:space="preserve"> (“</w:t>
      </w:r>
      <w:r w:rsidR="001A3912" w:rsidRPr="001A3912">
        <w:rPr>
          <w:rFonts w:ascii="Arial" w:hAnsi="Arial" w:cs="Arial"/>
          <w:b/>
          <w:bCs/>
          <w:sz w:val="22"/>
          <w:szCs w:val="22"/>
          <w:lang w:val="en-US"/>
        </w:rPr>
        <w:t>Pacwest</w:t>
      </w:r>
      <w:r w:rsidR="001A3912">
        <w:rPr>
          <w:rFonts w:ascii="Arial" w:hAnsi="Arial" w:cs="Arial"/>
          <w:sz w:val="22"/>
          <w:szCs w:val="22"/>
          <w:lang w:val="en-US"/>
        </w:rPr>
        <w:t>”)</w:t>
      </w:r>
      <w:r w:rsidR="00D96E19">
        <w:rPr>
          <w:rFonts w:ascii="Arial" w:hAnsi="Arial" w:cs="Arial"/>
          <w:sz w:val="22"/>
          <w:szCs w:val="22"/>
          <w:lang w:val="en-US"/>
        </w:rPr>
        <w:t xml:space="preserve">, </w:t>
      </w:r>
      <w:r w:rsidR="00BA5797">
        <w:rPr>
          <w:rFonts w:ascii="Arial" w:hAnsi="Arial" w:cs="Arial"/>
          <w:sz w:val="22"/>
          <w:szCs w:val="22"/>
          <w:lang w:val="en-US"/>
        </w:rPr>
        <w:t xml:space="preserve">to provide the </w:t>
      </w:r>
      <w:r w:rsidR="00E55CE1">
        <w:rPr>
          <w:rFonts w:ascii="Arial" w:hAnsi="Arial" w:cs="Arial"/>
          <w:sz w:val="22"/>
          <w:szCs w:val="22"/>
          <w:lang w:val="en-US"/>
        </w:rPr>
        <w:t xml:space="preserve">use of its </w:t>
      </w:r>
      <w:r w:rsidR="001A3912">
        <w:rPr>
          <w:rFonts w:ascii="Arial" w:hAnsi="Arial" w:cs="Arial"/>
          <w:sz w:val="22"/>
          <w:szCs w:val="22"/>
          <w:lang w:val="en-US"/>
        </w:rPr>
        <w:t xml:space="preserve">NeutriSci’s </w:t>
      </w:r>
      <w:r w:rsidR="00E55CE1">
        <w:rPr>
          <w:rFonts w:ascii="Arial" w:hAnsi="Arial" w:cs="Arial"/>
          <w:sz w:val="22"/>
          <w:szCs w:val="22"/>
          <w:lang w:val="en-US"/>
        </w:rPr>
        <w:t xml:space="preserve">IP and </w:t>
      </w:r>
      <w:r w:rsidR="001A3912">
        <w:rPr>
          <w:rFonts w:ascii="Arial" w:hAnsi="Arial" w:cs="Arial"/>
          <w:sz w:val="22"/>
          <w:szCs w:val="22"/>
          <w:lang w:val="en-US"/>
        </w:rPr>
        <w:t>t</w:t>
      </w:r>
      <w:r w:rsidR="00E55CE1">
        <w:rPr>
          <w:rFonts w:ascii="Arial" w:hAnsi="Arial" w:cs="Arial"/>
          <w:sz w:val="22"/>
          <w:szCs w:val="22"/>
          <w:lang w:val="en-US"/>
        </w:rPr>
        <w:t xml:space="preserve">echnology </w:t>
      </w:r>
      <w:r w:rsidR="00A2302B">
        <w:rPr>
          <w:rFonts w:ascii="Arial" w:hAnsi="Arial" w:cs="Arial"/>
          <w:sz w:val="22"/>
          <w:szCs w:val="22"/>
          <w:lang w:val="en-US"/>
        </w:rPr>
        <w:t xml:space="preserve">to assist </w:t>
      </w:r>
      <w:r w:rsidR="00E55CE1">
        <w:rPr>
          <w:rFonts w:ascii="Arial" w:hAnsi="Arial" w:cs="Arial"/>
          <w:sz w:val="22"/>
          <w:szCs w:val="22"/>
          <w:lang w:val="en-US"/>
        </w:rPr>
        <w:t xml:space="preserve">Pacwest’s </w:t>
      </w:r>
      <w:r w:rsidR="00E55CE1" w:rsidRPr="00BA5797">
        <w:rPr>
          <w:rFonts w:ascii="Arial" w:hAnsi="Arial" w:cs="Arial"/>
          <w:sz w:val="22"/>
          <w:szCs w:val="22"/>
          <w:lang w:val="en-US"/>
        </w:rPr>
        <w:t xml:space="preserve">development of </w:t>
      </w:r>
      <w:r w:rsidR="009A5A64">
        <w:rPr>
          <w:rFonts w:ascii="Arial" w:hAnsi="Arial" w:cs="Arial"/>
          <w:sz w:val="22"/>
          <w:szCs w:val="22"/>
          <w:lang w:val="en-US"/>
        </w:rPr>
        <w:t>several</w:t>
      </w:r>
      <w:r w:rsidR="00E55CE1" w:rsidRPr="00BA5797">
        <w:rPr>
          <w:rFonts w:ascii="Arial" w:hAnsi="Arial" w:cs="Arial"/>
          <w:sz w:val="22"/>
          <w:szCs w:val="22"/>
          <w:lang w:val="en-US"/>
        </w:rPr>
        <w:t xml:space="preserve"> new product line</w:t>
      </w:r>
      <w:r w:rsidR="00BA5797" w:rsidRPr="00BA5797">
        <w:rPr>
          <w:rFonts w:ascii="Arial" w:hAnsi="Arial" w:cs="Arial"/>
          <w:sz w:val="22"/>
          <w:szCs w:val="22"/>
          <w:lang w:val="en-US"/>
        </w:rPr>
        <w:t xml:space="preserve">s which </w:t>
      </w:r>
      <w:r w:rsidR="009A5A64">
        <w:rPr>
          <w:rFonts w:ascii="Arial" w:hAnsi="Arial" w:cs="Arial"/>
          <w:sz w:val="22"/>
          <w:szCs w:val="22"/>
          <w:lang w:val="en-US"/>
        </w:rPr>
        <w:t xml:space="preserve">will also </w:t>
      </w:r>
      <w:r w:rsidR="00BA5797" w:rsidRPr="00BA5797">
        <w:rPr>
          <w:rFonts w:ascii="Arial" w:hAnsi="Arial" w:cs="Arial"/>
          <w:sz w:val="22"/>
          <w:szCs w:val="22"/>
          <w:lang w:val="en-US"/>
        </w:rPr>
        <w:t xml:space="preserve">include </w:t>
      </w:r>
      <w:r w:rsidR="00E55CE1" w:rsidRPr="00BA5797">
        <w:rPr>
          <w:rFonts w:ascii="Arial" w:hAnsi="Arial" w:cs="Arial"/>
          <w:sz w:val="22"/>
          <w:szCs w:val="22"/>
          <w:lang w:val="en-US"/>
        </w:rPr>
        <w:t>Delta 8</w:t>
      </w:r>
      <w:r w:rsidR="00BA5797" w:rsidRPr="00BA5797">
        <w:rPr>
          <w:rFonts w:ascii="Arial" w:hAnsi="Arial" w:cs="Arial"/>
          <w:sz w:val="22"/>
          <w:szCs w:val="22"/>
          <w:lang w:val="en-US"/>
        </w:rPr>
        <w:t xml:space="preserve"> (“</w:t>
      </w:r>
      <w:r w:rsidR="00BA5797" w:rsidRPr="001A3912">
        <w:rPr>
          <w:rFonts w:ascii="Arial" w:hAnsi="Arial" w:cs="Arial"/>
          <w:b/>
          <w:bCs/>
          <w:sz w:val="22"/>
          <w:szCs w:val="22"/>
          <w:lang w:val="en-US"/>
        </w:rPr>
        <w:t>D8</w:t>
      </w:r>
      <w:r w:rsidR="00BA5797" w:rsidRPr="00BA5797">
        <w:rPr>
          <w:rFonts w:ascii="Arial" w:hAnsi="Arial" w:cs="Arial"/>
          <w:sz w:val="22"/>
          <w:szCs w:val="22"/>
          <w:lang w:val="en-US"/>
        </w:rPr>
        <w:t>”)</w:t>
      </w:r>
      <w:r w:rsidR="001A3912">
        <w:rPr>
          <w:rFonts w:ascii="Arial" w:hAnsi="Arial" w:cs="Arial"/>
          <w:sz w:val="22"/>
          <w:szCs w:val="22"/>
          <w:lang w:val="en-US"/>
        </w:rPr>
        <w:t xml:space="preserve">, </w:t>
      </w:r>
      <w:r w:rsidR="001A3912" w:rsidRPr="001A3912">
        <w:rPr>
          <w:rFonts w:ascii="Arial" w:hAnsi="Arial" w:cs="Arial"/>
          <w:sz w:val="22"/>
          <w:szCs w:val="22"/>
          <w:lang w:val="en-US"/>
        </w:rPr>
        <w:t>a </w:t>
      </w:r>
      <w:hyperlink r:id="rId6" w:tooltip="Psychoactive" w:history="1">
        <w:r w:rsidR="001A3912" w:rsidRPr="001A3912">
          <w:rPr>
            <w:rFonts w:ascii="Arial" w:hAnsi="Arial" w:cs="Arial"/>
            <w:sz w:val="22"/>
            <w:szCs w:val="22"/>
            <w:lang w:val="en-US"/>
          </w:rPr>
          <w:t>psychoactive</w:t>
        </w:r>
      </w:hyperlink>
      <w:r w:rsidR="001A3912" w:rsidRPr="001A3912">
        <w:rPr>
          <w:rFonts w:ascii="Arial" w:hAnsi="Arial" w:cs="Arial"/>
          <w:sz w:val="22"/>
          <w:szCs w:val="22"/>
          <w:lang w:val="en-US"/>
        </w:rPr>
        <w:t> cannabinoid found in the cannabis plan</w:t>
      </w:r>
      <w:r w:rsidR="001A3912">
        <w:rPr>
          <w:rFonts w:ascii="Arial" w:hAnsi="Arial" w:cs="Arial"/>
          <w:sz w:val="22"/>
          <w:szCs w:val="22"/>
          <w:lang w:val="en-US"/>
        </w:rPr>
        <w:t>t</w:t>
      </w:r>
      <w:r w:rsidR="00E55CE1" w:rsidRPr="00BA5797">
        <w:rPr>
          <w:rFonts w:ascii="Arial" w:hAnsi="Arial" w:cs="Arial"/>
          <w:sz w:val="22"/>
          <w:szCs w:val="22"/>
          <w:lang w:val="en-US"/>
        </w:rPr>
        <w:t xml:space="preserve">. </w:t>
      </w:r>
    </w:p>
    <w:p w14:paraId="082B7FA4" w14:textId="77777777" w:rsidR="00D73DE0" w:rsidRPr="00BA5797" w:rsidRDefault="00D73DE0" w:rsidP="00D73DE0">
      <w:pPr>
        <w:pStyle w:val="NormalWeb"/>
        <w:shd w:val="clear" w:color="auto" w:fill="FFFFFF"/>
        <w:spacing w:before="0" w:beforeAutospacing="0" w:after="0" w:afterAutospacing="0"/>
        <w:jc w:val="both"/>
        <w:textAlignment w:val="baseline"/>
        <w:rPr>
          <w:rFonts w:ascii="Arial" w:hAnsi="Arial" w:cs="Arial"/>
          <w:sz w:val="22"/>
          <w:szCs w:val="22"/>
        </w:rPr>
      </w:pPr>
    </w:p>
    <w:p w14:paraId="64991207" w14:textId="3106D917" w:rsidR="00464838" w:rsidRPr="00BA5797" w:rsidRDefault="00BA5797" w:rsidP="00D73DE0">
      <w:pPr>
        <w:pStyle w:val="Body"/>
        <w:spacing w:after="0" w:line="240" w:lineRule="auto"/>
        <w:jc w:val="both"/>
        <w:rPr>
          <w:rFonts w:ascii="Arial" w:hAnsi="Arial" w:cs="Arial"/>
          <w:color w:val="auto"/>
        </w:rPr>
      </w:pPr>
      <w:r w:rsidRPr="00BA5797">
        <w:rPr>
          <w:rFonts w:ascii="Arial" w:hAnsi="Arial" w:cs="Arial"/>
          <w:color w:val="auto"/>
        </w:rPr>
        <w:t xml:space="preserve">Pacwest will use </w:t>
      </w:r>
      <w:r w:rsidR="001A3912">
        <w:rPr>
          <w:rFonts w:ascii="Arial" w:hAnsi="Arial" w:cs="Arial"/>
          <w:color w:val="auto"/>
        </w:rPr>
        <w:t>NeutriSci</w:t>
      </w:r>
      <w:r w:rsidRPr="00BA5797">
        <w:rPr>
          <w:rFonts w:ascii="Arial" w:hAnsi="Arial" w:cs="Arial"/>
          <w:color w:val="auto"/>
        </w:rPr>
        <w:t xml:space="preserve">’s IP and technology to </w:t>
      </w:r>
      <w:r w:rsidR="004B3B68">
        <w:rPr>
          <w:rFonts w:ascii="Arial" w:hAnsi="Arial" w:cs="Arial"/>
          <w:color w:val="auto"/>
        </w:rPr>
        <w:t xml:space="preserve">assist with </w:t>
      </w:r>
      <w:r w:rsidR="00A2302B">
        <w:rPr>
          <w:rFonts w:ascii="Arial" w:hAnsi="Arial" w:cs="Arial"/>
          <w:color w:val="auto"/>
        </w:rPr>
        <w:t>develop</w:t>
      </w:r>
      <w:r w:rsidR="009A5A64">
        <w:rPr>
          <w:rFonts w:ascii="Arial" w:hAnsi="Arial" w:cs="Arial"/>
          <w:color w:val="auto"/>
        </w:rPr>
        <w:t>ment of</w:t>
      </w:r>
      <w:r w:rsidR="00A2302B">
        <w:rPr>
          <w:rFonts w:ascii="Arial" w:hAnsi="Arial" w:cs="Arial"/>
          <w:color w:val="auto"/>
        </w:rPr>
        <w:t xml:space="preserve"> </w:t>
      </w:r>
      <w:r w:rsidRPr="00BA5797">
        <w:rPr>
          <w:rFonts w:ascii="Arial" w:hAnsi="Arial" w:cs="Arial"/>
          <w:color w:val="auto"/>
        </w:rPr>
        <w:t xml:space="preserve">a line of D8 products requested by one of its partners. The </w:t>
      </w:r>
      <w:r w:rsidR="00A2302B">
        <w:rPr>
          <w:rFonts w:ascii="Arial" w:hAnsi="Arial" w:cs="Arial"/>
          <w:color w:val="auto"/>
        </w:rPr>
        <w:t>mix</w:t>
      </w:r>
      <w:r w:rsidRPr="00BA5797">
        <w:rPr>
          <w:rFonts w:ascii="Arial" w:hAnsi="Arial" w:cs="Arial"/>
          <w:color w:val="auto"/>
        </w:rPr>
        <w:t xml:space="preserve"> of products will include </w:t>
      </w:r>
      <w:r w:rsidR="00A2302B">
        <w:rPr>
          <w:rFonts w:ascii="Arial" w:hAnsi="Arial" w:cs="Arial"/>
          <w:color w:val="auto"/>
        </w:rPr>
        <w:t>several different SKUs</w:t>
      </w:r>
      <w:r w:rsidR="009A5A64">
        <w:rPr>
          <w:rFonts w:ascii="Arial" w:hAnsi="Arial" w:cs="Arial"/>
          <w:color w:val="auto"/>
        </w:rPr>
        <w:t>.</w:t>
      </w:r>
      <w:r w:rsidR="00A2302B">
        <w:rPr>
          <w:rFonts w:ascii="Arial" w:hAnsi="Arial" w:cs="Arial"/>
          <w:color w:val="auto"/>
        </w:rPr>
        <w:t xml:space="preserve"> </w:t>
      </w:r>
    </w:p>
    <w:p w14:paraId="6C88A87A" w14:textId="77777777" w:rsidR="00464838" w:rsidRPr="00BA5797" w:rsidRDefault="00464838" w:rsidP="00D73DE0">
      <w:pPr>
        <w:pStyle w:val="Body"/>
        <w:spacing w:after="0" w:line="240" w:lineRule="auto"/>
        <w:jc w:val="both"/>
        <w:rPr>
          <w:rFonts w:ascii="Arial" w:hAnsi="Arial" w:cs="Arial"/>
          <w:color w:val="auto"/>
        </w:rPr>
      </w:pPr>
    </w:p>
    <w:p w14:paraId="163795E0" w14:textId="28E1A511" w:rsidR="00772BFC" w:rsidRDefault="00D73DE0" w:rsidP="00D73DE0">
      <w:pPr>
        <w:pStyle w:val="Body"/>
        <w:spacing w:after="0" w:line="240" w:lineRule="auto"/>
        <w:jc w:val="both"/>
        <w:rPr>
          <w:rFonts w:ascii="Arial" w:hAnsi="Arial" w:cs="Arial"/>
        </w:rPr>
      </w:pPr>
      <w:r>
        <w:rPr>
          <w:rFonts w:ascii="Arial" w:hAnsi="Arial" w:cs="Arial"/>
        </w:rPr>
        <w:t>Glen Rehman, CEO of NeutriSci, commented</w:t>
      </w:r>
      <w:r w:rsidR="00703535">
        <w:rPr>
          <w:rFonts w:ascii="Arial" w:hAnsi="Arial" w:cs="Arial"/>
        </w:rPr>
        <w:t xml:space="preserve">, </w:t>
      </w:r>
      <w:r>
        <w:rPr>
          <w:rFonts w:ascii="Arial" w:hAnsi="Arial" w:cs="Arial"/>
        </w:rPr>
        <w:t>“</w:t>
      </w:r>
      <w:r w:rsidR="00E868B2">
        <w:rPr>
          <w:rFonts w:ascii="Arial" w:hAnsi="Arial" w:cs="Arial"/>
        </w:rPr>
        <w:t xml:space="preserve">We are pleased to see our technology, IP and ingredients being used by our </w:t>
      </w:r>
      <w:r w:rsidR="00BA5797">
        <w:rPr>
          <w:rFonts w:ascii="Arial" w:hAnsi="Arial" w:cs="Arial"/>
        </w:rPr>
        <w:t xml:space="preserve">B2B </w:t>
      </w:r>
      <w:r w:rsidR="00E868B2">
        <w:rPr>
          <w:rFonts w:ascii="Arial" w:hAnsi="Arial" w:cs="Arial"/>
        </w:rPr>
        <w:t xml:space="preserve">partners to </w:t>
      </w:r>
      <w:r w:rsidR="00BA5797">
        <w:rPr>
          <w:rFonts w:ascii="Arial" w:hAnsi="Arial" w:cs="Arial"/>
        </w:rPr>
        <w:t xml:space="preserve">help them fulfill the demand </w:t>
      </w:r>
      <w:r w:rsidR="001A3912">
        <w:rPr>
          <w:rFonts w:ascii="Arial" w:hAnsi="Arial" w:cs="Arial"/>
        </w:rPr>
        <w:t>from</w:t>
      </w:r>
      <w:r w:rsidR="00BA5797">
        <w:rPr>
          <w:rFonts w:ascii="Arial" w:hAnsi="Arial" w:cs="Arial"/>
        </w:rPr>
        <w:t xml:space="preserve"> their customers. The use of our IP and </w:t>
      </w:r>
      <w:r w:rsidR="001A3912">
        <w:rPr>
          <w:rFonts w:ascii="Arial" w:hAnsi="Arial" w:cs="Arial"/>
        </w:rPr>
        <w:t>t</w:t>
      </w:r>
      <w:r w:rsidR="00BA5797">
        <w:rPr>
          <w:rFonts w:ascii="Arial" w:hAnsi="Arial" w:cs="Arial"/>
        </w:rPr>
        <w:t xml:space="preserve">echnology reflects the first real B2B implementation of product development. This will be an integral part in the completion of a line of finished products which is expected to be completed in the coming weeks. </w:t>
      </w:r>
      <w:r w:rsidR="00E868B2">
        <w:rPr>
          <w:rFonts w:ascii="Arial" w:hAnsi="Arial" w:cs="Arial"/>
        </w:rPr>
        <w:t xml:space="preserve">We will continue to work with our partners to help develop </w:t>
      </w:r>
      <w:r w:rsidR="007C17BE">
        <w:rPr>
          <w:rFonts w:ascii="Arial" w:hAnsi="Arial" w:cs="Arial"/>
        </w:rPr>
        <w:t xml:space="preserve">more </w:t>
      </w:r>
      <w:r w:rsidR="00E868B2">
        <w:rPr>
          <w:rFonts w:ascii="Arial" w:hAnsi="Arial" w:cs="Arial"/>
        </w:rPr>
        <w:t xml:space="preserve">new products that benefit from our technology and IP.” </w:t>
      </w:r>
    </w:p>
    <w:p w14:paraId="635F5DB7" w14:textId="26CAB317" w:rsidR="00F11BB0" w:rsidRDefault="00F11BB0" w:rsidP="00D73DE0">
      <w:pPr>
        <w:pStyle w:val="Body"/>
        <w:spacing w:after="0" w:line="240" w:lineRule="auto"/>
        <w:jc w:val="both"/>
        <w:rPr>
          <w:rFonts w:ascii="Arial" w:hAnsi="Arial" w:cs="Arial"/>
        </w:rPr>
      </w:pPr>
    </w:p>
    <w:p w14:paraId="50109CE3" w14:textId="25B4E911" w:rsidR="00F11BB0" w:rsidRDefault="00F11BB0" w:rsidP="00F11BB0">
      <w:pPr>
        <w:pStyle w:val="Body"/>
        <w:spacing w:after="0" w:line="240" w:lineRule="auto"/>
        <w:jc w:val="both"/>
        <w:rPr>
          <w:rStyle w:val="Strong"/>
          <w:rFonts w:ascii="Arial" w:hAnsi="Arial" w:cs="Arial"/>
          <w:bdr w:val="none" w:sz="0" w:space="0" w:color="auto" w:frame="1"/>
        </w:rPr>
      </w:pPr>
      <w:r w:rsidRPr="00F21674">
        <w:rPr>
          <w:rStyle w:val="Strong"/>
          <w:rFonts w:ascii="Arial" w:hAnsi="Arial" w:cs="Arial"/>
          <w:bdr w:val="none" w:sz="0" w:space="0" w:color="auto" w:frame="1"/>
        </w:rPr>
        <w:t>About Pacwest</w:t>
      </w:r>
      <w:r w:rsidR="00F21674">
        <w:rPr>
          <w:rStyle w:val="Strong"/>
          <w:rFonts w:ascii="Arial" w:hAnsi="Arial" w:cs="Arial"/>
          <w:bdr w:val="none" w:sz="0" w:space="0" w:color="auto" w:frame="1"/>
        </w:rPr>
        <w:t xml:space="preserve"> Manufacturing Group Inc.</w:t>
      </w:r>
    </w:p>
    <w:p w14:paraId="57B424B4" w14:textId="34F0EFC6" w:rsidR="00041B01" w:rsidRDefault="00041B01" w:rsidP="00F11BB0">
      <w:pPr>
        <w:pStyle w:val="Body"/>
        <w:spacing w:after="0" w:line="240" w:lineRule="auto"/>
        <w:jc w:val="both"/>
        <w:rPr>
          <w:rStyle w:val="Strong"/>
          <w:rFonts w:ascii="Arial" w:hAnsi="Arial" w:cs="Arial"/>
          <w:bdr w:val="none" w:sz="0" w:space="0" w:color="auto" w:frame="1"/>
        </w:rPr>
      </w:pPr>
    </w:p>
    <w:p w14:paraId="1A2B455D" w14:textId="37DAB376" w:rsidR="00041B01" w:rsidRDefault="00041B01" w:rsidP="00F11BB0">
      <w:pPr>
        <w:pStyle w:val="Body"/>
        <w:spacing w:after="0" w:line="240" w:lineRule="auto"/>
        <w:jc w:val="both"/>
        <w:rPr>
          <w:rStyle w:val="Strong"/>
          <w:rFonts w:ascii="Arial" w:hAnsi="Arial" w:cs="Arial"/>
          <w:b w:val="0"/>
          <w:bCs w:val="0"/>
          <w:bdr w:val="none" w:sz="0" w:space="0" w:color="auto" w:frame="1"/>
        </w:rPr>
      </w:pPr>
      <w:r w:rsidRPr="00041B01">
        <w:rPr>
          <w:rStyle w:val="Strong"/>
          <w:rFonts w:ascii="Arial" w:hAnsi="Arial" w:cs="Arial"/>
          <w:b w:val="0"/>
          <w:bCs w:val="0"/>
          <w:bdr w:val="none" w:sz="0" w:space="0" w:color="auto" w:frame="1"/>
        </w:rPr>
        <w:t>Pac</w:t>
      </w:r>
      <w:r>
        <w:rPr>
          <w:rStyle w:val="Strong"/>
          <w:rFonts w:ascii="Arial" w:hAnsi="Arial" w:cs="Arial"/>
          <w:b w:val="0"/>
          <w:bCs w:val="0"/>
          <w:bdr w:val="none" w:sz="0" w:space="0" w:color="auto" w:frame="1"/>
        </w:rPr>
        <w:t>w</w:t>
      </w:r>
      <w:r w:rsidRPr="00041B01">
        <w:rPr>
          <w:rStyle w:val="Strong"/>
          <w:rFonts w:ascii="Arial" w:hAnsi="Arial" w:cs="Arial"/>
          <w:b w:val="0"/>
          <w:bCs w:val="0"/>
          <w:bdr w:val="none" w:sz="0" w:space="0" w:color="auto" w:frame="1"/>
        </w:rPr>
        <w:t>est is a privately held, US based contract manufacturing company.  Pac</w:t>
      </w:r>
      <w:r>
        <w:rPr>
          <w:rStyle w:val="Strong"/>
          <w:rFonts w:ascii="Arial" w:hAnsi="Arial" w:cs="Arial"/>
          <w:b w:val="0"/>
          <w:bCs w:val="0"/>
          <w:bdr w:val="none" w:sz="0" w:space="0" w:color="auto" w:frame="1"/>
        </w:rPr>
        <w:t>w</w:t>
      </w:r>
      <w:r w:rsidRPr="00041B01">
        <w:rPr>
          <w:rStyle w:val="Strong"/>
          <w:rFonts w:ascii="Arial" w:hAnsi="Arial" w:cs="Arial"/>
          <w:b w:val="0"/>
          <w:bCs w:val="0"/>
          <w:bdr w:val="none" w:sz="0" w:space="0" w:color="auto" w:frame="1"/>
        </w:rPr>
        <w:t>est</w:t>
      </w:r>
      <w:r>
        <w:rPr>
          <w:rStyle w:val="Strong"/>
          <w:rFonts w:ascii="Arial" w:hAnsi="Arial" w:cs="Arial"/>
          <w:b w:val="0"/>
          <w:bCs w:val="0"/>
          <w:bdr w:val="none" w:sz="0" w:space="0" w:color="auto" w:frame="1"/>
        </w:rPr>
        <w:t xml:space="preserve"> produces product lines for the pharmaceutical, food, beverage and nutritional supplement industries.  Pacwest </w:t>
      </w:r>
      <w:r w:rsidR="00F21674">
        <w:rPr>
          <w:rStyle w:val="Strong"/>
          <w:rFonts w:ascii="Arial" w:hAnsi="Arial" w:cs="Arial"/>
          <w:b w:val="0"/>
          <w:bCs w:val="0"/>
          <w:bdr w:val="none" w:sz="0" w:space="0" w:color="auto" w:frame="1"/>
        </w:rPr>
        <w:t xml:space="preserve">operates its own R&amp;D laboratories to </w:t>
      </w:r>
      <w:r>
        <w:rPr>
          <w:rStyle w:val="Strong"/>
          <w:rFonts w:ascii="Arial" w:hAnsi="Arial" w:cs="Arial"/>
          <w:b w:val="0"/>
          <w:bCs w:val="0"/>
          <w:bdr w:val="none" w:sz="0" w:space="0" w:color="auto" w:frame="1"/>
        </w:rPr>
        <w:t>develop</w:t>
      </w:r>
      <w:r w:rsidR="00F21674">
        <w:rPr>
          <w:rStyle w:val="Strong"/>
          <w:rFonts w:ascii="Arial" w:hAnsi="Arial" w:cs="Arial"/>
          <w:b w:val="0"/>
          <w:bCs w:val="0"/>
          <w:bdr w:val="none" w:sz="0" w:space="0" w:color="auto" w:frame="1"/>
        </w:rPr>
        <w:t xml:space="preserve">, formulate and </w:t>
      </w:r>
      <w:r>
        <w:rPr>
          <w:rStyle w:val="Strong"/>
          <w:rFonts w:ascii="Arial" w:hAnsi="Arial" w:cs="Arial"/>
          <w:b w:val="0"/>
          <w:bCs w:val="0"/>
          <w:bdr w:val="none" w:sz="0" w:space="0" w:color="auto" w:frame="1"/>
        </w:rPr>
        <w:t xml:space="preserve">manufacture </w:t>
      </w:r>
      <w:r w:rsidR="00F21674">
        <w:rPr>
          <w:rStyle w:val="Strong"/>
          <w:rFonts w:ascii="Arial" w:hAnsi="Arial" w:cs="Arial"/>
          <w:b w:val="0"/>
          <w:bCs w:val="0"/>
          <w:bdr w:val="none" w:sz="0" w:space="0" w:color="auto" w:frame="1"/>
        </w:rPr>
        <w:t xml:space="preserve">a diverse set of </w:t>
      </w:r>
      <w:r>
        <w:rPr>
          <w:rStyle w:val="Strong"/>
          <w:rFonts w:ascii="Arial" w:hAnsi="Arial" w:cs="Arial"/>
          <w:b w:val="0"/>
          <w:bCs w:val="0"/>
          <w:bdr w:val="none" w:sz="0" w:space="0" w:color="auto" w:frame="1"/>
        </w:rPr>
        <w:t xml:space="preserve">products utilizing their own IP and that of partner organizations.  </w:t>
      </w:r>
      <w:hyperlink r:id="rId7" w:history="1">
        <w:r w:rsidR="00F21674" w:rsidRPr="0012162C">
          <w:rPr>
            <w:rStyle w:val="Hyperlink"/>
            <w:rFonts w:ascii="Arial" w:hAnsi="Arial" w:cs="Arial"/>
            <w:bdr w:val="none" w:sz="0" w:space="0" w:color="auto" w:frame="1"/>
          </w:rPr>
          <w:t>www.pacwestgroupinc.com</w:t>
        </w:r>
      </w:hyperlink>
    </w:p>
    <w:p w14:paraId="2B866664" w14:textId="77777777" w:rsidR="00F21674" w:rsidRPr="00041B01" w:rsidRDefault="00F21674" w:rsidP="00F11BB0">
      <w:pPr>
        <w:pStyle w:val="Body"/>
        <w:spacing w:after="0" w:line="240" w:lineRule="auto"/>
        <w:jc w:val="both"/>
        <w:rPr>
          <w:rFonts w:ascii="Arial" w:hAnsi="Arial" w:cs="Arial"/>
          <w:b/>
          <w:bCs/>
        </w:rPr>
      </w:pPr>
    </w:p>
    <w:p w14:paraId="33C26179" w14:textId="146A00B6" w:rsidR="00104C3C" w:rsidRPr="008F3FC3" w:rsidRDefault="00104C3C" w:rsidP="001250E5">
      <w:pPr>
        <w:pStyle w:val="Body"/>
        <w:spacing w:after="0" w:line="240" w:lineRule="auto"/>
        <w:jc w:val="both"/>
        <w:rPr>
          <w:rFonts w:ascii="Arial" w:hAnsi="Arial" w:cs="Arial"/>
        </w:rPr>
      </w:pPr>
      <w:r w:rsidRPr="008F3FC3">
        <w:rPr>
          <w:rStyle w:val="Strong"/>
          <w:rFonts w:ascii="Arial" w:hAnsi="Arial" w:cs="Arial"/>
          <w:bdr w:val="none" w:sz="0" w:space="0" w:color="auto" w:frame="1"/>
        </w:rPr>
        <w:t>About NeutriSci International Inc.</w:t>
      </w:r>
    </w:p>
    <w:p w14:paraId="43221B0D" w14:textId="77777777" w:rsidR="00104C3C" w:rsidRPr="008F3FC3" w:rsidRDefault="00104C3C" w:rsidP="00A76C05">
      <w:pPr>
        <w:pStyle w:val="NormalWeb"/>
        <w:shd w:val="clear" w:color="auto" w:fill="FFFFFF"/>
        <w:spacing w:before="0" w:beforeAutospacing="0" w:after="0" w:afterAutospacing="0" w:line="300" w:lineRule="atLeast"/>
        <w:jc w:val="both"/>
        <w:textAlignment w:val="baseline"/>
        <w:rPr>
          <w:rFonts w:ascii="Arial" w:hAnsi="Arial" w:cs="Arial"/>
          <w:sz w:val="22"/>
          <w:szCs w:val="22"/>
        </w:rPr>
      </w:pPr>
    </w:p>
    <w:p w14:paraId="0E748F20" w14:textId="4945825F" w:rsidR="00104C3C" w:rsidRPr="008002BE" w:rsidRDefault="00104C3C" w:rsidP="008002BE">
      <w:pPr>
        <w:pStyle w:val="NormalWeb"/>
        <w:shd w:val="clear" w:color="auto" w:fill="FFFFFF"/>
        <w:spacing w:before="0" w:beforeAutospacing="0" w:after="0" w:afterAutospacing="0"/>
        <w:jc w:val="both"/>
        <w:textAlignment w:val="baseline"/>
        <w:rPr>
          <w:rFonts w:ascii="Arial" w:hAnsi="Arial" w:cs="Arial"/>
          <w:color w:val="777777"/>
          <w:sz w:val="22"/>
          <w:szCs w:val="22"/>
        </w:rPr>
      </w:pPr>
      <w:r w:rsidRPr="001250E5">
        <w:rPr>
          <w:rFonts w:ascii="Arial" w:hAnsi="Arial" w:cs="Arial"/>
          <w:sz w:val="22"/>
          <w:szCs w:val="22"/>
        </w:rPr>
        <w:t xml:space="preserve">NeutriSci specializes in the innovation, production, and formulation of nutraceutical products. Established in 2009, NeutriSci’s is building sustainable sales models with Convenience, Chain Drug, and Mass Market and Supermarket retailers for </w:t>
      </w:r>
      <w:r w:rsidR="008002BE" w:rsidRPr="001250E5">
        <w:rPr>
          <w:rFonts w:ascii="Arial" w:hAnsi="Arial" w:cs="Arial"/>
          <w:sz w:val="22"/>
          <w:szCs w:val="22"/>
        </w:rPr>
        <w:t xml:space="preserve">its products </w:t>
      </w:r>
      <w:r w:rsidR="001250E5">
        <w:rPr>
          <w:rFonts w:ascii="Arial" w:hAnsi="Arial" w:cs="Arial"/>
          <w:sz w:val="22"/>
          <w:szCs w:val="22"/>
        </w:rPr>
        <w:t>offering</w:t>
      </w:r>
      <w:r w:rsidR="008002BE" w:rsidRPr="001250E5">
        <w:rPr>
          <w:rFonts w:ascii="Arial" w:hAnsi="Arial" w:cs="Arial"/>
          <w:sz w:val="22"/>
          <w:szCs w:val="22"/>
        </w:rPr>
        <w:t xml:space="preserve"> </w:t>
      </w:r>
      <w:r w:rsidR="008002BE" w:rsidRPr="001250E5">
        <w:rPr>
          <w:rFonts w:ascii="Arial" w:hAnsi="Arial" w:cs="Arial"/>
          <w:sz w:val="22"/>
          <w:szCs w:val="22"/>
          <w:lang w:val="en-US"/>
        </w:rPr>
        <w:t xml:space="preserve">co-branding </w:t>
      </w:r>
      <w:r w:rsidR="008002BE" w:rsidRPr="001250E5">
        <w:rPr>
          <w:rFonts w:ascii="Arial" w:hAnsi="Arial" w:cs="Arial"/>
          <w:sz w:val="22"/>
          <w:szCs w:val="22"/>
        </w:rPr>
        <w:t>as well as</w:t>
      </w:r>
      <w:r w:rsidR="008002BE" w:rsidRPr="001250E5">
        <w:rPr>
          <w:rFonts w:ascii="Arial" w:hAnsi="Arial" w:cs="Arial"/>
          <w:sz w:val="22"/>
          <w:szCs w:val="22"/>
          <w:lang w:val="en-US"/>
        </w:rPr>
        <w:t xml:space="preserve"> private label opportunities</w:t>
      </w:r>
      <w:r w:rsidR="008002BE" w:rsidRPr="001250E5">
        <w:rPr>
          <w:rFonts w:ascii="Arial" w:hAnsi="Arial" w:cs="Arial"/>
          <w:sz w:val="22"/>
          <w:szCs w:val="22"/>
        </w:rPr>
        <w:t xml:space="preserve"> and contract manufacturing </w:t>
      </w:r>
      <w:r w:rsidR="001250E5">
        <w:rPr>
          <w:rFonts w:ascii="Arial" w:hAnsi="Arial" w:cs="Arial"/>
          <w:sz w:val="22"/>
          <w:szCs w:val="22"/>
        </w:rPr>
        <w:t xml:space="preserve">services. </w:t>
      </w:r>
      <w:r w:rsidRPr="008002BE">
        <w:rPr>
          <w:rFonts w:ascii="Arial" w:hAnsi="Arial" w:cs="Arial"/>
          <w:sz w:val="22"/>
          <w:szCs w:val="22"/>
        </w:rPr>
        <w:t>For more information, please visit: </w:t>
      </w:r>
      <w:hyperlink r:id="rId8" w:history="1">
        <w:r w:rsidRPr="008002BE">
          <w:rPr>
            <w:rStyle w:val="Hyperlink"/>
            <w:rFonts w:ascii="Arial" w:hAnsi="Arial" w:cs="Arial"/>
            <w:sz w:val="22"/>
            <w:szCs w:val="22"/>
            <w:bdr w:val="none" w:sz="0" w:space="0" w:color="auto" w:frame="1"/>
          </w:rPr>
          <w:t>www.neutrisci.com</w:t>
        </w:r>
      </w:hyperlink>
      <w:r w:rsidRPr="008002BE">
        <w:rPr>
          <w:rFonts w:ascii="Arial" w:hAnsi="Arial" w:cs="Arial"/>
          <w:color w:val="777777"/>
          <w:sz w:val="22"/>
          <w:szCs w:val="22"/>
        </w:rPr>
        <w:t>.</w:t>
      </w:r>
    </w:p>
    <w:p w14:paraId="28A38A74" w14:textId="77777777" w:rsidR="00104C3C" w:rsidRDefault="00104C3C" w:rsidP="00104C3C">
      <w:pPr>
        <w:pStyle w:val="NormalWeb"/>
        <w:shd w:val="clear" w:color="auto" w:fill="FFFFFF"/>
        <w:spacing w:before="0" w:beforeAutospacing="0" w:after="0" w:afterAutospacing="0"/>
        <w:jc w:val="both"/>
        <w:textAlignment w:val="baseline"/>
        <w:rPr>
          <w:rStyle w:val="Strong"/>
          <w:rFonts w:ascii="Arial" w:hAnsi="Arial" w:cs="Arial"/>
          <w:color w:val="48697D"/>
          <w:sz w:val="22"/>
          <w:szCs w:val="22"/>
          <w:bdr w:val="none" w:sz="0" w:space="0" w:color="auto" w:frame="1"/>
        </w:rPr>
      </w:pPr>
    </w:p>
    <w:p w14:paraId="25035717" w14:textId="5A25239C" w:rsidR="00104C3C" w:rsidRPr="008F3FC3" w:rsidRDefault="00104C3C" w:rsidP="00104C3C">
      <w:pPr>
        <w:pStyle w:val="NormalWeb"/>
        <w:shd w:val="clear" w:color="auto" w:fill="FFFFFF"/>
        <w:spacing w:before="0" w:beforeAutospacing="0" w:after="300" w:afterAutospacing="0" w:line="398" w:lineRule="atLeast"/>
        <w:textAlignment w:val="baseline"/>
        <w:rPr>
          <w:rFonts w:ascii="Arial" w:hAnsi="Arial" w:cs="Arial"/>
          <w:sz w:val="22"/>
          <w:szCs w:val="22"/>
        </w:rPr>
      </w:pPr>
      <w:r w:rsidRPr="008F3FC3">
        <w:rPr>
          <w:rFonts w:ascii="Arial" w:hAnsi="Arial" w:cs="Arial"/>
          <w:sz w:val="22"/>
          <w:szCs w:val="22"/>
        </w:rPr>
        <w:t>On Behalf of the Board of Directors of</w:t>
      </w:r>
    </w:p>
    <w:p w14:paraId="0C30C3C2" w14:textId="77777777" w:rsidR="00104C3C" w:rsidRPr="008F3FC3" w:rsidRDefault="00104C3C" w:rsidP="00104C3C">
      <w:pPr>
        <w:pStyle w:val="NormalWeb"/>
        <w:shd w:val="clear" w:color="auto" w:fill="FFFFFF"/>
        <w:spacing w:before="0" w:beforeAutospacing="0" w:after="0" w:afterAutospacing="0" w:line="398" w:lineRule="atLeast"/>
        <w:textAlignment w:val="baseline"/>
        <w:rPr>
          <w:rFonts w:ascii="Arial" w:hAnsi="Arial" w:cs="Arial"/>
          <w:sz w:val="22"/>
          <w:szCs w:val="22"/>
        </w:rPr>
      </w:pPr>
      <w:r w:rsidRPr="008F3FC3">
        <w:rPr>
          <w:rStyle w:val="Strong"/>
          <w:rFonts w:ascii="Arial" w:hAnsi="Arial" w:cs="Arial"/>
          <w:sz w:val="22"/>
          <w:szCs w:val="22"/>
          <w:bdr w:val="none" w:sz="0" w:space="0" w:color="auto" w:frame="1"/>
        </w:rPr>
        <w:t>NEUTRISCI INTERNATIONAL INC.</w:t>
      </w:r>
      <w:r w:rsidRPr="008F3FC3">
        <w:rPr>
          <w:rFonts w:ascii="Arial" w:hAnsi="Arial" w:cs="Arial"/>
          <w:sz w:val="22"/>
          <w:szCs w:val="22"/>
        </w:rPr>
        <w:br/>
        <w:t>Glen Rehman</w:t>
      </w:r>
      <w:r w:rsidRPr="008F3FC3">
        <w:rPr>
          <w:rFonts w:ascii="Arial" w:hAnsi="Arial" w:cs="Arial"/>
          <w:sz w:val="22"/>
          <w:szCs w:val="22"/>
        </w:rPr>
        <w:br/>
        <w:t>CEO</w:t>
      </w:r>
      <w:r w:rsidRPr="008F3FC3">
        <w:rPr>
          <w:rFonts w:ascii="Arial" w:hAnsi="Arial" w:cs="Arial"/>
          <w:sz w:val="22"/>
          <w:szCs w:val="22"/>
        </w:rPr>
        <w:br/>
        <w:t>Tel: (403) 264-6320</w:t>
      </w:r>
    </w:p>
    <w:p w14:paraId="45D29802" w14:textId="77777777" w:rsidR="00104C3C" w:rsidRPr="00434517" w:rsidRDefault="00104C3C" w:rsidP="00104C3C">
      <w:pPr>
        <w:pStyle w:val="NormalWeb"/>
        <w:shd w:val="clear" w:color="auto" w:fill="FFFFFF"/>
        <w:spacing w:before="0" w:beforeAutospacing="0" w:after="0" w:afterAutospacing="0" w:line="398" w:lineRule="atLeast"/>
        <w:textAlignment w:val="baseline"/>
        <w:rPr>
          <w:rFonts w:ascii="Arial" w:hAnsi="Arial" w:cs="Arial"/>
          <w:color w:val="777777"/>
          <w:sz w:val="22"/>
          <w:szCs w:val="22"/>
        </w:rPr>
      </w:pPr>
      <w:r w:rsidRPr="008F3FC3">
        <w:rPr>
          <w:rFonts w:ascii="Arial" w:hAnsi="Arial" w:cs="Arial"/>
          <w:sz w:val="22"/>
          <w:szCs w:val="22"/>
        </w:rPr>
        <w:t>For investor inquiries, please contact</w:t>
      </w:r>
      <w:r w:rsidRPr="00434517">
        <w:rPr>
          <w:rFonts w:ascii="Arial" w:hAnsi="Arial" w:cs="Arial"/>
          <w:color w:val="777777"/>
          <w:sz w:val="22"/>
          <w:szCs w:val="22"/>
        </w:rPr>
        <w:t> </w:t>
      </w:r>
      <w:hyperlink r:id="rId9" w:history="1">
        <w:r w:rsidRPr="00434517">
          <w:rPr>
            <w:rStyle w:val="Hyperlink"/>
            <w:rFonts w:ascii="Arial" w:hAnsi="Arial" w:cs="Arial"/>
            <w:sz w:val="22"/>
            <w:szCs w:val="22"/>
            <w:bdr w:val="none" w:sz="0" w:space="0" w:color="auto" w:frame="1"/>
          </w:rPr>
          <w:t>investors@neutrisci.com</w:t>
        </w:r>
      </w:hyperlink>
    </w:p>
    <w:p w14:paraId="3B1E56D9" w14:textId="77777777" w:rsidR="00104C3C" w:rsidRDefault="00104C3C" w:rsidP="00104C3C">
      <w:pPr>
        <w:pStyle w:val="NormalWeb"/>
        <w:shd w:val="clear" w:color="auto" w:fill="FFFFFF"/>
        <w:spacing w:before="0" w:beforeAutospacing="0" w:after="0" w:afterAutospacing="0" w:line="398" w:lineRule="atLeast"/>
        <w:textAlignment w:val="baseline"/>
        <w:rPr>
          <w:rStyle w:val="Emphasis"/>
          <w:rFonts w:ascii="Arial" w:hAnsi="Arial" w:cs="Arial"/>
          <w:color w:val="777777"/>
          <w:sz w:val="22"/>
          <w:szCs w:val="22"/>
          <w:bdr w:val="none" w:sz="0" w:space="0" w:color="auto" w:frame="1"/>
        </w:rPr>
      </w:pPr>
    </w:p>
    <w:p w14:paraId="15F69FAC" w14:textId="77777777" w:rsidR="00104C3C" w:rsidRDefault="00104C3C" w:rsidP="00104C3C">
      <w:pPr>
        <w:pStyle w:val="NormalWeb"/>
        <w:shd w:val="clear" w:color="auto" w:fill="FFFFFF"/>
        <w:spacing w:before="0" w:beforeAutospacing="0" w:after="0" w:afterAutospacing="0"/>
        <w:jc w:val="both"/>
        <w:textAlignment w:val="baseline"/>
        <w:rPr>
          <w:rStyle w:val="Emphasis"/>
          <w:rFonts w:ascii="Arial" w:hAnsi="Arial" w:cs="Arial"/>
          <w:sz w:val="22"/>
          <w:szCs w:val="22"/>
          <w:bdr w:val="none" w:sz="0" w:space="0" w:color="auto" w:frame="1"/>
        </w:rPr>
      </w:pPr>
      <w:r w:rsidRPr="008F3FC3">
        <w:rPr>
          <w:rStyle w:val="Emphasis"/>
          <w:rFonts w:ascii="Arial" w:hAnsi="Arial" w:cs="Arial"/>
          <w:sz w:val="22"/>
          <w:szCs w:val="22"/>
          <w:bdr w:val="none" w:sz="0" w:space="0" w:color="auto" w:frame="1"/>
        </w:rPr>
        <w:t>Neither the TSX Venture Exchange nor its Regulation Services Provider (as that term is defined in policies of the TSX Venture Exchange) accept responsibility for the adequacy or accuracy of this release.</w:t>
      </w:r>
    </w:p>
    <w:p w14:paraId="31583EFC" w14:textId="77777777" w:rsidR="00104C3C" w:rsidRPr="008F3FC3" w:rsidRDefault="00104C3C" w:rsidP="00104C3C">
      <w:pPr>
        <w:pStyle w:val="NormalWeb"/>
        <w:shd w:val="clear" w:color="auto" w:fill="FFFFFF"/>
        <w:spacing w:before="0" w:beforeAutospacing="0" w:after="0" w:afterAutospacing="0"/>
        <w:jc w:val="both"/>
        <w:textAlignment w:val="baseline"/>
        <w:rPr>
          <w:rFonts w:ascii="Arial" w:hAnsi="Arial" w:cs="Arial"/>
          <w:sz w:val="22"/>
          <w:szCs w:val="22"/>
        </w:rPr>
      </w:pPr>
    </w:p>
    <w:p w14:paraId="2175178D" w14:textId="77777777" w:rsidR="00104C3C" w:rsidRPr="008F3FC3" w:rsidRDefault="00104C3C" w:rsidP="00104C3C">
      <w:pPr>
        <w:pStyle w:val="NormalWeb"/>
        <w:shd w:val="clear" w:color="auto" w:fill="FFFFFF"/>
        <w:spacing w:before="0" w:beforeAutospacing="0" w:after="0" w:afterAutospacing="0"/>
        <w:jc w:val="both"/>
        <w:textAlignment w:val="baseline"/>
        <w:rPr>
          <w:rFonts w:ascii="Arial" w:hAnsi="Arial" w:cs="Arial"/>
          <w:sz w:val="22"/>
          <w:szCs w:val="22"/>
        </w:rPr>
      </w:pPr>
      <w:r w:rsidRPr="008F3FC3">
        <w:rPr>
          <w:rStyle w:val="Emphasis"/>
          <w:rFonts w:ascii="Arial" w:hAnsi="Arial" w:cs="Arial"/>
          <w:sz w:val="22"/>
          <w:szCs w:val="22"/>
          <w:bdr w:val="none" w:sz="0" w:space="0" w:color="auto" w:frame="1"/>
        </w:rPr>
        <w:t>This news release may include forward-looking statements that are subject to risks and uncertainties. All statements within, other than statements of historical fact, are to be considered forward-looking.  Although the Company believes the expectations expressed in such forward-looking statements are based on reasonable assumptions, such statements are not guarantees of future performance and actual results or developments may differ materially from those in forward-looking statements.  Factors that could cause actual results to differ materially from those in forward-looking statements include market prices, continued availability of capital and financing, and general economic, market or business conditions.  There can be no assurances that such statements will prove accurate and, therefore, readers are advised to rely on their own evaluation of such uncertainties.  We do not assume any obligation to update any forward-looking statements except as required under the applicable laws.</w:t>
      </w:r>
    </w:p>
    <w:p w14:paraId="24153312" w14:textId="77777777" w:rsidR="00104C3C" w:rsidRPr="008F3FC3" w:rsidRDefault="00104C3C" w:rsidP="00104C3C">
      <w:pPr>
        <w:pStyle w:val="NormalWeb"/>
        <w:shd w:val="clear" w:color="auto" w:fill="FFFFFF"/>
        <w:spacing w:before="0" w:beforeAutospacing="0" w:after="0" w:afterAutospacing="0"/>
        <w:jc w:val="both"/>
        <w:textAlignment w:val="baseline"/>
        <w:rPr>
          <w:rStyle w:val="Strong"/>
          <w:rFonts w:ascii="Arial" w:hAnsi="Arial" w:cs="Arial"/>
          <w:sz w:val="22"/>
          <w:szCs w:val="22"/>
          <w:bdr w:val="none" w:sz="0" w:space="0" w:color="auto" w:frame="1"/>
        </w:rPr>
      </w:pPr>
    </w:p>
    <w:p w14:paraId="560B7749" w14:textId="1414D1E1" w:rsidR="005822D5" w:rsidRPr="00434517" w:rsidRDefault="00104C3C" w:rsidP="00104C3C">
      <w:pPr>
        <w:pStyle w:val="NormalWeb"/>
        <w:shd w:val="clear" w:color="auto" w:fill="FFFFFF"/>
        <w:spacing w:before="0" w:beforeAutospacing="0" w:after="0" w:afterAutospacing="0"/>
        <w:jc w:val="both"/>
        <w:textAlignment w:val="baseline"/>
        <w:rPr>
          <w:rFonts w:ascii="Arial" w:hAnsi="Arial" w:cs="Arial"/>
          <w:color w:val="777777"/>
          <w:sz w:val="22"/>
          <w:szCs w:val="22"/>
        </w:rPr>
      </w:pPr>
      <w:r w:rsidRPr="008F3FC3">
        <w:rPr>
          <w:rStyle w:val="Strong"/>
          <w:rFonts w:ascii="Arial" w:hAnsi="Arial" w:cs="Arial"/>
          <w:sz w:val="22"/>
          <w:szCs w:val="22"/>
          <w:bdr w:val="none" w:sz="0" w:space="0" w:color="auto" w:frame="1"/>
        </w:rPr>
        <w:t>Statements in this press release have not been evaluated by the Food and Drug Administration.  Products or ingredients are not intended to diagnose, treat, cure, or prevent any disease.</w:t>
      </w:r>
    </w:p>
    <w:sectPr w:rsidR="005822D5" w:rsidRPr="00434517" w:rsidSect="00104C3C">
      <w:pgSz w:w="12240" w:h="15840"/>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601B6"/>
    <w:multiLevelType w:val="hybridMultilevel"/>
    <w:tmpl w:val="7AD6D490"/>
    <w:lvl w:ilvl="0" w:tplc="E5B016BC">
      <w:numFmt w:val="bullet"/>
      <w:lvlText w:val="-"/>
      <w:lvlJc w:val="left"/>
      <w:pPr>
        <w:ind w:left="720" w:hanging="360"/>
      </w:pPr>
      <w:rPr>
        <w:rFonts w:ascii="Arial" w:eastAsia="Times New Roman" w:hAnsi="Arial" w:cs="Aria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12779D"/>
    <w:multiLevelType w:val="hybridMultilevel"/>
    <w:tmpl w:val="FBF482BA"/>
    <w:lvl w:ilvl="0" w:tplc="053C4F1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E432BA0"/>
    <w:multiLevelType w:val="hybridMultilevel"/>
    <w:tmpl w:val="A9303554"/>
    <w:styleLink w:val="Lettered"/>
    <w:lvl w:ilvl="0" w:tplc="31B4419A">
      <w:start w:val="1"/>
      <w:numFmt w:val="decimal"/>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1BA87728">
      <w:start w:val="1"/>
      <w:numFmt w:val="decimal"/>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B9185D52">
      <w:start w:val="1"/>
      <w:numFmt w:val="decimal"/>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744611CE">
      <w:start w:val="1"/>
      <w:numFmt w:val="decimal"/>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499A24B0">
      <w:start w:val="1"/>
      <w:numFmt w:val="decimal"/>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CF3CB6B6">
      <w:start w:val="1"/>
      <w:numFmt w:val="decimal"/>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EEE2EF16">
      <w:start w:val="1"/>
      <w:numFmt w:val="decimal"/>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B39E2A86">
      <w:start w:val="1"/>
      <w:numFmt w:val="decimal"/>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A80EA16A">
      <w:start w:val="1"/>
      <w:numFmt w:val="decimal"/>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D206DD9"/>
    <w:multiLevelType w:val="hybridMultilevel"/>
    <w:tmpl w:val="1E4238E6"/>
    <w:lvl w:ilvl="0" w:tplc="D1AAFFB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B7C0ACA"/>
    <w:multiLevelType w:val="hybridMultilevel"/>
    <w:tmpl w:val="C3260126"/>
    <w:lvl w:ilvl="0" w:tplc="3B464030">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26926B4"/>
    <w:multiLevelType w:val="hybridMultilevel"/>
    <w:tmpl w:val="A9303554"/>
    <w:numStyleLink w:val="Lettered"/>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3C1"/>
    <w:rsid w:val="000110B5"/>
    <w:rsid w:val="000118F7"/>
    <w:rsid w:val="000167BF"/>
    <w:rsid w:val="00041B01"/>
    <w:rsid w:val="00055356"/>
    <w:rsid w:val="00055C2F"/>
    <w:rsid w:val="00060447"/>
    <w:rsid w:val="00083908"/>
    <w:rsid w:val="00087472"/>
    <w:rsid w:val="000B558F"/>
    <w:rsid w:val="000E6C57"/>
    <w:rsid w:val="00104C3C"/>
    <w:rsid w:val="00111C80"/>
    <w:rsid w:val="0012340C"/>
    <w:rsid w:val="001250E5"/>
    <w:rsid w:val="001308F7"/>
    <w:rsid w:val="00196EE3"/>
    <w:rsid w:val="001A3912"/>
    <w:rsid w:val="001D62B9"/>
    <w:rsid w:val="001E5E94"/>
    <w:rsid w:val="00210501"/>
    <w:rsid w:val="00223570"/>
    <w:rsid w:val="00232AEA"/>
    <w:rsid w:val="00266287"/>
    <w:rsid w:val="002A378E"/>
    <w:rsid w:val="002A3C8D"/>
    <w:rsid w:val="002D687C"/>
    <w:rsid w:val="002E6A00"/>
    <w:rsid w:val="00322ECF"/>
    <w:rsid w:val="00333B5D"/>
    <w:rsid w:val="00335315"/>
    <w:rsid w:val="00346789"/>
    <w:rsid w:val="00353A19"/>
    <w:rsid w:val="00353A79"/>
    <w:rsid w:val="00354E03"/>
    <w:rsid w:val="00376D32"/>
    <w:rsid w:val="003D164A"/>
    <w:rsid w:val="003D524D"/>
    <w:rsid w:val="003F47D2"/>
    <w:rsid w:val="00400BB8"/>
    <w:rsid w:val="0042698B"/>
    <w:rsid w:val="00434517"/>
    <w:rsid w:val="00451D23"/>
    <w:rsid w:val="00461A50"/>
    <w:rsid w:val="00464838"/>
    <w:rsid w:val="00480FF4"/>
    <w:rsid w:val="004B3B68"/>
    <w:rsid w:val="004B4CA4"/>
    <w:rsid w:val="004F6951"/>
    <w:rsid w:val="0052474A"/>
    <w:rsid w:val="00535080"/>
    <w:rsid w:val="005373C1"/>
    <w:rsid w:val="0054114E"/>
    <w:rsid w:val="00555EF7"/>
    <w:rsid w:val="005822D5"/>
    <w:rsid w:val="00583383"/>
    <w:rsid w:val="005B07E2"/>
    <w:rsid w:val="005C11E8"/>
    <w:rsid w:val="005C2057"/>
    <w:rsid w:val="005D2629"/>
    <w:rsid w:val="00615357"/>
    <w:rsid w:val="006254F5"/>
    <w:rsid w:val="00675579"/>
    <w:rsid w:val="00680A21"/>
    <w:rsid w:val="0068656A"/>
    <w:rsid w:val="00686DF9"/>
    <w:rsid w:val="006C7A8D"/>
    <w:rsid w:val="006F063B"/>
    <w:rsid w:val="00703535"/>
    <w:rsid w:val="007147C4"/>
    <w:rsid w:val="00743F6A"/>
    <w:rsid w:val="00745750"/>
    <w:rsid w:val="00772BFC"/>
    <w:rsid w:val="007A39BB"/>
    <w:rsid w:val="007B6E2E"/>
    <w:rsid w:val="007C17BE"/>
    <w:rsid w:val="007F5B44"/>
    <w:rsid w:val="008002BE"/>
    <w:rsid w:val="0080252A"/>
    <w:rsid w:val="00833C07"/>
    <w:rsid w:val="00833F19"/>
    <w:rsid w:val="0087402F"/>
    <w:rsid w:val="00875DC6"/>
    <w:rsid w:val="00890C3F"/>
    <w:rsid w:val="008B0839"/>
    <w:rsid w:val="008C2D8B"/>
    <w:rsid w:val="00932D2C"/>
    <w:rsid w:val="00934B9F"/>
    <w:rsid w:val="00934D3F"/>
    <w:rsid w:val="009A5A64"/>
    <w:rsid w:val="009B2B1F"/>
    <w:rsid w:val="009E1359"/>
    <w:rsid w:val="009F23B2"/>
    <w:rsid w:val="00A03464"/>
    <w:rsid w:val="00A047E2"/>
    <w:rsid w:val="00A109A3"/>
    <w:rsid w:val="00A11C94"/>
    <w:rsid w:val="00A2193C"/>
    <w:rsid w:val="00A2302B"/>
    <w:rsid w:val="00A318AB"/>
    <w:rsid w:val="00A347D3"/>
    <w:rsid w:val="00A76C05"/>
    <w:rsid w:val="00AB20CA"/>
    <w:rsid w:val="00AC257D"/>
    <w:rsid w:val="00AD3137"/>
    <w:rsid w:val="00AF394A"/>
    <w:rsid w:val="00AF40D2"/>
    <w:rsid w:val="00AF6358"/>
    <w:rsid w:val="00B13E5F"/>
    <w:rsid w:val="00B14FDD"/>
    <w:rsid w:val="00B56A1D"/>
    <w:rsid w:val="00BA144D"/>
    <w:rsid w:val="00BA5797"/>
    <w:rsid w:val="00BA7E5C"/>
    <w:rsid w:val="00C039EE"/>
    <w:rsid w:val="00C33683"/>
    <w:rsid w:val="00C50818"/>
    <w:rsid w:val="00C60F9F"/>
    <w:rsid w:val="00C700FF"/>
    <w:rsid w:val="00C71DA0"/>
    <w:rsid w:val="00C76F6A"/>
    <w:rsid w:val="00C774D2"/>
    <w:rsid w:val="00CA5B9C"/>
    <w:rsid w:val="00CC648C"/>
    <w:rsid w:val="00CD3E1B"/>
    <w:rsid w:val="00D00870"/>
    <w:rsid w:val="00D1074D"/>
    <w:rsid w:val="00D1372F"/>
    <w:rsid w:val="00D1503C"/>
    <w:rsid w:val="00D345FD"/>
    <w:rsid w:val="00D440E2"/>
    <w:rsid w:val="00D5135F"/>
    <w:rsid w:val="00D530FF"/>
    <w:rsid w:val="00D73DE0"/>
    <w:rsid w:val="00D96E19"/>
    <w:rsid w:val="00DC0662"/>
    <w:rsid w:val="00DE114F"/>
    <w:rsid w:val="00DE4BAF"/>
    <w:rsid w:val="00DF736C"/>
    <w:rsid w:val="00E10F1E"/>
    <w:rsid w:val="00E21C84"/>
    <w:rsid w:val="00E24687"/>
    <w:rsid w:val="00E372AE"/>
    <w:rsid w:val="00E552D4"/>
    <w:rsid w:val="00E55CE1"/>
    <w:rsid w:val="00E81F8F"/>
    <w:rsid w:val="00E868B2"/>
    <w:rsid w:val="00E97AB4"/>
    <w:rsid w:val="00EA4999"/>
    <w:rsid w:val="00ED2A4D"/>
    <w:rsid w:val="00F11BB0"/>
    <w:rsid w:val="00F21674"/>
    <w:rsid w:val="00F45BA4"/>
    <w:rsid w:val="00F5195E"/>
    <w:rsid w:val="00F625C9"/>
    <w:rsid w:val="00F65CE2"/>
    <w:rsid w:val="00FA1B1D"/>
    <w:rsid w:val="00FB4B4B"/>
    <w:rsid w:val="00FE005F"/>
    <w:rsid w:val="00FE3F67"/>
    <w:rsid w:val="00FE5FEF"/>
    <w:rsid w:val="00FF69D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ACBC"/>
  <w15:chartTrackingRefBased/>
  <w15:docId w15:val="{72D75183-0217-40C0-BDA3-081E8E396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6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822D5"/>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73C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5373C1"/>
    <w:rPr>
      <w:b/>
      <w:bCs/>
    </w:rPr>
  </w:style>
  <w:style w:type="character" w:styleId="Hyperlink">
    <w:name w:val="Hyperlink"/>
    <w:basedOn w:val="DefaultParagraphFont"/>
    <w:uiPriority w:val="99"/>
    <w:unhideWhenUsed/>
    <w:rsid w:val="005822D5"/>
    <w:rPr>
      <w:color w:val="0000FF"/>
      <w:u w:val="single"/>
    </w:rPr>
  </w:style>
  <w:style w:type="character" w:styleId="Emphasis">
    <w:name w:val="Emphasis"/>
    <w:basedOn w:val="DefaultParagraphFont"/>
    <w:uiPriority w:val="20"/>
    <w:qFormat/>
    <w:rsid w:val="005822D5"/>
    <w:rPr>
      <w:i/>
      <w:iCs/>
    </w:rPr>
  </w:style>
  <w:style w:type="character" w:customStyle="1" w:styleId="Heading2Char">
    <w:name w:val="Heading 2 Char"/>
    <w:basedOn w:val="DefaultParagraphFont"/>
    <w:link w:val="Heading2"/>
    <w:uiPriority w:val="9"/>
    <w:rsid w:val="005822D5"/>
    <w:rPr>
      <w:rFonts w:ascii="Times New Roman" w:eastAsia="Times New Roman" w:hAnsi="Times New Roman" w:cs="Times New Roman"/>
      <w:b/>
      <w:bCs/>
      <w:sz w:val="36"/>
      <w:szCs w:val="36"/>
      <w:lang w:eastAsia="en-CA"/>
    </w:rPr>
  </w:style>
  <w:style w:type="paragraph" w:styleId="ListParagraph">
    <w:name w:val="List Paragraph"/>
    <w:basedOn w:val="Normal"/>
    <w:uiPriority w:val="34"/>
    <w:qFormat/>
    <w:rsid w:val="001308F7"/>
    <w:pPr>
      <w:ind w:left="720"/>
      <w:contextualSpacing/>
    </w:pPr>
  </w:style>
  <w:style w:type="paragraph" w:styleId="BalloonText">
    <w:name w:val="Balloon Text"/>
    <w:basedOn w:val="Normal"/>
    <w:link w:val="BalloonTextChar"/>
    <w:uiPriority w:val="99"/>
    <w:semiHidden/>
    <w:unhideWhenUsed/>
    <w:rsid w:val="00ED2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A4D"/>
    <w:rPr>
      <w:rFonts w:ascii="Segoe UI" w:hAnsi="Segoe UI" w:cs="Segoe UI"/>
      <w:sz w:val="18"/>
      <w:szCs w:val="18"/>
    </w:rPr>
  </w:style>
  <w:style w:type="character" w:customStyle="1" w:styleId="Heading1Char">
    <w:name w:val="Heading 1 Char"/>
    <w:basedOn w:val="DefaultParagraphFont"/>
    <w:link w:val="Heading1"/>
    <w:uiPriority w:val="9"/>
    <w:rsid w:val="00C33683"/>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335315"/>
    <w:rPr>
      <w:color w:val="605E5C"/>
      <w:shd w:val="clear" w:color="auto" w:fill="E1DFDD"/>
    </w:rPr>
  </w:style>
  <w:style w:type="character" w:styleId="CommentReference">
    <w:name w:val="annotation reference"/>
    <w:basedOn w:val="DefaultParagraphFont"/>
    <w:uiPriority w:val="99"/>
    <w:semiHidden/>
    <w:unhideWhenUsed/>
    <w:rsid w:val="000110B5"/>
    <w:rPr>
      <w:sz w:val="16"/>
      <w:szCs w:val="16"/>
    </w:rPr>
  </w:style>
  <w:style w:type="paragraph" w:styleId="CommentText">
    <w:name w:val="annotation text"/>
    <w:basedOn w:val="Normal"/>
    <w:link w:val="CommentTextChar"/>
    <w:uiPriority w:val="99"/>
    <w:semiHidden/>
    <w:unhideWhenUsed/>
    <w:rsid w:val="000110B5"/>
    <w:pPr>
      <w:spacing w:line="240" w:lineRule="auto"/>
    </w:pPr>
    <w:rPr>
      <w:sz w:val="20"/>
      <w:szCs w:val="20"/>
    </w:rPr>
  </w:style>
  <w:style w:type="character" w:customStyle="1" w:styleId="CommentTextChar">
    <w:name w:val="Comment Text Char"/>
    <w:basedOn w:val="DefaultParagraphFont"/>
    <w:link w:val="CommentText"/>
    <w:uiPriority w:val="99"/>
    <w:semiHidden/>
    <w:rsid w:val="000110B5"/>
    <w:rPr>
      <w:sz w:val="20"/>
      <w:szCs w:val="20"/>
    </w:rPr>
  </w:style>
  <w:style w:type="paragraph" w:styleId="CommentSubject">
    <w:name w:val="annotation subject"/>
    <w:basedOn w:val="CommentText"/>
    <w:next w:val="CommentText"/>
    <w:link w:val="CommentSubjectChar"/>
    <w:uiPriority w:val="99"/>
    <w:semiHidden/>
    <w:unhideWhenUsed/>
    <w:rsid w:val="000110B5"/>
    <w:rPr>
      <w:b/>
      <w:bCs/>
    </w:rPr>
  </w:style>
  <w:style w:type="character" w:customStyle="1" w:styleId="CommentSubjectChar">
    <w:name w:val="Comment Subject Char"/>
    <w:basedOn w:val="CommentTextChar"/>
    <w:link w:val="CommentSubject"/>
    <w:uiPriority w:val="99"/>
    <w:semiHidden/>
    <w:rsid w:val="000110B5"/>
    <w:rPr>
      <w:b/>
      <w:bCs/>
      <w:sz w:val="20"/>
      <w:szCs w:val="20"/>
    </w:rPr>
  </w:style>
  <w:style w:type="paragraph" w:customStyle="1" w:styleId="Body">
    <w:name w:val="Body"/>
    <w:rsid w:val="00D73DE0"/>
    <w:pPr>
      <w:pBdr>
        <w:top w:val="nil"/>
        <w:left w:val="nil"/>
        <w:bottom w:val="nil"/>
        <w:right w:val="nil"/>
        <w:between w:val="nil"/>
        <w:bar w:val="nil"/>
      </w:pBdr>
    </w:pPr>
    <w:rPr>
      <w:rFonts w:ascii="Calibri" w:eastAsia="Arial Unicode MS" w:hAnsi="Calibri" w:cs="Arial Unicode MS"/>
      <w:color w:val="000000"/>
      <w:u w:color="000000"/>
      <w:bdr w:val="nil"/>
      <w:lang w:val="en-US" w:eastAsia="de-DE"/>
      <w14:textOutline w14:w="0" w14:cap="flat" w14:cmpd="sng" w14:algn="ctr">
        <w14:noFill/>
        <w14:prstDash w14:val="solid"/>
        <w14:bevel/>
      </w14:textOutline>
    </w:rPr>
  </w:style>
  <w:style w:type="numbering" w:customStyle="1" w:styleId="Lettered">
    <w:name w:val="Lettered"/>
    <w:rsid w:val="00D73DE0"/>
    <w:pPr>
      <w:numPr>
        <w:numId w:val="5"/>
      </w:numPr>
    </w:pPr>
  </w:style>
  <w:style w:type="character" w:customStyle="1" w:styleId="xn-money">
    <w:name w:val="xn-money"/>
    <w:basedOn w:val="DefaultParagraphFont"/>
    <w:rsid w:val="00B13E5F"/>
  </w:style>
  <w:style w:type="character" w:styleId="FollowedHyperlink">
    <w:name w:val="FollowedHyperlink"/>
    <w:basedOn w:val="DefaultParagraphFont"/>
    <w:uiPriority w:val="99"/>
    <w:semiHidden/>
    <w:unhideWhenUsed/>
    <w:rsid w:val="00F216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401782">
      <w:bodyDiv w:val="1"/>
      <w:marLeft w:val="0"/>
      <w:marRight w:val="0"/>
      <w:marTop w:val="0"/>
      <w:marBottom w:val="0"/>
      <w:divBdr>
        <w:top w:val="none" w:sz="0" w:space="0" w:color="auto"/>
        <w:left w:val="none" w:sz="0" w:space="0" w:color="auto"/>
        <w:bottom w:val="none" w:sz="0" w:space="0" w:color="auto"/>
        <w:right w:val="none" w:sz="0" w:space="0" w:color="auto"/>
      </w:divBdr>
    </w:div>
    <w:div w:id="653026096">
      <w:bodyDiv w:val="1"/>
      <w:marLeft w:val="0"/>
      <w:marRight w:val="0"/>
      <w:marTop w:val="0"/>
      <w:marBottom w:val="0"/>
      <w:divBdr>
        <w:top w:val="none" w:sz="0" w:space="0" w:color="auto"/>
        <w:left w:val="none" w:sz="0" w:space="0" w:color="auto"/>
        <w:bottom w:val="none" w:sz="0" w:space="0" w:color="auto"/>
        <w:right w:val="none" w:sz="0" w:space="0" w:color="auto"/>
      </w:divBdr>
    </w:div>
    <w:div w:id="970282504">
      <w:bodyDiv w:val="1"/>
      <w:marLeft w:val="0"/>
      <w:marRight w:val="0"/>
      <w:marTop w:val="0"/>
      <w:marBottom w:val="0"/>
      <w:divBdr>
        <w:top w:val="none" w:sz="0" w:space="0" w:color="auto"/>
        <w:left w:val="none" w:sz="0" w:space="0" w:color="auto"/>
        <w:bottom w:val="none" w:sz="0" w:space="0" w:color="auto"/>
        <w:right w:val="none" w:sz="0" w:space="0" w:color="auto"/>
      </w:divBdr>
    </w:div>
    <w:div w:id="1182890264">
      <w:bodyDiv w:val="1"/>
      <w:marLeft w:val="0"/>
      <w:marRight w:val="0"/>
      <w:marTop w:val="0"/>
      <w:marBottom w:val="0"/>
      <w:divBdr>
        <w:top w:val="none" w:sz="0" w:space="0" w:color="auto"/>
        <w:left w:val="none" w:sz="0" w:space="0" w:color="auto"/>
        <w:bottom w:val="none" w:sz="0" w:space="0" w:color="auto"/>
        <w:right w:val="none" w:sz="0" w:space="0" w:color="auto"/>
      </w:divBdr>
    </w:div>
    <w:div w:id="1209413896">
      <w:bodyDiv w:val="1"/>
      <w:marLeft w:val="0"/>
      <w:marRight w:val="0"/>
      <w:marTop w:val="0"/>
      <w:marBottom w:val="0"/>
      <w:divBdr>
        <w:top w:val="none" w:sz="0" w:space="0" w:color="auto"/>
        <w:left w:val="none" w:sz="0" w:space="0" w:color="auto"/>
        <w:bottom w:val="none" w:sz="0" w:space="0" w:color="auto"/>
        <w:right w:val="none" w:sz="0" w:space="0" w:color="auto"/>
      </w:divBdr>
    </w:div>
    <w:div w:id="1258706978">
      <w:bodyDiv w:val="1"/>
      <w:marLeft w:val="0"/>
      <w:marRight w:val="0"/>
      <w:marTop w:val="0"/>
      <w:marBottom w:val="0"/>
      <w:divBdr>
        <w:top w:val="none" w:sz="0" w:space="0" w:color="auto"/>
        <w:left w:val="none" w:sz="0" w:space="0" w:color="auto"/>
        <w:bottom w:val="none" w:sz="0" w:space="0" w:color="auto"/>
        <w:right w:val="none" w:sz="0" w:space="0" w:color="auto"/>
      </w:divBdr>
    </w:div>
    <w:div w:id="1430275903">
      <w:bodyDiv w:val="1"/>
      <w:marLeft w:val="0"/>
      <w:marRight w:val="0"/>
      <w:marTop w:val="0"/>
      <w:marBottom w:val="0"/>
      <w:divBdr>
        <w:top w:val="none" w:sz="0" w:space="0" w:color="auto"/>
        <w:left w:val="none" w:sz="0" w:space="0" w:color="auto"/>
        <w:bottom w:val="none" w:sz="0" w:space="0" w:color="auto"/>
        <w:right w:val="none" w:sz="0" w:space="0" w:color="auto"/>
      </w:divBdr>
    </w:div>
    <w:div w:id="1719932377">
      <w:bodyDiv w:val="1"/>
      <w:marLeft w:val="0"/>
      <w:marRight w:val="0"/>
      <w:marTop w:val="0"/>
      <w:marBottom w:val="0"/>
      <w:divBdr>
        <w:top w:val="none" w:sz="0" w:space="0" w:color="auto"/>
        <w:left w:val="none" w:sz="0" w:space="0" w:color="auto"/>
        <w:bottom w:val="none" w:sz="0" w:space="0" w:color="auto"/>
        <w:right w:val="none" w:sz="0" w:space="0" w:color="auto"/>
      </w:divBdr>
    </w:div>
    <w:div w:id="208217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utrisci.com/" TargetMode="External"/><Relationship Id="rId3" Type="http://schemas.openxmlformats.org/officeDocument/2006/relationships/settings" Target="settings.xml"/><Relationship Id="rId7" Type="http://schemas.openxmlformats.org/officeDocument/2006/relationships/hyperlink" Target="http://www.pacwestgroupin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Psychoactiv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vestors@neutrisc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3476</Characters>
  <Application>Microsoft Office Word</Application>
  <DocSecurity>4</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Rehman</dc:creator>
  <cp:keywords/>
  <dc:description/>
  <cp:lastModifiedBy>Scott Ackerman</cp:lastModifiedBy>
  <cp:revision>2</cp:revision>
  <dcterms:created xsi:type="dcterms:W3CDTF">2021-05-25T02:56:00Z</dcterms:created>
  <dcterms:modified xsi:type="dcterms:W3CDTF">2021-05-25T02:56:00Z</dcterms:modified>
</cp:coreProperties>
</file>