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D434D" w14:textId="77777777" w:rsidR="001363D6" w:rsidRDefault="00DC4D8D" w:rsidP="00946CDA">
      <w:pPr>
        <w:pStyle w:val="PlainText"/>
        <w:jc w:val="center"/>
        <w:rPr>
          <w:rFonts w:ascii="Times New Roman" w:hAnsi="Times New Roman" w:cs="Times New Roman"/>
          <w:b/>
          <w:bCs/>
          <w:sz w:val="24"/>
          <w:szCs w:val="24"/>
        </w:rPr>
      </w:pPr>
      <w:r w:rsidRPr="001363D6">
        <w:rPr>
          <w:rFonts w:ascii="Times New Roman" w:hAnsi="Times New Roman" w:cs="Times New Roman"/>
          <w:b/>
          <w:bCs/>
          <w:sz w:val="24"/>
          <w:szCs w:val="24"/>
        </w:rPr>
        <w:t xml:space="preserve">ENZOLYTICS ANNOUNCES </w:t>
      </w:r>
      <w:r w:rsidR="00D44C6D" w:rsidRPr="001363D6">
        <w:rPr>
          <w:rFonts w:ascii="Times New Roman" w:hAnsi="Times New Roman" w:cs="Times New Roman"/>
          <w:b/>
          <w:bCs/>
          <w:sz w:val="24"/>
          <w:szCs w:val="24"/>
        </w:rPr>
        <w:t xml:space="preserve">A COMPREHENSIVE </w:t>
      </w:r>
    </w:p>
    <w:p w14:paraId="1932C90A" w14:textId="77777777" w:rsidR="001363D6" w:rsidRDefault="00DC4D8D" w:rsidP="00946CDA">
      <w:pPr>
        <w:pStyle w:val="PlainText"/>
        <w:jc w:val="center"/>
        <w:rPr>
          <w:rFonts w:ascii="Times New Roman" w:hAnsi="Times New Roman" w:cs="Times New Roman"/>
          <w:b/>
          <w:bCs/>
          <w:sz w:val="24"/>
          <w:szCs w:val="24"/>
        </w:rPr>
      </w:pPr>
      <w:r w:rsidRPr="001363D6">
        <w:rPr>
          <w:rFonts w:ascii="Times New Roman" w:hAnsi="Times New Roman" w:cs="Times New Roman"/>
          <w:b/>
          <w:bCs/>
          <w:sz w:val="24"/>
          <w:szCs w:val="24"/>
        </w:rPr>
        <w:t xml:space="preserve">THERAPEUTIC </w:t>
      </w:r>
      <w:r w:rsidR="00D22EE3" w:rsidRPr="001363D6">
        <w:rPr>
          <w:rFonts w:ascii="Times New Roman" w:hAnsi="Times New Roman" w:cs="Times New Roman"/>
          <w:b/>
          <w:bCs/>
          <w:sz w:val="24"/>
          <w:szCs w:val="24"/>
        </w:rPr>
        <w:t>PROTOCOL</w:t>
      </w:r>
      <w:r w:rsidRPr="001363D6">
        <w:rPr>
          <w:rFonts w:ascii="Times New Roman" w:hAnsi="Times New Roman" w:cs="Times New Roman"/>
          <w:b/>
          <w:bCs/>
          <w:sz w:val="24"/>
          <w:szCs w:val="24"/>
        </w:rPr>
        <w:t xml:space="preserve"> FOR </w:t>
      </w:r>
      <w:r w:rsidR="00D22EE3" w:rsidRPr="001363D6">
        <w:rPr>
          <w:rFonts w:ascii="Times New Roman" w:hAnsi="Times New Roman" w:cs="Times New Roman"/>
          <w:b/>
          <w:bCs/>
          <w:sz w:val="24"/>
          <w:szCs w:val="24"/>
        </w:rPr>
        <w:t xml:space="preserve">PRODUCTION OF </w:t>
      </w:r>
      <w:r>
        <w:rPr>
          <w:rFonts w:ascii="Times New Roman" w:hAnsi="Times New Roman" w:cs="Times New Roman"/>
          <w:b/>
          <w:bCs/>
          <w:sz w:val="24"/>
          <w:szCs w:val="24"/>
        </w:rPr>
        <w:t xml:space="preserve">MONOCLONAL </w:t>
      </w:r>
    </w:p>
    <w:p w14:paraId="039982D7" w14:textId="4C574406" w:rsidR="00A30FE1" w:rsidRPr="001363D6" w:rsidRDefault="00DC4D8D" w:rsidP="00946CDA">
      <w:pPr>
        <w:pStyle w:val="PlainText"/>
        <w:jc w:val="center"/>
        <w:rPr>
          <w:rFonts w:ascii="Times New Roman" w:hAnsi="Times New Roman" w:cs="Times New Roman"/>
          <w:b/>
          <w:bCs/>
          <w:sz w:val="24"/>
          <w:szCs w:val="24"/>
        </w:rPr>
      </w:pPr>
      <w:r>
        <w:rPr>
          <w:rFonts w:ascii="Times New Roman" w:hAnsi="Times New Roman" w:cs="Times New Roman"/>
          <w:b/>
          <w:bCs/>
          <w:sz w:val="24"/>
          <w:szCs w:val="24"/>
        </w:rPr>
        <w:t>ANTIBODIES</w:t>
      </w:r>
      <w:r w:rsidR="001444DE" w:rsidRPr="001363D6">
        <w:rPr>
          <w:rFonts w:ascii="Times New Roman" w:hAnsi="Times New Roman" w:cs="Times New Roman"/>
          <w:b/>
          <w:bCs/>
          <w:sz w:val="24"/>
          <w:szCs w:val="24"/>
        </w:rPr>
        <w:t xml:space="preserve"> </w:t>
      </w:r>
      <w:r>
        <w:rPr>
          <w:rFonts w:ascii="Times New Roman" w:hAnsi="Times New Roman" w:cs="Times New Roman"/>
          <w:b/>
          <w:bCs/>
          <w:sz w:val="24"/>
          <w:szCs w:val="24"/>
        </w:rPr>
        <w:t xml:space="preserve">TO ADDRESS </w:t>
      </w:r>
      <w:r w:rsidR="001444DE" w:rsidRPr="001363D6">
        <w:rPr>
          <w:rFonts w:ascii="Times New Roman" w:hAnsi="Times New Roman" w:cs="Times New Roman"/>
          <w:b/>
          <w:bCs/>
          <w:sz w:val="24"/>
          <w:szCs w:val="24"/>
        </w:rPr>
        <w:t>ONGOING AND FUTURE</w:t>
      </w:r>
      <w:r w:rsidR="006D0ABC" w:rsidRPr="001363D6">
        <w:rPr>
          <w:rFonts w:ascii="Times New Roman" w:hAnsi="Times New Roman" w:cs="Times New Roman"/>
          <w:b/>
          <w:bCs/>
          <w:sz w:val="24"/>
          <w:szCs w:val="24"/>
        </w:rPr>
        <w:t xml:space="preserve"> PANDEMICS</w:t>
      </w:r>
    </w:p>
    <w:p w14:paraId="6EC3266D" w14:textId="77777777" w:rsidR="00946CDA" w:rsidRPr="001363D6" w:rsidRDefault="00946CDA" w:rsidP="00946CDA">
      <w:pPr>
        <w:pStyle w:val="PlainText"/>
        <w:jc w:val="center"/>
        <w:rPr>
          <w:rFonts w:ascii="Times New Roman" w:hAnsi="Times New Roman" w:cs="Times New Roman"/>
          <w:sz w:val="24"/>
          <w:szCs w:val="24"/>
        </w:rPr>
      </w:pPr>
    </w:p>
    <w:p w14:paraId="1E3985D5" w14:textId="7A8CF8BE" w:rsidR="00C47066" w:rsidRPr="001363D6" w:rsidRDefault="00DC4D8D" w:rsidP="00CE38FD">
      <w:pPr>
        <w:pStyle w:val="PlainText"/>
        <w:jc w:val="both"/>
        <w:rPr>
          <w:rFonts w:ascii="Times New Roman" w:hAnsi="Times New Roman" w:cs="Times New Roman"/>
          <w:sz w:val="24"/>
          <w:szCs w:val="24"/>
        </w:rPr>
      </w:pPr>
      <w:r w:rsidRPr="001363D6">
        <w:rPr>
          <w:rStyle w:val="Strong"/>
          <w:rFonts w:ascii="Times New Roman" w:hAnsi="Times New Roman" w:cs="Times New Roman"/>
          <w:sz w:val="24"/>
          <w:szCs w:val="24"/>
        </w:rPr>
        <w:t>COLLEGE STATION, TX / ACCESSWIRE / June 7, 2021 / </w:t>
      </w:r>
      <w:r w:rsidRPr="001363D6">
        <w:rPr>
          <w:rFonts w:ascii="Times New Roman" w:hAnsi="Times New Roman" w:cs="Times New Roman"/>
          <w:sz w:val="24"/>
          <w:szCs w:val="24"/>
        </w:rPr>
        <w:t>Enzolytics</w:t>
      </w:r>
      <w:r w:rsidR="006940A8" w:rsidRPr="001363D6">
        <w:rPr>
          <w:rFonts w:ascii="Times New Roman" w:hAnsi="Times New Roman" w:cs="Times New Roman"/>
          <w:sz w:val="24"/>
          <w:szCs w:val="24"/>
        </w:rPr>
        <w:t>,</w:t>
      </w:r>
      <w:r w:rsidRPr="001363D6">
        <w:rPr>
          <w:rFonts w:ascii="Times New Roman" w:hAnsi="Times New Roman" w:cs="Times New Roman"/>
          <w:sz w:val="24"/>
          <w:szCs w:val="24"/>
        </w:rPr>
        <w:t xml:space="preserve"> Inc. (OTC PINK: ENZC) (</w:t>
      </w:r>
      <w:hyperlink r:id="rId6" w:history="1">
        <w:r w:rsidRPr="001363D6">
          <w:rPr>
            <w:rStyle w:val="Hyperlink"/>
            <w:rFonts w:ascii="Times New Roman" w:hAnsi="Times New Roman" w:cs="Times New Roman"/>
            <w:color w:val="auto"/>
            <w:sz w:val="24"/>
            <w:szCs w:val="24"/>
          </w:rPr>
          <w:t>http://enzolytics.com/</w:t>
        </w:r>
      </w:hyperlink>
      <w:r w:rsidRPr="001363D6">
        <w:rPr>
          <w:rFonts w:ascii="Times New Roman" w:hAnsi="Times New Roman" w:cs="Times New Roman"/>
          <w:sz w:val="24"/>
          <w:szCs w:val="24"/>
        </w:rPr>
        <w:t xml:space="preserve">) </w:t>
      </w:r>
      <w:r w:rsidR="006D0ABC" w:rsidRPr="001363D6">
        <w:rPr>
          <w:rFonts w:ascii="Times New Roman" w:hAnsi="Times New Roman" w:cs="Times New Roman"/>
          <w:sz w:val="24"/>
          <w:szCs w:val="24"/>
        </w:rPr>
        <w:t xml:space="preserve">has </w:t>
      </w:r>
      <w:r w:rsidR="00986479" w:rsidRPr="001363D6">
        <w:rPr>
          <w:rFonts w:ascii="Times New Roman" w:hAnsi="Times New Roman" w:cs="Times New Roman"/>
          <w:sz w:val="24"/>
          <w:szCs w:val="24"/>
        </w:rPr>
        <w:t xml:space="preserve">announced </w:t>
      </w:r>
      <w:r w:rsidR="00AC2BD7" w:rsidRPr="001363D6">
        <w:rPr>
          <w:rFonts w:ascii="Times New Roman" w:hAnsi="Times New Roman" w:cs="Times New Roman"/>
          <w:sz w:val="24"/>
          <w:szCs w:val="24"/>
        </w:rPr>
        <w:t>a</w:t>
      </w:r>
      <w:r w:rsidR="006D0ABC" w:rsidRPr="001363D6">
        <w:rPr>
          <w:rFonts w:ascii="Times New Roman" w:hAnsi="Times New Roman" w:cs="Times New Roman"/>
          <w:sz w:val="24"/>
          <w:szCs w:val="24"/>
        </w:rPr>
        <w:t xml:space="preserve"> </w:t>
      </w:r>
      <w:r w:rsidR="00AC2BD7" w:rsidRPr="001363D6">
        <w:rPr>
          <w:rFonts w:ascii="Times New Roman" w:hAnsi="Times New Roman" w:cs="Times New Roman"/>
          <w:sz w:val="24"/>
          <w:szCs w:val="24"/>
        </w:rPr>
        <w:t xml:space="preserve">coherent </w:t>
      </w:r>
      <w:r w:rsidR="006D0ABC" w:rsidRPr="001363D6">
        <w:rPr>
          <w:rFonts w:ascii="Times New Roman" w:hAnsi="Times New Roman" w:cs="Times New Roman"/>
          <w:sz w:val="24"/>
          <w:szCs w:val="24"/>
        </w:rPr>
        <w:t>p</w:t>
      </w:r>
      <w:r w:rsidR="00AC2BD7" w:rsidRPr="001363D6">
        <w:rPr>
          <w:rFonts w:ascii="Times New Roman" w:hAnsi="Times New Roman" w:cs="Times New Roman"/>
          <w:sz w:val="24"/>
          <w:szCs w:val="24"/>
        </w:rPr>
        <w:t xml:space="preserve">rotocol </w:t>
      </w:r>
      <w:r w:rsidR="006D0ABC" w:rsidRPr="001363D6">
        <w:rPr>
          <w:rFonts w:ascii="Times New Roman" w:hAnsi="Times New Roman" w:cs="Times New Roman"/>
          <w:sz w:val="24"/>
          <w:szCs w:val="24"/>
        </w:rPr>
        <w:t xml:space="preserve">that it </w:t>
      </w:r>
      <w:r w:rsidR="00B76955" w:rsidRPr="001363D6">
        <w:rPr>
          <w:rFonts w:ascii="Times New Roman" w:hAnsi="Times New Roman" w:cs="Times New Roman"/>
          <w:sz w:val="24"/>
          <w:szCs w:val="24"/>
        </w:rPr>
        <w:t>intends</w:t>
      </w:r>
      <w:r w:rsidR="006D0ABC" w:rsidRPr="001363D6">
        <w:rPr>
          <w:rFonts w:ascii="Times New Roman" w:hAnsi="Times New Roman" w:cs="Times New Roman"/>
          <w:sz w:val="24"/>
          <w:szCs w:val="24"/>
        </w:rPr>
        <w:t xml:space="preserve"> to execute to meet the Company’s objective </w:t>
      </w:r>
      <w:r w:rsidR="007E71C6" w:rsidRPr="001363D6">
        <w:rPr>
          <w:rFonts w:ascii="Times New Roman" w:hAnsi="Times New Roman" w:cs="Times New Roman"/>
          <w:sz w:val="24"/>
          <w:szCs w:val="24"/>
        </w:rPr>
        <w:t xml:space="preserve">of producing </w:t>
      </w:r>
      <w:r w:rsidR="006D0ABC" w:rsidRPr="001363D6">
        <w:rPr>
          <w:rFonts w:ascii="Times New Roman" w:hAnsi="Times New Roman" w:cs="Times New Roman"/>
          <w:sz w:val="24"/>
          <w:szCs w:val="24"/>
        </w:rPr>
        <w:t xml:space="preserve">a </w:t>
      </w:r>
      <w:r w:rsidR="00536B4E" w:rsidRPr="001363D6">
        <w:rPr>
          <w:rFonts w:ascii="Times New Roman" w:hAnsi="Times New Roman" w:cs="Times New Roman"/>
          <w:sz w:val="24"/>
          <w:szCs w:val="24"/>
        </w:rPr>
        <w:t xml:space="preserve">therapeutic </w:t>
      </w:r>
      <w:r w:rsidR="006D0ABC" w:rsidRPr="001363D6">
        <w:rPr>
          <w:rFonts w:ascii="Times New Roman" w:hAnsi="Times New Roman" w:cs="Times New Roman"/>
          <w:sz w:val="24"/>
          <w:szCs w:val="24"/>
        </w:rPr>
        <w:t xml:space="preserve">cure </w:t>
      </w:r>
      <w:r w:rsidR="00B76955" w:rsidRPr="001363D6">
        <w:rPr>
          <w:rFonts w:ascii="Times New Roman" w:hAnsi="Times New Roman" w:cs="Times New Roman"/>
          <w:sz w:val="24"/>
          <w:szCs w:val="24"/>
        </w:rPr>
        <w:t>for</w:t>
      </w:r>
      <w:r w:rsidR="006D0ABC" w:rsidRPr="001363D6">
        <w:rPr>
          <w:rFonts w:ascii="Times New Roman" w:hAnsi="Times New Roman" w:cs="Times New Roman"/>
          <w:sz w:val="24"/>
          <w:szCs w:val="24"/>
        </w:rPr>
        <w:t xml:space="preserve"> HIV </w:t>
      </w:r>
      <w:r w:rsidR="00AC2BD7" w:rsidRPr="001363D6">
        <w:rPr>
          <w:rFonts w:ascii="Times New Roman" w:hAnsi="Times New Roman" w:cs="Times New Roman"/>
          <w:sz w:val="24"/>
          <w:szCs w:val="24"/>
        </w:rPr>
        <w:t xml:space="preserve">as well as a </w:t>
      </w:r>
      <w:r w:rsidR="006D0ABC" w:rsidRPr="001363D6">
        <w:rPr>
          <w:rFonts w:ascii="Times New Roman" w:hAnsi="Times New Roman" w:cs="Times New Roman"/>
          <w:sz w:val="24"/>
          <w:szCs w:val="24"/>
        </w:rPr>
        <w:t>plan</w:t>
      </w:r>
      <w:r w:rsidRPr="001363D6">
        <w:rPr>
          <w:rFonts w:ascii="Times New Roman" w:hAnsi="Times New Roman" w:cs="Times New Roman"/>
          <w:sz w:val="24"/>
          <w:szCs w:val="24"/>
        </w:rPr>
        <w:t>ned</w:t>
      </w:r>
      <w:r w:rsidR="006D0ABC" w:rsidRPr="001363D6">
        <w:rPr>
          <w:rFonts w:ascii="Times New Roman" w:hAnsi="Times New Roman" w:cs="Times New Roman"/>
          <w:sz w:val="24"/>
          <w:szCs w:val="24"/>
        </w:rPr>
        <w:t xml:space="preserve"> </w:t>
      </w:r>
      <w:r w:rsidR="00986479" w:rsidRPr="001363D6">
        <w:rPr>
          <w:rFonts w:ascii="Times New Roman" w:hAnsi="Times New Roman" w:cs="Times New Roman"/>
          <w:sz w:val="24"/>
          <w:szCs w:val="24"/>
        </w:rPr>
        <w:t>pro</w:t>
      </w:r>
      <w:r w:rsidRPr="001363D6">
        <w:rPr>
          <w:rFonts w:ascii="Times New Roman" w:hAnsi="Times New Roman" w:cs="Times New Roman"/>
          <w:sz w:val="24"/>
          <w:szCs w:val="24"/>
        </w:rPr>
        <w:t xml:space="preserve">tocol </w:t>
      </w:r>
      <w:r w:rsidR="006D0ABC" w:rsidRPr="001363D6">
        <w:rPr>
          <w:rFonts w:ascii="Times New Roman" w:hAnsi="Times New Roman" w:cs="Times New Roman"/>
          <w:sz w:val="24"/>
          <w:szCs w:val="24"/>
        </w:rPr>
        <w:t xml:space="preserve">to address </w:t>
      </w:r>
      <w:r w:rsidR="00536B4E" w:rsidRPr="001363D6">
        <w:rPr>
          <w:rFonts w:ascii="Times New Roman" w:hAnsi="Times New Roman" w:cs="Times New Roman"/>
          <w:sz w:val="24"/>
          <w:szCs w:val="24"/>
        </w:rPr>
        <w:t>existing</w:t>
      </w:r>
      <w:r w:rsidR="006D0ABC" w:rsidRPr="001363D6">
        <w:rPr>
          <w:rFonts w:ascii="Times New Roman" w:hAnsi="Times New Roman" w:cs="Times New Roman"/>
          <w:sz w:val="24"/>
          <w:szCs w:val="24"/>
        </w:rPr>
        <w:t xml:space="preserve"> and future pandemic</w:t>
      </w:r>
      <w:r w:rsidR="00946CDA" w:rsidRPr="001363D6">
        <w:rPr>
          <w:rFonts w:ascii="Times New Roman" w:hAnsi="Times New Roman" w:cs="Times New Roman"/>
          <w:sz w:val="24"/>
          <w:szCs w:val="24"/>
        </w:rPr>
        <w:t>s</w:t>
      </w:r>
      <w:r w:rsidR="006D0ABC" w:rsidRPr="001363D6">
        <w:rPr>
          <w:rFonts w:ascii="Times New Roman" w:hAnsi="Times New Roman" w:cs="Times New Roman"/>
          <w:sz w:val="24"/>
          <w:szCs w:val="24"/>
        </w:rPr>
        <w:t>.</w:t>
      </w:r>
      <w:r w:rsidR="005D7773" w:rsidRPr="001363D6">
        <w:rPr>
          <w:rFonts w:ascii="Times New Roman" w:hAnsi="Times New Roman" w:cs="Times New Roman"/>
          <w:sz w:val="24"/>
          <w:szCs w:val="24"/>
        </w:rPr>
        <w:t xml:space="preserve"> </w:t>
      </w:r>
      <w:r w:rsidR="00D44C6D" w:rsidRPr="001363D6">
        <w:rPr>
          <w:rFonts w:ascii="Times New Roman" w:hAnsi="Times New Roman" w:cs="Times New Roman"/>
          <w:sz w:val="24"/>
          <w:szCs w:val="24"/>
        </w:rPr>
        <w:t>This protocol has been defined as a result of the Company’s collaboration with Intel Corporation in the field of applying computer analysis (Artificial Intelligence – A.I.) to accelerate health care discoveries and development</w:t>
      </w:r>
      <w:r w:rsidR="009C0897">
        <w:rPr>
          <w:rFonts w:ascii="Times New Roman" w:hAnsi="Times New Roman" w:cs="Times New Roman"/>
          <w:sz w:val="24"/>
          <w:szCs w:val="24"/>
        </w:rPr>
        <w:t>.</w:t>
      </w:r>
    </w:p>
    <w:p w14:paraId="737D84FD" w14:textId="77777777" w:rsidR="00C47066" w:rsidRPr="001363D6" w:rsidRDefault="00C47066" w:rsidP="00CE38FD">
      <w:pPr>
        <w:pStyle w:val="PlainText"/>
        <w:jc w:val="both"/>
        <w:rPr>
          <w:rFonts w:ascii="Times New Roman" w:hAnsi="Times New Roman" w:cs="Times New Roman"/>
          <w:sz w:val="24"/>
          <w:szCs w:val="24"/>
        </w:rPr>
      </w:pPr>
    </w:p>
    <w:p w14:paraId="0EA037CD" w14:textId="0DB9F51D" w:rsidR="001444DE" w:rsidRPr="001363D6" w:rsidRDefault="00DC4D8D" w:rsidP="00CE38FD">
      <w:pPr>
        <w:pStyle w:val="PlainText"/>
        <w:jc w:val="both"/>
        <w:rPr>
          <w:rStyle w:val="Hyperlink"/>
          <w:rFonts w:ascii="Times New Roman" w:eastAsia="Times New Roman" w:hAnsi="Times New Roman" w:cs="Times New Roman"/>
          <w:color w:val="auto"/>
          <w:sz w:val="24"/>
          <w:szCs w:val="24"/>
        </w:rPr>
      </w:pPr>
      <w:r w:rsidRPr="001363D6">
        <w:rPr>
          <w:rFonts w:ascii="Times New Roman" w:hAnsi="Times New Roman" w:cs="Times New Roman"/>
          <w:sz w:val="24"/>
          <w:szCs w:val="24"/>
        </w:rPr>
        <w:t xml:space="preserve">The Company’s </w:t>
      </w:r>
      <w:r w:rsidR="00AC2BD7" w:rsidRPr="001363D6">
        <w:rPr>
          <w:rFonts w:ascii="Times New Roman" w:hAnsi="Times New Roman" w:cs="Times New Roman"/>
          <w:sz w:val="24"/>
          <w:szCs w:val="24"/>
        </w:rPr>
        <w:t xml:space="preserve">collaboration </w:t>
      </w:r>
      <w:r w:rsidRPr="001363D6">
        <w:rPr>
          <w:rFonts w:ascii="Times New Roman" w:hAnsi="Times New Roman" w:cs="Times New Roman"/>
          <w:sz w:val="24"/>
          <w:szCs w:val="24"/>
        </w:rPr>
        <w:t xml:space="preserve">with Intel is </w:t>
      </w:r>
      <w:r w:rsidR="00AC2BD7" w:rsidRPr="001363D6">
        <w:rPr>
          <w:rFonts w:ascii="Times New Roman" w:hAnsi="Times New Roman" w:cs="Times New Roman"/>
          <w:sz w:val="24"/>
          <w:szCs w:val="24"/>
        </w:rPr>
        <w:t xml:space="preserve">discussed in </w:t>
      </w:r>
      <w:r w:rsidR="007E71C6" w:rsidRPr="001363D6">
        <w:rPr>
          <w:rFonts w:ascii="Times New Roman" w:hAnsi="Times New Roman" w:cs="Times New Roman"/>
          <w:sz w:val="24"/>
          <w:szCs w:val="24"/>
        </w:rPr>
        <w:t>a</w:t>
      </w:r>
      <w:r w:rsidR="00AC2BD7" w:rsidRPr="001363D6">
        <w:rPr>
          <w:rFonts w:ascii="Times New Roman" w:hAnsi="Times New Roman" w:cs="Times New Roman"/>
          <w:sz w:val="24"/>
          <w:szCs w:val="24"/>
        </w:rPr>
        <w:t xml:space="preserve"> recently published White Paper</w:t>
      </w:r>
      <w:r w:rsidRPr="001363D6">
        <w:rPr>
          <w:rFonts w:ascii="Times New Roman" w:hAnsi="Times New Roman" w:cs="Times New Roman"/>
          <w:sz w:val="24"/>
          <w:szCs w:val="24"/>
        </w:rPr>
        <w:t xml:space="preserve"> </w:t>
      </w:r>
      <w:r w:rsidR="009A3EB6" w:rsidRPr="001363D6">
        <w:rPr>
          <w:rFonts w:ascii="Times New Roman" w:hAnsi="Times New Roman" w:cs="Times New Roman"/>
          <w:sz w:val="24"/>
          <w:szCs w:val="24"/>
        </w:rPr>
        <w:t>(</w:t>
      </w:r>
      <w:hyperlink r:id="rId7" w:tgtFrame="_blank" w:history="1">
        <w:r w:rsidR="00F86C36" w:rsidRPr="001363D6">
          <w:rPr>
            <w:rStyle w:val="Hyperlink"/>
            <w:rFonts w:ascii="Times New Roman" w:hAnsi="Times New Roman" w:cs="Times New Roman"/>
            <w:color w:val="auto"/>
            <w:sz w:val="24"/>
            <w:szCs w:val="24"/>
            <w:shd w:val="clear" w:color="auto" w:fill="FFFFFF"/>
          </w:rPr>
          <w:t>https://www.intel.com/content/www/us/en/healthcare-it/resources/enzolytics-whitepaper.html</w:t>
        </w:r>
      </w:hyperlink>
      <w:r w:rsidR="009A3EB6" w:rsidRPr="001363D6">
        <w:rPr>
          <w:rFonts w:ascii="Times New Roman" w:hAnsi="Times New Roman" w:cs="Times New Roman"/>
          <w:sz w:val="24"/>
          <w:szCs w:val="24"/>
        </w:rPr>
        <w:t>)</w:t>
      </w:r>
      <w:r w:rsidRPr="001363D6">
        <w:rPr>
          <w:rFonts w:ascii="Times New Roman" w:hAnsi="Times New Roman" w:cs="Times New Roman"/>
          <w:sz w:val="24"/>
          <w:szCs w:val="24"/>
        </w:rPr>
        <w:t xml:space="preserve"> and </w:t>
      </w:r>
      <w:r w:rsidR="00D44C6D" w:rsidRPr="001363D6">
        <w:rPr>
          <w:rFonts w:ascii="Times New Roman" w:hAnsi="Times New Roman" w:cs="Times New Roman"/>
          <w:sz w:val="24"/>
          <w:szCs w:val="24"/>
        </w:rPr>
        <w:t xml:space="preserve">in </w:t>
      </w:r>
      <w:r w:rsidRPr="001363D6">
        <w:rPr>
          <w:rFonts w:ascii="Times New Roman" w:hAnsi="Times New Roman" w:cs="Times New Roman"/>
          <w:sz w:val="24"/>
          <w:szCs w:val="24"/>
        </w:rPr>
        <w:t>a</w:t>
      </w:r>
      <w:r w:rsidR="007E71C6" w:rsidRPr="001363D6">
        <w:rPr>
          <w:rFonts w:ascii="Times New Roman" w:hAnsi="Times New Roman" w:cs="Times New Roman"/>
          <w:sz w:val="24"/>
          <w:szCs w:val="24"/>
        </w:rPr>
        <w:t>n internet</w:t>
      </w:r>
      <w:r w:rsidRPr="001363D6">
        <w:rPr>
          <w:rFonts w:ascii="Times New Roman" w:hAnsi="Times New Roman" w:cs="Times New Roman"/>
          <w:sz w:val="24"/>
          <w:szCs w:val="24"/>
        </w:rPr>
        <w:t xml:space="preserve"> streamed presentation (</w:t>
      </w:r>
      <w:hyperlink r:id="rId8" w:history="1">
        <w:r w:rsidRPr="001363D6">
          <w:rPr>
            <w:rStyle w:val="Hyperlink"/>
            <w:rFonts w:ascii="Times New Roman" w:eastAsia="Times New Roman" w:hAnsi="Times New Roman" w:cs="Times New Roman"/>
            <w:color w:val="auto"/>
            <w:sz w:val="24"/>
            <w:szCs w:val="24"/>
          </w:rPr>
          <w:t>https://www.youtube.com/watch?v=8peEJdTRoe8</w:t>
        </w:r>
      </w:hyperlink>
      <w:r w:rsidRPr="001363D6">
        <w:rPr>
          <w:rStyle w:val="Hyperlink"/>
          <w:rFonts w:ascii="Times New Roman" w:eastAsia="Times New Roman" w:hAnsi="Times New Roman" w:cs="Times New Roman"/>
          <w:color w:val="auto"/>
          <w:sz w:val="24"/>
          <w:szCs w:val="24"/>
        </w:rPr>
        <w:t>)</w:t>
      </w:r>
    </w:p>
    <w:p w14:paraId="491753CD" w14:textId="6B88968C" w:rsidR="009833AB" w:rsidRPr="001363D6" w:rsidRDefault="00DC4D8D" w:rsidP="00CE38FD">
      <w:pPr>
        <w:pStyle w:val="PlainText"/>
        <w:jc w:val="both"/>
        <w:rPr>
          <w:rStyle w:val="Hyperlink"/>
          <w:rFonts w:ascii="Times New Roman" w:eastAsia="Times New Roman" w:hAnsi="Times New Roman" w:cs="Times New Roman"/>
          <w:color w:val="auto"/>
          <w:sz w:val="24"/>
          <w:szCs w:val="24"/>
          <w:u w:val="none"/>
        </w:rPr>
      </w:pPr>
      <w:r w:rsidRPr="001363D6">
        <w:rPr>
          <w:rFonts w:ascii="Times New Roman" w:hAnsi="Times New Roman" w:cs="Times New Roman"/>
          <w:sz w:val="24"/>
          <w:szCs w:val="24"/>
        </w:rPr>
        <w:t>f</w:t>
      </w:r>
      <w:r w:rsidR="00AC2BD7" w:rsidRPr="001363D6">
        <w:rPr>
          <w:rFonts w:ascii="Times New Roman" w:hAnsi="Times New Roman" w:cs="Times New Roman"/>
          <w:sz w:val="24"/>
          <w:szCs w:val="24"/>
        </w:rPr>
        <w:t xml:space="preserve">eaturing Intel </w:t>
      </w:r>
      <w:r w:rsidR="009A3EB6" w:rsidRPr="001363D6">
        <w:rPr>
          <w:rFonts w:ascii="Times New Roman" w:hAnsi="Times New Roman" w:cs="Times New Roman"/>
          <w:sz w:val="24"/>
          <w:szCs w:val="24"/>
        </w:rPr>
        <w:t>representatives</w:t>
      </w:r>
      <w:r w:rsidR="00AC2BD7" w:rsidRPr="001363D6">
        <w:rPr>
          <w:rFonts w:ascii="Times New Roman" w:hAnsi="Times New Roman" w:cs="Times New Roman"/>
          <w:sz w:val="24"/>
          <w:szCs w:val="24"/>
        </w:rPr>
        <w:t xml:space="preserve"> Clifton Robert</w:t>
      </w:r>
      <w:r w:rsidRPr="001363D6">
        <w:rPr>
          <w:rFonts w:ascii="Times New Roman" w:hAnsi="Times New Roman" w:cs="Times New Roman"/>
          <w:sz w:val="24"/>
          <w:szCs w:val="24"/>
        </w:rPr>
        <w:t>s</w:t>
      </w:r>
      <w:r w:rsidR="00AC2BD7" w:rsidRPr="001363D6">
        <w:rPr>
          <w:rFonts w:ascii="Times New Roman" w:hAnsi="Times New Roman" w:cs="Times New Roman"/>
          <w:sz w:val="24"/>
          <w:szCs w:val="24"/>
        </w:rPr>
        <w:t xml:space="preserve"> and </w:t>
      </w:r>
      <w:r w:rsidRPr="001363D6">
        <w:rPr>
          <w:rFonts w:ascii="Times New Roman" w:hAnsi="Times New Roman" w:cs="Times New Roman"/>
          <w:sz w:val="24"/>
          <w:szCs w:val="24"/>
        </w:rPr>
        <w:t>Nikhil Deshpande</w:t>
      </w:r>
      <w:r w:rsidR="00AC2BD7" w:rsidRPr="001363D6">
        <w:rPr>
          <w:rFonts w:ascii="Times New Roman" w:hAnsi="Times New Roman" w:cs="Times New Roman"/>
          <w:sz w:val="24"/>
          <w:szCs w:val="24"/>
        </w:rPr>
        <w:t xml:space="preserve"> with </w:t>
      </w:r>
      <w:r w:rsidR="00946CDA" w:rsidRPr="001363D6">
        <w:rPr>
          <w:rFonts w:ascii="Times New Roman" w:hAnsi="Times New Roman" w:cs="Times New Roman"/>
          <w:sz w:val="24"/>
          <w:szCs w:val="24"/>
        </w:rPr>
        <w:t>Enzolytics</w:t>
      </w:r>
      <w:r w:rsidR="006D0ABC" w:rsidRPr="001363D6">
        <w:rPr>
          <w:rFonts w:ascii="Times New Roman" w:hAnsi="Times New Roman" w:cs="Times New Roman"/>
          <w:sz w:val="24"/>
          <w:szCs w:val="24"/>
        </w:rPr>
        <w:t>' COO, Dr. Gaurav Chandra</w:t>
      </w:r>
      <w:r w:rsidR="00AC2BD7" w:rsidRPr="001363D6">
        <w:rPr>
          <w:rStyle w:val="Hyperlink"/>
          <w:rFonts w:ascii="Times New Roman" w:eastAsia="Times New Roman" w:hAnsi="Times New Roman" w:cs="Times New Roman"/>
          <w:color w:val="auto"/>
          <w:sz w:val="24"/>
          <w:szCs w:val="24"/>
          <w:u w:val="none"/>
        </w:rPr>
        <w:t>.</w:t>
      </w:r>
      <w:r w:rsidR="00536B4E" w:rsidRPr="001363D6">
        <w:rPr>
          <w:rStyle w:val="Hyperlink"/>
          <w:rFonts w:ascii="Times New Roman" w:eastAsia="Times New Roman" w:hAnsi="Times New Roman" w:cs="Times New Roman"/>
          <w:color w:val="auto"/>
          <w:sz w:val="24"/>
          <w:szCs w:val="24"/>
          <w:u w:val="none"/>
        </w:rPr>
        <w:t xml:space="preserve"> </w:t>
      </w:r>
      <w:r w:rsidR="007E71C6" w:rsidRPr="001363D6">
        <w:rPr>
          <w:rStyle w:val="Hyperlink"/>
          <w:rFonts w:ascii="Times New Roman" w:eastAsia="Times New Roman" w:hAnsi="Times New Roman" w:cs="Times New Roman"/>
          <w:color w:val="auto"/>
          <w:sz w:val="24"/>
          <w:szCs w:val="24"/>
          <w:u w:val="none"/>
        </w:rPr>
        <w:t>Enzolytics</w:t>
      </w:r>
      <w:r w:rsidR="00536B4E" w:rsidRPr="001363D6">
        <w:rPr>
          <w:rStyle w:val="Hyperlink"/>
          <w:rFonts w:ascii="Times New Roman" w:eastAsia="Times New Roman" w:hAnsi="Times New Roman" w:cs="Times New Roman"/>
          <w:color w:val="auto"/>
          <w:sz w:val="24"/>
          <w:szCs w:val="24"/>
          <w:u w:val="none"/>
        </w:rPr>
        <w:t xml:space="preserve">’ </w:t>
      </w:r>
      <w:r w:rsidR="006D0ABC" w:rsidRPr="001363D6">
        <w:rPr>
          <w:rStyle w:val="Hyperlink"/>
          <w:rFonts w:ascii="Times New Roman" w:eastAsia="Times New Roman" w:hAnsi="Times New Roman" w:cs="Times New Roman"/>
          <w:color w:val="auto"/>
          <w:sz w:val="24"/>
          <w:szCs w:val="24"/>
          <w:u w:val="none"/>
        </w:rPr>
        <w:t xml:space="preserve">collaborative partnership with Intel </w:t>
      </w:r>
      <w:r w:rsidR="006940A8" w:rsidRPr="001363D6">
        <w:rPr>
          <w:rStyle w:val="Hyperlink"/>
          <w:rFonts w:ascii="Times New Roman" w:eastAsia="Times New Roman" w:hAnsi="Times New Roman" w:cs="Times New Roman"/>
          <w:color w:val="auto"/>
          <w:sz w:val="24"/>
          <w:szCs w:val="24"/>
          <w:u w:val="none"/>
        </w:rPr>
        <w:t>f</w:t>
      </w:r>
      <w:r w:rsidR="00536B4E" w:rsidRPr="001363D6">
        <w:rPr>
          <w:rStyle w:val="Hyperlink"/>
          <w:rFonts w:ascii="Times New Roman" w:eastAsia="Times New Roman" w:hAnsi="Times New Roman" w:cs="Times New Roman"/>
          <w:color w:val="auto"/>
          <w:sz w:val="24"/>
          <w:szCs w:val="24"/>
          <w:u w:val="none"/>
        </w:rPr>
        <w:t>ocus</w:t>
      </w:r>
      <w:r w:rsidR="006940A8" w:rsidRPr="001363D6">
        <w:rPr>
          <w:rStyle w:val="Hyperlink"/>
          <w:rFonts w:ascii="Times New Roman" w:eastAsia="Times New Roman" w:hAnsi="Times New Roman" w:cs="Times New Roman"/>
          <w:color w:val="auto"/>
          <w:sz w:val="24"/>
          <w:szCs w:val="24"/>
          <w:u w:val="none"/>
        </w:rPr>
        <w:t>ing</w:t>
      </w:r>
      <w:r w:rsidR="00536B4E" w:rsidRPr="001363D6">
        <w:rPr>
          <w:rStyle w:val="Hyperlink"/>
          <w:rFonts w:ascii="Times New Roman" w:eastAsia="Times New Roman" w:hAnsi="Times New Roman" w:cs="Times New Roman"/>
          <w:color w:val="auto"/>
          <w:sz w:val="24"/>
          <w:szCs w:val="24"/>
          <w:u w:val="none"/>
        </w:rPr>
        <w:t xml:space="preserve"> on achieving </w:t>
      </w:r>
      <w:r w:rsidR="006D0ABC" w:rsidRPr="001363D6">
        <w:rPr>
          <w:rStyle w:val="Hyperlink"/>
          <w:rFonts w:ascii="Times New Roman" w:eastAsia="Times New Roman" w:hAnsi="Times New Roman" w:cs="Times New Roman"/>
          <w:color w:val="auto"/>
          <w:sz w:val="24"/>
          <w:szCs w:val="24"/>
          <w:u w:val="none"/>
        </w:rPr>
        <w:t xml:space="preserve">groundbreaking drug discovery and development pathways. </w:t>
      </w:r>
      <w:r w:rsidR="00AC2BD7" w:rsidRPr="001363D6">
        <w:rPr>
          <w:rStyle w:val="Hyperlink"/>
          <w:rFonts w:ascii="Times New Roman" w:eastAsia="Times New Roman" w:hAnsi="Times New Roman" w:cs="Times New Roman"/>
          <w:color w:val="auto"/>
          <w:sz w:val="24"/>
          <w:szCs w:val="24"/>
          <w:u w:val="none"/>
        </w:rPr>
        <w:t>This collaboration includ</w:t>
      </w:r>
      <w:r w:rsidR="007E71C6" w:rsidRPr="001363D6">
        <w:rPr>
          <w:rStyle w:val="Hyperlink"/>
          <w:rFonts w:ascii="Times New Roman" w:eastAsia="Times New Roman" w:hAnsi="Times New Roman" w:cs="Times New Roman"/>
          <w:color w:val="auto"/>
          <w:sz w:val="24"/>
          <w:szCs w:val="24"/>
          <w:u w:val="none"/>
        </w:rPr>
        <w:t>es</w:t>
      </w:r>
      <w:r w:rsidR="00AC2BD7" w:rsidRPr="001363D6">
        <w:rPr>
          <w:rStyle w:val="Hyperlink"/>
          <w:rFonts w:ascii="Times New Roman" w:eastAsia="Times New Roman" w:hAnsi="Times New Roman" w:cs="Times New Roman"/>
          <w:color w:val="auto"/>
          <w:sz w:val="24"/>
          <w:szCs w:val="24"/>
          <w:u w:val="none"/>
        </w:rPr>
        <w:t xml:space="preserve"> </w:t>
      </w:r>
      <w:r w:rsidR="004868F5" w:rsidRPr="001363D6">
        <w:rPr>
          <w:rStyle w:val="Hyperlink"/>
          <w:rFonts w:ascii="Times New Roman" w:eastAsia="Times New Roman" w:hAnsi="Times New Roman" w:cs="Times New Roman"/>
          <w:color w:val="auto"/>
          <w:sz w:val="24"/>
          <w:szCs w:val="24"/>
          <w:u w:val="none"/>
        </w:rPr>
        <w:t xml:space="preserve">exploring the interaction of </w:t>
      </w:r>
      <w:r w:rsidR="00CE38FD" w:rsidRPr="001363D6">
        <w:rPr>
          <w:rStyle w:val="Hyperlink"/>
          <w:rFonts w:ascii="Times New Roman" w:eastAsia="Times New Roman" w:hAnsi="Times New Roman" w:cs="Times New Roman"/>
          <w:color w:val="auto"/>
          <w:sz w:val="24"/>
          <w:szCs w:val="24"/>
          <w:u w:val="none"/>
        </w:rPr>
        <w:t>m</w:t>
      </w:r>
      <w:r w:rsidR="004868F5" w:rsidRPr="001363D6">
        <w:rPr>
          <w:rStyle w:val="Hyperlink"/>
          <w:rFonts w:ascii="Times New Roman" w:eastAsia="Times New Roman" w:hAnsi="Times New Roman" w:cs="Times New Roman"/>
          <w:color w:val="auto"/>
          <w:sz w:val="24"/>
          <w:szCs w:val="24"/>
          <w:u w:val="none"/>
        </w:rPr>
        <w:t xml:space="preserve">onoclonal </w:t>
      </w:r>
      <w:r w:rsidR="00CE38FD" w:rsidRPr="001363D6">
        <w:rPr>
          <w:rStyle w:val="Hyperlink"/>
          <w:rFonts w:ascii="Times New Roman" w:eastAsia="Times New Roman" w:hAnsi="Times New Roman" w:cs="Times New Roman"/>
          <w:color w:val="auto"/>
          <w:sz w:val="24"/>
          <w:szCs w:val="24"/>
          <w:u w:val="none"/>
        </w:rPr>
        <w:t>a</w:t>
      </w:r>
      <w:r w:rsidR="004868F5" w:rsidRPr="001363D6">
        <w:rPr>
          <w:rStyle w:val="Hyperlink"/>
          <w:rFonts w:ascii="Times New Roman" w:eastAsia="Times New Roman" w:hAnsi="Times New Roman" w:cs="Times New Roman"/>
          <w:color w:val="auto"/>
          <w:sz w:val="24"/>
          <w:szCs w:val="24"/>
          <w:u w:val="none"/>
        </w:rPr>
        <w:t>ntibodies with viruses in 3</w:t>
      </w:r>
      <w:r w:rsidR="001444DE" w:rsidRPr="001363D6">
        <w:rPr>
          <w:rStyle w:val="Hyperlink"/>
          <w:rFonts w:ascii="Times New Roman" w:eastAsia="Times New Roman" w:hAnsi="Times New Roman" w:cs="Times New Roman"/>
          <w:color w:val="auto"/>
          <w:sz w:val="24"/>
          <w:szCs w:val="24"/>
          <w:u w:val="none"/>
        </w:rPr>
        <w:t>-d</w:t>
      </w:r>
      <w:r w:rsidR="004868F5" w:rsidRPr="001363D6">
        <w:rPr>
          <w:rStyle w:val="Hyperlink"/>
          <w:rFonts w:ascii="Times New Roman" w:eastAsia="Times New Roman" w:hAnsi="Times New Roman" w:cs="Times New Roman"/>
          <w:color w:val="auto"/>
          <w:sz w:val="24"/>
          <w:szCs w:val="24"/>
          <w:u w:val="none"/>
        </w:rPr>
        <w:t xml:space="preserve">imensional matrices. This opens new innovative pathways for </w:t>
      </w:r>
      <w:r w:rsidR="001444DE" w:rsidRPr="001363D6">
        <w:rPr>
          <w:rStyle w:val="Hyperlink"/>
          <w:rFonts w:ascii="Times New Roman" w:eastAsia="Times New Roman" w:hAnsi="Times New Roman" w:cs="Times New Roman"/>
          <w:color w:val="auto"/>
          <w:sz w:val="24"/>
          <w:szCs w:val="24"/>
          <w:u w:val="none"/>
        </w:rPr>
        <w:t>d</w:t>
      </w:r>
      <w:r w:rsidR="004868F5" w:rsidRPr="001363D6">
        <w:rPr>
          <w:rStyle w:val="Hyperlink"/>
          <w:rFonts w:ascii="Times New Roman" w:eastAsia="Times New Roman" w:hAnsi="Times New Roman" w:cs="Times New Roman"/>
          <w:color w:val="auto"/>
          <w:sz w:val="24"/>
          <w:szCs w:val="24"/>
          <w:u w:val="none"/>
        </w:rPr>
        <w:t xml:space="preserve">rug </w:t>
      </w:r>
      <w:r w:rsidR="001444DE" w:rsidRPr="001363D6">
        <w:rPr>
          <w:rStyle w:val="Hyperlink"/>
          <w:rFonts w:ascii="Times New Roman" w:eastAsia="Times New Roman" w:hAnsi="Times New Roman" w:cs="Times New Roman"/>
          <w:color w:val="auto"/>
          <w:sz w:val="24"/>
          <w:szCs w:val="24"/>
          <w:u w:val="none"/>
        </w:rPr>
        <w:t>d</w:t>
      </w:r>
      <w:r w:rsidR="004868F5" w:rsidRPr="001363D6">
        <w:rPr>
          <w:rStyle w:val="Hyperlink"/>
          <w:rFonts w:ascii="Times New Roman" w:eastAsia="Times New Roman" w:hAnsi="Times New Roman" w:cs="Times New Roman"/>
          <w:color w:val="auto"/>
          <w:sz w:val="24"/>
          <w:szCs w:val="24"/>
          <w:u w:val="none"/>
        </w:rPr>
        <w:t>iscovery and development.</w:t>
      </w:r>
    </w:p>
    <w:p w14:paraId="6279AF3D" w14:textId="77777777" w:rsidR="00C47066" w:rsidRPr="001363D6" w:rsidRDefault="00C47066" w:rsidP="00CE38FD">
      <w:pPr>
        <w:pStyle w:val="PlainText"/>
        <w:jc w:val="both"/>
        <w:rPr>
          <w:rFonts w:ascii="Times New Roman" w:hAnsi="Times New Roman" w:cs="Times New Roman"/>
          <w:sz w:val="24"/>
          <w:szCs w:val="24"/>
        </w:rPr>
      </w:pPr>
    </w:p>
    <w:p w14:paraId="44527A5E" w14:textId="52D2F935" w:rsidR="00D02C79" w:rsidRPr="001363D6" w:rsidRDefault="00DC4D8D" w:rsidP="00CE38FD">
      <w:pPr>
        <w:pStyle w:val="PlainText"/>
        <w:jc w:val="both"/>
        <w:rPr>
          <w:rFonts w:ascii="Times New Roman" w:hAnsi="Times New Roman" w:cs="Times New Roman"/>
          <w:sz w:val="24"/>
          <w:szCs w:val="24"/>
        </w:rPr>
      </w:pPr>
      <w:r w:rsidRPr="001363D6">
        <w:rPr>
          <w:rFonts w:ascii="Times New Roman" w:hAnsi="Times New Roman" w:cs="Times New Roman"/>
          <w:sz w:val="24"/>
          <w:szCs w:val="24"/>
        </w:rPr>
        <w:t>The Company is actively exploring biotech partners</w:t>
      </w:r>
      <w:r w:rsidR="00930621" w:rsidRPr="001363D6">
        <w:rPr>
          <w:rFonts w:ascii="Times New Roman" w:hAnsi="Times New Roman" w:cs="Times New Roman"/>
          <w:sz w:val="24"/>
          <w:szCs w:val="24"/>
        </w:rPr>
        <w:t>hips</w:t>
      </w:r>
      <w:r w:rsidR="005F2DEE">
        <w:rPr>
          <w:rFonts w:ascii="Times New Roman" w:hAnsi="Times New Roman" w:cs="Times New Roman"/>
          <w:sz w:val="24"/>
          <w:szCs w:val="24"/>
        </w:rPr>
        <w:t>,</w:t>
      </w:r>
      <w:r w:rsidR="00930621" w:rsidRPr="001363D6">
        <w:rPr>
          <w:rFonts w:ascii="Times New Roman" w:hAnsi="Times New Roman" w:cs="Times New Roman"/>
          <w:sz w:val="24"/>
          <w:szCs w:val="24"/>
        </w:rPr>
        <w:t xml:space="preserve"> in the same way</w:t>
      </w:r>
      <w:r w:rsidRPr="001363D6">
        <w:rPr>
          <w:rFonts w:ascii="Times New Roman" w:hAnsi="Times New Roman" w:cs="Times New Roman"/>
          <w:sz w:val="24"/>
          <w:szCs w:val="24"/>
        </w:rPr>
        <w:t xml:space="preserve"> the Company is working with Intel Corporation</w:t>
      </w:r>
      <w:r w:rsidR="005F2DEE">
        <w:rPr>
          <w:rFonts w:ascii="Times New Roman" w:hAnsi="Times New Roman" w:cs="Times New Roman"/>
          <w:sz w:val="24"/>
          <w:szCs w:val="24"/>
        </w:rPr>
        <w:t>,</w:t>
      </w:r>
      <w:r w:rsidRPr="001363D6">
        <w:rPr>
          <w:rFonts w:ascii="Times New Roman" w:hAnsi="Times New Roman" w:cs="Times New Roman"/>
          <w:sz w:val="24"/>
          <w:szCs w:val="24"/>
        </w:rPr>
        <w:t xml:space="preserve"> to </w:t>
      </w:r>
      <w:r w:rsidR="0016644D" w:rsidRPr="001363D6">
        <w:rPr>
          <w:rFonts w:ascii="Times New Roman" w:hAnsi="Times New Roman" w:cs="Times New Roman"/>
          <w:sz w:val="24"/>
          <w:szCs w:val="24"/>
        </w:rPr>
        <w:t xml:space="preserve">advance and </w:t>
      </w:r>
      <w:r w:rsidRPr="001363D6">
        <w:rPr>
          <w:rFonts w:ascii="Times New Roman" w:hAnsi="Times New Roman" w:cs="Times New Roman"/>
          <w:sz w:val="24"/>
          <w:szCs w:val="24"/>
        </w:rPr>
        <w:t xml:space="preserve">provide effective therapies and cures </w:t>
      </w:r>
      <w:r w:rsidR="00536B4E" w:rsidRPr="001363D6">
        <w:rPr>
          <w:rFonts w:ascii="Times New Roman" w:hAnsi="Times New Roman" w:cs="Times New Roman"/>
          <w:sz w:val="24"/>
          <w:szCs w:val="24"/>
        </w:rPr>
        <w:t>for</w:t>
      </w:r>
      <w:r w:rsidRPr="001363D6">
        <w:rPr>
          <w:rFonts w:ascii="Times New Roman" w:hAnsi="Times New Roman" w:cs="Times New Roman"/>
          <w:sz w:val="24"/>
          <w:szCs w:val="24"/>
        </w:rPr>
        <w:t xml:space="preserve"> existing </w:t>
      </w:r>
      <w:r w:rsidR="007E71C6" w:rsidRPr="001363D6">
        <w:rPr>
          <w:rFonts w:ascii="Times New Roman" w:hAnsi="Times New Roman" w:cs="Times New Roman"/>
          <w:sz w:val="24"/>
          <w:szCs w:val="24"/>
        </w:rPr>
        <w:t>and</w:t>
      </w:r>
      <w:r w:rsidRPr="001363D6">
        <w:rPr>
          <w:rFonts w:ascii="Times New Roman" w:hAnsi="Times New Roman" w:cs="Times New Roman"/>
          <w:sz w:val="24"/>
          <w:szCs w:val="24"/>
        </w:rPr>
        <w:t xml:space="preserve"> new</w:t>
      </w:r>
      <w:r w:rsidR="00536B4E" w:rsidRPr="001363D6">
        <w:rPr>
          <w:rFonts w:ascii="Times New Roman" w:hAnsi="Times New Roman" w:cs="Times New Roman"/>
          <w:sz w:val="24"/>
          <w:szCs w:val="24"/>
        </w:rPr>
        <w:t xml:space="preserve"> viral</w:t>
      </w:r>
      <w:r w:rsidRPr="001363D6">
        <w:rPr>
          <w:rFonts w:ascii="Times New Roman" w:hAnsi="Times New Roman" w:cs="Times New Roman"/>
          <w:sz w:val="24"/>
          <w:szCs w:val="24"/>
        </w:rPr>
        <w:t xml:space="preserve"> illnesses.</w:t>
      </w:r>
      <w:r w:rsidR="00AC2BD7" w:rsidRPr="001363D6">
        <w:rPr>
          <w:rFonts w:ascii="Times New Roman" w:hAnsi="Times New Roman" w:cs="Times New Roman"/>
          <w:sz w:val="24"/>
          <w:szCs w:val="24"/>
        </w:rPr>
        <w:t xml:space="preserve"> </w:t>
      </w:r>
      <w:r w:rsidR="005F2DEE">
        <w:rPr>
          <w:rFonts w:ascii="Times New Roman" w:hAnsi="Times New Roman" w:cs="Times New Roman"/>
          <w:sz w:val="24"/>
          <w:szCs w:val="24"/>
        </w:rPr>
        <w:t>In combination with the Company’s patented and clinically tested anti-HIV peptide ITV-1, t</w:t>
      </w:r>
      <w:r w:rsidR="00AC2BD7" w:rsidRPr="001363D6">
        <w:rPr>
          <w:rFonts w:ascii="Times New Roman" w:hAnsi="Times New Roman" w:cs="Times New Roman"/>
          <w:sz w:val="24"/>
          <w:szCs w:val="24"/>
        </w:rPr>
        <w:t xml:space="preserve">he </w:t>
      </w:r>
      <w:r w:rsidR="00536B4E" w:rsidRPr="001363D6">
        <w:rPr>
          <w:rFonts w:ascii="Times New Roman" w:hAnsi="Times New Roman" w:cs="Times New Roman"/>
          <w:sz w:val="24"/>
          <w:szCs w:val="24"/>
        </w:rPr>
        <w:t>Company proposes a col</w:t>
      </w:r>
      <w:r w:rsidR="00AC2BD7" w:rsidRPr="001363D6">
        <w:rPr>
          <w:rFonts w:ascii="Times New Roman" w:hAnsi="Times New Roman" w:cs="Times New Roman"/>
          <w:sz w:val="24"/>
          <w:szCs w:val="24"/>
        </w:rPr>
        <w:t xml:space="preserve">laboration </w:t>
      </w:r>
      <w:r w:rsidR="00986479" w:rsidRPr="001363D6">
        <w:rPr>
          <w:rFonts w:ascii="Times New Roman" w:hAnsi="Times New Roman" w:cs="Times New Roman"/>
          <w:sz w:val="24"/>
          <w:szCs w:val="24"/>
        </w:rPr>
        <w:t xml:space="preserve">to fully </w:t>
      </w:r>
      <w:r w:rsidR="00AC2BD7" w:rsidRPr="001363D6">
        <w:rPr>
          <w:rFonts w:ascii="Times New Roman" w:hAnsi="Times New Roman" w:cs="Times New Roman"/>
          <w:sz w:val="24"/>
          <w:szCs w:val="24"/>
        </w:rPr>
        <w:t>implement the following p</w:t>
      </w:r>
      <w:r w:rsidR="00536B4E" w:rsidRPr="001363D6">
        <w:rPr>
          <w:rFonts w:ascii="Times New Roman" w:hAnsi="Times New Roman" w:cs="Times New Roman"/>
          <w:sz w:val="24"/>
          <w:szCs w:val="24"/>
        </w:rPr>
        <w:t>rotocol</w:t>
      </w:r>
      <w:r w:rsidR="00AC2BD7" w:rsidRPr="001363D6">
        <w:rPr>
          <w:rFonts w:ascii="Times New Roman" w:hAnsi="Times New Roman" w:cs="Times New Roman"/>
          <w:sz w:val="24"/>
          <w:szCs w:val="24"/>
        </w:rPr>
        <w:t xml:space="preserve"> for developing and deploying therapeutics to address </w:t>
      </w:r>
      <w:r w:rsidR="00FF34F0" w:rsidRPr="001363D6">
        <w:rPr>
          <w:rFonts w:ascii="Times New Roman" w:hAnsi="Times New Roman" w:cs="Times New Roman"/>
          <w:sz w:val="24"/>
          <w:szCs w:val="24"/>
        </w:rPr>
        <w:t>existing</w:t>
      </w:r>
      <w:r w:rsidR="00AC2BD7" w:rsidRPr="001363D6">
        <w:rPr>
          <w:rFonts w:ascii="Times New Roman" w:hAnsi="Times New Roman" w:cs="Times New Roman"/>
          <w:sz w:val="24"/>
          <w:szCs w:val="24"/>
        </w:rPr>
        <w:t xml:space="preserve"> and fu</w:t>
      </w:r>
      <w:r w:rsidR="009A3EB6" w:rsidRPr="001363D6">
        <w:rPr>
          <w:rFonts w:ascii="Times New Roman" w:hAnsi="Times New Roman" w:cs="Times New Roman"/>
          <w:sz w:val="24"/>
          <w:szCs w:val="24"/>
        </w:rPr>
        <w:t>ture</w:t>
      </w:r>
      <w:r w:rsidR="00AC2BD7" w:rsidRPr="001363D6">
        <w:rPr>
          <w:rFonts w:ascii="Times New Roman" w:hAnsi="Times New Roman" w:cs="Times New Roman"/>
          <w:sz w:val="24"/>
          <w:szCs w:val="24"/>
        </w:rPr>
        <w:t xml:space="preserve"> pandemic</w:t>
      </w:r>
      <w:r w:rsidR="00536B4E" w:rsidRPr="001363D6">
        <w:rPr>
          <w:rFonts w:ascii="Times New Roman" w:hAnsi="Times New Roman" w:cs="Times New Roman"/>
          <w:sz w:val="24"/>
          <w:szCs w:val="24"/>
        </w:rPr>
        <w:t>s</w:t>
      </w:r>
      <w:r w:rsidR="00AC2BD7" w:rsidRPr="001363D6">
        <w:rPr>
          <w:rFonts w:ascii="Times New Roman" w:hAnsi="Times New Roman" w:cs="Times New Roman"/>
          <w:sz w:val="24"/>
          <w:szCs w:val="24"/>
        </w:rPr>
        <w:t>.</w:t>
      </w:r>
    </w:p>
    <w:p w14:paraId="7FFC1317" w14:textId="77777777" w:rsidR="00D02C79" w:rsidRPr="001363D6" w:rsidRDefault="00D02C79" w:rsidP="00CE38FD">
      <w:pPr>
        <w:pStyle w:val="PlainText"/>
        <w:jc w:val="both"/>
        <w:rPr>
          <w:rFonts w:ascii="Times New Roman" w:hAnsi="Times New Roman" w:cs="Times New Roman"/>
          <w:sz w:val="24"/>
          <w:szCs w:val="24"/>
        </w:rPr>
      </w:pPr>
    </w:p>
    <w:p w14:paraId="61A5759F" w14:textId="1D8DF642" w:rsidR="00D02C79" w:rsidRPr="001363D6" w:rsidRDefault="00DC4D8D" w:rsidP="00CE38FD">
      <w:pPr>
        <w:pStyle w:val="PlainText"/>
        <w:jc w:val="both"/>
        <w:rPr>
          <w:rFonts w:ascii="Times New Roman" w:hAnsi="Times New Roman" w:cs="Times New Roman"/>
          <w:sz w:val="24"/>
          <w:szCs w:val="24"/>
        </w:rPr>
      </w:pPr>
      <w:r w:rsidRPr="001363D6">
        <w:rPr>
          <w:rFonts w:ascii="Times New Roman" w:hAnsi="Times New Roman" w:cs="Times New Roman"/>
          <w:sz w:val="24"/>
          <w:szCs w:val="24"/>
        </w:rPr>
        <w:t>Th</w:t>
      </w:r>
      <w:r w:rsidR="0016644D" w:rsidRPr="001363D6">
        <w:rPr>
          <w:rFonts w:ascii="Times New Roman" w:hAnsi="Times New Roman" w:cs="Times New Roman"/>
          <w:sz w:val="24"/>
          <w:szCs w:val="24"/>
        </w:rPr>
        <w:t xml:space="preserve">e Company’s defined </w:t>
      </w:r>
      <w:r w:rsidRPr="001363D6">
        <w:rPr>
          <w:rFonts w:ascii="Times New Roman" w:hAnsi="Times New Roman" w:cs="Times New Roman"/>
          <w:sz w:val="24"/>
          <w:szCs w:val="24"/>
        </w:rPr>
        <w:t>protocol includes</w:t>
      </w:r>
      <w:r w:rsidR="006D0ABC" w:rsidRPr="001363D6">
        <w:rPr>
          <w:rFonts w:ascii="Times New Roman" w:hAnsi="Times New Roman" w:cs="Times New Roman"/>
          <w:sz w:val="24"/>
          <w:szCs w:val="24"/>
        </w:rPr>
        <w:t>:</w:t>
      </w:r>
    </w:p>
    <w:p w14:paraId="4C031CCB" w14:textId="77777777" w:rsidR="00D02C79" w:rsidRPr="001363D6" w:rsidRDefault="00D02C79" w:rsidP="00CE38FD">
      <w:pPr>
        <w:pStyle w:val="PlainText"/>
        <w:jc w:val="both"/>
        <w:rPr>
          <w:rFonts w:ascii="Times New Roman" w:hAnsi="Times New Roman" w:cs="Times New Roman"/>
          <w:sz w:val="24"/>
          <w:szCs w:val="24"/>
        </w:rPr>
      </w:pPr>
    </w:p>
    <w:p w14:paraId="6ECD88A4" w14:textId="0D2F8E28" w:rsidR="007E5B55" w:rsidRPr="001363D6" w:rsidRDefault="00DC4D8D" w:rsidP="00CE38FD">
      <w:pPr>
        <w:pStyle w:val="PlainText"/>
        <w:numPr>
          <w:ilvl w:val="0"/>
          <w:numId w:val="2"/>
        </w:numPr>
        <w:jc w:val="both"/>
        <w:rPr>
          <w:rFonts w:ascii="Times New Roman" w:hAnsi="Times New Roman" w:cs="Times New Roman"/>
          <w:sz w:val="24"/>
          <w:szCs w:val="24"/>
        </w:rPr>
      </w:pPr>
      <w:r w:rsidRPr="001363D6">
        <w:rPr>
          <w:rFonts w:ascii="Times New Roman" w:hAnsi="Times New Roman" w:cs="Times New Roman"/>
          <w:sz w:val="24"/>
          <w:szCs w:val="24"/>
          <w:u w:val="single"/>
        </w:rPr>
        <w:t>Application of</w:t>
      </w:r>
      <w:r w:rsidR="006D0ABC" w:rsidRPr="001363D6">
        <w:rPr>
          <w:rFonts w:ascii="Times New Roman" w:hAnsi="Times New Roman" w:cs="Times New Roman"/>
          <w:sz w:val="24"/>
          <w:szCs w:val="24"/>
          <w:u w:val="single"/>
        </w:rPr>
        <w:t xml:space="preserve"> computer analysis (</w:t>
      </w:r>
      <w:r w:rsidR="00B76955" w:rsidRPr="001363D6">
        <w:rPr>
          <w:rFonts w:ascii="Times New Roman" w:hAnsi="Times New Roman" w:cs="Times New Roman"/>
          <w:sz w:val="24"/>
          <w:szCs w:val="24"/>
          <w:u w:val="single"/>
        </w:rPr>
        <w:t>Artificial</w:t>
      </w:r>
      <w:r w:rsidR="006D0ABC" w:rsidRPr="001363D6">
        <w:rPr>
          <w:rFonts w:ascii="Times New Roman" w:hAnsi="Times New Roman" w:cs="Times New Roman"/>
          <w:sz w:val="24"/>
          <w:szCs w:val="24"/>
          <w:u w:val="single"/>
        </w:rPr>
        <w:t xml:space="preserve"> </w:t>
      </w:r>
      <w:r w:rsidR="00B76955" w:rsidRPr="001363D6">
        <w:rPr>
          <w:rFonts w:ascii="Times New Roman" w:hAnsi="Times New Roman" w:cs="Times New Roman"/>
          <w:sz w:val="24"/>
          <w:szCs w:val="24"/>
          <w:u w:val="single"/>
        </w:rPr>
        <w:t>Intelligence</w:t>
      </w:r>
      <w:r w:rsidR="00946CDA" w:rsidRPr="001363D6">
        <w:rPr>
          <w:rFonts w:ascii="Times New Roman" w:hAnsi="Times New Roman" w:cs="Times New Roman"/>
          <w:sz w:val="24"/>
          <w:szCs w:val="24"/>
          <w:u w:val="single"/>
        </w:rPr>
        <w:t xml:space="preserve"> – A.I.)</w:t>
      </w:r>
      <w:r w:rsidR="006D0ABC" w:rsidRPr="001363D6">
        <w:rPr>
          <w:rFonts w:ascii="Times New Roman" w:hAnsi="Times New Roman" w:cs="Times New Roman"/>
          <w:sz w:val="24"/>
          <w:szCs w:val="24"/>
          <w:u w:val="single"/>
        </w:rPr>
        <w:t xml:space="preserve"> to curate (analyze) the amino acid </w:t>
      </w:r>
      <w:r w:rsidR="00B76955" w:rsidRPr="001363D6">
        <w:rPr>
          <w:rFonts w:ascii="Times New Roman" w:hAnsi="Times New Roman" w:cs="Times New Roman"/>
          <w:sz w:val="24"/>
          <w:szCs w:val="24"/>
          <w:u w:val="single"/>
        </w:rPr>
        <w:t>sequences</w:t>
      </w:r>
      <w:r w:rsidR="006D0ABC" w:rsidRPr="001363D6">
        <w:rPr>
          <w:rFonts w:ascii="Times New Roman" w:hAnsi="Times New Roman" w:cs="Times New Roman"/>
          <w:sz w:val="24"/>
          <w:szCs w:val="24"/>
          <w:u w:val="single"/>
        </w:rPr>
        <w:t xml:space="preserve"> of target</w:t>
      </w:r>
      <w:r w:rsidR="00946CDA" w:rsidRPr="001363D6">
        <w:rPr>
          <w:rFonts w:ascii="Times New Roman" w:hAnsi="Times New Roman" w:cs="Times New Roman"/>
          <w:sz w:val="24"/>
          <w:szCs w:val="24"/>
          <w:u w:val="single"/>
        </w:rPr>
        <w:t>ed</w:t>
      </w:r>
      <w:r w:rsidR="006D0ABC" w:rsidRPr="001363D6">
        <w:rPr>
          <w:rFonts w:ascii="Times New Roman" w:hAnsi="Times New Roman" w:cs="Times New Roman"/>
          <w:sz w:val="24"/>
          <w:szCs w:val="24"/>
          <w:u w:val="single"/>
        </w:rPr>
        <w:t xml:space="preserve"> virus</w:t>
      </w:r>
      <w:r w:rsidR="00946CDA" w:rsidRPr="001363D6">
        <w:rPr>
          <w:rFonts w:ascii="Times New Roman" w:hAnsi="Times New Roman" w:cs="Times New Roman"/>
          <w:sz w:val="24"/>
          <w:szCs w:val="24"/>
          <w:u w:val="single"/>
        </w:rPr>
        <w:t>es</w:t>
      </w:r>
      <w:r w:rsidR="00382E7A" w:rsidRPr="001363D6">
        <w:rPr>
          <w:rFonts w:ascii="Times New Roman" w:hAnsi="Times New Roman" w:cs="Times New Roman"/>
          <w:sz w:val="24"/>
          <w:szCs w:val="24"/>
          <w:u w:val="single"/>
        </w:rPr>
        <w:t xml:space="preserve"> to identify the conserved, immutable, and neutralizable target sites </w:t>
      </w:r>
      <w:r w:rsidR="00382E7A" w:rsidRPr="001363D6">
        <w:rPr>
          <w:rFonts w:ascii="Times New Roman" w:hAnsi="Times New Roman" w:cs="Times New Roman"/>
          <w:sz w:val="24"/>
          <w:szCs w:val="24"/>
          <w:u w:val="single"/>
          <w:bdr w:val="none" w:sz="0" w:space="0" w:color="auto" w:frame="1"/>
        </w:rPr>
        <w:t>(epitopes)</w:t>
      </w:r>
      <w:r w:rsidR="00382E7A" w:rsidRPr="001363D6">
        <w:rPr>
          <w:rFonts w:ascii="Times New Roman" w:hAnsi="Times New Roman" w:cs="Times New Roman"/>
          <w:sz w:val="24"/>
          <w:szCs w:val="24"/>
          <w:u w:val="single"/>
        </w:rPr>
        <w:t xml:space="preserve"> on </w:t>
      </w:r>
      <w:r w:rsidR="0016644D" w:rsidRPr="001363D6">
        <w:rPr>
          <w:rFonts w:ascii="Times New Roman" w:hAnsi="Times New Roman" w:cs="Times New Roman"/>
          <w:sz w:val="24"/>
          <w:szCs w:val="24"/>
          <w:u w:val="single"/>
        </w:rPr>
        <w:t>t</w:t>
      </w:r>
      <w:r w:rsidR="001363D6">
        <w:rPr>
          <w:rFonts w:ascii="Times New Roman" w:hAnsi="Times New Roman" w:cs="Times New Roman"/>
          <w:sz w:val="24"/>
          <w:szCs w:val="24"/>
          <w:u w:val="single"/>
        </w:rPr>
        <w:t xml:space="preserve">argeted </w:t>
      </w:r>
      <w:r w:rsidR="00382E7A" w:rsidRPr="001363D6">
        <w:rPr>
          <w:rFonts w:ascii="Times New Roman" w:hAnsi="Times New Roman" w:cs="Times New Roman"/>
          <w:sz w:val="24"/>
          <w:szCs w:val="24"/>
          <w:u w:val="single"/>
        </w:rPr>
        <w:t>virus</w:t>
      </w:r>
      <w:r w:rsidR="0016644D" w:rsidRPr="001363D6">
        <w:rPr>
          <w:rFonts w:ascii="Times New Roman" w:hAnsi="Times New Roman" w:cs="Times New Roman"/>
          <w:sz w:val="24"/>
          <w:szCs w:val="24"/>
          <w:u w:val="single"/>
        </w:rPr>
        <w:t>es</w:t>
      </w:r>
      <w:r w:rsidR="00382E7A" w:rsidRPr="001363D6">
        <w:rPr>
          <w:rFonts w:ascii="Times New Roman" w:hAnsi="Times New Roman" w:cs="Times New Roman"/>
          <w:sz w:val="24"/>
          <w:szCs w:val="24"/>
        </w:rPr>
        <w:t xml:space="preserve">.  </w:t>
      </w:r>
      <w:r w:rsidR="00B76955" w:rsidRPr="001363D6">
        <w:rPr>
          <w:rFonts w:ascii="Times New Roman" w:hAnsi="Times New Roman" w:cs="Times New Roman"/>
          <w:sz w:val="24"/>
          <w:szCs w:val="24"/>
        </w:rPr>
        <w:t>Enzolytics</w:t>
      </w:r>
      <w:r w:rsidR="006D0ABC" w:rsidRPr="001363D6">
        <w:rPr>
          <w:rFonts w:ascii="Times New Roman" w:hAnsi="Times New Roman" w:cs="Times New Roman"/>
          <w:sz w:val="24"/>
          <w:szCs w:val="24"/>
        </w:rPr>
        <w:t xml:space="preserve"> has a</w:t>
      </w:r>
      <w:r w:rsidR="00B76955" w:rsidRPr="001363D6">
        <w:rPr>
          <w:rFonts w:ascii="Times New Roman" w:hAnsi="Times New Roman" w:cs="Times New Roman"/>
          <w:sz w:val="24"/>
          <w:szCs w:val="24"/>
        </w:rPr>
        <w:t>ccomplished</w:t>
      </w:r>
      <w:r w:rsidR="006D0ABC" w:rsidRPr="001363D6">
        <w:rPr>
          <w:rFonts w:ascii="Times New Roman" w:hAnsi="Times New Roman" w:cs="Times New Roman"/>
          <w:sz w:val="24"/>
          <w:szCs w:val="24"/>
        </w:rPr>
        <w:t xml:space="preserve"> this goa</w:t>
      </w:r>
      <w:r w:rsidR="00B76955" w:rsidRPr="001363D6">
        <w:rPr>
          <w:rFonts w:ascii="Times New Roman" w:hAnsi="Times New Roman" w:cs="Times New Roman"/>
          <w:sz w:val="24"/>
          <w:szCs w:val="24"/>
        </w:rPr>
        <w:t>l</w:t>
      </w:r>
      <w:r w:rsidR="006D0ABC" w:rsidRPr="001363D6">
        <w:rPr>
          <w:rFonts w:ascii="Times New Roman" w:hAnsi="Times New Roman" w:cs="Times New Roman"/>
          <w:sz w:val="24"/>
          <w:szCs w:val="24"/>
        </w:rPr>
        <w:t xml:space="preserve"> for HIV, the </w:t>
      </w:r>
      <w:r w:rsidR="00B76955" w:rsidRPr="001363D6">
        <w:rPr>
          <w:rFonts w:ascii="Times New Roman" w:hAnsi="Times New Roman" w:cs="Times New Roman"/>
          <w:sz w:val="24"/>
          <w:szCs w:val="24"/>
        </w:rPr>
        <w:t>Coronavirus</w:t>
      </w:r>
      <w:r w:rsidR="006D0ABC" w:rsidRPr="001363D6">
        <w:rPr>
          <w:rFonts w:ascii="Times New Roman" w:hAnsi="Times New Roman" w:cs="Times New Roman"/>
          <w:sz w:val="24"/>
          <w:szCs w:val="24"/>
        </w:rPr>
        <w:t>, HTLV-</w:t>
      </w:r>
      <w:r w:rsidR="00946CDA" w:rsidRPr="001363D6">
        <w:rPr>
          <w:rFonts w:ascii="Times New Roman" w:hAnsi="Times New Roman" w:cs="Times New Roman"/>
          <w:sz w:val="24"/>
          <w:szCs w:val="24"/>
        </w:rPr>
        <w:t>1</w:t>
      </w:r>
      <w:r w:rsidR="006D0ABC" w:rsidRPr="001363D6">
        <w:rPr>
          <w:rFonts w:ascii="Times New Roman" w:hAnsi="Times New Roman" w:cs="Times New Roman"/>
          <w:sz w:val="24"/>
          <w:szCs w:val="24"/>
        </w:rPr>
        <w:t xml:space="preserve"> and is in the process </w:t>
      </w:r>
      <w:r w:rsidR="00946CDA" w:rsidRPr="001363D6">
        <w:rPr>
          <w:rFonts w:ascii="Times New Roman" w:hAnsi="Times New Roman" w:cs="Times New Roman"/>
          <w:sz w:val="24"/>
          <w:szCs w:val="24"/>
        </w:rPr>
        <w:t>of doing</w:t>
      </w:r>
      <w:r w:rsidR="006D0ABC" w:rsidRPr="001363D6">
        <w:rPr>
          <w:rFonts w:ascii="Times New Roman" w:hAnsi="Times New Roman" w:cs="Times New Roman"/>
          <w:sz w:val="24"/>
          <w:szCs w:val="24"/>
        </w:rPr>
        <w:t xml:space="preserve"> the same for </w:t>
      </w:r>
      <w:r w:rsidR="00B76955" w:rsidRPr="001363D6">
        <w:rPr>
          <w:rFonts w:ascii="Times New Roman" w:hAnsi="Times New Roman" w:cs="Times New Roman"/>
          <w:sz w:val="24"/>
          <w:szCs w:val="24"/>
          <w:bdr w:val="none" w:sz="0" w:space="0" w:color="auto" w:frame="1"/>
        </w:rPr>
        <w:t>H10N3, Influenza A and B, H1N1 influenza, Respiratory syncytial virus (RSV), Ebola, Small-Pox, Tetanus, Diphtheria, Rabies, Herpes zoster, Varicella zoster, Anthrax, Elephant endotheliotropic herpesviruses, Feline Leukemia Virus, Equine Infectious Anemia Virus, and Koala retrovirus.</w:t>
      </w:r>
    </w:p>
    <w:p w14:paraId="17A36E66" w14:textId="5ED7653A" w:rsidR="007E5B55" w:rsidRPr="001363D6" w:rsidRDefault="00DC4D8D" w:rsidP="00CE38FD">
      <w:pPr>
        <w:pStyle w:val="PlainText"/>
        <w:numPr>
          <w:ilvl w:val="1"/>
          <w:numId w:val="2"/>
        </w:numPr>
        <w:jc w:val="both"/>
        <w:rPr>
          <w:rFonts w:ascii="Times New Roman" w:hAnsi="Times New Roman" w:cs="Times New Roman"/>
          <w:sz w:val="24"/>
          <w:szCs w:val="24"/>
        </w:rPr>
      </w:pPr>
      <w:r w:rsidRPr="001363D6">
        <w:rPr>
          <w:rFonts w:ascii="Times New Roman" w:hAnsi="Times New Roman" w:cs="Times New Roman"/>
          <w:sz w:val="24"/>
          <w:szCs w:val="24"/>
        </w:rPr>
        <w:t>The p</w:t>
      </w:r>
      <w:r w:rsidR="007E71C6" w:rsidRPr="001363D6">
        <w:rPr>
          <w:rFonts w:ascii="Times New Roman" w:hAnsi="Times New Roman" w:cs="Times New Roman"/>
          <w:sz w:val="24"/>
          <w:szCs w:val="24"/>
        </w:rPr>
        <w:t xml:space="preserve">rotocol </w:t>
      </w:r>
      <w:r w:rsidRPr="001363D6">
        <w:rPr>
          <w:rFonts w:ascii="Times New Roman" w:hAnsi="Times New Roman" w:cs="Times New Roman"/>
          <w:sz w:val="24"/>
          <w:szCs w:val="24"/>
        </w:rPr>
        <w:t>includes implement</w:t>
      </w:r>
      <w:r w:rsidR="007E71C6" w:rsidRPr="001363D6">
        <w:rPr>
          <w:rFonts w:ascii="Times New Roman" w:hAnsi="Times New Roman" w:cs="Times New Roman"/>
          <w:sz w:val="24"/>
          <w:szCs w:val="24"/>
        </w:rPr>
        <w:t xml:space="preserve">ation of A.I. analysis </w:t>
      </w:r>
      <w:r w:rsidR="0016644D" w:rsidRPr="001363D6">
        <w:rPr>
          <w:rFonts w:ascii="Times New Roman" w:hAnsi="Times New Roman" w:cs="Times New Roman"/>
          <w:sz w:val="24"/>
          <w:szCs w:val="24"/>
        </w:rPr>
        <w:t xml:space="preserve">of existing viruses </w:t>
      </w:r>
      <w:r w:rsidR="001363D6" w:rsidRPr="001363D6">
        <w:rPr>
          <w:rFonts w:ascii="Times New Roman" w:hAnsi="Times New Roman" w:cs="Times New Roman"/>
          <w:sz w:val="24"/>
          <w:szCs w:val="24"/>
        </w:rPr>
        <w:t xml:space="preserve">(or mutants thereof) </w:t>
      </w:r>
      <w:r w:rsidR="0016644D" w:rsidRPr="001363D6">
        <w:rPr>
          <w:rFonts w:ascii="Times New Roman" w:hAnsi="Times New Roman" w:cs="Times New Roman"/>
          <w:sz w:val="24"/>
          <w:szCs w:val="24"/>
        </w:rPr>
        <w:t xml:space="preserve">and </w:t>
      </w:r>
      <w:r w:rsidR="001363D6" w:rsidRPr="001363D6">
        <w:rPr>
          <w:rFonts w:ascii="Times New Roman" w:hAnsi="Times New Roman" w:cs="Times New Roman"/>
          <w:sz w:val="24"/>
          <w:szCs w:val="24"/>
        </w:rPr>
        <w:t xml:space="preserve">on any new virus immediately upon its emergence </w:t>
      </w:r>
      <w:r w:rsidR="009C0897">
        <w:rPr>
          <w:rFonts w:ascii="Times New Roman" w:hAnsi="Times New Roman" w:cs="Times New Roman"/>
          <w:sz w:val="24"/>
          <w:szCs w:val="24"/>
        </w:rPr>
        <w:t>anywhere in the world</w:t>
      </w:r>
      <w:r w:rsidR="007E71C6" w:rsidRPr="001363D6">
        <w:rPr>
          <w:rFonts w:ascii="Times New Roman" w:hAnsi="Times New Roman" w:cs="Times New Roman"/>
          <w:sz w:val="24"/>
          <w:szCs w:val="24"/>
        </w:rPr>
        <w:t>.</w:t>
      </w:r>
    </w:p>
    <w:p w14:paraId="54BE81B8" w14:textId="79B05A52" w:rsidR="00D02C79" w:rsidRDefault="00DC4D8D" w:rsidP="00CE38FD">
      <w:pPr>
        <w:pStyle w:val="PlainText"/>
        <w:numPr>
          <w:ilvl w:val="1"/>
          <w:numId w:val="3"/>
        </w:numPr>
        <w:jc w:val="both"/>
        <w:rPr>
          <w:rFonts w:ascii="Times New Roman" w:hAnsi="Times New Roman" w:cs="Times New Roman"/>
          <w:sz w:val="24"/>
          <w:szCs w:val="24"/>
        </w:rPr>
      </w:pPr>
      <w:r w:rsidRPr="001363D6">
        <w:rPr>
          <w:rFonts w:ascii="Times New Roman" w:hAnsi="Times New Roman" w:cs="Times New Roman"/>
          <w:sz w:val="24"/>
          <w:szCs w:val="24"/>
        </w:rPr>
        <w:t>The A.I. analysis identifie</w:t>
      </w:r>
      <w:r w:rsidR="00946CDA" w:rsidRPr="001363D6">
        <w:rPr>
          <w:rFonts w:ascii="Times New Roman" w:hAnsi="Times New Roman" w:cs="Times New Roman"/>
          <w:sz w:val="24"/>
          <w:szCs w:val="24"/>
        </w:rPr>
        <w:t>s</w:t>
      </w:r>
      <w:r w:rsidRPr="001363D6">
        <w:rPr>
          <w:rFonts w:ascii="Times New Roman" w:hAnsi="Times New Roman" w:cs="Times New Roman"/>
          <w:sz w:val="24"/>
          <w:szCs w:val="24"/>
        </w:rPr>
        <w:t xml:space="preserve"> the </w:t>
      </w:r>
      <w:r w:rsidR="006D0ABC" w:rsidRPr="001363D6">
        <w:rPr>
          <w:rFonts w:ascii="Times New Roman" w:hAnsi="Times New Roman" w:cs="Times New Roman"/>
          <w:sz w:val="24"/>
          <w:szCs w:val="24"/>
        </w:rPr>
        <w:t>conserved</w:t>
      </w:r>
      <w:r w:rsidRPr="001363D6">
        <w:rPr>
          <w:rFonts w:ascii="Times New Roman" w:hAnsi="Times New Roman" w:cs="Times New Roman"/>
          <w:sz w:val="24"/>
          <w:szCs w:val="24"/>
        </w:rPr>
        <w:t xml:space="preserve">, immutable, </w:t>
      </w:r>
      <w:r w:rsidR="007E71C6" w:rsidRPr="001363D6">
        <w:rPr>
          <w:rFonts w:ascii="Times New Roman" w:hAnsi="Times New Roman" w:cs="Times New Roman"/>
          <w:sz w:val="24"/>
          <w:szCs w:val="24"/>
        </w:rPr>
        <w:t xml:space="preserve">and neutralizable </w:t>
      </w:r>
      <w:r w:rsidRPr="001363D6">
        <w:rPr>
          <w:rFonts w:ascii="Times New Roman" w:hAnsi="Times New Roman" w:cs="Times New Roman"/>
          <w:sz w:val="24"/>
          <w:szCs w:val="24"/>
        </w:rPr>
        <w:t xml:space="preserve">target sites on the </w:t>
      </w:r>
      <w:r w:rsidR="007E71C6" w:rsidRPr="001363D6">
        <w:rPr>
          <w:rFonts w:ascii="Times New Roman" w:hAnsi="Times New Roman" w:cs="Times New Roman"/>
          <w:sz w:val="24"/>
          <w:szCs w:val="24"/>
        </w:rPr>
        <w:t>subject</w:t>
      </w:r>
      <w:r w:rsidRPr="001363D6">
        <w:rPr>
          <w:rFonts w:ascii="Times New Roman" w:hAnsi="Times New Roman" w:cs="Times New Roman"/>
          <w:sz w:val="24"/>
          <w:szCs w:val="24"/>
        </w:rPr>
        <w:t xml:space="preserve"> virus</w:t>
      </w:r>
      <w:r w:rsidR="00986479" w:rsidRPr="001363D6">
        <w:rPr>
          <w:rFonts w:ascii="Times New Roman" w:hAnsi="Times New Roman" w:cs="Times New Roman"/>
          <w:sz w:val="24"/>
          <w:szCs w:val="24"/>
        </w:rPr>
        <w:t>. It provides for the production of multiple monoclonal antibodies, each targeting an immutable epitope for the administration of combination therapy</w:t>
      </w:r>
      <w:r w:rsidR="006940A8" w:rsidRPr="001363D6">
        <w:rPr>
          <w:rFonts w:ascii="Times New Roman" w:hAnsi="Times New Roman" w:cs="Times New Roman"/>
          <w:sz w:val="24"/>
          <w:szCs w:val="24"/>
        </w:rPr>
        <w:t>.</w:t>
      </w:r>
    </w:p>
    <w:p w14:paraId="7D85E489" w14:textId="77777777" w:rsidR="00E454FC" w:rsidRPr="001363D6" w:rsidRDefault="00E454FC" w:rsidP="00E454FC">
      <w:pPr>
        <w:pStyle w:val="PlainText"/>
        <w:ind w:left="1440"/>
        <w:jc w:val="both"/>
        <w:rPr>
          <w:rFonts w:ascii="Times New Roman" w:hAnsi="Times New Roman" w:cs="Times New Roman"/>
          <w:sz w:val="24"/>
          <w:szCs w:val="24"/>
        </w:rPr>
      </w:pPr>
    </w:p>
    <w:p w14:paraId="2B835EAA" w14:textId="734C00DA" w:rsidR="00D02C79" w:rsidRPr="001363D6" w:rsidRDefault="00DC4D8D" w:rsidP="00CE38FD">
      <w:pPr>
        <w:pStyle w:val="PlainText"/>
        <w:numPr>
          <w:ilvl w:val="0"/>
          <w:numId w:val="2"/>
        </w:numPr>
        <w:jc w:val="both"/>
        <w:rPr>
          <w:rFonts w:ascii="Times New Roman" w:hAnsi="Times New Roman" w:cs="Times New Roman"/>
          <w:sz w:val="24"/>
          <w:szCs w:val="24"/>
        </w:rPr>
      </w:pPr>
      <w:r w:rsidRPr="001363D6">
        <w:rPr>
          <w:rFonts w:ascii="Times New Roman" w:hAnsi="Times New Roman" w:cs="Times New Roman"/>
          <w:sz w:val="24"/>
          <w:szCs w:val="24"/>
          <w:u w:val="single"/>
        </w:rPr>
        <w:t xml:space="preserve">Creation of cell lines to produce </w:t>
      </w:r>
      <w:r w:rsidR="00946CDA" w:rsidRPr="001363D6">
        <w:rPr>
          <w:rFonts w:ascii="Times New Roman" w:hAnsi="Times New Roman" w:cs="Times New Roman"/>
          <w:sz w:val="24"/>
          <w:szCs w:val="24"/>
          <w:u w:val="single"/>
        </w:rPr>
        <w:t xml:space="preserve">fully human </w:t>
      </w:r>
      <w:r w:rsidRPr="001363D6">
        <w:rPr>
          <w:rFonts w:ascii="Times New Roman" w:hAnsi="Times New Roman" w:cs="Times New Roman"/>
          <w:sz w:val="24"/>
          <w:szCs w:val="24"/>
          <w:u w:val="single"/>
        </w:rPr>
        <w:t>monoclonal antibodies targeting each identified</w:t>
      </w:r>
      <w:r w:rsidR="00536B4E" w:rsidRPr="001363D6">
        <w:rPr>
          <w:rFonts w:ascii="Times New Roman" w:hAnsi="Times New Roman" w:cs="Times New Roman"/>
          <w:sz w:val="24"/>
          <w:szCs w:val="24"/>
          <w:u w:val="single"/>
        </w:rPr>
        <w:t xml:space="preserve"> conserved</w:t>
      </w:r>
      <w:r w:rsidRPr="001363D6">
        <w:rPr>
          <w:rFonts w:ascii="Times New Roman" w:hAnsi="Times New Roman" w:cs="Times New Roman"/>
          <w:sz w:val="24"/>
          <w:szCs w:val="24"/>
          <w:u w:val="single"/>
        </w:rPr>
        <w:t xml:space="preserve"> </w:t>
      </w:r>
      <w:r w:rsidR="00382E7A" w:rsidRPr="001363D6">
        <w:rPr>
          <w:rFonts w:ascii="Times New Roman" w:hAnsi="Times New Roman" w:cs="Times New Roman"/>
          <w:sz w:val="24"/>
          <w:szCs w:val="24"/>
          <w:u w:val="single"/>
        </w:rPr>
        <w:t xml:space="preserve">virus </w:t>
      </w:r>
      <w:r w:rsidRPr="001363D6">
        <w:rPr>
          <w:rFonts w:ascii="Times New Roman" w:hAnsi="Times New Roman" w:cs="Times New Roman"/>
          <w:sz w:val="24"/>
          <w:szCs w:val="24"/>
          <w:u w:val="single"/>
        </w:rPr>
        <w:t xml:space="preserve">site </w:t>
      </w:r>
      <w:r w:rsidR="00382E7A" w:rsidRPr="001363D6">
        <w:rPr>
          <w:rFonts w:ascii="Times New Roman" w:hAnsi="Times New Roman" w:cs="Times New Roman"/>
          <w:sz w:val="24"/>
          <w:szCs w:val="24"/>
          <w:u w:val="single"/>
        </w:rPr>
        <w:t>(epitope)</w:t>
      </w:r>
      <w:r w:rsidR="00382E7A" w:rsidRPr="001363D6">
        <w:rPr>
          <w:rFonts w:ascii="Times New Roman" w:hAnsi="Times New Roman" w:cs="Times New Roman"/>
          <w:sz w:val="24"/>
          <w:szCs w:val="24"/>
        </w:rPr>
        <w:t xml:space="preserve">. </w:t>
      </w:r>
      <w:r w:rsidR="00536B4E" w:rsidRPr="001363D6">
        <w:rPr>
          <w:rFonts w:ascii="Times New Roman" w:hAnsi="Times New Roman" w:cs="Times New Roman"/>
          <w:sz w:val="24"/>
          <w:szCs w:val="24"/>
        </w:rPr>
        <w:t xml:space="preserve">In </w:t>
      </w:r>
      <w:r w:rsidR="00382E7A" w:rsidRPr="001363D6">
        <w:rPr>
          <w:rFonts w:ascii="Times New Roman" w:hAnsi="Times New Roman" w:cs="Times New Roman"/>
          <w:sz w:val="24"/>
          <w:szCs w:val="24"/>
        </w:rPr>
        <w:t>this step, m</w:t>
      </w:r>
      <w:r w:rsidRPr="001363D6">
        <w:rPr>
          <w:rFonts w:ascii="Times New Roman" w:hAnsi="Times New Roman" w:cs="Times New Roman"/>
          <w:sz w:val="24"/>
          <w:szCs w:val="24"/>
        </w:rPr>
        <w:t xml:space="preserve">ultiple broadly neutralization </w:t>
      </w:r>
      <w:r w:rsidRPr="001363D6">
        <w:rPr>
          <w:rFonts w:ascii="Times New Roman" w:hAnsi="Times New Roman" w:cs="Times New Roman"/>
          <w:sz w:val="24"/>
          <w:szCs w:val="24"/>
        </w:rPr>
        <w:lastRenderedPageBreak/>
        <w:t xml:space="preserve">antibodies are </w:t>
      </w:r>
      <w:r w:rsidR="007E71C6" w:rsidRPr="001363D6">
        <w:rPr>
          <w:rFonts w:ascii="Times New Roman" w:hAnsi="Times New Roman" w:cs="Times New Roman"/>
          <w:sz w:val="24"/>
          <w:szCs w:val="24"/>
        </w:rPr>
        <w:t xml:space="preserve">produced </w:t>
      </w:r>
      <w:r w:rsidR="0016644D" w:rsidRPr="001363D6">
        <w:rPr>
          <w:rFonts w:ascii="Times New Roman" w:hAnsi="Times New Roman" w:cs="Times New Roman"/>
          <w:sz w:val="24"/>
          <w:szCs w:val="24"/>
        </w:rPr>
        <w:t>targeting multiple conserved, immutable epitopes on the targeted virus.</w:t>
      </w:r>
    </w:p>
    <w:p w14:paraId="60772B34" w14:textId="2B9BB436" w:rsidR="00986479" w:rsidRPr="001363D6" w:rsidRDefault="00DC4D8D" w:rsidP="001363D6">
      <w:pPr>
        <w:pStyle w:val="ListParagraph"/>
        <w:numPr>
          <w:ilvl w:val="1"/>
          <w:numId w:val="2"/>
        </w:numPr>
        <w:spacing w:line="254" w:lineRule="auto"/>
        <w:jc w:val="both"/>
        <w:rPr>
          <w:rFonts w:ascii="Times New Roman" w:hAnsi="Times New Roman" w:cs="Times New Roman"/>
          <w:sz w:val="24"/>
          <w:szCs w:val="24"/>
        </w:rPr>
      </w:pPr>
      <w:r w:rsidRPr="001363D6">
        <w:rPr>
          <w:rFonts w:ascii="Times New Roman" w:hAnsi="Times New Roman" w:cs="Times New Roman"/>
          <w:sz w:val="24"/>
          <w:szCs w:val="24"/>
        </w:rPr>
        <w:t>The Company’s methodology for producing monoclonal antibodies is unique.</w:t>
      </w:r>
    </w:p>
    <w:p w14:paraId="56C14B99" w14:textId="08C29B46" w:rsidR="00986479" w:rsidRPr="001363D6" w:rsidRDefault="00DC4D8D" w:rsidP="00CE38FD">
      <w:pPr>
        <w:pStyle w:val="ListParagraph"/>
        <w:numPr>
          <w:ilvl w:val="1"/>
          <w:numId w:val="2"/>
        </w:numPr>
        <w:spacing w:line="254" w:lineRule="auto"/>
        <w:jc w:val="both"/>
        <w:rPr>
          <w:rFonts w:ascii="Times New Roman" w:hAnsi="Times New Roman" w:cs="Times New Roman"/>
          <w:sz w:val="24"/>
          <w:szCs w:val="24"/>
        </w:rPr>
      </w:pPr>
      <w:r w:rsidRPr="001363D6">
        <w:rPr>
          <w:rFonts w:ascii="Times New Roman" w:hAnsi="Times New Roman" w:cs="Times New Roman"/>
          <w:sz w:val="24"/>
          <w:szCs w:val="24"/>
        </w:rPr>
        <w:t>Antibodies are produced from human "immune-B cells," obtained from convalescent individuals who have recovered from the target virus.</w:t>
      </w:r>
    </w:p>
    <w:p w14:paraId="507E0107" w14:textId="139B141D" w:rsidR="00986479" w:rsidRPr="001363D6" w:rsidRDefault="00DC4D8D" w:rsidP="00CE38FD">
      <w:pPr>
        <w:pStyle w:val="ListParagraph"/>
        <w:numPr>
          <w:ilvl w:val="1"/>
          <w:numId w:val="2"/>
        </w:numPr>
        <w:spacing w:line="254" w:lineRule="auto"/>
        <w:jc w:val="both"/>
        <w:rPr>
          <w:rFonts w:ascii="Times New Roman" w:hAnsi="Times New Roman" w:cs="Times New Roman"/>
          <w:sz w:val="24"/>
          <w:szCs w:val="24"/>
        </w:rPr>
      </w:pPr>
      <w:r w:rsidRPr="001363D6">
        <w:rPr>
          <w:rFonts w:ascii="Times New Roman" w:hAnsi="Times New Roman" w:cs="Times New Roman"/>
          <w:sz w:val="24"/>
          <w:szCs w:val="24"/>
        </w:rPr>
        <w:t xml:space="preserve">The </w:t>
      </w:r>
      <w:r w:rsidR="00CE38FD" w:rsidRPr="001363D6">
        <w:rPr>
          <w:rFonts w:ascii="Times New Roman" w:hAnsi="Times New Roman" w:cs="Times New Roman"/>
          <w:sz w:val="24"/>
          <w:szCs w:val="24"/>
        </w:rPr>
        <w:t>a</w:t>
      </w:r>
      <w:r w:rsidRPr="001363D6">
        <w:rPr>
          <w:rFonts w:ascii="Times New Roman" w:hAnsi="Times New Roman" w:cs="Times New Roman"/>
          <w:sz w:val="24"/>
          <w:szCs w:val="24"/>
        </w:rPr>
        <w:t>ntibodies are not "humanized" rat and mouse monoclonal antibodies where the original antibody affinity and specificity are not maintained, and the chances of immunogenicity are increased.</w:t>
      </w:r>
    </w:p>
    <w:p w14:paraId="0CFA3839" w14:textId="0247D13D" w:rsidR="00986479" w:rsidRPr="001363D6" w:rsidRDefault="00DC4D8D" w:rsidP="00CE38FD">
      <w:pPr>
        <w:pStyle w:val="ListParagraph"/>
        <w:numPr>
          <w:ilvl w:val="1"/>
          <w:numId w:val="2"/>
        </w:numPr>
        <w:spacing w:line="254" w:lineRule="auto"/>
        <w:jc w:val="both"/>
        <w:rPr>
          <w:rFonts w:ascii="Times New Roman" w:hAnsi="Times New Roman" w:cs="Times New Roman"/>
          <w:sz w:val="24"/>
          <w:szCs w:val="24"/>
        </w:rPr>
      </w:pPr>
      <w:r w:rsidRPr="001363D6">
        <w:rPr>
          <w:rFonts w:ascii="Times New Roman" w:hAnsi="Times New Roman" w:cs="Times New Roman"/>
          <w:sz w:val="24"/>
          <w:szCs w:val="24"/>
        </w:rPr>
        <w:t xml:space="preserve">The </w:t>
      </w:r>
      <w:r w:rsidR="00CE38FD" w:rsidRPr="001363D6">
        <w:rPr>
          <w:rFonts w:ascii="Times New Roman" w:hAnsi="Times New Roman" w:cs="Times New Roman"/>
          <w:sz w:val="24"/>
          <w:szCs w:val="24"/>
        </w:rPr>
        <w:t>a</w:t>
      </w:r>
      <w:r w:rsidRPr="001363D6">
        <w:rPr>
          <w:rFonts w:ascii="Times New Roman" w:hAnsi="Times New Roman" w:cs="Times New Roman"/>
          <w:sz w:val="24"/>
          <w:szCs w:val="24"/>
        </w:rPr>
        <w:t xml:space="preserve">ntibodies are not transgenic mouse model </w:t>
      </w:r>
      <w:r w:rsidR="009C0897">
        <w:rPr>
          <w:rFonts w:ascii="Times New Roman" w:hAnsi="Times New Roman" w:cs="Times New Roman"/>
          <w:sz w:val="24"/>
          <w:szCs w:val="24"/>
        </w:rPr>
        <w:t>(</w:t>
      </w:r>
      <w:r w:rsidRPr="001363D6">
        <w:rPr>
          <w:rFonts w:ascii="Times New Roman" w:hAnsi="Times New Roman" w:cs="Times New Roman"/>
          <w:sz w:val="24"/>
          <w:szCs w:val="24"/>
        </w:rPr>
        <w:t>a human immune system which has been “grafted” within a mouse model</w:t>
      </w:r>
      <w:r w:rsidR="009C0897">
        <w:rPr>
          <w:rFonts w:ascii="Times New Roman" w:hAnsi="Times New Roman" w:cs="Times New Roman"/>
          <w:sz w:val="24"/>
          <w:szCs w:val="24"/>
        </w:rPr>
        <w:t>)</w:t>
      </w:r>
      <w:r w:rsidRPr="001363D6">
        <w:rPr>
          <w:rFonts w:ascii="Times New Roman" w:hAnsi="Times New Roman" w:cs="Times New Roman"/>
          <w:sz w:val="24"/>
          <w:szCs w:val="24"/>
        </w:rPr>
        <w:t xml:space="preserve"> having been "vaccinated" with specific and selected purified proteins.</w:t>
      </w:r>
    </w:p>
    <w:p w14:paraId="2ECEA834" w14:textId="53FD679D" w:rsidR="001363D6" w:rsidRPr="001363D6" w:rsidRDefault="00DC4D8D" w:rsidP="001363D6">
      <w:pPr>
        <w:pStyle w:val="ListParagraph"/>
        <w:numPr>
          <w:ilvl w:val="1"/>
          <w:numId w:val="2"/>
        </w:numPr>
        <w:spacing w:line="254" w:lineRule="auto"/>
        <w:jc w:val="both"/>
        <w:rPr>
          <w:rFonts w:ascii="Times New Roman" w:hAnsi="Times New Roman" w:cs="Times New Roman"/>
          <w:sz w:val="24"/>
          <w:szCs w:val="24"/>
        </w:rPr>
      </w:pPr>
      <w:r w:rsidRPr="001363D6">
        <w:rPr>
          <w:rFonts w:ascii="Times New Roman" w:hAnsi="Times New Roman" w:cs="Times New Roman"/>
          <w:sz w:val="24"/>
          <w:szCs w:val="24"/>
        </w:rPr>
        <w:t xml:space="preserve">Given the production method, a "Black Box Warning" </w:t>
      </w:r>
      <w:r w:rsidR="006940A8" w:rsidRPr="001363D6">
        <w:rPr>
          <w:rFonts w:ascii="Times New Roman" w:hAnsi="Times New Roman" w:cs="Times New Roman"/>
          <w:sz w:val="24"/>
          <w:szCs w:val="24"/>
        </w:rPr>
        <w:t>(</w:t>
      </w:r>
      <w:r w:rsidR="00301DB1">
        <w:rPr>
          <w:rFonts w:ascii="Times New Roman" w:hAnsi="Times New Roman" w:cs="Times New Roman"/>
          <w:sz w:val="24"/>
          <w:szCs w:val="24"/>
        </w:rPr>
        <w:t xml:space="preserve">a </w:t>
      </w:r>
      <w:r w:rsidR="006940A8" w:rsidRPr="001363D6">
        <w:rPr>
          <w:rFonts w:ascii="Times New Roman" w:hAnsi="Times New Roman" w:cs="Times New Roman"/>
          <w:sz w:val="24"/>
          <w:szCs w:val="24"/>
        </w:rPr>
        <w:t xml:space="preserve">warning of potential adverse reactions) </w:t>
      </w:r>
      <w:r w:rsidR="00301DB1">
        <w:rPr>
          <w:rFonts w:ascii="Times New Roman" w:hAnsi="Times New Roman" w:cs="Times New Roman"/>
          <w:sz w:val="24"/>
          <w:szCs w:val="24"/>
        </w:rPr>
        <w:t xml:space="preserve">would not </w:t>
      </w:r>
      <w:r w:rsidRPr="001363D6">
        <w:rPr>
          <w:rFonts w:ascii="Times New Roman" w:hAnsi="Times New Roman" w:cs="Times New Roman"/>
          <w:sz w:val="24"/>
          <w:szCs w:val="24"/>
        </w:rPr>
        <w:t xml:space="preserve">be </w:t>
      </w:r>
      <w:r w:rsidR="001939DC">
        <w:rPr>
          <w:rFonts w:ascii="Times New Roman" w:hAnsi="Times New Roman" w:cs="Times New Roman"/>
          <w:sz w:val="24"/>
          <w:szCs w:val="24"/>
        </w:rPr>
        <w:t xml:space="preserve">expected to be </w:t>
      </w:r>
      <w:r w:rsidRPr="001363D6">
        <w:rPr>
          <w:rFonts w:ascii="Times New Roman" w:hAnsi="Times New Roman" w:cs="Times New Roman"/>
          <w:sz w:val="24"/>
          <w:szCs w:val="24"/>
        </w:rPr>
        <w:t>applicable</w:t>
      </w:r>
      <w:r w:rsidR="00301DB1">
        <w:rPr>
          <w:rFonts w:ascii="Times New Roman" w:hAnsi="Times New Roman" w:cs="Times New Roman"/>
          <w:sz w:val="24"/>
          <w:szCs w:val="24"/>
        </w:rPr>
        <w:t xml:space="preserve"> to the Company’s produced antibodies</w:t>
      </w:r>
      <w:r w:rsidRPr="001363D6">
        <w:rPr>
          <w:rFonts w:ascii="Times New Roman" w:hAnsi="Times New Roman" w:cs="Times New Roman"/>
          <w:sz w:val="24"/>
          <w:szCs w:val="24"/>
        </w:rPr>
        <w:t>.</w:t>
      </w:r>
    </w:p>
    <w:p w14:paraId="56CB75A6" w14:textId="35373764" w:rsidR="007E5B55" w:rsidRPr="001363D6" w:rsidRDefault="00DC4D8D" w:rsidP="001363D6">
      <w:pPr>
        <w:pStyle w:val="PlainText"/>
        <w:numPr>
          <w:ilvl w:val="0"/>
          <w:numId w:val="2"/>
        </w:numPr>
        <w:jc w:val="both"/>
        <w:rPr>
          <w:rFonts w:ascii="Times New Roman" w:hAnsi="Times New Roman" w:cs="Times New Roman"/>
          <w:sz w:val="24"/>
          <w:szCs w:val="24"/>
        </w:rPr>
      </w:pPr>
      <w:r w:rsidRPr="001363D6">
        <w:rPr>
          <w:rFonts w:ascii="Times New Roman" w:hAnsi="Times New Roman" w:cs="Times New Roman"/>
          <w:sz w:val="24"/>
          <w:szCs w:val="24"/>
          <w:u w:val="single"/>
        </w:rPr>
        <w:t xml:space="preserve">Administering </w:t>
      </w:r>
      <w:r w:rsidR="0016644D" w:rsidRPr="001363D6">
        <w:rPr>
          <w:rFonts w:ascii="Times New Roman" w:hAnsi="Times New Roman" w:cs="Times New Roman"/>
          <w:sz w:val="24"/>
          <w:szCs w:val="24"/>
          <w:u w:val="single"/>
        </w:rPr>
        <w:t xml:space="preserve">multiple </w:t>
      </w:r>
      <w:r w:rsidR="006D0ABC" w:rsidRPr="001363D6">
        <w:rPr>
          <w:rFonts w:ascii="Times New Roman" w:hAnsi="Times New Roman" w:cs="Times New Roman"/>
          <w:sz w:val="24"/>
          <w:szCs w:val="24"/>
          <w:u w:val="single"/>
        </w:rPr>
        <w:t xml:space="preserve">monoclonal antibodies in </w:t>
      </w:r>
      <w:r w:rsidR="00091FE2" w:rsidRPr="001363D6">
        <w:rPr>
          <w:rFonts w:ascii="Times New Roman" w:hAnsi="Times New Roman" w:cs="Times New Roman"/>
          <w:sz w:val="24"/>
          <w:szCs w:val="24"/>
          <w:u w:val="single"/>
        </w:rPr>
        <w:t xml:space="preserve">the </w:t>
      </w:r>
      <w:r w:rsidR="006D0ABC" w:rsidRPr="001363D6">
        <w:rPr>
          <w:rFonts w:ascii="Times New Roman" w:hAnsi="Times New Roman" w:cs="Times New Roman"/>
          <w:sz w:val="24"/>
          <w:szCs w:val="24"/>
          <w:u w:val="single"/>
        </w:rPr>
        <w:t xml:space="preserve">early stages of infection </w:t>
      </w:r>
      <w:r w:rsidR="00301DB1">
        <w:rPr>
          <w:rFonts w:ascii="Times New Roman" w:hAnsi="Times New Roman" w:cs="Times New Roman"/>
          <w:sz w:val="24"/>
          <w:szCs w:val="24"/>
          <w:u w:val="single"/>
        </w:rPr>
        <w:t>as treatment or cure of the targeted virus</w:t>
      </w:r>
      <w:r w:rsidR="006D0ABC" w:rsidRPr="001363D6">
        <w:rPr>
          <w:rFonts w:ascii="Times New Roman" w:hAnsi="Times New Roman" w:cs="Times New Roman"/>
          <w:sz w:val="24"/>
          <w:szCs w:val="24"/>
        </w:rPr>
        <w:t>.</w:t>
      </w:r>
    </w:p>
    <w:p w14:paraId="01F6DAFB" w14:textId="77777777" w:rsidR="00F86C36" w:rsidRPr="001363D6" w:rsidRDefault="00F86C36" w:rsidP="00CE38FD">
      <w:pPr>
        <w:pStyle w:val="PlainText"/>
        <w:jc w:val="both"/>
        <w:rPr>
          <w:rFonts w:ascii="Times New Roman" w:hAnsi="Times New Roman" w:cs="Times New Roman"/>
          <w:sz w:val="24"/>
          <w:szCs w:val="24"/>
        </w:rPr>
      </w:pPr>
    </w:p>
    <w:p w14:paraId="0BCF7B03" w14:textId="616573C9" w:rsidR="00203B59" w:rsidRPr="001363D6" w:rsidRDefault="00DC4D8D" w:rsidP="00CE38FD">
      <w:pPr>
        <w:pStyle w:val="PlainText"/>
        <w:jc w:val="both"/>
        <w:rPr>
          <w:rFonts w:ascii="Times New Roman" w:hAnsi="Times New Roman" w:cs="Times New Roman"/>
          <w:sz w:val="24"/>
          <w:szCs w:val="24"/>
        </w:rPr>
      </w:pPr>
      <w:r w:rsidRPr="001363D6">
        <w:rPr>
          <w:rFonts w:ascii="Times New Roman" w:hAnsi="Times New Roman" w:cs="Times New Roman"/>
          <w:sz w:val="24"/>
          <w:szCs w:val="24"/>
        </w:rPr>
        <w:t xml:space="preserve">This protocol </w:t>
      </w:r>
      <w:r w:rsidR="0016644D" w:rsidRPr="001363D6">
        <w:rPr>
          <w:rFonts w:ascii="Times New Roman" w:hAnsi="Times New Roman" w:cs="Times New Roman"/>
          <w:sz w:val="24"/>
          <w:szCs w:val="24"/>
        </w:rPr>
        <w:t xml:space="preserve">is now being executed and may be applied to </w:t>
      </w:r>
      <w:r w:rsidRPr="001363D6">
        <w:rPr>
          <w:rFonts w:ascii="Times New Roman" w:hAnsi="Times New Roman" w:cs="Times New Roman"/>
          <w:sz w:val="24"/>
          <w:szCs w:val="24"/>
        </w:rPr>
        <w:t>any virus using the Company’s existing technology. The first step of using A.I. to identify conserved, immutable target sites has been complete</w:t>
      </w:r>
      <w:r w:rsidR="0016644D" w:rsidRPr="001363D6">
        <w:rPr>
          <w:rFonts w:ascii="Times New Roman" w:hAnsi="Times New Roman" w:cs="Times New Roman"/>
          <w:sz w:val="24"/>
          <w:szCs w:val="24"/>
        </w:rPr>
        <w:t>d</w:t>
      </w:r>
      <w:r w:rsidRPr="001363D6">
        <w:rPr>
          <w:rFonts w:ascii="Times New Roman" w:hAnsi="Times New Roman" w:cs="Times New Roman"/>
          <w:sz w:val="24"/>
          <w:szCs w:val="24"/>
        </w:rPr>
        <w:t xml:space="preserve"> by Enzolytics for HIV, the Coronavirus </w:t>
      </w:r>
      <w:r w:rsidR="00277EE9" w:rsidRPr="001363D6">
        <w:rPr>
          <w:rFonts w:ascii="Times New Roman" w:hAnsi="Times New Roman" w:cs="Times New Roman"/>
          <w:sz w:val="24"/>
          <w:szCs w:val="24"/>
        </w:rPr>
        <w:t xml:space="preserve">(SARS-CoV-2), </w:t>
      </w:r>
      <w:r w:rsidRPr="001363D6">
        <w:rPr>
          <w:rFonts w:ascii="Times New Roman" w:hAnsi="Times New Roman" w:cs="Times New Roman"/>
          <w:sz w:val="24"/>
          <w:szCs w:val="24"/>
        </w:rPr>
        <w:t xml:space="preserve">and </w:t>
      </w:r>
      <w:r w:rsidR="0016644D" w:rsidRPr="001363D6">
        <w:rPr>
          <w:rFonts w:ascii="Times New Roman" w:hAnsi="Times New Roman" w:cs="Times New Roman"/>
          <w:sz w:val="24"/>
          <w:szCs w:val="24"/>
        </w:rPr>
        <w:t xml:space="preserve">the </w:t>
      </w:r>
      <w:r w:rsidRPr="001363D6">
        <w:rPr>
          <w:rFonts w:ascii="Times New Roman" w:hAnsi="Times New Roman" w:cs="Times New Roman"/>
          <w:sz w:val="24"/>
          <w:szCs w:val="24"/>
        </w:rPr>
        <w:t>HTLV-1</w:t>
      </w:r>
      <w:r w:rsidR="0016644D" w:rsidRPr="001363D6">
        <w:rPr>
          <w:rFonts w:ascii="Times New Roman" w:hAnsi="Times New Roman" w:cs="Times New Roman"/>
          <w:sz w:val="24"/>
          <w:szCs w:val="24"/>
        </w:rPr>
        <w:t xml:space="preserve"> virus</w:t>
      </w:r>
      <w:r w:rsidRPr="001363D6">
        <w:rPr>
          <w:rFonts w:ascii="Times New Roman" w:hAnsi="Times New Roman" w:cs="Times New Roman"/>
          <w:sz w:val="24"/>
          <w:szCs w:val="24"/>
        </w:rPr>
        <w:t>. With regard to the HIV virus, the</w:t>
      </w:r>
      <w:r w:rsidR="006D0ABC" w:rsidRPr="001363D6">
        <w:rPr>
          <w:rFonts w:ascii="Times New Roman" w:hAnsi="Times New Roman" w:cs="Times New Roman"/>
          <w:sz w:val="24"/>
          <w:szCs w:val="24"/>
          <w:bdr w:val="none" w:sz="0" w:space="0" w:color="auto" w:frame="1"/>
        </w:rPr>
        <w:t xml:space="preserve"> Company </w:t>
      </w:r>
      <w:r w:rsidRPr="001363D6">
        <w:rPr>
          <w:rFonts w:ascii="Times New Roman" w:hAnsi="Times New Roman" w:cs="Times New Roman"/>
          <w:sz w:val="24"/>
          <w:szCs w:val="24"/>
          <w:bdr w:val="none" w:sz="0" w:space="0" w:color="auto" w:frame="1"/>
        </w:rPr>
        <w:t xml:space="preserve">has </w:t>
      </w:r>
      <w:r w:rsidR="006D0ABC" w:rsidRPr="001363D6">
        <w:rPr>
          <w:rFonts w:ascii="Times New Roman" w:hAnsi="Times New Roman" w:cs="Times New Roman"/>
          <w:sz w:val="24"/>
          <w:szCs w:val="24"/>
        </w:rPr>
        <w:t>screen</w:t>
      </w:r>
      <w:r w:rsidR="00C47066" w:rsidRPr="001363D6">
        <w:rPr>
          <w:rFonts w:ascii="Times New Roman" w:hAnsi="Times New Roman" w:cs="Times New Roman"/>
          <w:sz w:val="24"/>
          <w:szCs w:val="24"/>
        </w:rPr>
        <w:t>ed</w:t>
      </w:r>
      <w:r w:rsidR="006D0ABC" w:rsidRPr="001363D6">
        <w:rPr>
          <w:rFonts w:ascii="Times New Roman" w:hAnsi="Times New Roman" w:cs="Times New Roman"/>
          <w:sz w:val="24"/>
          <w:szCs w:val="24"/>
        </w:rPr>
        <w:t xml:space="preserve"> more than 87,336 HIV isolates, the largest known repository of HIV isolates known. From this extensive A.I. analysis, seven conserved sites (</w:t>
      </w:r>
      <w:r w:rsidR="00382E7A" w:rsidRPr="001363D6">
        <w:rPr>
          <w:rFonts w:ascii="Times New Roman" w:hAnsi="Times New Roman" w:cs="Times New Roman"/>
          <w:sz w:val="24"/>
          <w:szCs w:val="24"/>
        </w:rPr>
        <w:t xml:space="preserve">with </w:t>
      </w:r>
      <w:r w:rsidR="006D0ABC" w:rsidRPr="001363D6">
        <w:rPr>
          <w:rFonts w:ascii="Times New Roman" w:hAnsi="Times New Roman" w:cs="Times New Roman"/>
          <w:sz w:val="24"/>
          <w:szCs w:val="24"/>
        </w:rPr>
        <w:t xml:space="preserve">up to 98% conservativeness) on HIV were identified. This </w:t>
      </w:r>
      <w:r w:rsidR="00B76955" w:rsidRPr="001363D6">
        <w:rPr>
          <w:rFonts w:ascii="Times New Roman" w:hAnsi="Times New Roman" w:cs="Times New Roman"/>
          <w:sz w:val="24"/>
          <w:szCs w:val="24"/>
        </w:rPr>
        <w:t>analysis</w:t>
      </w:r>
      <w:r w:rsidR="006D0ABC" w:rsidRPr="001363D6">
        <w:rPr>
          <w:rFonts w:ascii="Times New Roman" w:hAnsi="Times New Roman" w:cs="Times New Roman"/>
          <w:sz w:val="24"/>
          <w:szCs w:val="24"/>
        </w:rPr>
        <w:t xml:space="preserve"> also confirmed tha</w:t>
      </w:r>
      <w:r w:rsidR="00A85664" w:rsidRPr="001363D6">
        <w:rPr>
          <w:rFonts w:ascii="Times New Roman" w:hAnsi="Times New Roman" w:cs="Times New Roman"/>
          <w:sz w:val="24"/>
          <w:szCs w:val="24"/>
        </w:rPr>
        <w:t>t</w:t>
      </w:r>
      <w:r w:rsidR="006D0ABC" w:rsidRPr="001363D6">
        <w:rPr>
          <w:rFonts w:ascii="Times New Roman" w:hAnsi="Times New Roman" w:cs="Times New Roman"/>
          <w:sz w:val="24"/>
          <w:szCs w:val="24"/>
        </w:rPr>
        <w:t xml:space="preserve"> the site against which the Company’s already produce</w:t>
      </w:r>
      <w:r w:rsidR="00A85664" w:rsidRPr="001363D6">
        <w:rPr>
          <w:rFonts w:ascii="Times New Roman" w:hAnsi="Times New Roman" w:cs="Times New Roman"/>
          <w:sz w:val="24"/>
          <w:szCs w:val="24"/>
        </w:rPr>
        <w:t>d</w:t>
      </w:r>
      <w:r w:rsidR="006D0ABC" w:rsidRPr="001363D6">
        <w:rPr>
          <w:rFonts w:ascii="Times New Roman" w:hAnsi="Times New Roman" w:cs="Times New Roman"/>
          <w:sz w:val="24"/>
          <w:szCs w:val="24"/>
        </w:rPr>
        <w:t xml:space="preserve"> anti-HIV monoclonal </w:t>
      </w:r>
      <w:r w:rsidR="00B76955" w:rsidRPr="001363D6">
        <w:rPr>
          <w:rFonts w:ascii="Times New Roman" w:hAnsi="Times New Roman" w:cs="Times New Roman"/>
          <w:sz w:val="24"/>
          <w:szCs w:val="24"/>
        </w:rPr>
        <w:t>antibodies</w:t>
      </w:r>
      <w:r w:rsidR="00A85664" w:rsidRPr="001363D6">
        <w:rPr>
          <w:rFonts w:ascii="Times New Roman" w:hAnsi="Times New Roman" w:cs="Times New Roman"/>
          <w:sz w:val="24"/>
          <w:szCs w:val="24"/>
        </w:rPr>
        <w:t xml:space="preserve"> </w:t>
      </w:r>
      <w:r w:rsidR="00091FE2" w:rsidRPr="001363D6">
        <w:rPr>
          <w:rFonts w:ascii="Times New Roman" w:hAnsi="Times New Roman" w:cs="Times New Roman"/>
          <w:sz w:val="24"/>
          <w:szCs w:val="24"/>
        </w:rPr>
        <w:t xml:space="preserve">(called Clone 3) </w:t>
      </w:r>
      <w:r w:rsidR="00A85664" w:rsidRPr="001363D6">
        <w:rPr>
          <w:rFonts w:ascii="Times New Roman" w:hAnsi="Times New Roman" w:cs="Times New Roman"/>
          <w:sz w:val="24"/>
          <w:szCs w:val="24"/>
          <w:bdr w:val="none" w:sz="0" w:space="0" w:color="auto" w:frame="1"/>
        </w:rPr>
        <w:t>targets one conserved site on the HIV virus, which site is 98% conserved (either directly or by way of conservative amino acid substitutions) overall 87,336 HIV isolates curated (analyzed) by the Company using Artificial Intelligence.</w:t>
      </w:r>
    </w:p>
    <w:p w14:paraId="29EBF6EC" w14:textId="5C6C73EE" w:rsidR="00A85664" w:rsidRPr="001363D6" w:rsidRDefault="00A85664" w:rsidP="00CE38FD">
      <w:pPr>
        <w:pStyle w:val="NormalWeb"/>
        <w:shd w:val="clear" w:color="auto" w:fill="FFFFFF"/>
        <w:spacing w:before="0" w:beforeAutospacing="0" w:after="0" w:afterAutospacing="0"/>
        <w:jc w:val="both"/>
      </w:pPr>
    </w:p>
    <w:p w14:paraId="3CC0E25D" w14:textId="54BCE5F9" w:rsidR="00091FE2" w:rsidRPr="001363D6" w:rsidRDefault="00DC4D8D" w:rsidP="00CE38FD">
      <w:pPr>
        <w:pStyle w:val="PlainText"/>
        <w:jc w:val="both"/>
        <w:rPr>
          <w:rFonts w:ascii="Times New Roman" w:hAnsi="Times New Roman" w:cs="Times New Roman"/>
          <w:sz w:val="24"/>
          <w:szCs w:val="24"/>
          <w:bdr w:val="none" w:sz="0" w:space="0" w:color="auto" w:frame="1"/>
        </w:rPr>
      </w:pPr>
      <w:r w:rsidRPr="001363D6">
        <w:rPr>
          <w:rFonts w:ascii="Times New Roman" w:hAnsi="Times New Roman" w:cs="Times New Roman"/>
          <w:sz w:val="24"/>
          <w:szCs w:val="24"/>
          <w:bdr w:val="none" w:sz="0" w:space="0" w:color="auto" w:frame="1"/>
        </w:rPr>
        <w:t xml:space="preserve">Likewise, the Company has completed the same </w:t>
      </w:r>
      <w:r w:rsidR="00277EE9" w:rsidRPr="001363D6">
        <w:rPr>
          <w:rFonts w:ascii="Times New Roman" w:hAnsi="Times New Roman" w:cs="Times New Roman"/>
          <w:sz w:val="24"/>
          <w:szCs w:val="24"/>
          <w:bdr w:val="none" w:sz="0" w:space="0" w:color="auto" w:frame="1"/>
        </w:rPr>
        <w:t xml:space="preserve">type of </w:t>
      </w:r>
      <w:r w:rsidRPr="001363D6">
        <w:rPr>
          <w:rFonts w:ascii="Times New Roman" w:hAnsi="Times New Roman" w:cs="Times New Roman"/>
          <w:sz w:val="24"/>
          <w:szCs w:val="24"/>
          <w:bdr w:val="none" w:sz="0" w:space="0" w:color="auto" w:frame="1"/>
        </w:rPr>
        <w:t>analysis for the Coronavirus and HTLV-</w:t>
      </w:r>
      <w:r w:rsidR="009C0897">
        <w:rPr>
          <w:rFonts w:ascii="Times New Roman" w:hAnsi="Times New Roman" w:cs="Times New Roman"/>
          <w:sz w:val="24"/>
          <w:szCs w:val="24"/>
          <w:bdr w:val="none" w:sz="0" w:space="0" w:color="auto" w:frame="1"/>
        </w:rPr>
        <w:t>1</w:t>
      </w:r>
      <w:r w:rsidRPr="001363D6">
        <w:rPr>
          <w:rFonts w:ascii="Times New Roman" w:hAnsi="Times New Roman" w:cs="Times New Roman"/>
          <w:sz w:val="24"/>
          <w:szCs w:val="24"/>
          <w:bdr w:val="none" w:sz="0" w:space="0" w:color="auto" w:frame="1"/>
        </w:rPr>
        <w:t>. Using A.I., the Company screened more than 50,512 Coronavirus isolates currently known and has identified conserved</w:t>
      </w:r>
      <w:r w:rsidR="009A3EB6" w:rsidRPr="001363D6">
        <w:rPr>
          <w:rFonts w:ascii="Times New Roman" w:hAnsi="Times New Roman" w:cs="Times New Roman"/>
          <w:sz w:val="24"/>
          <w:szCs w:val="24"/>
          <w:bdr w:val="none" w:sz="0" w:space="0" w:color="auto" w:frame="1"/>
        </w:rPr>
        <w:t>, immutable</w:t>
      </w:r>
      <w:r w:rsidRPr="001363D6">
        <w:rPr>
          <w:rFonts w:ascii="Times New Roman" w:hAnsi="Times New Roman" w:cs="Times New Roman"/>
          <w:sz w:val="24"/>
          <w:szCs w:val="24"/>
          <w:bdr w:val="none" w:sz="0" w:space="0" w:color="auto" w:frame="1"/>
        </w:rPr>
        <w:t xml:space="preserve"> sites which are </w:t>
      </w:r>
      <w:r w:rsidR="009A3EB6" w:rsidRPr="001363D6">
        <w:rPr>
          <w:rFonts w:ascii="Times New Roman" w:hAnsi="Times New Roman" w:cs="Times New Roman"/>
          <w:sz w:val="24"/>
          <w:szCs w:val="24"/>
          <w:bdr w:val="none" w:sz="0" w:space="0" w:color="auto" w:frame="1"/>
        </w:rPr>
        <w:t>neutralizable</w:t>
      </w:r>
      <w:r w:rsidRPr="001363D6">
        <w:rPr>
          <w:rFonts w:ascii="Times New Roman" w:hAnsi="Times New Roman" w:cs="Times New Roman"/>
          <w:sz w:val="24"/>
          <w:szCs w:val="24"/>
          <w:bdr w:val="none" w:sz="0" w:space="0" w:color="auto" w:frame="1"/>
        </w:rPr>
        <w:t xml:space="preserve">. </w:t>
      </w:r>
      <w:r w:rsidR="0016644D" w:rsidRPr="001363D6">
        <w:rPr>
          <w:rFonts w:ascii="Times New Roman" w:hAnsi="Times New Roman" w:cs="Times New Roman"/>
          <w:sz w:val="24"/>
          <w:szCs w:val="24"/>
          <w:bdr w:val="none" w:sz="0" w:space="0" w:color="auto" w:frame="1"/>
        </w:rPr>
        <w:t xml:space="preserve">Through the analysis, </w:t>
      </w:r>
      <w:r w:rsidR="00536B4E" w:rsidRPr="001363D6">
        <w:rPr>
          <w:rFonts w:ascii="Times New Roman" w:hAnsi="Times New Roman" w:cs="Times New Roman"/>
          <w:sz w:val="24"/>
          <w:szCs w:val="24"/>
          <w:bdr w:val="none" w:sz="0" w:space="0" w:color="auto" w:frame="1"/>
        </w:rPr>
        <w:t>1</w:t>
      </w:r>
      <w:r w:rsidRPr="001363D6">
        <w:rPr>
          <w:rFonts w:ascii="Times New Roman" w:hAnsi="Times New Roman" w:cs="Times New Roman"/>
          <w:sz w:val="24"/>
          <w:szCs w:val="24"/>
          <w:bdr w:val="none" w:sz="0" w:space="0" w:color="auto" w:frame="1"/>
        </w:rPr>
        <w:t xml:space="preserve">9 conserved sequences </w:t>
      </w:r>
      <w:r w:rsidR="0016644D" w:rsidRPr="001363D6">
        <w:rPr>
          <w:rFonts w:ascii="Times New Roman" w:hAnsi="Times New Roman" w:cs="Times New Roman"/>
          <w:sz w:val="24"/>
          <w:szCs w:val="24"/>
          <w:bdr w:val="none" w:sz="0" w:space="0" w:color="auto" w:frame="1"/>
        </w:rPr>
        <w:t xml:space="preserve">have been </w:t>
      </w:r>
      <w:r w:rsidRPr="001363D6">
        <w:rPr>
          <w:rFonts w:ascii="Times New Roman" w:hAnsi="Times New Roman" w:cs="Times New Roman"/>
          <w:sz w:val="24"/>
          <w:szCs w:val="24"/>
          <w:bdr w:val="none" w:sz="0" w:space="0" w:color="auto" w:frame="1"/>
        </w:rPr>
        <w:t xml:space="preserve">identified on the </w:t>
      </w:r>
      <w:r w:rsidR="00D22EE3" w:rsidRPr="001363D6">
        <w:rPr>
          <w:rFonts w:ascii="Times New Roman" w:hAnsi="Times New Roman" w:cs="Times New Roman"/>
          <w:sz w:val="24"/>
          <w:szCs w:val="24"/>
          <w:bdr w:val="none" w:sz="0" w:space="0" w:color="auto" w:frame="1"/>
        </w:rPr>
        <w:t>Coronavirus</w:t>
      </w:r>
      <w:r w:rsidRPr="001363D6">
        <w:rPr>
          <w:rFonts w:ascii="Times New Roman" w:hAnsi="Times New Roman" w:cs="Times New Roman"/>
          <w:sz w:val="24"/>
          <w:szCs w:val="24"/>
          <w:bdr w:val="none" w:sz="0" w:space="0" w:color="auto" w:frame="1"/>
        </w:rPr>
        <w:t xml:space="preserve"> on the basis that they are 98.71% to 99.29% conserved over the entirety of the 50,512 Coronavirus isolates analyzed. From these findings of </w:t>
      </w:r>
      <w:r w:rsidRPr="001363D6">
        <w:rPr>
          <w:rFonts w:ascii="Times New Roman" w:hAnsi="Times New Roman" w:cs="Times New Roman"/>
          <w:sz w:val="24"/>
          <w:szCs w:val="24"/>
        </w:rPr>
        <w:t>1</w:t>
      </w:r>
      <w:r w:rsidRPr="001363D6">
        <w:rPr>
          <w:rFonts w:ascii="Times New Roman" w:hAnsi="Times New Roman" w:cs="Times New Roman"/>
          <w:sz w:val="24"/>
          <w:szCs w:val="24"/>
          <w:bdr w:val="none" w:sz="0" w:space="0" w:color="auto" w:frame="1"/>
        </w:rPr>
        <w:t xml:space="preserve">9 conserved, </w:t>
      </w:r>
      <w:r w:rsidR="004C43A9" w:rsidRPr="001363D6">
        <w:rPr>
          <w:rFonts w:ascii="Times New Roman" w:hAnsi="Times New Roman" w:cs="Times New Roman"/>
          <w:sz w:val="24"/>
          <w:szCs w:val="24"/>
          <w:bdr w:val="none" w:sz="0" w:space="0" w:color="auto" w:frame="1"/>
        </w:rPr>
        <w:t>neutralizable</w:t>
      </w:r>
      <w:r w:rsidRPr="001363D6">
        <w:rPr>
          <w:rFonts w:ascii="Times New Roman" w:hAnsi="Times New Roman" w:cs="Times New Roman"/>
          <w:sz w:val="24"/>
          <w:szCs w:val="24"/>
          <w:bdr w:val="none" w:sz="0" w:space="0" w:color="auto" w:frame="1"/>
        </w:rPr>
        <w:t xml:space="preserve"> sites (epitopes) on the Coronavirus, the Company </w:t>
      </w:r>
      <w:r w:rsidR="006E67D8">
        <w:rPr>
          <w:rFonts w:ascii="Times New Roman" w:hAnsi="Times New Roman" w:cs="Times New Roman"/>
          <w:sz w:val="24"/>
          <w:szCs w:val="24"/>
          <w:bdr w:val="none" w:sz="0" w:space="0" w:color="auto" w:frame="1"/>
        </w:rPr>
        <w:t>is producing m</w:t>
      </w:r>
      <w:r w:rsidR="009A3EB6" w:rsidRPr="001363D6">
        <w:rPr>
          <w:rFonts w:ascii="Times New Roman" w:hAnsi="Times New Roman" w:cs="Times New Roman"/>
          <w:sz w:val="24"/>
          <w:szCs w:val="24"/>
          <w:bdr w:val="none" w:sz="0" w:space="0" w:color="auto" w:frame="1"/>
        </w:rPr>
        <w:t>ultiple (a</w:t>
      </w:r>
      <w:r w:rsidRPr="001363D6">
        <w:rPr>
          <w:rFonts w:ascii="Times New Roman" w:hAnsi="Times New Roman" w:cs="Times New Roman"/>
          <w:sz w:val="24"/>
          <w:szCs w:val="24"/>
          <w:bdr w:val="none" w:sz="0" w:space="0" w:color="auto" w:frame="1"/>
        </w:rPr>
        <w:t xml:space="preserve"> cocktail of</w:t>
      </w:r>
      <w:r w:rsidR="009A3EB6" w:rsidRPr="001363D6">
        <w:rPr>
          <w:rFonts w:ascii="Times New Roman" w:hAnsi="Times New Roman" w:cs="Times New Roman"/>
          <w:sz w:val="24"/>
          <w:szCs w:val="24"/>
          <w:bdr w:val="none" w:sz="0" w:space="0" w:color="auto" w:frame="1"/>
        </w:rPr>
        <w:t>)</w:t>
      </w:r>
      <w:r w:rsidRPr="001363D6">
        <w:rPr>
          <w:rFonts w:ascii="Times New Roman" w:hAnsi="Times New Roman" w:cs="Times New Roman"/>
          <w:sz w:val="24"/>
          <w:szCs w:val="24"/>
          <w:bdr w:val="none" w:sz="0" w:space="0" w:color="auto" w:frame="1"/>
        </w:rPr>
        <w:t xml:space="preserve"> targeted anti-SARS-CoV-2 monoclonal antibodies. </w:t>
      </w:r>
    </w:p>
    <w:p w14:paraId="35526166" w14:textId="77777777" w:rsidR="00536B4E" w:rsidRPr="001363D6" w:rsidRDefault="00536B4E" w:rsidP="00CE38FD">
      <w:pPr>
        <w:pStyle w:val="PlainText"/>
        <w:jc w:val="both"/>
        <w:rPr>
          <w:rFonts w:ascii="Times New Roman" w:hAnsi="Times New Roman" w:cs="Times New Roman"/>
          <w:sz w:val="24"/>
          <w:szCs w:val="24"/>
          <w:bdr w:val="none" w:sz="0" w:space="0" w:color="auto" w:frame="1"/>
        </w:rPr>
      </w:pPr>
    </w:p>
    <w:p w14:paraId="6D2F8493" w14:textId="5B84E03E" w:rsidR="00361019" w:rsidRPr="001363D6" w:rsidRDefault="00DC4D8D" w:rsidP="00CE38FD">
      <w:pPr>
        <w:pStyle w:val="PlainText"/>
        <w:jc w:val="both"/>
        <w:rPr>
          <w:rFonts w:ascii="Times New Roman" w:hAnsi="Times New Roman" w:cs="Times New Roman"/>
          <w:sz w:val="24"/>
          <w:szCs w:val="24"/>
          <w:bdr w:val="none" w:sz="0" w:space="0" w:color="auto" w:frame="1"/>
        </w:rPr>
      </w:pPr>
      <w:r w:rsidRPr="001363D6">
        <w:rPr>
          <w:rFonts w:ascii="Times New Roman" w:hAnsi="Times New Roman" w:cs="Times New Roman"/>
          <w:sz w:val="24"/>
          <w:szCs w:val="24"/>
          <w:bdr w:val="none" w:sz="0" w:space="0" w:color="auto" w:frame="1"/>
        </w:rPr>
        <w:t xml:space="preserve">Experts </w:t>
      </w:r>
      <w:r w:rsidR="00FF34F0" w:rsidRPr="001363D6">
        <w:rPr>
          <w:rFonts w:ascii="Times New Roman" w:hAnsi="Times New Roman" w:cs="Times New Roman"/>
          <w:sz w:val="24"/>
          <w:szCs w:val="24"/>
          <w:bdr w:val="none" w:sz="0" w:space="0" w:color="auto" w:frame="1"/>
        </w:rPr>
        <w:t>acknowledge</w:t>
      </w:r>
      <w:r w:rsidRPr="001363D6">
        <w:rPr>
          <w:rFonts w:ascii="Times New Roman" w:hAnsi="Times New Roman" w:cs="Times New Roman"/>
          <w:sz w:val="24"/>
          <w:szCs w:val="24"/>
          <w:bdr w:val="none" w:sz="0" w:space="0" w:color="auto" w:frame="1"/>
        </w:rPr>
        <w:t xml:space="preserve"> the necessity of treating with multiple monoclonal antibodies. More importantly, the target sites must be conserved, immutable sites to </w:t>
      </w:r>
      <w:r w:rsidR="00FF34F0" w:rsidRPr="001363D6">
        <w:rPr>
          <w:rFonts w:ascii="Times New Roman" w:hAnsi="Times New Roman" w:cs="Times New Roman"/>
          <w:sz w:val="24"/>
          <w:szCs w:val="24"/>
          <w:bdr w:val="none" w:sz="0" w:space="0" w:color="auto" w:frame="1"/>
        </w:rPr>
        <w:t>avoid</w:t>
      </w:r>
      <w:r w:rsidRPr="001363D6">
        <w:rPr>
          <w:rFonts w:ascii="Times New Roman" w:hAnsi="Times New Roman" w:cs="Times New Roman"/>
          <w:sz w:val="24"/>
          <w:szCs w:val="24"/>
          <w:bdr w:val="none" w:sz="0" w:space="0" w:color="auto" w:frame="1"/>
        </w:rPr>
        <w:t xml:space="preserve"> “virus </w:t>
      </w:r>
      <w:r w:rsidR="00FF34F0" w:rsidRPr="001363D6">
        <w:rPr>
          <w:rFonts w:ascii="Times New Roman" w:hAnsi="Times New Roman" w:cs="Times New Roman"/>
          <w:sz w:val="24"/>
          <w:szCs w:val="24"/>
          <w:bdr w:val="none" w:sz="0" w:space="0" w:color="auto" w:frame="1"/>
        </w:rPr>
        <w:t>escape</w:t>
      </w:r>
      <w:r w:rsidRPr="001363D6">
        <w:rPr>
          <w:rFonts w:ascii="Times New Roman" w:hAnsi="Times New Roman" w:cs="Times New Roman"/>
          <w:sz w:val="24"/>
          <w:szCs w:val="24"/>
          <w:bdr w:val="none" w:sz="0" w:space="0" w:color="auto" w:frame="1"/>
        </w:rPr>
        <w:t xml:space="preserve">” for the therapeutics to be effective. By producing </w:t>
      </w:r>
      <w:r w:rsidR="00FF34F0" w:rsidRPr="001363D6">
        <w:rPr>
          <w:rFonts w:ascii="Times New Roman" w:hAnsi="Times New Roman" w:cs="Times New Roman"/>
          <w:sz w:val="24"/>
          <w:szCs w:val="24"/>
          <w:bdr w:val="none" w:sz="0" w:space="0" w:color="auto" w:frame="1"/>
        </w:rPr>
        <w:t>antibodies</w:t>
      </w:r>
      <w:r w:rsidR="00C809F3">
        <w:rPr>
          <w:rFonts w:ascii="Times New Roman" w:hAnsi="Times New Roman" w:cs="Times New Roman"/>
          <w:sz w:val="24"/>
          <w:szCs w:val="24"/>
          <w:bdr w:val="none" w:sz="0" w:space="0" w:color="auto" w:frame="1"/>
        </w:rPr>
        <w:t xml:space="preserve"> against</w:t>
      </w:r>
      <w:r w:rsidRPr="001363D6">
        <w:rPr>
          <w:rFonts w:ascii="Times New Roman" w:hAnsi="Times New Roman" w:cs="Times New Roman"/>
          <w:sz w:val="24"/>
          <w:szCs w:val="24"/>
          <w:bdr w:val="none" w:sz="0" w:space="0" w:color="auto" w:frame="1"/>
        </w:rPr>
        <w:t xml:space="preserve"> </w:t>
      </w:r>
      <w:r w:rsidR="00FF34F0" w:rsidRPr="001363D6">
        <w:rPr>
          <w:rFonts w:ascii="Times New Roman" w:hAnsi="Times New Roman" w:cs="Times New Roman"/>
          <w:sz w:val="24"/>
          <w:szCs w:val="24"/>
          <w:bdr w:val="none" w:sz="0" w:space="0" w:color="auto" w:frame="1"/>
        </w:rPr>
        <w:t xml:space="preserve">each </w:t>
      </w:r>
      <w:r w:rsidRPr="001363D6">
        <w:rPr>
          <w:rFonts w:ascii="Times New Roman" w:hAnsi="Times New Roman" w:cs="Times New Roman"/>
          <w:sz w:val="24"/>
          <w:szCs w:val="24"/>
          <w:bdr w:val="none" w:sz="0" w:space="0" w:color="auto" w:frame="1"/>
        </w:rPr>
        <w:t>conserved target</w:t>
      </w:r>
      <w:r w:rsidR="00C809F3">
        <w:rPr>
          <w:rFonts w:ascii="Times New Roman" w:hAnsi="Times New Roman" w:cs="Times New Roman"/>
          <w:sz w:val="24"/>
          <w:szCs w:val="24"/>
          <w:bdr w:val="none" w:sz="0" w:space="0" w:color="auto" w:frame="1"/>
        </w:rPr>
        <w:t>ed</w:t>
      </w:r>
      <w:r w:rsidRPr="001363D6">
        <w:rPr>
          <w:rFonts w:ascii="Times New Roman" w:hAnsi="Times New Roman" w:cs="Times New Roman"/>
          <w:sz w:val="24"/>
          <w:szCs w:val="24"/>
          <w:bdr w:val="none" w:sz="0" w:space="0" w:color="auto" w:frame="1"/>
        </w:rPr>
        <w:t xml:space="preserve"> site</w:t>
      </w:r>
      <w:r w:rsidR="00C809F3">
        <w:rPr>
          <w:rFonts w:ascii="Times New Roman" w:hAnsi="Times New Roman" w:cs="Times New Roman"/>
          <w:sz w:val="24"/>
          <w:szCs w:val="24"/>
          <w:bdr w:val="none" w:sz="0" w:space="0" w:color="auto" w:frame="1"/>
        </w:rPr>
        <w:t xml:space="preserve"> </w:t>
      </w:r>
      <w:r w:rsidRPr="001363D6">
        <w:rPr>
          <w:rFonts w:ascii="Times New Roman" w:hAnsi="Times New Roman" w:cs="Times New Roman"/>
          <w:sz w:val="24"/>
          <w:szCs w:val="24"/>
          <w:bdr w:val="none" w:sz="0" w:space="0" w:color="auto" w:frame="1"/>
        </w:rPr>
        <w:t xml:space="preserve">on the virus </w:t>
      </w:r>
      <w:r w:rsidR="00C809F3">
        <w:rPr>
          <w:rFonts w:ascii="Times New Roman" w:hAnsi="Times New Roman" w:cs="Times New Roman"/>
          <w:sz w:val="24"/>
          <w:szCs w:val="24"/>
          <w:bdr w:val="none" w:sz="0" w:space="0" w:color="auto" w:frame="1"/>
        </w:rPr>
        <w:t xml:space="preserve">permits </w:t>
      </w:r>
      <w:r w:rsidRPr="001363D6">
        <w:rPr>
          <w:rFonts w:ascii="Times New Roman" w:hAnsi="Times New Roman" w:cs="Times New Roman"/>
          <w:sz w:val="24"/>
          <w:szCs w:val="24"/>
          <w:bdr w:val="none" w:sz="0" w:space="0" w:color="auto" w:frame="1"/>
        </w:rPr>
        <w:t xml:space="preserve">the administration of a "cocktail" of antibodies, </w:t>
      </w:r>
      <w:r w:rsidR="00C809F3">
        <w:rPr>
          <w:rFonts w:ascii="Times New Roman" w:hAnsi="Times New Roman" w:cs="Times New Roman"/>
          <w:sz w:val="24"/>
          <w:szCs w:val="24"/>
          <w:bdr w:val="none" w:sz="0" w:space="0" w:color="auto" w:frame="1"/>
        </w:rPr>
        <w:t xml:space="preserve">each </w:t>
      </w:r>
      <w:r w:rsidRPr="001363D6">
        <w:rPr>
          <w:rFonts w:ascii="Times New Roman" w:hAnsi="Times New Roman" w:cs="Times New Roman"/>
          <w:sz w:val="24"/>
          <w:szCs w:val="24"/>
          <w:bdr w:val="none" w:sz="0" w:space="0" w:color="auto" w:frame="1"/>
        </w:rPr>
        <w:t xml:space="preserve">of which will </w:t>
      </w:r>
      <w:r w:rsidR="00C809F3">
        <w:rPr>
          <w:rFonts w:ascii="Times New Roman" w:hAnsi="Times New Roman" w:cs="Times New Roman"/>
          <w:sz w:val="24"/>
          <w:szCs w:val="24"/>
          <w:bdr w:val="none" w:sz="0" w:space="0" w:color="auto" w:frame="1"/>
        </w:rPr>
        <w:t>have e</w:t>
      </w:r>
      <w:r w:rsidRPr="001363D6">
        <w:rPr>
          <w:rFonts w:ascii="Times New Roman" w:hAnsi="Times New Roman" w:cs="Times New Roman"/>
          <w:sz w:val="24"/>
          <w:szCs w:val="24"/>
          <w:bdr w:val="none" w:sz="0" w:space="0" w:color="auto" w:frame="1"/>
        </w:rPr>
        <w:t xml:space="preserve">ffect without regard to mutation of the virus. </w:t>
      </w:r>
      <w:r w:rsidR="006D0ABC" w:rsidRPr="001363D6">
        <w:rPr>
          <w:rFonts w:ascii="Times New Roman" w:hAnsi="Times New Roman" w:cs="Times New Roman"/>
          <w:sz w:val="24"/>
          <w:szCs w:val="24"/>
          <w:bdr w:val="none" w:sz="0" w:space="0" w:color="auto" w:frame="1"/>
        </w:rPr>
        <w:t xml:space="preserve">Using </w:t>
      </w:r>
      <w:r w:rsidR="001939DC">
        <w:rPr>
          <w:rFonts w:ascii="Times New Roman" w:hAnsi="Times New Roman" w:cs="Times New Roman"/>
          <w:sz w:val="24"/>
          <w:szCs w:val="24"/>
          <w:bdr w:val="none" w:sz="0" w:space="0" w:color="auto" w:frame="1"/>
        </w:rPr>
        <w:t xml:space="preserve">the Company’s </w:t>
      </w:r>
      <w:r w:rsidR="006D0ABC" w:rsidRPr="001363D6">
        <w:rPr>
          <w:rFonts w:ascii="Times New Roman" w:hAnsi="Times New Roman" w:cs="Times New Roman"/>
          <w:sz w:val="24"/>
          <w:szCs w:val="24"/>
          <w:bdr w:val="none" w:sz="0" w:space="0" w:color="auto" w:frame="1"/>
        </w:rPr>
        <w:t xml:space="preserve">proprietary methodology for </w:t>
      </w:r>
      <w:r w:rsidR="00B76955" w:rsidRPr="001363D6">
        <w:rPr>
          <w:rFonts w:ascii="Times New Roman" w:hAnsi="Times New Roman" w:cs="Times New Roman"/>
          <w:sz w:val="24"/>
          <w:szCs w:val="24"/>
          <w:bdr w:val="none" w:sz="0" w:space="0" w:color="auto" w:frame="1"/>
        </w:rPr>
        <w:t>producing</w:t>
      </w:r>
      <w:r w:rsidR="006D0ABC" w:rsidRPr="001363D6">
        <w:rPr>
          <w:rFonts w:ascii="Times New Roman" w:hAnsi="Times New Roman" w:cs="Times New Roman"/>
          <w:sz w:val="24"/>
          <w:szCs w:val="24"/>
          <w:bdr w:val="none" w:sz="0" w:space="0" w:color="auto" w:frame="1"/>
        </w:rPr>
        <w:t xml:space="preserve"> fully human monoclonal </w:t>
      </w:r>
      <w:r w:rsidR="00B76955" w:rsidRPr="001363D6">
        <w:rPr>
          <w:rFonts w:ascii="Times New Roman" w:hAnsi="Times New Roman" w:cs="Times New Roman"/>
          <w:sz w:val="24"/>
          <w:szCs w:val="24"/>
          <w:bdr w:val="none" w:sz="0" w:space="0" w:color="auto" w:frame="1"/>
        </w:rPr>
        <w:t>antibodies</w:t>
      </w:r>
      <w:r w:rsidR="006D0ABC" w:rsidRPr="001363D6">
        <w:rPr>
          <w:rFonts w:ascii="Times New Roman" w:hAnsi="Times New Roman" w:cs="Times New Roman"/>
          <w:sz w:val="24"/>
          <w:szCs w:val="24"/>
          <w:bdr w:val="none" w:sz="0" w:space="0" w:color="auto" w:frame="1"/>
        </w:rPr>
        <w:t xml:space="preserve">, the Company </w:t>
      </w:r>
      <w:r w:rsidR="00C809F3">
        <w:rPr>
          <w:rFonts w:ascii="Times New Roman" w:hAnsi="Times New Roman" w:cs="Times New Roman"/>
          <w:sz w:val="24"/>
          <w:szCs w:val="24"/>
          <w:bdr w:val="none" w:sz="0" w:space="0" w:color="auto" w:frame="1"/>
        </w:rPr>
        <w:t xml:space="preserve">is </w:t>
      </w:r>
      <w:r w:rsidR="00226EE6">
        <w:rPr>
          <w:rFonts w:ascii="Times New Roman" w:hAnsi="Times New Roman" w:cs="Times New Roman"/>
          <w:sz w:val="24"/>
          <w:szCs w:val="24"/>
          <w:bdr w:val="none" w:sz="0" w:space="0" w:color="auto" w:frame="1"/>
        </w:rPr>
        <w:t>produc</w:t>
      </w:r>
      <w:r w:rsidR="00C809F3">
        <w:rPr>
          <w:rFonts w:ascii="Times New Roman" w:hAnsi="Times New Roman" w:cs="Times New Roman"/>
          <w:sz w:val="24"/>
          <w:szCs w:val="24"/>
          <w:bdr w:val="none" w:sz="0" w:space="0" w:color="auto" w:frame="1"/>
        </w:rPr>
        <w:t>ing</w:t>
      </w:r>
      <w:r w:rsidR="00226EE6">
        <w:rPr>
          <w:rFonts w:ascii="Times New Roman" w:hAnsi="Times New Roman" w:cs="Times New Roman"/>
          <w:sz w:val="24"/>
          <w:szCs w:val="24"/>
          <w:bdr w:val="none" w:sz="0" w:space="0" w:color="auto" w:frame="1"/>
        </w:rPr>
        <w:t xml:space="preserve"> </w:t>
      </w:r>
      <w:r w:rsidR="00B76955" w:rsidRPr="001363D6">
        <w:rPr>
          <w:rFonts w:ascii="Times New Roman" w:hAnsi="Times New Roman" w:cs="Times New Roman"/>
          <w:sz w:val="24"/>
          <w:szCs w:val="24"/>
          <w:bdr w:val="none" w:sz="0" w:space="0" w:color="auto" w:frame="1"/>
        </w:rPr>
        <w:t>antibodies</w:t>
      </w:r>
      <w:r w:rsidR="006D0ABC" w:rsidRPr="001363D6">
        <w:rPr>
          <w:rFonts w:ascii="Times New Roman" w:hAnsi="Times New Roman" w:cs="Times New Roman"/>
          <w:sz w:val="24"/>
          <w:szCs w:val="24"/>
          <w:bdr w:val="none" w:sz="0" w:space="0" w:color="auto" w:frame="1"/>
        </w:rPr>
        <w:t xml:space="preserve"> targeting these </w:t>
      </w:r>
      <w:r w:rsidR="00C47066" w:rsidRPr="001363D6">
        <w:rPr>
          <w:rFonts w:ascii="Times New Roman" w:hAnsi="Times New Roman" w:cs="Times New Roman"/>
          <w:sz w:val="24"/>
          <w:szCs w:val="24"/>
          <w:bdr w:val="none" w:sz="0" w:space="0" w:color="auto" w:frame="1"/>
        </w:rPr>
        <w:t xml:space="preserve">virus </w:t>
      </w:r>
      <w:r w:rsidR="006D0ABC" w:rsidRPr="001363D6">
        <w:rPr>
          <w:rFonts w:ascii="Times New Roman" w:hAnsi="Times New Roman" w:cs="Times New Roman"/>
          <w:sz w:val="24"/>
          <w:szCs w:val="24"/>
          <w:bdr w:val="none" w:sz="0" w:space="0" w:color="auto" w:frame="1"/>
        </w:rPr>
        <w:t xml:space="preserve">sites in its lab </w:t>
      </w:r>
      <w:r w:rsidRPr="001363D6">
        <w:rPr>
          <w:rFonts w:ascii="Times New Roman" w:hAnsi="Times New Roman" w:cs="Times New Roman"/>
          <w:sz w:val="24"/>
          <w:szCs w:val="24"/>
          <w:bdr w:val="none" w:sz="0" w:space="0" w:color="auto" w:frame="1"/>
        </w:rPr>
        <w:t>at</w:t>
      </w:r>
      <w:r w:rsidR="006D0ABC" w:rsidRPr="001363D6">
        <w:rPr>
          <w:rFonts w:ascii="Times New Roman" w:hAnsi="Times New Roman" w:cs="Times New Roman"/>
          <w:sz w:val="24"/>
          <w:szCs w:val="24"/>
          <w:bdr w:val="none" w:sz="0" w:space="0" w:color="auto" w:frame="1"/>
        </w:rPr>
        <w:t xml:space="preserve"> Texas A&amp;M University in the University's Institute for Preclinical Studies. </w:t>
      </w:r>
    </w:p>
    <w:p w14:paraId="3A08AD87" w14:textId="37A7CE29" w:rsidR="00A85664" w:rsidRPr="001363D6" w:rsidRDefault="00DC4D8D" w:rsidP="00CE38FD">
      <w:pPr>
        <w:shd w:val="clear" w:color="auto" w:fill="FFFFFF"/>
        <w:spacing w:beforeAutospacing="1" w:afterAutospacing="1"/>
        <w:jc w:val="both"/>
        <w:rPr>
          <w:rFonts w:ascii="Times New Roman" w:hAnsi="Times New Roman" w:cs="Times New Roman"/>
          <w:sz w:val="24"/>
          <w:szCs w:val="24"/>
          <w:bdr w:val="none" w:sz="0" w:space="0" w:color="auto" w:frame="1"/>
        </w:rPr>
      </w:pPr>
      <w:r w:rsidRPr="001363D6">
        <w:rPr>
          <w:rFonts w:ascii="Times New Roman" w:hAnsi="Times New Roman" w:cs="Times New Roman"/>
          <w:sz w:val="24"/>
          <w:szCs w:val="24"/>
          <w:bdr w:val="none" w:sz="0" w:space="0" w:color="auto" w:frame="1"/>
        </w:rPr>
        <w:lastRenderedPageBreak/>
        <w:t xml:space="preserve">Patents have been filed on these discoveries claiming the inventive findings. The Patents claim the discovered </w:t>
      </w:r>
      <w:r w:rsidRPr="001363D6">
        <w:rPr>
          <w:rFonts w:ascii="Times New Roman" w:hAnsi="Times New Roman" w:cs="Times New Roman"/>
          <w:sz w:val="24"/>
          <w:szCs w:val="24"/>
        </w:rPr>
        <w:t>epitope/antigens, with proposed vaccine claims, antibody claims, and related prophylactic/therapeutic method claims relating to these identified epitope/antigens.</w:t>
      </w:r>
    </w:p>
    <w:p w14:paraId="25BD1628" w14:textId="4292F000" w:rsidR="00361019" w:rsidRPr="001363D6" w:rsidRDefault="00DC4D8D" w:rsidP="00CE38FD">
      <w:pPr>
        <w:pStyle w:val="PlainText"/>
        <w:jc w:val="both"/>
        <w:rPr>
          <w:rFonts w:ascii="Times New Roman" w:hAnsi="Times New Roman" w:cs="Times New Roman"/>
          <w:sz w:val="24"/>
          <w:szCs w:val="24"/>
          <w:bdr w:val="none" w:sz="0" w:space="0" w:color="auto" w:frame="1"/>
        </w:rPr>
      </w:pPr>
      <w:r w:rsidRPr="001363D6">
        <w:rPr>
          <w:rFonts w:ascii="Times New Roman" w:hAnsi="Times New Roman" w:cs="Times New Roman"/>
          <w:sz w:val="24"/>
          <w:szCs w:val="24"/>
          <w:bdr w:val="none" w:sz="0" w:space="0" w:color="auto" w:frame="1"/>
        </w:rPr>
        <w:t>The Compan</w:t>
      </w:r>
      <w:r w:rsidR="00B76955" w:rsidRPr="001363D6">
        <w:rPr>
          <w:rFonts w:ascii="Times New Roman" w:hAnsi="Times New Roman" w:cs="Times New Roman"/>
          <w:sz w:val="24"/>
          <w:szCs w:val="24"/>
          <w:bdr w:val="none" w:sz="0" w:space="0" w:color="auto" w:frame="1"/>
        </w:rPr>
        <w:t>y</w:t>
      </w:r>
      <w:r w:rsidRPr="001363D6">
        <w:rPr>
          <w:rFonts w:ascii="Times New Roman" w:hAnsi="Times New Roman" w:cs="Times New Roman"/>
          <w:sz w:val="24"/>
          <w:szCs w:val="24"/>
          <w:bdr w:val="none" w:sz="0" w:space="0" w:color="auto" w:frame="1"/>
        </w:rPr>
        <w:t xml:space="preserve"> is also curating (analyzing) the amino acid sequences of other significant viruses</w:t>
      </w:r>
      <w:r w:rsidR="004C43A9" w:rsidRPr="001363D6">
        <w:rPr>
          <w:rFonts w:ascii="Times New Roman" w:hAnsi="Times New Roman" w:cs="Times New Roman"/>
          <w:sz w:val="24"/>
          <w:szCs w:val="24"/>
          <w:bdr w:val="none" w:sz="0" w:space="0" w:color="auto" w:frame="1"/>
        </w:rPr>
        <w:t xml:space="preserve">, </w:t>
      </w:r>
      <w:r w:rsidR="00D22EE3" w:rsidRPr="001363D6">
        <w:rPr>
          <w:rFonts w:ascii="Times New Roman" w:hAnsi="Times New Roman" w:cs="Times New Roman"/>
          <w:sz w:val="24"/>
          <w:szCs w:val="24"/>
          <w:bdr w:val="none" w:sz="0" w:space="0" w:color="auto" w:frame="1"/>
        </w:rPr>
        <w:t>covered</w:t>
      </w:r>
      <w:r w:rsidR="004C43A9" w:rsidRPr="001363D6">
        <w:rPr>
          <w:rFonts w:ascii="Times New Roman" w:hAnsi="Times New Roman" w:cs="Times New Roman"/>
          <w:sz w:val="24"/>
          <w:szCs w:val="24"/>
          <w:bdr w:val="none" w:sz="0" w:space="0" w:color="auto" w:frame="1"/>
        </w:rPr>
        <w:t xml:space="preserve"> by pate</w:t>
      </w:r>
      <w:r w:rsidRPr="001363D6">
        <w:rPr>
          <w:rFonts w:ascii="Times New Roman" w:hAnsi="Times New Roman" w:cs="Times New Roman"/>
          <w:sz w:val="24"/>
          <w:szCs w:val="24"/>
          <w:bdr w:val="none" w:sz="0" w:space="0" w:color="auto" w:frame="1"/>
        </w:rPr>
        <w:t>nt</w:t>
      </w:r>
      <w:r w:rsidR="00C47066" w:rsidRPr="001363D6">
        <w:rPr>
          <w:rFonts w:ascii="Times New Roman" w:hAnsi="Times New Roman" w:cs="Times New Roman"/>
          <w:sz w:val="24"/>
          <w:szCs w:val="24"/>
          <w:bdr w:val="none" w:sz="0" w:space="0" w:color="auto" w:frame="1"/>
        </w:rPr>
        <w:t>s</w:t>
      </w:r>
      <w:r w:rsidRPr="001363D6">
        <w:rPr>
          <w:rFonts w:ascii="Times New Roman" w:hAnsi="Times New Roman" w:cs="Times New Roman"/>
          <w:sz w:val="24"/>
          <w:szCs w:val="24"/>
          <w:bdr w:val="none" w:sz="0" w:space="0" w:color="auto" w:frame="1"/>
        </w:rPr>
        <w:t xml:space="preserve"> claiming the identified antigens/epitopes and associated therapeutics. Using A.I. analysis, the Company is now identifying, and it will claim the conserved epitopes/antigens on the infectious diseases caused by Ebola, Influenza A and B, H1N1 influenza, H10N3, Respiratory syncytial virus (RSV), Small-Pox, Tetanus, Diphtheria, Rabies, Herpes zoster, Varicella zoster, Anthrax, Elephant endotheliotropic herpesviruses, Feline Leukemia Virus, Equine Infectious Anemia Virus, and Koala retrovirus. </w:t>
      </w:r>
    </w:p>
    <w:p w14:paraId="24C3723B" w14:textId="77777777" w:rsidR="002F3AD1" w:rsidRPr="001363D6" w:rsidRDefault="002F3AD1" w:rsidP="00CE38FD">
      <w:pPr>
        <w:pStyle w:val="PlainText"/>
        <w:jc w:val="both"/>
        <w:rPr>
          <w:rFonts w:ascii="Times New Roman" w:hAnsi="Times New Roman" w:cs="Times New Roman"/>
          <w:sz w:val="24"/>
          <w:szCs w:val="24"/>
        </w:rPr>
      </w:pPr>
    </w:p>
    <w:p w14:paraId="13CA15B6" w14:textId="17AABBB3" w:rsidR="007E5B55" w:rsidRPr="001363D6" w:rsidRDefault="00DC4D8D" w:rsidP="00CE38FD">
      <w:pPr>
        <w:pStyle w:val="PlainText"/>
        <w:jc w:val="both"/>
        <w:rPr>
          <w:rFonts w:ascii="Times New Roman" w:hAnsi="Times New Roman" w:cs="Times New Roman"/>
          <w:sz w:val="24"/>
          <w:szCs w:val="24"/>
        </w:rPr>
      </w:pPr>
      <w:r w:rsidRPr="001363D6">
        <w:rPr>
          <w:rFonts w:ascii="Times New Roman" w:hAnsi="Times New Roman" w:cs="Times New Roman"/>
          <w:sz w:val="24"/>
          <w:szCs w:val="24"/>
        </w:rPr>
        <w:t xml:space="preserve">The Company expects to accelerate its development of </w:t>
      </w:r>
      <w:r w:rsidR="00326AF1" w:rsidRPr="001363D6">
        <w:rPr>
          <w:rFonts w:ascii="Times New Roman" w:hAnsi="Times New Roman" w:cs="Times New Roman"/>
          <w:sz w:val="24"/>
          <w:szCs w:val="24"/>
        </w:rPr>
        <w:t xml:space="preserve">these </w:t>
      </w:r>
      <w:r w:rsidR="002F3AD1" w:rsidRPr="001363D6">
        <w:rPr>
          <w:rFonts w:ascii="Times New Roman" w:hAnsi="Times New Roman" w:cs="Times New Roman"/>
          <w:sz w:val="24"/>
          <w:szCs w:val="24"/>
        </w:rPr>
        <w:t>highly significant</w:t>
      </w:r>
      <w:r w:rsidR="00326AF1" w:rsidRPr="001363D6">
        <w:rPr>
          <w:rFonts w:ascii="Times New Roman" w:hAnsi="Times New Roman" w:cs="Times New Roman"/>
          <w:sz w:val="24"/>
          <w:szCs w:val="24"/>
        </w:rPr>
        <w:t xml:space="preserve"> therapeutics and</w:t>
      </w:r>
      <w:r w:rsidR="00CE38FD" w:rsidRPr="001363D6">
        <w:rPr>
          <w:rFonts w:ascii="Times New Roman" w:hAnsi="Times New Roman" w:cs="Times New Roman"/>
          <w:sz w:val="24"/>
          <w:szCs w:val="24"/>
        </w:rPr>
        <w:t xml:space="preserve"> test its monoclonal antibodies in combination with its</w:t>
      </w:r>
      <w:r w:rsidR="006940A8" w:rsidRPr="001363D6">
        <w:rPr>
          <w:rFonts w:ascii="Times New Roman" w:hAnsi="Times New Roman" w:cs="Times New Roman"/>
          <w:sz w:val="24"/>
          <w:szCs w:val="24"/>
        </w:rPr>
        <w:t xml:space="preserve"> patented and clinically</w:t>
      </w:r>
      <w:r w:rsidR="00CE38FD" w:rsidRPr="001363D6">
        <w:rPr>
          <w:rFonts w:ascii="Times New Roman" w:hAnsi="Times New Roman" w:cs="Times New Roman"/>
          <w:sz w:val="24"/>
          <w:szCs w:val="24"/>
        </w:rPr>
        <w:t xml:space="preserve"> tested anti-HIV peptide ITV-1. Such tests </w:t>
      </w:r>
      <w:r w:rsidR="00C809F3">
        <w:rPr>
          <w:rFonts w:ascii="Times New Roman" w:hAnsi="Times New Roman" w:cs="Times New Roman"/>
          <w:sz w:val="24"/>
          <w:szCs w:val="24"/>
        </w:rPr>
        <w:t xml:space="preserve">are expected to validate the </w:t>
      </w:r>
      <w:r w:rsidR="006940A8" w:rsidRPr="001363D6">
        <w:rPr>
          <w:rFonts w:ascii="Times New Roman" w:hAnsi="Times New Roman" w:cs="Times New Roman"/>
          <w:sz w:val="24"/>
          <w:szCs w:val="24"/>
        </w:rPr>
        <w:t xml:space="preserve">expected </w:t>
      </w:r>
      <w:r w:rsidR="00CE38FD" w:rsidRPr="001363D6">
        <w:rPr>
          <w:rFonts w:ascii="Times New Roman" w:hAnsi="Times New Roman" w:cs="Times New Roman"/>
          <w:sz w:val="24"/>
          <w:szCs w:val="24"/>
        </w:rPr>
        <w:t>synergist</w:t>
      </w:r>
      <w:r w:rsidR="00301DB1">
        <w:rPr>
          <w:rFonts w:ascii="Times New Roman" w:hAnsi="Times New Roman" w:cs="Times New Roman"/>
          <w:sz w:val="24"/>
          <w:szCs w:val="24"/>
        </w:rPr>
        <w:t>ic</w:t>
      </w:r>
      <w:r w:rsidR="00CE38FD" w:rsidRPr="001363D6">
        <w:rPr>
          <w:rFonts w:ascii="Times New Roman" w:hAnsi="Times New Roman" w:cs="Times New Roman"/>
          <w:sz w:val="24"/>
          <w:szCs w:val="24"/>
        </w:rPr>
        <w:t xml:space="preserve"> effect </w:t>
      </w:r>
      <w:r w:rsidR="00C809F3">
        <w:rPr>
          <w:rFonts w:ascii="Times New Roman" w:hAnsi="Times New Roman" w:cs="Times New Roman"/>
          <w:sz w:val="24"/>
          <w:szCs w:val="24"/>
        </w:rPr>
        <w:t>of</w:t>
      </w:r>
      <w:r w:rsidR="00CE38FD" w:rsidRPr="001363D6">
        <w:rPr>
          <w:rFonts w:ascii="Times New Roman" w:hAnsi="Times New Roman" w:cs="Times New Roman"/>
          <w:sz w:val="24"/>
          <w:szCs w:val="24"/>
        </w:rPr>
        <w:t xml:space="preserve"> combining the two anti-HIV therapeutics. The Company</w:t>
      </w:r>
      <w:r w:rsidR="00326AF1" w:rsidRPr="001363D6">
        <w:rPr>
          <w:rFonts w:ascii="Times New Roman" w:hAnsi="Times New Roman" w:cs="Times New Roman"/>
          <w:sz w:val="24"/>
          <w:szCs w:val="24"/>
        </w:rPr>
        <w:t xml:space="preserve"> is actively seeking and dialoguing with pharma companies active in </w:t>
      </w:r>
      <w:r w:rsidR="001F083C" w:rsidRPr="001363D6">
        <w:rPr>
          <w:rFonts w:ascii="Times New Roman" w:hAnsi="Times New Roman" w:cs="Times New Roman"/>
          <w:sz w:val="24"/>
          <w:szCs w:val="24"/>
        </w:rPr>
        <w:t xml:space="preserve">developing </w:t>
      </w:r>
      <w:r w:rsidR="009A3EB6" w:rsidRPr="001363D6">
        <w:rPr>
          <w:rFonts w:ascii="Times New Roman" w:hAnsi="Times New Roman" w:cs="Times New Roman"/>
          <w:sz w:val="24"/>
          <w:szCs w:val="24"/>
        </w:rPr>
        <w:t xml:space="preserve">therapeutics </w:t>
      </w:r>
      <w:r w:rsidR="001F083C" w:rsidRPr="001363D6">
        <w:rPr>
          <w:rFonts w:ascii="Times New Roman" w:hAnsi="Times New Roman" w:cs="Times New Roman"/>
          <w:sz w:val="24"/>
          <w:szCs w:val="24"/>
        </w:rPr>
        <w:t xml:space="preserve">for treating </w:t>
      </w:r>
      <w:r w:rsidR="009A3EB6" w:rsidRPr="001363D6">
        <w:rPr>
          <w:rFonts w:ascii="Times New Roman" w:hAnsi="Times New Roman" w:cs="Times New Roman"/>
          <w:sz w:val="24"/>
          <w:szCs w:val="24"/>
        </w:rPr>
        <w:t>infectious diseases</w:t>
      </w:r>
      <w:r w:rsidR="004C43A9" w:rsidRPr="001363D6">
        <w:rPr>
          <w:rFonts w:ascii="Times New Roman" w:hAnsi="Times New Roman" w:cs="Times New Roman"/>
          <w:sz w:val="24"/>
          <w:szCs w:val="24"/>
        </w:rPr>
        <w:t>.</w:t>
      </w:r>
    </w:p>
    <w:p w14:paraId="504494CB" w14:textId="31240D98" w:rsidR="007E5B55" w:rsidRPr="001363D6" w:rsidRDefault="007E5B55" w:rsidP="00CE38FD">
      <w:pPr>
        <w:pStyle w:val="PlainText"/>
        <w:jc w:val="both"/>
        <w:rPr>
          <w:rFonts w:ascii="Times New Roman" w:hAnsi="Times New Roman" w:cs="Times New Roman"/>
          <w:sz w:val="24"/>
          <w:szCs w:val="24"/>
        </w:rPr>
      </w:pPr>
    </w:p>
    <w:p w14:paraId="27D3575B" w14:textId="77777777" w:rsidR="00CE38FD" w:rsidRPr="001363D6" w:rsidRDefault="00DC4D8D" w:rsidP="00CE38FD">
      <w:pPr>
        <w:pStyle w:val="NormalWeb"/>
        <w:shd w:val="clear" w:color="auto" w:fill="FFFFFF"/>
        <w:spacing w:before="0" w:beforeAutospacing="0" w:after="0" w:afterAutospacing="0"/>
        <w:jc w:val="both"/>
        <w:rPr>
          <w:b/>
          <w:bCs/>
        </w:rPr>
      </w:pPr>
      <w:r w:rsidRPr="001363D6">
        <w:rPr>
          <w:b/>
          <w:bCs/>
        </w:rPr>
        <w:t>About Enzolytics, Inc.</w:t>
      </w:r>
    </w:p>
    <w:p w14:paraId="71CAF9B3" w14:textId="77777777" w:rsidR="00CE38FD" w:rsidRPr="001363D6" w:rsidRDefault="00CE38FD" w:rsidP="00CE38FD">
      <w:pPr>
        <w:pStyle w:val="NormalWeb"/>
        <w:shd w:val="clear" w:color="auto" w:fill="FFFFFF"/>
        <w:spacing w:before="0" w:beforeAutospacing="0" w:after="0" w:afterAutospacing="0"/>
        <w:jc w:val="both"/>
      </w:pPr>
    </w:p>
    <w:p w14:paraId="58B06C99" w14:textId="12D5CFC2" w:rsidR="00CE38FD" w:rsidRPr="001363D6" w:rsidRDefault="00DC4D8D" w:rsidP="00CE38FD">
      <w:pPr>
        <w:pStyle w:val="NormalWeb"/>
        <w:shd w:val="clear" w:color="auto" w:fill="FFFFFF"/>
        <w:spacing w:before="0" w:beforeAutospacing="0" w:after="0" w:afterAutospacing="0"/>
        <w:jc w:val="both"/>
      </w:pPr>
      <w:r w:rsidRPr="001363D6">
        <w:t xml:space="preserve">Enzolytics, Inc. is a drug development company committed to the commercialization of its proprietary proteins </w:t>
      </w:r>
      <w:r w:rsidR="00C42FB0" w:rsidRPr="001363D6">
        <w:t xml:space="preserve">and monoclonal antibodies </w:t>
      </w:r>
      <w:r w:rsidRPr="001363D6">
        <w:t>for the treatment of debilitating infectious diseases.</w:t>
      </w:r>
      <w:r w:rsidR="00C42FB0" w:rsidRPr="001363D6">
        <w:t xml:space="preserve"> The Company is advancing multiple therapeutics targeting numerous infectious diseases. One patented and clinically tested </w:t>
      </w:r>
      <w:r w:rsidRPr="001363D6">
        <w:t>compound, ITV-1 (Immune Therapeutic Vaccine-1), is a suspension of Inactivated Pepsin Fraction (IPF), which studies have shown is effective in treating HIV/AIDS.</w:t>
      </w:r>
      <w:r w:rsidR="00C42FB0" w:rsidRPr="001363D6">
        <w:t xml:space="preserve"> </w:t>
      </w:r>
      <w:r w:rsidRPr="001363D6">
        <w:t xml:space="preserve"> IPF is the active component of ITV-1 and is a purified extract of porcine pepsin. </w:t>
      </w:r>
      <w:r w:rsidR="00C42FB0" w:rsidRPr="001363D6">
        <w:t xml:space="preserve"> </w:t>
      </w:r>
      <w:r w:rsidRPr="001363D6">
        <w:t>ITV-1 has also been shown to modulate the immune system.</w:t>
      </w:r>
    </w:p>
    <w:p w14:paraId="03430141" w14:textId="77777777" w:rsidR="00CE38FD" w:rsidRPr="001363D6" w:rsidRDefault="00CE38FD" w:rsidP="00CE38FD">
      <w:pPr>
        <w:pStyle w:val="NormalWeb"/>
        <w:shd w:val="clear" w:color="auto" w:fill="FFFFFF"/>
        <w:spacing w:before="0" w:beforeAutospacing="0" w:after="0" w:afterAutospacing="0"/>
        <w:jc w:val="both"/>
      </w:pPr>
    </w:p>
    <w:p w14:paraId="4387ADD5" w14:textId="5F3CE3CF" w:rsidR="00CE38FD" w:rsidRPr="001363D6" w:rsidRDefault="00DC4D8D" w:rsidP="00CE38FD">
      <w:pPr>
        <w:pStyle w:val="NormalWeb"/>
        <w:shd w:val="clear" w:color="auto" w:fill="FFFFFF"/>
        <w:spacing w:before="0" w:beforeAutospacing="0" w:after="0" w:afterAutospacing="0"/>
        <w:jc w:val="both"/>
      </w:pPr>
      <w:r w:rsidRPr="001363D6">
        <w:t xml:space="preserve">The Company </w:t>
      </w:r>
      <w:r w:rsidR="00301DB1">
        <w:t xml:space="preserve">is </w:t>
      </w:r>
      <w:r w:rsidRPr="001363D6">
        <w:t xml:space="preserve">also </w:t>
      </w:r>
      <w:r w:rsidR="00301DB1">
        <w:t>implementing its</w:t>
      </w:r>
      <w:r w:rsidRPr="001363D6">
        <w:t xml:space="preserve"> proprietary technology to produce fully human monoclonal antibodies (mAbs) against infectious diseases, including HIV, rabies, influenza A, influenza B, tetanus, and diphtheria. Its proprietary methodology for producing fully human monoclonal antibodies is currently employed to produce monoclonal antibody therapeutics for </w:t>
      </w:r>
      <w:r w:rsidR="00301DB1">
        <w:t>numerous</w:t>
      </w:r>
      <w:r w:rsidRPr="001363D6">
        <w:t xml:space="preserve"> infectious diseases, including the Coronavirus (SARS-CoV-2) and HTLV-1.</w:t>
      </w:r>
    </w:p>
    <w:p w14:paraId="4724A077" w14:textId="77777777" w:rsidR="00CE38FD" w:rsidRPr="001363D6" w:rsidRDefault="00CE38FD" w:rsidP="00CE38FD">
      <w:pPr>
        <w:pStyle w:val="NormalWeb"/>
        <w:shd w:val="clear" w:color="auto" w:fill="FFFFFF"/>
        <w:spacing w:before="0" w:beforeAutospacing="0" w:after="0" w:afterAutospacing="0"/>
        <w:jc w:val="both"/>
      </w:pPr>
    </w:p>
    <w:p w14:paraId="632CD822" w14:textId="3DFC5E6E" w:rsidR="00CE38FD" w:rsidRPr="001363D6" w:rsidRDefault="00DC4D8D" w:rsidP="00CE38FD">
      <w:pPr>
        <w:pStyle w:val="NormalWeb"/>
        <w:shd w:val="clear" w:color="auto" w:fill="FFFFFF"/>
        <w:spacing w:before="0" w:beforeAutospacing="0" w:after="0" w:afterAutospacing="0"/>
        <w:jc w:val="both"/>
      </w:pPr>
      <w:r w:rsidRPr="001363D6">
        <w:t>Safe Harbor Statement: This news release contains forward-looking statements that involve risks and uncertainties associated with financial projections, budgets, milestone timelines, clinical development, regulatory approvals, and other risks described by Enzolytics, Inc. from time to time in its periodic reports filed with the SEC. ITV-1 is not approved by the U.S. Food and Drug Administration or by any comparable regulatory agencies elsewhere in the world.</w:t>
      </w:r>
    </w:p>
    <w:p w14:paraId="4A6C8790" w14:textId="77777777" w:rsidR="00CE38FD" w:rsidRPr="001363D6" w:rsidRDefault="00CE38FD" w:rsidP="00CE38FD">
      <w:pPr>
        <w:pStyle w:val="NormalWeb"/>
        <w:shd w:val="clear" w:color="auto" w:fill="FFFFFF"/>
        <w:spacing w:before="0" w:beforeAutospacing="0" w:after="0" w:afterAutospacing="0"/>
        <w:jc w:val="both"/>
      </w:pPr>
    </w:p>
    <w:p w14:paraId="409978C7" w14:textId="67C7CBED" w:rsidR="00CE38FD" w:rsidRPr="001363D6" w:rsidRDefault="00DC4D8D" w:rsidP="00CE38FD">
      <w:pPr>
        <w:pStyle w:val="NormalWeb"/>
        <w:shd w:val="clear" w:color="auto" w:fill="FFFFFF"/>
        <w:spacing w:before="0" w:beforeAutospacing="0" w:after="0" w:afterAutospacing="0"/>
        <w:jc w:val="both"/>
      </w:pPr>
      <w:r w:rsidRPr="001363D6">
        <w:t>While Enzolytics, Inc. believes that the forward-looking statements and underlying assumptions contained therein are reasonable, any of the assumptions could be inaccurate, including, but not limited to, the ability of Enzolytics to establish the efficacy of ITV-1</w:t>
      </w:r>
      <w:r w:rsidR="00B26C0D">
        <w:t xml:space="preserve"> </w:t>
      </w:r>
      <w:r w:rsidR="00301DB1">
        <w:t xml:space="preserve">or its </w:t>
      </w:r>
      <w:r w:rsidR="00B26C0D">
        <w:t xml:space="preserve">therapeutic </w:t>
      </w:r>
      <w:r w:rsidR="00301DB1">
        <w:t xml:space="preserve">monoclonal antibodies </w:t>
      </w:r>
      <w:r w:rsidRPr="001363D6">
        <w:t xml:space="preserve">in the treatment of any disease or health condition, the development of studies and strategies leading to commercialization of </w:t>
      </w:r>
      <w:r w:rsidR="00B26C0D">
        <w:t xml:space="preserve">its therapeutics </w:t>
      </w:r>
      <w:r w:rsidRPr="001363D6">
        <w:t xml:space="preserve">in the United States, the obtaining of funding required to carry out the development plan, the completion of studies and tests on time or </w:t>
      </w:r>
      <w:r w:rsidRPr="001363D6">
        <w:lastRenderedPageBreak/>
        <w:t>at all, and the successful outcome of such studies or tests. Therefore, there can be no assurance that the forward-looking statements included in this release will prove to be accurate.</w:t>
      </w:r>
    </w:p>
    <w:p w14:paraId="5ABB3F7C" w14:textId="77777777" w:rsidR="00CE38FD" w:rsidRPr="001363D6" w:rsidRDefault="00CE38FD" w:rsidP="00CE38FD">
      <w:pPr>
        <w:pStyle w:val="NormalWeb"/>
        <w:shd w:val="clear" w:color="auto" w:fill="FFFFFF"/>
        <w:spacing w:before="0" w:beforeAutospacing="0" w:after="0" w:afterAutospacing="0"/>
        <w:jc w:val="both"/>
      </w:pPr>
    </w:p>
    <w:p w14:paraId="5C7F660A" w14:textId="5E92CC30" w:rsidR="00CE38FD" w:rsidRPr="001363D6" w:rsidRDefault="00DC4D8D" w:rsidP="00CE38FD">
      <w:pPr>
        <w:pStyle w:val="NormalWeb"/>
        <w:shd w:val="clear" w:color="auto" w:fill="FFFFFF"/>
        <w:spacing w:before="0" w:beforeAutospacing="0" w:after="0" w:afterAutospacing="0"/>
        <w:jc w:val="both"/>
      </w:pPr>
      <w:r w:rsidRPr="001363D6">
        <w:t>Such forward-looking statements are based on current expectations and involve inherent risks and uncertainties, including factors that could delay, divert or change any of the statements made, and cause actual outcomes and results to differ materially from current expectations. No forward-looking statement can be guaranteed. These forward-looking statements are made as of the date of this press release. The Company expressly disclaims any intention or obligation to update the forward-looking statements or update the reasons why actual results could differ from those projected in the forward-looking statements.</w:t>
      </w:r>
    </w:p>
    <w:p w14:paraId="6C1212DC" w14:textId="77777777" w:rsidR="00CE38FD" w:rsidRPr="001363D6" w:rsidRDefault="00CE38FD" w:rsidP="00CE38FD">
      <w:pPr>
        <w:pStyle w:val="NormalWeb"/>
        <w:shd w:val="clear" w:color="auto" w:fill="FFFFFF"/>
        <w:spacing w:before="0" w:beforeAutospacing="0" w:after="0" w:afterAutospacing="0"/>
        <w:jc w:val="both"/>
      </w:pPr>
    </w:p>
    <w:p w14:paraId="1E7A805A" w14:textId="40B039C9"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b/>
          <w:bCs/>
          <w:sz w:val="24"/>
          <w:szCs w:val="24"/>
        </w:rPr>
      </w:pPr>
      <w:r w:rsidRPr="001363D6">
        <w:rPr>
          <w:rFonts w:ascii="Times New Roman" w:eastAsia="Times New Roman" w:hAnsi="Times New Roman" w:cs="Times New Roman"/>
          <w:b/>
          <w:bCs/>
          <w:sz w:val="24"/>
          <w:szCs w:val="24"/>
        </w:rPr>
        <w:t>I.R. contact</w:t>
      </w:r>
    </w:p>
    <w:p w14:paraId="5C9AB3B1"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rPr>
      </w:pPr>
      <w:r w:rsidRPr="001363D6">
        <w:rPr>
          <w:rFonts w:ascii="Times New Roman" w:eastAsia="Times New Roman" w:hAnsi="Times New Roman" w:cs="Times New Roman"/>
          <w:sz w:val="24"/>
          <w:szCs w:val="24"/>
        </w:rPr>
        <w:t>TEN </w:t>
      </w:r>
      <w:r w:rsidRPr="001363D6">
        <w:rPr>
          <w:rFonts w:ascii="Times New Roman" w:eastAsia="Times New Roman" w:hAnsi="Times New Roman" w:cs="Times New Roman"/>
          <w:sz w:val="24"/>
          <w:szCs w:val="24"/>
          <w:bdr w:val="none" w:sz="0" w:space="0" w:color="auto" w:frame="1"/>
        </w:rPr>
        <w:t>Associates, LLC</w:t>
      </w:r>
    </w:p>
    <w:p w14:paraId="35EC7394"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rPr>
      </w:pPr>
      <w:r w:rsidRPr="001363D6">
        <w:rPr>
          <w:rFonts w:ascii="Times New Roman" w:eastAsia="Times New Roman" w:hAnsi="Times New Roman" w:cs="Times New Roman"/>
          <w:sz w:val="24"/>
          <w:szCs w:val="24"/>
          <w:bdr w:val="none" w:sz="0" w:space="0" w:color="auto" w:frame="1"/>
        </w:rPr>
        <w:t>Tom Nelson</w:t>
      </w:r>
      <w:r w:rsidRPr="001363D6">
        <w:rPr>
          <w:rFonts w:ascii="Times New Roman" w:eastAsia="Times New Roman" w:hAnsi="Times New Roman" w:cs="Times New Roman"/>
          <w:sz w:val="24"/>
          <w:szCs w:val="24"/>
        </w:rPr>
        <w:t>, CEO</w:t>
      </w:r>
    </w:p>
    <w:p w14:paraId="1B2B6725"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rPr>
      </w:pPr>
      <w:r w:rsidRPr="001363D6">
        <w:rPr>
          <w:rFonts w:ascii="Times New Roman" w:eastAsia="Times New Roman" w:hAnsi="Times New Roman" w:cs="Times New Roman"/>
          <w:sz w:val="24"/>
          <w:szCs w:val="24"/>
        </w:rPr>
        <w:t>(480) 326-8577</w:t>
      </w:r>
    </w:p>
    <w:p w14:paraId="4B1ACC48" w14:textId="3ACB8C96"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rPr>
      </w:pPr>
      <w:r w:rsidRPr="001363D6">
        <w:rPr>
          <w:rFonts w:ascii="Times New Roman" w:eastAsia="Times New Roman" w:hAnsi="Times New Roman" w:cs="Times New Roman"/>
          <w:sz w:val="24"/>
          <w:szCs w:val="24"/>
        </w:rPr>
        <w:t>Investor Relations Contact</w:t>
      </w:r>
    </w:p>
    <w:p w14:paraId="2DDD3175" w14:textId="77777777" w:rsidR="00CE38FD" w:rsidRPr="001363D6" w:rsidRDefault="00CE38FD" w:rsidP="00CE38FD">
      <w:pPr>
        <w:shd w:val="clear" w:color="auto" w:fill="FFFFFF"/>
        <w:spacing w:after="0"/>
        <w:jc w:val="both"/>
        <w:textAlignment w:val="baseline"/>
        <w:rPr>
          <w:rFonts w:ascii="Times New Roman" w:eastAsia="Times New Roman" w:hAnsi="Times New Roman" w:cs="Times New Roman"/>
          <w:sz w:val="24"/>
          <w:szCs w:val="24"/>
        </w:rPr>
      </w:pPr>
    </w:p>
    <w:p w14:paraId="741D2DE5"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b/>
          <w:bCs/>
          <w:sz w:val="24"/>
          <w:szCs w:val="24"/>
        </w:rPr>
      </w:pPr>
      <w:r w:rsidRPr="001363D6">
        <w:rPr>
          <w:rFonts w:ascii="Times New Roman" w:eastAsia="Times New Roman" w:hAnsi="Times New Roman" w:cs="Times New Roman"/>
          <w:b/>
          <w:bCs/>
          <w:sz w:val="24"/>
          <w:szCs w:val="24"/>
        </w:rPr>
        <w:t>Company Contact</w:t>
      </w:r>
    </w:p>
    <w:p w14:paraId="6A8760F6" w14:textId="4BC8DEEE"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rPr>
      </w:pPr>
      <w:r w:rsidRPr="001363D6">
        <w:rPr>
          <w:rFonts w:ascii="Times New Roman" w:eastAsia="Times New Roman" w:hAnsi="Times New Roman" w:cs="Times New Roman"/>
          <w:sz w:val="24"/>
          <w:szCs w:val="24"/>
          <w:bdr w:val="none" w:sz="0" w:space="0" w:color="auto" w:frame="1"/>
        </w:rPr>
        <w:t>Enzolytics, Inc.</w:t>
      </w:r>
    </w:p>
    <w:p w14:paraId="669FA657"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rPr>
      </w:pPr>
      <w:r w:rsidRPr="001363D6">
        <w:rPr>
          <w:rFonts w:ascii="Times New Roman" w:eastAsia="Times New Roman" w:hAnsi="Times New Roman" w:cs="Times New Roman"/>
          <w:sz w:val="24"/>
          <w:szCs w:val="24"/>
          <w:bdr w:val="none" w:sz="0" w:space="0" w:color="auto" w:frame="1"/>
        </w:rPr>
        <w:t>2000 North Central Expressway</w:t>
      </w:r>
    </w:p>
    <w:p w14:paraId="15BD43CE"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rPr>
      </w:pPr>
      <w:r w:rsidRPr="001363D6">
        <w:rPr>
          <w:rFonts w:ascii="Times New Roman" w:eastAsia="Times New Roman" w:hAnsi="Times New Roman" w:cs="Times New Roman"/>
          <w:sz w:val="24"/>
          <w:szCs w:val="24"/>
          <w:bdr w:val="none" w:sz="0" w:space="0" w:color="auto" w:frame="1"/>
        </w:rPr>
        <w:t>Plano, TX</w:t>
      </w:r>
      <w:r w:rsidRPr="001363D6">
        <w:rPr>
          <w:rFonts w:ascii="Times New Roman" w:eastAsia="Times New Roman" w:hAnsi="Times New Roman" w:cs="Times New Roman"/>
          <w:sz w:val="24"/>
          <w:szCs w:val="24"/>
        </w:rPr>
        <w:t> 75074</w:t>
      </w:r>
    </w:p>
    <w:p w14:paraId="18DEF467"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rPr>
      </w:pPr>
      <w:r w:rsidRPr="001363D6">
        <w:rPr>
          <w:rFonts w:ascii="Times New Roman" w:eastAsia="Times New Roman" w:hAnsi="Times New Roman" w:cs="Times New Roman"/>
          <w:sz w:val="24"/>
          <w:szCs w:val="24"/>
        </w:rPr>
        <w:t>And</w:t>
      </w:r>
    </w:p>
    <w:p w14:paraId="3C52E098"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rPr>
      </w:pPr>
      <w:r w:rsidRPr="001363D6">
        <w:rPr>
          <w:rFonts w:ascii="Times New Roman" w:eastAsia="Times New Roman" w:hAnsi="Times New Roman" w:cs="Times New Roman"/>
          <w:sz w:val="24"/>
          <w:szCs w:val="24"/>
        </w:rPr>
        <w:t>Research Center</w:t>
      </w:r>
    </w:p>
    <w:p w14:paraId="527F0481"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rPr>
      </w:pPr>
      <w:r w:rsidRPr="001363D6">
        <w:rPr>
          <w:rFonts w:ascii="Times New Roman" w:eastAsia="Times New Roman" w:hAnsi="Times New Roman" w:cs="Times New Roman"/>
          <w:sz w:val="24"/>
          <w:szCs w:val="24"/>
          <w:bdr w:val="none" w:sz="0" w:space="0" w:color="auto" w:frame="1"/>
        </w:rPr>
        <w:t>Enzolytics, Inc.</w:t>
      </w:r>
    </w:p>
    <w:p w14:paraId="6DDCA82B"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rPr>
      </w:pPr>
      <w:r w:rsidRPr="001363D6">
        <w:rPr>
          <w:rFonts w:ascii="Times New Roman" w:eastAsia="Times New Roman" w:hAnsi="Times New Roman" w:cs="Times New Roman"/>
          <w:sz w:val="24"/>
          <w:szCs w:val="24"/>
          <w:bdr w:val="none" w:sz="0" w:space="0" w:color="auto" w:frame="1"/>
        </w:rPr>
        <w:t>Texas A&amp;M University</w:t>
      </w:r>
    </w:p>
    <w:p w14:paraId="452C7B9F"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rPr>
      </w:pPr>
      <w:r w:rsidRPr="001363D6">
        <w:rPr>
          <w:rFonts w:ascii="Times New Roman" w:eastAsia="Times New Roman" w:hAnsi="Times New Roman" w:cs="Times New Roman"/>
          <w:sz w:val="24"/>
          <w:szCs w:val="24"/>
          <w:bdr w:val="none" w:sz="0" w:space="0" w:color="auto" w:frame="1"/>
        </w:rPr>
        <w:t>Institute for Preclinical Studies</w:t>
      </w:r>
    </w:p>
    <w:p w14:paraId="568F624B" w14:textId="77777777" w:rsidR="00CE38FD" w:rsidRPr="001363D6" w:rsidRDefault="00DC4D8D" w:rsidP="00CE38FD">
      <w:pPr>
        <w:shd w:val="clear" w:color="auto" w:fill="FFFFFF"/>
        <w:spacing w:after="0" w:line="240" w:lineRule="auto"/>
        <w:jc w:val="both"/>
        <w:textAlignment w:val="baseline"/>
        <w:rPr>
          <w:rFonts w:ascii="Times New Roman" w:eastAsia="Times New Roman" w:hAnsi="Times New Roman" w:cs="Times New Roman"/>
          <w:sz w:val="24"/>
          <w:szCs w:val="24"/>
        </w:rPr>
      </w:pPr>
      <w:r w:rsidRPr="001363D6">
        <w:rPr>
          <w:rFonts w:ascii="Times New Roman" w:eastAsia="Times New Roman" w:hAnsi="Times New Roman" w:cs="Times New Roman"/>
          <w:sz w:val="24"/>
          <w:szCs w:val="24"/>
          <w:bdr w:val="none" w:sz="0" w:space="0" w:color="auto" w:frame="1"/>
        </w:rPr>
        <w:t>College Station, TX</w:t>
      </w:r>
      <w:r w:rsidRPr="001363D6">
        <w:rPr>
          <w:rFonts w:ascii="Times New Roman" w:eastAsia="Times New Roman" w:hAnsi="Times New Roman" w:cs="Times New Roman"/>
          <w:sz w:val="24"/>
          <w:szCs w:val="24"/>
        </w:rPr>
        <w:t> 77843-44</w:t>
      </w:r>
    </w:p>
    <w:p w14:paraId="55BAC7CA" w14:textId="77777777" w:rsidR="00CE38FD" w:rsidRPr="001363D6" w:rsidRDefault="00DC4D8D" w:rsidP="00CE38FD">
      <w:pPr>
        <w:shd w:val="clear" w:color="auto" w:fill="FFFFFF"/>
        <w:spacing w:beforeAutospacing="1" w:afterAutospacing="1"/>
        <w:jc w:val="both"/>
        <w:textAlignment w:val="baseline"/>
        <w:rPr>
          <w:rFonts w:ascii="Times New Roman" w:eastAsia="Times New Roman" w:hAnsi="Times New Roman" w:cs="Times New Roman"/>
          <w:sz w:val="24"/>
          <w:szCs w:val="24"/>
        </w:rPr>
      </w:pPr>
      <w:r w:rsidRPr="001363D6">
        <w:rPr>
          <w:rFonts w:ascii="Times New Roman" w:eastAsia="Times New Roman" w:hAnsi="Times New Roman" w:cs="Times New Roman"/>
          <w:sz w:val="24"/>
          <w:szCs w:val="24"/>
        </w:rPr>
        <w:t>SOURCE: </w:t>
      </w:r>
      <w:r w:rsidRPr="001363D6">
        <w:rPr>
          <w:rFonts w:ascii="Times New Roman" w:eastAsia="Times New Roman" w:hAnsi="Times New Roman" w:cs="Times New Roman"/>
          <w:sz w:val="24"/>
          <w:szCs w:val="24"/>
          <w:bdr w:val="none" w:sz="0" w:space="0" w:color="auto" w:frame="1"/>
        </w:rPr>
        <w:t>Enzolytics, Inc.</w:t>
      </w:r>
    </w:p>
    <w:p w14:paraId="4F2A60E0" w14:textId="77777777" w:rsidR="00CE38FD" w:rsidRPr="001363D6" w:rsidRDefault="00CE38FD" w:rsidP="007B1CB5">
      <w:pPr>
        <w:pStyle w:val="PlainText"/>
        <w:rPr>
          <w:rFonts w:ascii="Times New Roman" w:hAnsi="Times New Roman" w:cs="Times New Roman"/>
          <w:sz w:val="24"/>
          <w:szCs w:val="24"/>
        </w:rPr>
      </w:pPr>
    </w:p>
    <w:sectPr w:rsidR="00CE38FD" w:rsidRPr="001363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20952"/>
    <w:multiLevelType w:val="hybridMultilevel"/>
    <w:tmpl w:val="50843338"/>
    <w:lvl w:ilvl="0" w:tplc="5A468CD8">
      <w:start w:val="1"/>
      <w:numFmt w:val="bullet"/>
      <w:lvlText w:val=""/>
      <w:lvlJc w:val="left"/>
      <w:pPr>
        <w:ind w:left="720" w:hanging="360"/>
      </w:pPr>
      <w:rPr>
        <w:rFonts w:ascii="Symbol" w:hAnsi="Symbol" w:hint="default"/>
      </w:rPr>
    </w:lvl>
    <w:lvl w:ilvl="1" w:tplc="CADAB63E">
      <w:start w:val="1"/>
      <w:numFmt w:val="bullet"/>
      <w:lvlText w:val="o"/>
      <w:lvlJc w:val="left"/>
      <w:pPr>
        <w:ind w:left="1440" w:hanging="360"/>
      </w:pPr>
      <w:rPr>
        <w:rFonts w:ascii="Courier New" w:hAnsi="Courier New" w:cs="Courier New" w:hint="default"/>
      </w:rPr>
    </w:lvl>
    <w:lvl w:ilvl="2" w:tplc="1F22E04E">
      <w:start w:val="1"/>
      <w:numFmt w:val="bullet"/>
      <w:lvlText w:val=""/>
      <w:lvlJc w:val="left"/>
      <w:pPr>
        <w:ind w:left="2160" w:hanging="360"/>
      </w:pPr>
      <w:rPr>
        <w:rFonts w:ascii="Wingdings" w:hAnsi="Wingdings" w:hint="default"/>
      </w:rPr>
    </w:lvl>
    <w:lvl w:ilvl="3" w:tplc="8EB41D0E" w:tentative="1">
      <w:start w:val="1"/>
      <w:numFmt w:val="bullet"/>
      <w:lvlText w:val=""/>
      <w:lvlJc w:val="left"/>
      <w:pPr>
        <w:ind w:left="2880" w:hanging="360"/>
      </w:pPr>
      <w:rPr>
        <w:rFonts w:ascii="Symbol" w:hAnsi="Symbol" w:hint="default"/>
      </w:rPr>
    </w:lvl>
    <w:lvl w:ilvl="4" w:tplc="200CB8C4" w:tentative="1">
      <w:start w:val="1"/>
      <w:numFmt w:val="bullet"/>
      <w:lvlText w:val="o"/>
      <w:lvlJc w:val="left"/>
      <w:pPr>
        <w:ind w:left="3600" w:hanging="360"/>
      </w:pPr>
      <w:rPr>
        <w:rFonts w:ascii="Courier New" w:hAnsi="Courier New" w:cs="Courier New" w:hint="default"/>
      </w:rPr>
    </w:lvl>
    <w:lvl w:ilvl="5" w:tplc="CF94182A" w:tentative="1">
      <w:start w:val="1"/>
      <w:numFmt w:val="bullet"/>
      <w:lvlText w:val=""/>
      <w:lvlJc w:val="left"/>
      <w:pPr>
        <w:ind w:left="4320" w:hanging="360"/>
      </w:pPr>
      <w:rPr>
        <w:rFonts w:ascii="Wingdings" w:hAnsi="Wingdings" w:hint="default"/>
      </w:rPr>
    </w:lvl>
    <w:lvl w:ilvl="6" w:tplc="88B0660C" w:tentative="1">
      <w:start w:val="1"/>
      <w:numFmt w:val="bullet"/>
      <w:lvlText w:val=""/>
      <w:lvlJc w:val="left"/>
      <w:pPr>
        <w:ind w:left="5040" w:hanging="360"/>
      </w:pPr>
      <w:rPr>
        <w:rFonts w:ascii="Symbol" w:hAnsi="Symbol" w:hint="default"/>
      </w:rPr>
    </w:lvl>
    <w:lvl w:ilvl="7" w:tplc="54DE1D50" w:tentative="1">
      <w:start w:val="1"/>
      <w:numFmt w:val="bullet"/>
      <w:lvlText w:val="o"/>
      <w:lvlJc w:val="left"/>
      <w:pPr>
        <w:ind w:left="5760" w:hanging="360"/>
      </w:pPr>
      <w:rPr>
        <w:rFonts w:ascii="Courier New" w:hAnsi="Courier New" w:cs="Courier New" w:hint="default"/>
      </w:rPr>
    </w:lvl>
    <w:lvl w:ilvl="8" w:tplc="CE368C4A" w:tentative="1">
      <w:start w:val="1"/>
      <w:numFmt w:val="bullet"/>
      <w:lvlText w:val=""/>
      <w:lvlJc w:val="left"/>
      <w:pPr>
        <w:ind w:left="6480" w:hanging="360"/>
      </w:pPr>
      <w:rPr>
        <w:rFonts w:ascii="Wingdings" w:hAnsi="Wingdings" w:hint="default"/>
      </w:rPr>
    </w:lvl>
  </w:abstractNum>
  <w:abstractNum w:abstractNumId="1" w15:restartNumberingAfterBreak="0">
    <w:nsid w:val="2E7443CE"/>
    <w:multiLevelType w:val="hybridMultilevel"/>
    <w:tmpl w:val="E43ECE2C"/>
    <w:lvl w:ilvl="0" w:tplc="04B63B88">
      <w:start w:val="1"/>
      <w:numFmt w:val="bullet"/>
      <w:lvlText w:val=""/>
      <w:lvlJc w:val="left"/>
      <w:pPr>
        <w:ind w:left="720" w:hanging="360"/>
      </w:pPr>
      <w:rPr>
        <w:rFonts w:ascii="Symbol" w:hAnsi="Symbol" w:hint="default"/>
      </w:rPr>
    </w:lvl>
    <w:lvl w:ilvl="1" w:tplc="2B3ABB40">
      <w:start w:val="1"/>
      <w:numFmt w:val="bullet"/>
      <w:lvlText w:val="o"/>
      <w:lvlJc w:val="left"/>
      <w:pPr>
        <w:ind w:left="1440" w:hanging="360"/>
      </w:pPr>
      <w:rPr>
        <w:rFonts w:ascii="Courier New" w:hAnsi="Courier New" w:cs="Courier New" w:hint="default"/>
      </w:rPr>
    </w:lvl>
    <w:lvl w:ilvl="2" w:tplc="2C064382" w:tentative="1">
      <w:start w:val="1"/>
      <w:numFmt w:val="bullet"/>
      <w:lvlText w:val=""/>
      <w:lvlJc w:val="left"/>
      <w:pPr>
        <w:ind w:left="2160" w:hanging="360"/>
      </w:pPr>
      <w:rPr>
        <w:rFonts w:ascii="Wingdings" w:hAnsi="Wingdings" w:hint="default"/>
      </w:rPr>
    </w:lvl>
    <w:lvl w:ilvl="3" w:tplc="693EFBF8" w:tentative="1">
      <w:start w:val="1"/>
      <w:numFmt w:val="bullet"/>
      <w:lvlText w:val=""/>
      <w:lvlJc w:val="left"/>
      <w:pPr>
        <w:ind w:left="2880" w:hanging="360"/>
      </w:pPr>
      <w:rPr>
        <w:rFonts w:ascii="Symbol" w:hAnsi="Symbol" w:hint="default"/>
      </w:rPr>
    </w:lvl>
    <w:lvl w:ilvl="4" w:tplc="FE500254" w:tentative="1">
      <w:start w:val="1"/>
      <w:numFmt w:val="bullet"/>
      <w:lvlText w:val="o"/>
      <w:lvlJc w:val="left"/>
      <w:pPr>
        <w:ind w:left="3600" w:hanging="360"/>
      </w:pPr>
      <w:rPr>
        <w:rFonts w:ascii="Courier New" w:hAnsi="Courier New" w:cs="Courier New" w:hint="default"/>
      </w:rPr>
    </w:lvl>
    <w:lvl w:ilvl="5" w:tplc="95AA1BA6" w:tentative="1">
      <w:start w:val="1"/>
      <w:numFmt w:val="bullet"/>
      <w:lvlText w:val=""/>
      <w:lvlJc w:val="left"/>
      <w:pPr>
        <w:ind w:left="4320" w:hanging="360"/>
      </w:pPr>
      <w:rPr>
        <w:rFonts w:ascii="Wingdings" w:hAnsi="Wingdings" w:hint="default"/>
      </w:rPr>
    </w:lvl>
    <w:lvl w:ilvl="6" w:tplc="F1F03102" w:tentative="1">
      <w:start w:val="1"/>
      <w:numFmt w:val="bullet"/>
      <w:lvlText w:val=""/>
      <w:lvlJc w:val="left"/>
      <w:pPr>
        <w:ind w:left="5040" w:hanging="360"/>
      </w:pPr>
      <w:rPr>
        <w:rFonts w:ascii="Symbol" w:hAnsi="Symbol" w:hint="default"/>
      </w:rPr>
    </w:lvl>
    <w:lvl w:ilvl="7" w:tplc="7B9C77E6" w:tentative="1">
      <w:start w:val="1"/>
      <w:numFmt w:val="bullet"/>
      <w:lvlText w:val="o"/>
      <w:lvlJc w:val="left"/>
      <w:pPr>
        <w:ind w:left="5760" w:hanging="360"/>
      </w:pPr>
      <w:rPr>
        <w:rFonts w:ascii="Courier New" w:hAnsi="Courier New" w:cs="Courier New" w:hint="default"/>
      </w:rPr>
    </w:lvl>
    <w:lvl w:ilvl="8" w:tplc="22C42498" w:tentative="1">
      <w:start w:val="1"/>
      <w:numFmt w:val="bullet"/>
      <w:lvlText w:val=""/>
      <w:lvlJc w:val="left"/>
      <w:pPr>
        <w:ind w:left="6480" w:hanging="360"/>
      </w:pPr>
      <w:rPr>
        <w:rFonts w:ascii="Wingdings" w:hAnsi="Wingdings" w:hint="default"/>
      </w:rPr>
    </w:lvl>
  </w:abstractNum>
  <w:abstractNum w:abstractNumId="2" w15:restartNumberingAfterBreak="0">
    <w:nsid w:val="64B70CA1"/>
    <w:multiLevelType w:val="hybridMultilevel"/>
    <w:tmpl w:val="03C6033C"/>
    <w:lvl w:ilvl="0" w:tplc="615EE76C">
      <w:start w:val="1"/>
      <w:numFmt w:val="bullet"/>
      <w:lvlText w:val=""/>
      <w:lvlJc w:val="left"/>
      <w:pPr>
        <w:ind w:left="720" w:hanging="360"/>
      </w:pPr>
      <w:rPr>
        <w:rFonts w:ascii="Symbol" w:hAnsi="Symbol" w:hint="default"/>
      </w:rPr>
    </w:lvl>
    <w:lvl w:ilvl="1" w:tplc="C71AD35E">
      <w:start w:val="1"/>
      <w:numFmt w:val="bullet"/>
      <w:lvlText w:val="o"/>
      <w:lvlJc w:val="left"/>
      <w:pPr>
        <w:ind w:left="1440" w:hanging="360"/>
      </w:pPr>
      <w:rPr>
        <w:rFonts w:ascii="Courier New" w:hAnsi="Courier New" w:cs="Courier New" w:hint="default"/>
      </w:rPr>
    </w:lvl>
    <w:lvl w:ilvl="2" w:tplc="599C45A4" w:tentative="1">
      <w:start w:val="1"/>
      <w:numFmt w:val="bullet"/>
      <w:lvlText w:val=""/>
      <w:lvlJc w:val="left"/>
      <w:pPr>
        <w:ind w:left="2160" w:hanging="360"/>
      </w:pPr>
      <w:rPr>
        <w:rFonts w:ascii="Wingdings" w:hAnsi="Wingdings" w:hint="default"/>
      </w:rPr>
    </w:lvl>
    <w:lvl w:ilvl="3" w:tplc="FF28579A" w:tentative="1">
      <w:start w:val="1"/>
      <w:numFmt w:val="bullet"/>
      <w:lvlText w:val=""/>
      <w:lvlJc w:val="left"/>
      <w:pPr>
        <w:ind w:left="2880" w:hanging="360"/>
      </w:pPr>
      <w:rPr>
        <w:rFonts w:ascii="Symbol" w:hAnsi="Symbol" w:hint="default"/>
      </w:rPr>
    </w:lvl>
    <w:lvl w:ilvl="4" w:tplc="19C02D90" w:tentative="1">
      <w:start w:val="1"/>
      <w:numFmt w:val="bullet"/>
      <w:lvlText w:val="o"/>
      <w:lvlJc w:val="left"/>
      <w:pPr>
        <w:ind w:left="3600" w:hanging="360"/>
      </w:pPr>
      <w:rPr>
        <w:rFonts w:ascii="Courier New" w:hAnsi="Courier New" w:cs="Courier New" w:hint="default"/>
      </w:rPr>
    </w:lvl>
    <w:lvl w:ilvl="5" w:tplc="557878A6" w:tentative="1">
      <w:start w:val="1"/>
      <w:numFmt w:val="bullet"/>
      <w:lvlText w:val=""/>
      <w:lvlJc w:val="left"/>
      <w:pPr>
        <w:ind w:left="4320" w:hanging="360"/>
      </w:pPr>
      <w:rPr>
        <w:rFonts w:ascii="Wingdings" w:hAnsi="Wingdings" w:hint="default"/>
      </w:rPr>
    </w:lvl>
    <w:lvl w:ilvl="6" w:tplc="F0F0D088" w:tentative="1">
      <w:start w:val="1"/>
      <w:numFmt w:val="bullet"/>
      <w:lvlText w:val=""/>
      <w:lvlJc w:val="left"/>
      <w:pPr>
        <w:ind w:left="5040" w:hanging="360"/>
      </w:pPr>
      <w:rPr>
        <w:rFonts w:ascii="Symbol" w:hAnsi="Symbol" w:hint="default"/>
      </w:rPr>
    </w:lvl>
    <w:lvl w:ilvl="7" w:tplc="8320D3CA" w:tentative="1">
      <w:start w:val="1"/>
      <w:numFmt w:val="bullet"/>
      <w:lvlText w:val="o"/>
      <w:lvlJc w:val="left"/>
      <w:pPr>
        <w:ind w:left="5760" w:hanging="360"/>
      </w:pPr>
      <w:rPr>
        <w:rFonts w:ascii="Courier New" w:hAnsi="Courier New" w:cs="Courier New" w:hint="default"/>
      </w:rPr>
    </w:lvl>
    <w:lvl w:ilvl="8" w:tplc="720A8CF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B5"/>
    <w:rsid w:val="00091FE2"/>
    <w:rsid w:val="000B3674"/>
    <w:rsid w:val="00121362"/>
    <w:rsid w:val="001261D0"/>
    <w:rsid w:val="001363D6"/>
    <w:rsid w:val="001444DE"/>
    <w:rsid w:val="001556CD"/>
    <w:rsid w:val="0016644D"/>
    <w:rsid w:val="001939DC"/>
    <w:rsid w:val="001F083C"/>
    <w:rsid w:val="00203B59"/>
    <w:rsid w:val="00215C59"/>
    <w:rsid w:val="00226EE6"/>
    <w:rsid w:val="00240CD0"/>
    <w:rsid w:val="00277EE9"/>
    <w:rsid w:val="00295A74"/>
    <w:rsid w:val="002F3AD1"/>
    <w:rsid w:val="00301DB1"/>
    <w:rsid w:val="00304628"/>
    <w:rsid w:val="00316DDC"/>
    <w:rsid w:val="00326AF1"/>
    <w:rsid w:val="00361019"/>
    <w:rsid w:val="00376F10"/>
    <w:rsid w:val="00382E7A"/>
    <w:rsid w:val="00431346"/>
    <w:rsid w:val="004868F5"/>
    <w:rsid w:val="004C43A9"/>
    <w:rsid w:val="00533803"/>
    <w:rsid w:val="00536B4E"/>
    <w:rsid w:val="0058505E"/>
    <w:rsid w:val="00587EFF"/>
    <w:rsid w:val="005D7773"/>
    <w:rsid w:val="005E45F2"/>
    <w:rsid w:val="005F2DEE"/>
    <w:rsid w:val="005F5DD5"/>
    <w:rsid w:val="006940A8"/>
    <w:rsid w:val="006D0ABC"/>
    <w:rsid w:val="006E67D8"/>
    <w:rsid w:val="006E6814"/>
    <w:rsid w:val="007B1CB5"/>
    <w:rsid w:val="007E5B55"/>
    <w:rsid w:val="007E71C6"/>
    <w:rsid w:val="008636E9"/>
    <w:rsid w:val="00930621"/>
    <w:rsid w:val="00933812"/>
    <w:rsid w:val="00935866"/>
    <w:rsid w:val="00946CDA"/>
    <w:rsid w:val="00975259"/>
    <w:rsid w:val="009833AB"/>
    <w:rsid w:val="00986479"/>
    <w:rsid w:val="009A3EB6"/>
    <w:rsid w:val="009C0897"/>
    <w:rsid w:val="009D7F51"/>
    <w:rsid w:val="00A30FE1"/>
    <w:rsid w:val="00A85664"/>
    <w:rsid w:val="00AC2BD7"/>
    <w:rsid w:val="00B26C0D"/>
    <w:rsid w:val="00B7000C"/>
    <w:rsid w:val="00B76955"/>
    <w:rsid w:val="00BD0652"/>
    <w:rsid w:val="00BE3B41"/>
    <w:rsid w:val="00C15BB3"/>
    <w:rsid w:val="00C42FB0"/>
    <w:rsid w:val="00C47066"/>
    <w:rsid w:val="00C809F3"/>
    <w:rsid w:val="00CC64FB"/>
    <w:rsid w:val="00CE38FD"/>
    <w:rsid w:val="00D02C79"/>
    <w:rsid w:val="00D075BE"/>
    <w:rsid w:val="00D22EE3"/>
    <w:rsid w:val="00D44C6D"/>
    <w:rsid w:val="00D45933"/>
    <w:rsid w:val="00DC4D8D"/>
    <w:rsid w:val="00E454FC"/>
    <w:rsid w:val="00E619B1"/>
    <w:rsid w:val="00E62BFA"/>
    <w:rsid w:val="00EB517C"/>
    <w:rsid w:val="00F64827"/>
    <w:rsid w:val="00F86C36"/>
    <w:rsid w:val="00FA07AE"/>
    <w:rsid w:val="00FD3B0C"/>
    <w:rsid w:val="00FE0510"/>
    <w:rsid w:val="00FF3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56304"/>
  <w15:chartTrackingRefBased/>
  <w15:docId w15:val="{31304C53-67D4-4945-A8A0-2A416EEED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B1CB5"/>
    <w:pPr>
      <w:spacing w:after="0" w:line="240" w:lineRule="auto"/>
    </w:pPr>
    <w:rPr>
      <w:rFonts w:ascii="Tahoma" w:hAnsi="Tahoma"/>
      <w:szCs w:val="21"/>
    </w:rPr>
  </w:style>
  <w:style w:type="character" w:customStyle="1" w:styleId="PlainTextChar">
    <w:name w:val="Plain Text Char"/>
    <w:basedOn w:val="DefaultParagraphFont"/>
    <w:link w:val="PlainText"/>
    <w:uiPriority w:val="99"/>
    <w:rsid w:val="007B1CB5"/>
    <w:rPr>
      <w:rFonts w:ascii="Tahoma" w:hAnsi="Tahoma"/>
      <w:szCs w:val="21"/>
    </w:rPr>
  </w:style>
  <w:style w:type="paragraph" w:styleId="ListParagraph">
    <w:name w:val="List Paragraph"/>
    <w:basedOn w:val="Normal"/>
    <w:uiPriority w:val="34"/>
    <w:qFormat/>
    <w:rsid w:val="00FA07AE"/>
    <w:pPr>
      <w:ind w:left="720"/>
      <w:contextualSpacing/>
    </w:pPr>
  </w:style>
  <w:style w:type="character" w:styleId="Hyperlink">
    <w:name w:val="Hyperlink"/>
    <w:basedOn w:val="DefaultParagraphFont"/>
    <w:uiPriority w:val="99"/>
    <w:semiHidden/>
    <w:unhideWhenUsed/>
    <w:rsid w:val="005E45F2"/>
    <w:rPr>
      <w:color w:val="0000FF"/>
      <w:u w:val="single"/>
    </w:rPr>
  </w:style>
  <w:style w:type="paragraph" w:styleId="NormalWeb">
    <w:name w:val="Normal (Web)"/>
    <w:basedOn w:val="Normal"/>
    <w:uiPriority w:val="99"/>
    <w:unhideWhenUsed/>
    <w:rsid w:val="007E5B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E38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46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2BC47-6887-4DA3-837F-1C1F2CDF7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1642</Words>
  <Characters>9362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Cotropia</dc:creator>
  <cp:lastModifiedBy>Billy Ray</cp:lastModifiedBy>
  <cp:revision>2</cp:revision>
  <cp:lastPrinted>2021-06-07T01:42:00Z</cp:lastPrinted>
  <dcterms:created xsi:type="dcterms:W3CDTF">2021-06-07T09:46:00Z</dcterms:created>
  <dcterms:modified xsi:type="dcterms:W3CDTF">2021-06-07T09:46:00Z</dcterms:modified>
</cp:coreProperties>
</file>