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65B89" w14:textId="30032840" w:rsidR="00C86418" w:rsidRPr="00486836" w:rsidRDefault="00BE24DA" w:rsidP="006D25ED">
      <w:pPr>
        <w:pStyle w:val="Heading1"/>
        <w:shd w:val="clear" w:color="auto" w:fill="FFFFFF"/>
        <w:spacing w:before="0" w:beforeAutospacing="0" w:after="150" w:afterAutospacing="0" w:line="660" w:lineRule="atLeast"/>
        <w:ind w:left="720"/>
        <w:rPr>
          <w:rFonts w:ascii="Arial" w:hAnsi="Arial" w:cs="Arial"/>
          <w:sz w:val="54"/>
          <w:szCs w:val="54"/>
        </w:rPr>
      </w:pPr>
      <w:r>
        <w:rPr>
          <w:rFonts w:ascii="Arial" w:hAnsi="Arial" w:cs="Arial"/>
          <w:sz w:val="54"/>
          <w:szCs w:val="54"/>
        </w:rPr>
        <w:t xml:space="preserve">ONGOING </w:t>
      </w:r>
      <w:r w:rsidR="007C4AA4">
        <w:rPr>
          <w:rFonts w:ascii="Arial" w:hAnsi="Arial" w:cs="Arial"/>
          <w:sz w:val="54"/>
          <w:szCs w:val="54"/>
        </w:rPr>
        <w:t>INVESTIGATION</w:t>
      </w:r>
      <w:r w:rsidR="00A041B0">
        <w:rPr>
          <w:rFonts w:ascii="Arial" w:hAnsi="Arial" w:cs="Arial"/>
          <w:sz w:val="54"/>
          <w:szCs w:val="54"/>
        </w:rPr>
        <w:t xml:space="preserve"> </w:t>
      </w:r>
      <w:r w:rsidR="00F10131">
        <w:rPr>
          <w:rFonts w:ascii="Arial" w:hAnsi="Arial" w:cs="Arial"/>
          <w:sz w:val="54"/>
          <w:szCs w:val="54"/>
        </w:rPr>
        <w:t>REMINDER</w:t>
      </w:r>
      <w:r w:rsidR="008C2F3C" w:rsidRPr="00486836">
        <w:rPr>
          <w:rFonts w:ascii="Arial" w:hAnsi="Arial" w:cs="Arial"/>
          <w:sz w:val="54"/>
          <w:szCs w:val="54"/>
        </w:rPr>
        <w:t xml:space="preserve">: The Schall Law Firm Announces </w:t>
      </w:r>
      <w:r w:rsidR="00E4356A" w:rsidRPr="00486836">
        <w:rPr>
          <w:rFonts w:ascii="Arial" w:hAnsi="Arial" w:cs="Arial"/>
          <w:sz w:val="54"/>
          <w:szCs w:val="54"/>
        </w:rPr>
        <w:t>i</w:t>
      </w:r>
      <w:r w:rsidR="008C2F3C" w:rsidRPr="00486836">
        <w:rPr>
          <w:rFonts w:ascii="Arial" w:hAnsi="Arial" w:cs="Arial"/>
          <w:sz w:val="54"/>
          <w:szCs w:val="54"/>
        </w:rPr>
        <w:t>t is</w:t>
      </w:r>
      <w:r w:rsidR="00243DAE">
        <w:rPr>
          <w:rFonts w:ascii="Arial" w:hAnsi="Arial" w:cs="Arial"/>
          <w:sz w:val="54"/>
          <w:szCs w:val="54"/>
        </w:rPr>
        <w:t xml:space="preserve"> </w:t>
      </w:r>
      <w:r w:rsidR="008C2F3C" w:rsidRPr="00486836">
        <w:rPr>
          <w:rFonts w:ascii="Arial" w:hAnsi="Arial" w:cs="Arial"/>
          <w:sz w:val="54"/>
          <w:szCs w:val="54"/>
        </w:rPr>
        <w:t>Investigating Claims Against</w:t>
      </w:r>
      <w:r w:rsidR="00E01E1B" w:rsidRPr="00E01E1B">
        <w:t xml:space="preserve"> </w:t>
      </w:r>
      <w:r w:rsidR="00870084" w:rsidRPr="00870084">
        <w:rPr>
          <w:rFonts w:ascii="Arial" w:hAnsi="Arial" w:cs="Arial"/>
          <w:color w:val="000000"/>
          <w:sz w:val="54"/>
          <w:szCs w:val="54"/>
        </w:rPr>
        <w:t>Ryvyl Inc.</w:t>
      </w:r>
      <w:r w:rsidR="00870084">
        <w:rPr>
          <w:rFonts w:ascii="Arial" w:hAnsi="Arial" w:cs="Arial"/>
          <w:color w:val="000000"/>
          <w:sz w:val="54"/>
          <w:szCs w:val="54"/>
        </w:rPr>
        <w:t xml:space="preserve"> </w:t>
      </w:r>
      <w:r w:rsidR="00E4356A" w:rsidRPr="00486836">
        <w:rPr>
          <w:rFonts w:ascii="Arial" w:hAnsi="Arial" w:cs="Arial"/>
          <w:sz w:val="54"/>
          <w:szCs w:val="54"/>
        </w:rPr>
        <w:t>a</w:t>
      </w:r>
      <w:r w:rsidR="008C2F3C" w:rsidRPr="00486836">
        <w:rPr>
          <w:rFonts w:ascii="Arial" w:hAnsi="Arial" w:cs="Arial"/>
          <w:sz w:val="54"/>
          <w:szCs w:val="54"/>
        </w:rPr>
        <w:t>nd</w:t>
      </w:r>
      <w:r w:rsidR="00243DAE">
        <w:rPr>
          <w:rFonts w:ascii="Arial" w:hAnsi="Arial" w:cs="Arial"/>
          <w:sz w:val="54"/>
          <w:szCs w:val="54"/>
        </w:rPr>
        <w:t xml:space="preserve"> </w:t>
      </w:r>
      <w:r w:rsidR="008C2F3C" w:rsidRPr="00486836">
        <w:rPr>
          <w:rFonts w:ascii="Arial" w:hAnsi="Arial" w:cs="Arial"/>
          <w:sz w:val="54"/>
          <w:szCs w:val="54"/>
        </w:rPr>
        <w:t xml:space="preserve">Encourages Investors </w:t>
      </w:r>
      <w:r w:rsidR="00680A43" w:rsidRPr="00486836">
        <w:rPr>
          <w:rFonts w:ascii="Arial" w:hAnsi="Arial" w:cs="Arial"/>
          <w:sz w:val="54"/>
          <w:szCs w:val="54"/>
        </w:rPr>
        <w:t>w</w:t>
      </w:r>
      <w:r w:rsidR="008C2F3C" w:rsidRPr="00486836">
        <w:rPr>
          <w:rFonts w:ascii="Arial" w:hAnsi="Arial" w:cs="Arial"/>
          <w:sz w:val="54"/>
          <w:szCs w:val="54"/>
        </w:rPr>
        <w:t>ith Losses</w:t>
      </w:r>
      <w:r w:rsidR="00F04675">
        <w:rPr>
          <w:rFonts w:ascii="Arial" w:hAnsi="Arial" w:cs="Arial"/>
          <w:sz w:val="54"/>
          <w:szCs w:val="54"/>
        </w:rPr>
        <w:t xml:space="preserve"> </w:t>
      </w:r>
      <w:r w:rsidR="00E4356A" w:rsidRPr="00486836">
        <w:rPr>
          <w:rFonts w:ascii="Arial" w:hAnsi="Arial" w:cs="Arial"/>
          <w:sz w:val="54"/>
          <w:szCs w:val="54"/>
        </w:rPr>
        <w:t>t</w:t>
      </w:r>
      <w:r w:rsidR="008C2F3C" w:rsidRPr="00486836">
        <w:rPr>
          <w:rFonts w:ascii="Arial" w:hAnsi="Arial" w:cs="Arial"/>
          <w:sz w:val="54"/>
          <w:szCs w:val="54"/>
        </w:rPr>
        <w:t xml:space="preserve">o Contact </w:t>
      </w:r>
      <w:r w:rsidR="00E4356A" w:rsidRPr="00486836">
        <w:rPr>
          <w:rFonts w:ascii="Arial" w:hAnsi="Arial" w:cs="Arial"/>
          <w:sz w:val="54"/>
          <w:szCs w:val="54"/>
        </w:rPr>
        <w:t>t</w:t>
      </w:r>
      <w:r w:rsidR="008C2F3C" w:rsidRPr="00486836">
        <w:rPr>
          <w:rFonts w:ascii="Arial" w:hAnsi="Arial" w:cs="Arial"/>
          <w:sz w:val="54"/>
          <w:szCs w:val="54"/>
        </w:rPr>
        <w:t>he Firm</w:t>
      </w:r>
    </w:p>
    <w:p w14:paraId="5A00D547" w14:textId="77777777" w:rsidR="00C86418" w:rsidRDefault="00C86418" w:rsidP="006D25ED">
      <w:pPr>
        <w:pStyle w:val="NormalWeb"/>
        <w:shd w:val="clear" w:color="auto" w:fill="FFFFFF"/>
        <w:spacing w:before="0" w:beforeAutospacing="0" w:after="150" w:afterAutospacing="0"/>
        <w:ind w:left="720"/>
        <w:rPr>
          <w:rStyle w:val="Hyperlink"/>
          <w:rFonts w:ascii="Arial" w:hAnsi="Arial" w:cs="Arial"/>
          <w:b/>
          <w:color w:val="auto"/>
          <w:u w:val="none"/>
        </w:rPr>
      </w:pPr>
    </w:p>
    <w:p w14:paraId="777450B4" w14:textId="2E6CD995" w:rsidR="008C2F3C" w:rsidRPr="00486836" w:rsidRDefault="00B40CBC" w:rsidP="006D25ED">
      <w:pPr>
        <w:pStyle w:val="NormalWeb"/>
        <w:shd w:val="clear" w:color="auto" w:fill="FFFFFF"/>
        <w:spacing w:before="0" w:beforeAutospacing="0" w:after="150" w:afterAutospacing="0"/>
        <w:ind w:left="720"/>
        <w:rPr>
          <w:rFonts w:ascii="Arial" w:hAnsi="Arial" w:cs="Arial"/>
          <w:color w:val="333333"/>
        </w:rPr>
      </w:pPr>
      <w:r w:rsidRPr="00486836">
        <w:rPr>
          <w:rStyle w:val="Hyperlink"/>
          <w:rFonts w:ascii="Arial" w:hAnsi="Arial" w:cs="Arial"/>
          <w:b/>
          <w:color w:val="auto"/>
          <w:u w:val="none"/>
        </w:rPr>
        <w:t xml:space="preserve">Los Angeles, </w:t>
      </w:r>
      <w:r w:rsidR="0003469D">
        <w:rPr>
          <w:rStyle w:val="Hyperlink"/>
          <w:rFonts w:ascii="Arial" w:hAnsi="Arial" w:cs="Arial"/>
          <w:b/>
          <w:color w:val="auto"/>
          <w:u w:val="none"/>
        </w:rPr>
        <w:t xml:space="preserve">January </w:t>
      </w:r>
      <w:r w:rsidR="006F58C7">
        <w:rPr>
          <w:rStyle w:val="Hyperlink"/>
          <w:rFonts w:ascii="Arial" w:hAnsi="Arial" w:cs="Arial"/>
          <w:b/>
          <w:color w:val="auto"/>
          <w:u w:val="none"/>
        </w:rPr>
        <w:t>2</w:t>
      </w:r>
      <w:r w:rsidR="00BE24DA">
        <w:rPr>
          <w:rStyle w:val="Hyperlink"/>
          <w:rFonts w:ascii="Arial" w:hAnsi="Arial" w:cs="Arial"/>
          <w:b/>
          <w:color w:val="auto"/>
          <w:u w:val="none"/>
        </w:rPr>
        <w:t>6</w:t>
      </w:r>
      <w:r w:rsidRPr="00486836">
        <w:rPr>
          <w:rStyle w:val="Hyperlink"/>
          <w:rFonts w:ascii="Arial" w:hAnsi="Arial" w:cs="Arial"/>
          <w:b/>
          <w:color w:val="auto"/>
          <w:u w:val="none"/>
        </w:rPr>
        <w:t>, 20</w:t>
      </w:r>
      <w:r w:rsidR="00A041B0">
        <w:rPr>
          <w:rStyle w:val="Hyperlink"/>
          <w:rFonts w:ascii="Arial" w:hAnsi="Arial" w:cs="Arial"/>
          <w:b/>
          <w:color w:val="auto"/>
          <w:u w:val="none"/>
        </w:rPr>
        <w:t>2</w:t>
      </w:r>
      <w:r w:rsidR="0003469D">
        <w:rPr>
          <w:rStyle w:val="Hyperlink"/>
          <w:rFonts w:ascii="Arial" w:hAnsi="Arial" w:cs="Arial"/>
          <w:b/>
          <w:color w:val="auto"/>
          <w:u w:val="none"/>
        </w:rPr>
        <w:t>3</w:t>
      </w:r>
      <w:r w:rsidR="00301308">
        <w:rPr>
          <w:rStyle w:val="Hyperlink"/>
          <w:rFonts w:ascii="Arial" w:hAnsi="Arial" w:cs="Arial"/>
          <w:b/>
          <w:color w:val="auto"/>
          <w:u w:val="none"/>
        </w:rPr>
        <w:t xml:space="preserve"> </w:t>
      </w:r>
      <w:r w:rsidR="00E31963" w:rsidRPr="00486836">
        <w:rPr>
          <w:rStyle w:val="Hyperlink"/>
          <w:rFonts w:ascii="Arial" w:hAnsi="Arial" w:cs="Arial"/>
          <w:b/>
          <w:color w:val="auto"/>
          <w:u w:val="none"/>
        </w:rPr>
        <w:t xml:space="preserve"> --</w:t>
      </w:r>
      <w:r w:rsidRPr="00486836">
        <w:rPr>
          <w:rStyle w:val="Hyperlink"/>
          <w:rFonts w:ascii="Arial" w:hAnsi="Arial" w:cs="Arial"/>
          <w:color w:val="auto"/>
          <w:u w:val="none"/>
        </w:rPr>
        <w:t xml:space="preserve"> </w:t>
      </w:r>
      <w:hyperlink r:id="rId7" w:tgtFrame="_blank" w:history="1">
        <w:r w:rsidR="008C2F3C" w:rsidRPr="00486836">
          <w:rPr>
            <w:rStyle w:val="Hyperlink"/>
            <w:rFonts w:ascii="Arial" w:hAnsi="Arial" w:cs="Arial"/>
            <w:color w:val="337AB7"/>
          </w:rPr>
          <w:t>The Schall Law Firm</w:t>
        </w:r>
      </w:hyperlink>
      <w:r w:rsidR="008C2F3C" w:rsidRPr="00486836">
        <w:rPr>
          <w:rFonts w:ascii="Arial" w:hAnsi="Arial" w:cs="Arial"/>
          <w:color w:val="333333"/>
        </w:rPr>
        <w:t>, a national shareholder rights litigation firm, announces that it is investigating claims on behalf of investors of</w:t>
      </w:r>
      <w:r w:rsidR="00E103F4" w:rsidRPr="00E103F4">
        <w:t xml:space="preserve"> </w:t>
      </w:r>
      <w:r w:rsidR="00870084" w:rsidRPr="00870084">
        <w:rPr>
          <w:rFonts w:ascii="Arial" w:hAnsi="Arial" w:cs="Arial"/>
          <w:color w:val="333333"/>
        </w:rPr>
        <w:t xml:space="preserve">Ryvyl Inc. </w:t>
      </w:r>
      <w:r w:rsidR="003E0103" w:rsidRPr="008058EB">
        <w:rPr>
          <w:rFonts w:ascii="Arial" w:hAnsi="Arial" w:cs="Arial"/>
          <w:color w:val="333333"/>
        </w:rPr>
        <w:t>(“</w:t>
      </w:r>
      <w:r w:rsidR="00870084" w:rsidRPr="00870084">
        <w:rPr>
          <w:rFonts w:ascii="Arial" w:hAnsi="Arial" w:cs="Arial"/>
          <w:color w:val="333333"/>
        </w:rPr>
        <w:t>RYVYL</w:t>
      </w:r>
      <w:r w:rsidR="003E0103" w:rsidRPr="008058EB">
        <w:rPr>
          <w:rFonts w:ascii="Arial" w:hAnsi="Arial" w:cs="Arial"/>
          <w:color w:val="26282A"/>
        </w:rPr>
        <w:t>” or “the Company”) (</w:t>
      </w:r>
      <w:r w:rsidR="001C1FEF">
        <w:rPr>
          <w:rFonts w:ascii="Arial" w:hAnsi="Arial" w:cs="Arial"/>
          <w:color w:val="26282A"/>
        </w:rPr>
        <w:t>NASDAQ</w:t>
      </w:r>
      <w:r w:rsidR="003E0103" w:rsidRPr="008058EB">
        <w:rPr>
          <w:rFonts w:ascii="Arial" w:hAnsi="Arial" w:cs="Arial"/>
          <w:color w:val="26282A"/>
        </w:rPr>
        <w:t xml:space="preserve">: </w:t>
      </w:r>
      <w:hyperlink r:id="rId8" w:history="1">
        <w:r w:rsidR="00870084">
          <w:rPr>
            <w:rStyle w:val="Hyperlink"/>
            <w:rFonts w:ascii="Arial" w:hAnsi="Arial" w:cs="Arial"/>
          </w:rPr>
          <w:t>RVYL</w:t>
        </w:r>
      </w:hyperlink>
      <w:r w:rsidR="003E0103" w:rsidRPr="008058EB">
        <w:rPr>
          <w:rFonts w:ascii="Arial" w:hAnsi="Arial" w:cs="Arial"/>
          <w:color w:val="333333"/>
        </w:rPr>
        <w:t xml:space="preserve">) </w:t>
      </w:r>
      <w:r w:rsidR="00140A42">
        <w:rPr>
          <w:rFonts w:ascii="Arial" w:hAnsi="Arial" w:cs="Arial"/>
          <w:color w:val="333333"/>
        </w:rPr>
        <w:t>f</w:t>
      </w:r>
      <w:r w:rsidR="008C2F3C" w:rsidRPr="00486836">
        <w:rPr>
          <w:rFonts w:ascii="Arial" w:hAnsi="Arial" w:cs="Arial"/>
          <w:color w:val="333333"/>
        </w:rPr>
        <w:t xml:space="preserve">or violations of </w:t>
      </w:r>
      <w:r w:rsidR="001C4064">
        <w:rPr>
          <w:rFonts w:ascii="Arial" w:hAnsi="Arial" w:cs="Arial"/>
          <w:color w:val="333333"/>
        </w:rPr>
        <w:t>the securities laws.</w:t>
      </w:r>
    </w:p>
    <w:p w14:paraId="663389D6" w14:textId="54202620" w:rsidR="006A5C23" w:rsidRPr="004D56FA" w:rsidRDefault="00E62716" w:rsidP="006D25ED">
      <w:pPr>
        <w:pStyle w:val="NormalWeb"/>
        <w:shd w:val="clear" w:color="auto" w:fill="FFFFFF"/>
        <w:spacing w:before="0" w:beforeAutospacing="0" w:after="150" w:afterAutospacing="0"/>
        <w:ind w:left="720"/>
        <w:rPr>
          <w:rFonts w:ascii="Arial" w:eastAsiaTheme="minorHAnsi" w:hAnsi="Arial" w:cs="Arial"/>
          <w:color w:val="333333"/>
        </w:rPr>
      </w:pPr>
      <w:r w:rsidRPr="00E62716">
        <w:rPr>
          <w:rFonts w:ascii="Arial" w:eastAsiaTheme="minorHAnsi" w:hAnsi="Arial" w:cs="Arial"/>
          <w:color w:val="333333"/>
        </w:rPr>
        <w:t>The investigation focuses on whether the Company issued false and/or misleading statements and/or failed to disclose information pertinent to investors</w:t>
      </w:r>
      <w:r w:rsidR="00486F64">
        <w:rPr>
          <w:rFonts w:ascii="Arial" w:eastAsiaTheme="minorHAnsi" w:hAnsi="Arial" w:cs="Arial"/>
          <w:color w:val="333333"/>
        </w:rPr>
        <w:t>.</w:t>
      </w:r>
      <w:r w:rsidR="00870084">
        <w:rPr>
          <w:rFonts w:ascii="Arial" w:eastAsiaTheme="minorHAnsi" w:hAnsi="Arial" w:cs="Arial"/>
          <w:color w:val="333333"/>
        </w:rPr>
        <w:t xml:space="preserve"> </w:t>
      </w:r>
      <w:r w:rsidR="00870084" w:rsidRPr="00870084">
        <w:rPr>
          <w:rFonts w:ascii="Arial" w:eastAsiaTheme="minorHAnsi" w:hAnsi="Arial" w:cs="Arial"/>
          <w:color w:val="333333"/>
        </w:rPr>
        <w:t>RYVYL</w:t>
      </w:r>
      <w:r w:rsidR="00870084">
        <w:rPr>
          <w:rFonts w:ascii="Arial" w:eastAsiaTheme="minorHAnsi" w:hAnsi="Arial" w:cs="Arial"/>
          <w:color w:val="333333"/>
        </w:rPr>
        <w:t xml:space="preserve"> announced on January 20, 2023, that its financial statements released since December 31, 2021, </w:t>
      </w:r>
      <w:r w:rsidR="00870084" w:rsidRPr="00870084">
        <w:rPr>
          <w:rFonts w:ascii="Arial" w:eastAsiaTheme="minorHAnsi" w:hAnsi="Arial" w:cs="Arial"/>
          <w:color w:val="333333"/>
        </w:rPr>
        <w:t>“can no longer be relied upon</w:t>
      </w:r>
      <w:r w:rsidR="00870084">
        <w:rPr>
          <w:rFonts w:ascii="Arial" w:eastAsiaTheme="minorHAnsi" w:hAnsi="Arial" w:cs="Arial"/>
          <w:color w:val="333333"/>
        </w:rPr>
        <w:t>.</w:t>
      </w:r>
      <w:r w:rsidR="00870084" w:rsidRPr="00870084">
        <w:rPr>
          <w:rFonts w:ascii="Arial" w:eastAsiaTheme="minorHAnsi" w:hAnsi="Arial" w:cs="Arial"/>
          <w:color w:val="333333"/>
        </w:rPr>
        <w:t>”</w:t>
      </w:r>
      <w:r w:rsidR="00870084">
        <w:rPr>
          <w:rFonts w:ascii="Arial" w:eastAsiaTheme="minorHAnsi" w:hAnsi="Arial" w:cs="Arial"/>
          <w:color w:val="333333"/>
        </w:rPr>
        <w:t xml:space="preserve"> The Company admitted that it is </w:t>
      </w:r>
      <w:r w:rsidR="00870084" w:rsidRPr="00870084">
        <w:rPr>
          <w:rFonts w:ascii="Arial" w:eastAsiaTheme="minorHAnsi" w:hAnsi="Arial" w:cs="Arial"/>
          <w:color w:val="333333"/>
        </w:rPr>
        <w:t>“expected that the restatement of the financial statements for the annual and interim periods referred to above will result in decreases to total revenue, increased net losses, decreases to total assets, and decreased total stockholder’s equity.”</w:t>
      </w:r>
      <w:r w:rsidR="00870084">
        <w:rPr>
          <w:rFonts w:ascii="Arial" w:eastAsiaTheme="minorHAnsi" w:hAnsi="Arial" w:cs="Arial"/>
          <w:color w:val="333333"/>
        </w:rPr>
        <w:t xml:space="preserve"> Based on this news, shares of RYVYL fell by 14.4% on January 23, 2023.</w:t>
      </w:r>
    </w:p>
    <w:p w14:paraId="5E9D595C" w14:textId="1587D5EF"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 xml:space="preserve">If you are a shareholder who suffered a loss, </w:t>
      </w:r>
      <w:hyperlink r:id="rId9" w:anchor="case-form" w:history="1">
        <w:r w:rsidRPr="00486836">
          <w:rPr>
            <w:rStyle w:val="Hyperlink"/>
            <w:rFonts w:ascii="Arial" w:hAnsi="Arial" w:cs="Arial"/>
          </w:rPr>
          <w:t>click here to participate</w:t>
        </w:r>
      </w:hyperlink>
      <w:r w:rsidRPr="00486836">
        <w:rPr>
          <w:rFonts w:ascii="Arial" w:hAnsi="Arial" w:cs="Arial"/>
          <w:color w:val="333333"/>
        </w:rPr>
        <w:t>.</w:t>
      </w:r>
    </w:p>
    <w:p w14:paraId="557A0872" w14:textId="27595C10"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We also encourage you to contact Brian Schall</w:t>
      </w:r>
      <w:r w:rsidR="00966493">
        <w:rPr>
          <w:rFonts w:ascii="Arial" w:hAnsi="Arial" w:cs="Arial"/>
          <w:color w:val="333333"/>
        </w:rPr>
        <w:t xml:space="preserve"> </w:t>
      </w:r>
      <w:r w:rsidRPr="00486836">
        <w:rPr>
          <w:rFonts w:ascii="Arial" w:hAnsi="Arial" w:cs="Arial"/>
          <w:color w:val="333333"/>
        </w:rPr>
        <w:t>of the Schall Law Firm</w:t>
      </w:r>
      <w:r w:rsidR="00486836">
        <w:rPr>
          <w:rFonts w:ascii="Arial" w:hAnsi="Arial" w:cs="Arial"/>
          <w:color w:val="333333"/>
        </w:rPr>
        <w:t xml:space="preserve">, </w:t>
      </w:r>
      <w:r w:rsidRPr="00486836">
        <w:rPr>
          <w:rStyle w:val="Hyperlink"/>
          <w:rFonts w:ascii="Arial" w:hAnsi="Arial" w:cs="Arial"/>
          <w:color w:val="auto"/>
          <w:u w:val="none"/>
        </w:rPr>
        <w:t>1880 Century Park East, Suite 404, Los Angeles, CA 90067</w:t>
      </w:r>
      <w:r w:rsidRPr="00486836">
        <w:rPr>
          <w:rFonts w:ascii="Arial" w:hAnsi="Arial" w:cs="Arial"/>
          <w:color w:val="333333"/>
        </w:rPr>
        <w:t xml:space="preserve">, at </w:t>
      </w:r>
      <w:r w:rsidR="00DC3491" w:rsidRPr="00DC3491">
        <w:rPr>
          <w:rFonts w:ascii="Arial" w:hAnsi="Arial" w:cs="Arial"/>
          <w:color w:val="333333"/>
        </w:rPr>
        <w:t>310-301-3335</w:t>
      </w:r>
      <w:r w:rsidRPr="00486836">
        <w:rPr>
          <w:rFonts w:ascii="Arial" w:hAnsi="Arial" w:cs="Arial"/>
          <w:color w:val="333333"/>
        </w:rPr>
        <w:t>, to discuss your rights free of charge. You can also reach us through the firm's website at </w:t>
      </w:r>
      <w:hyperlink r:id="rId10" w:tgtFrame="_blank" w:history="1">
        <w:r w:rsidRPr="00486836">
          <w:rPr>
            <w:rStyle w:val="Hyperlink"/>
            <w:rFonts w:ascii="Arial" w:hAnsi="Arial" w:cs="Arial"/>
            <w:color w:val="337AB7"/>
          </w:rPr>
          <w:t>www.schallfirm.com</w:t>
        </w:r>
      </w:hyperlink>
      <w:r w:rsidRPr="00486836">
        <w:rPr>
          <w:rFonts w:ascii="Arial" w:hAnsi="Arial" w:cs="Arial"/>
          <w:color w:val="333333"/>
        </w:rPr>
        <w:t>, or by email at </w:t>
      </w:r>
      <w:hyperlink r:id="rId11" w:history="1">
        <w:r w:rsidR="007C4AA4" w:rsidRPr="00EE4C22">
          <w:rPr>
            <w:rStyle w:val="Hyperlink"/>
            <w:rFonts w:ascii="Arial" w:hAnsi="Arial" w:cs="Arial"/>
          </w:rPr>
          <w:t>bschall@schallfirm.com</w:t>
        </w:r>
      </w:hyperlink>
      <w:r w:rsidRPr="00486836">
        <w:rPr>
          <w:rFonts w:ascii="Arial" w:hAnsi="Arial" w:cs="Arial"/>
          <w:color w:val="333333"/>
        </w:rPr>
        <w:t>.</w:t>
      </w:r>
    </w:p>
    <w:p w14:paraId="45A2D814" w14:textId="77777777"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The class in this case has not yet been certified, and until certification occurs, you are not represented by an attorney. If you choose to take no action, you can remain an absent class member.</w:t>
      </w:r>
    </w:p>
    <w:p w14:paraId="134848DE" w14:textId="77777777"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The Schall Law Firm represents investors around the world and specializes in securities class action lawsuits and shareholder rights litigation.</w:t>
      </w:r>
    </w:p>
    <w:p w14:paraId="572018B5" w14:textId="77777777"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This press release may be considered Attorney Advertising in some jurisdictions under the applicable law and rules of ethics.</w:t>
      </w:r>
    </w:p>
    <w:p w14:paraId="0560AA1B" w14:textId="77777777"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Style w:val="Strong"/>
          <w:rFonts w:ascii="Arial" w:hAnsi="Arial" w:cs="Arial"/>
          <w:color w:val="333333"/>
        </w:rPr>
        <w:t>CONTACT:</w:t>
      </w:r>
    </w:p>
    <w:p w14:paraId="716FD210" w14:textId="16958818" w:rsidR="00B40CBC" w:rsidRPr="00486836" w:rsidRDefault="008C2F3C" w:rsidP="006D25ED">
      <w:pPr>
        <w:pStyle w:val="NormalWeb"/>
        <w:shd w:val="clear" w:color="auto" w:fill="FFFFFF"/>
        <w:spacing w:before="0" w:beforeAutospacing="0" w:after="0" w:afterAutospacing="0"/>
        <w:ind w:left="720"/>
        <w:rPr>
          <w:rFonts w:ascii="Arial" w:hAnsi="Arial" w:cs="Arial"/>
          <w:color w:val="333333"/>
        </w:rPr>
      </w:pPr>
      <w:r w:rsidRPr="00486836">
        <w:rPr>
          <w:rFonts w:ascii="Arial" w:hAnsi="Arial" w:cs="Arial"/>
          <w:color w:val="333333"/>
        </w:rPr>
        <w:lastRenderedPageBreak/>
        <w:t>The Schall Law Firm </w:t>
      </w:r>
      <w:r w:rsidRPr="00486836">
        <w:rPr>
          <w:rFonts w:ascii="Arial" w:hAnsi="Arial" w:cs="Arial"/>
          <w:color w:val="333333"/>
        </w:rPr>
        <w:br/>
        <w:t>Brian Schall, Esq. </w:t>
      </w:r>
    </w:p>
    <w:p w14:paraId="5CC1C8FC" w14:textId="472AE3E1" w:rsidR="00B40CBC" w:rsidRDefault="00B40CBC" w:rsidP="006D25ED">
      <w:pPr>
        <w:pStyle w:val="NormalWeb"/>
        <w:shd w:val="clear" w:color="auto" w:fill="FFFFFF"/>
        <w:spacing w:before="0" w:beforeAutospacing="0" w:after="0" w:afterAutospacing="0"/>
        <w:ind w:left="720"/>
        <w:rPr>
          <w:rFonts w:ascii="Arial" w:hAnsi="Arial" w:cs="Arial"/>
          <w:color w:val="333333"/>
        </w:rPr>
      </w:pPr>
      <w:r w:rsidRPr="00486836">
        <w:rPr>
          <w:rFonts w:ascii="Arial" w:hAnsi="Arial" w:cs="Arial"/>
          <w:color w:val="333333"/>
        </w:rPr>
        <w:t>310-301-3335</w:t>
      </w:r>
    </w:p>
    <w:p w14:paraId="56C3D826" w14:textId="08A82A99" w:rsidR="008C2F3C" w:rsidRPr="00486836" w:rsidRDefault="00000000" w:rsidP="006D25ED">
      <w:pPr>
        <w:pStyle w:val="NormalWeb"/>
        <w:shd w:val="clear" w:color="auto" w:fill="FFFFFF"/>
        <w:spacing w:before="0" w:beforeAutospacing="0" w:after="150" w:afterAutospacing="0"/>
        <w:ind w:left="720"/>
        <w:rPr>
          <w:rFonts w:ascii="Arial" w:hAnsi="Arial" w:cs="Arial"/>
          <w:color w:val="333333"/>
        </w:rPr>
      </w:pPr>
      <w:hyperlink r:id="rId12" w:history="1">
        <w:r w:rsidR="00B40CBC" w:rsidRPr="00486836">
          <w:rPr>
            <w:rStyle w:val="Hyperlink"/>
            <w:rFonts w:ascii="Arial" w:hAnsi="Arial" w:cs="Arial"/>
          </w:rPr>
          <w:t>info@schallfirm.com</w:t>
        </w:r>
      </w:hyperlink>
    </w:p>
    <w:p w14:paraId="371AA55A" w14:textId="363443D8" w:rsidR="007B7042" w:rsidRPr="00461295" w:rsidRDefault="00000000" w:rsidP="00461295">
      <w:pPr>
        <w:shd w:val="clear" w:color="auto" w:fill="FFFFFF"/>
        <w:spacing w:line="240" w:lineRule="auto"/>
        <w:ind w:left="720"/>
        <w:rPr>
          <w:rFonts w:ascii="Arial" w:hAnsi="Arial" w:cs="Arial"/>
          <w:color w:val="500050"/>
          <w:sz w:val="19"/>
          <w:szCs w:val="19"/>
        </w:rPr>
      </w:pPr>
      <w:hyperlink r:id="rId13" w:tgtFrame="_blank" w:history="1">
        <w:r w:rsidR="008C2F3C">
          <w:rPr>
            <w:rStyle w:val="Hyperlink"/>
            <w:rFonts w:ascii="Arial" w:hAnsi="Arial" w:cs="Arial"/>
            <w:color w:val="337AB7"/>
          </w:rPr>
          <w:t>www.schallfirm.com</w:t>
        </w:r>
      </w:hyperlink>
    </w:p>
    <w:sectPr w:rsidR="007B7042" w:rsidRPr="004612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0733C" w14:textId="77777777" w:rsidR="00F85880" w:rsidRDefault="00F85880" w:rsidP="001716ED">
      <w:pPr>
        <w:spacing w:after="0" w:line="240" w:lineRule="auto"/>
      </w:pPr>
      <w:r>
        <w:separator/>
      </w:r>
    </w:p>
  </w:endnote>
  <w:endnote w:type="continuationSeparator" w:id="0">
    <w:p w14:paraId="4819CA30" w14:textId="77777777" w:rsidR="00F85880" w:rsidRDefault="00F85880" w:rsidP="00171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497B5" w14:textId="77777777" w:rsidR="00F85880" w:rsidRDefault="00F85880" w:rsidP="001716ED">
      <w:pPr>
        <w:spacing w:after="0" w:line="240" w:lineRule="auto"/>
      </w:pPr>
      <w:r>
        <w:separator/>
      </w:r>
    </w:p>
  </w:footnote>
  <w:footnote w:type="continuationSeparator" w:id="0">
    <w:p w14:paraId="7EEFBF33" w14:textId="77777777" w:rsidR="00F85880" w:rsidRDefault="00F85880" w:rsidP="00171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C5A26"/>
    <w:multiLevelType w:val="multilevel"/>
    <w:tmpl w:val="4BBA9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D076F6"/>
    <w:multiLevelType w:val="multilevel"/>
    <w:tmpl w:val="F4C02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F0821"/>
    <w:multiLevelType w:val="multilevel"/>
    <w:tmpl w:val="1FB6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4480079">
    <w:abstractNumId w:val="2"/>
  </w:num>
  <w:num w:numId="2" w16cid:durableId="870190293">
    <w:abstractNumId w:val="0"/>
  </w:num>
  <w:num w:numId="3" w16cid:durableId="680739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38E"/>
    <w:rsid w:val="00000A59"/>
    <w:rsid w:val="0000127A"/>
    <w:rsid w:val="0000157F"/>
    <w:rsid w:val="00003FCF"/>
    <w:rsid w:val="0000448F"/>
    <w:rsid w:val="000069BE"/>
    <w:rsid w:val="00007B40"/>
    <w:rsid w:val="00010C00"/>
    <w:rsid w:val="00011F3F"/>
    <w:rsid w:val="0001604C"/>
    <w:rsid w:val="000210AA"/>
    <w:rsid w:val="00022011"/>
    <w:rsid w:val="000224C0"/>
    <w:rsid w:val="00022890"/>
    <w:rsid w:val="000235DA"/>
    <w:rsid w:val="00026C23"/>
    <w:rsid w:val="00030032"/>
    <w:rsid w:val="000342FF"/>
    <w:rsid w:val="0003469D"/>
    <w:rsid w:val="00034FC2"/>
    <w:rsid w:val="00044C45"/>
    <w:rsid w:val="00046336"/>
    <w:rsid w:val="000467EB"/>
    <w:rsid w:val="00054461"/>
    <w:rsid w:val="0005590F"/>
    <w:rsid w:val="00057782"/>
    <w:rsid w:val="00061CF9"/>
    <w:rsid w:val="00063FB9"/>
    <w:rsid w:val="000643CE"/>
    <w:rsid w:val="00070560"/>
    <w:rsid w:val="0007103F"/>
    <w:rsid w:val="00071F25"/>
    <w:rsid w:val="000736EF"/>
    <w:rsid w:val="00074DDB"/>
    <w:rsid w:val="00080BD0"/>
    <w:rsid w:val="00085B45"/>
    <w:rsid w:val="00087F48"/>
    <w:rsid w:val="00095813"/>
    <w:rsid w:val="000A4AF5"/>
    <w:rsid w:val="000A5333"/>
    <w:rsid w:val="000B2AE3"/>
    <w:rsid w:val="000B52FC"/>
    <w:rsid w:val="000B5E0D"/>
    <w:rsid w:val="000C0DBA"/>
    <w:rsid w:val="000C3505"/>
    <w:rsid w:val="000C36E3"/>
    <w:rsid w:val="000C7546"/>
    <w:rsid w:val="000D530B"/>
    <w:rsid w:val="000D7B7A"/>
    <w:rsid w:val="000E342A"/>
    <w:rsid w:val="000E40D6"/>
    <w:rsid w:val="000E4B6A"/>
    <w:rsid w:val="000E6044"/>
    <w:rsid w:val="000E65AD"/>
    <w:rsid w:val="000F00F2"/>
    <w:rsid w:val="000F2CAE"/>
    <w:rsid w:val="00104083"/>
    <w:rsid w:val="00104429"/>
    <w:rsid w:val="00104563"/>
    <w:rsid w:val="001058CC"/>
    <w:rsid w:val="00107FC6"/>
    <w:rsid w:val="00111012"/>
    <w:rsid w:val="0011403A"/>
    <w:rsid w:val="0011619C"/>
    <w:rsid w:val="001169F2"/>
    <w:rsid w:val="001170DF"/>
    <w:rsid w:val="00120008"/>
    <w:rsid w:val="0012509C"/>
    <w:rsid w:val="0012770E"/>
    <w:rsid w:val="0013011D"/>
    <w:rsid w:val="001320F5"/>
    <w:rsid w:val="001336BC"/>
    <w:rsid w:val="001407E6"/>
    <w:rsid w:val="00140A42"/>
    <w:rsid w:val="001412BC"/>
    <w:rsid w:val="00150677"/>
    <w:rsid w:val="0015326D"/>
    <w:rsid w:val="00154A58"/>
    <w:rsid w:val="0016505E"/>
    <w:rsid w:val="00166C92"/>
    <w:rsid w:val="001716ED"/>
    <w:rsid w:val="00171DA0"/>
    <w:rsid w:val="00176925"/>
    <w:rsid w:val="00176BD0"/>
    <w:rsid w:val="00183CE2"/>
    <w:rsid w:val="00184DFE"/>
    <w:rsid w:val="00195AF3"/>
    <w:rsid w:val="0019634A"/>
    <w:rsid w:val="001A4E71"/>
    <w:rsid w:val="001A5810"/>
    <w:rsid w:val="001A6D37"/>
    <w:rsid w:val="001B4CB2"/>
    <w:rsid w:val="001B5795"/>
    <w:rsid w:val="001B65D9"/>
    <w:rsid w:val="001B67E5"/>
    <w:rsid w:val="001B7AD9"/>
    <w:rsid w:val="001B7D1E"/>
    <w:rsid w:val="001C04D3"/>
    <w:rsid w:val="001C1FEF"/>
    <w:rsid w:val="001C4064"/>
    <w:rsid w:val="001C731E"/>
    <w:rsid w:val="001C7A31"/>
    <w:rsid w:val="001D4CA8"/>
    <w:rsid w:val="001D7CE5"/>
    <w:rsid w:val="001E3D3D"/>
    <w:rsid w:val="001E4EA7"/>
    <w:rsid w:val="001E6D24"/>
    <w:rsid w:val="001F3CEE"/>
    <w:rsid w:val="001F5C2D"/>
    <w:rsid w:val="001F6479"/>
    <w:rsid w:val="0020224B"/>
    <w:rsid w:val="00215FBC"/>
    <w:rsid w:val="00217625"/>
    <w:rsid w:val="002226FB"/>
    <w:rsid w:val="00223CD1"/>
    <w:rsid w:val="00225842"/>
    <w:rsid w:val="002271E7"/>
    <w:rsid w:val="00227FFD"/>
    <w:rsid w:val="00237333"/>
    <w:rsid w:val="00243B08"/>
    <w:rsid w:val="00243DAE"/>
    <w:rsid w:val="00243FDD"/>
    <w:rsid w:val="0024407B"/>
    <w:rsid w:val="00244CF7"/>
    <w:rsid w:val="00246A83"/>
    <w:rsid w:val="0025347F"/>
    <w:rsid w:val="00256FB1"/>
    <w:rsid w:val="00260E39"/>
    <w:rsid w:val="00263AA5"/>
    <w:rsid w:val="0027067D"/>
    <w:rsid w:val="00273C65"/>
    <w:rsid w:val="00277CA3"/>
    <w:rsid w:val="0028024E"/>
    <w:rsid w:val="002805D3"/>
    <w:rsid w:val="0028745A"/>
    <w:rsid w:val="0029006F"/>
    <w:rsid w:val="00293095"/>
    <w:rsid w:val="00293134"/>
    <w:rsid w:val="00293785"/>
    <w:rsid w:val="00294257"/>
    <w:rsid w:val="00295074"/>
    <w:rsid w:val="002A0CC7"/>
    <w:rsid w:val="002A504D"/>
    <w:rsid w:val="002A5AAC"/>
    <w:rsid w:val="002B31FE"/>
    <w:rsid w:val="002B3DF1"/>
    <w:rsid w:val="002B4B08"/>
    <w:rsid w:val="002B55B2"/>
    <w:rsid w:val="002B6B6F"/>
    <w:rsid w:val="002C76D6"/>
    <w:rsid w:val="002C7930"/>
    <w:rsid w:val="002C7992"/>
    <w:rsid w:val="002D2B30"/>
    <w:rsid w:val="002D2BBC"/>
    <w:rsid w:val="002F1684"/>
    <w:rsid w:val="002F4FB4"/>
    <w:rsid w:val="002F532A"/>
    <w:rsid w:val="002F7A22"/>
    <w:rsid w:val="00301308"/>
    <w:rsid w:val="00304BF9"/>
    <w:rsid w:val="00307851"/>
    <w:rsid w:val="00313476"/>
    <w:rsid w:val="0032153A"/>
    <w:rsid w:val="00321E49"/>
    <w:rsid w:val="00326E47"/>
    <w:rsid w:val="00330229"/>
    <w:rsid w:val="00330B1F"/>
    <w:rsid w:val="0033485F"/>
    <w:rsid w:val="0033609B"/>
    <w:rsid w:val="003365E1"/>
    <w:rsid w:val="00337283"/>
    <w:rsid w:val="0033738E"/>
    <w:rsid w:val="0034489B"/>
    <w:rsid w:val="00345E36"/>
    <w:rsid w:val="003468B7"/>
    <w:rsid w:val="003517D8"/>
    <w:rsid w:val="0036052F"/>
    <w:rsid w:val="00362068"/>
    <w:rsid w:val="00362E58"/>
    <w:rsid w:val="00364FCB"/>
    <w:rsid w:val="00367832"/>
    <w:rsid w:val="00371095"/>
    <w:rsid w:val="00380511"/>
    <w:rsid w:val="0038111E"/>
    <w:rsid w:val="00390FBB"/>
    <w:rsid w:val="00391ADD"/>
    <w:rsid w:val="0039447B"/>
    <w:rsid w:val="003A2A26"/>
    <w:rsid w:val="003B1119"/>
    <w:rsid w:val="003B678B"/>
    <w:rsid w:val="003C0268"/>
    <w:rsid w:val="003C22DB"/>
    <w:rsid w:val="003C4642"/>
    <w:rsid w:val="003D0E41"/>
    <w:rsid w:val="003D30AF"/>
    <w:rsid w:val="003D4234"/>
    <w:rsid w:val="003D60B0"/>
    <w:rsid w:val="003D6B60"/>
    <w:rsid w:val="003D77D4"/>
    <w:rsid w:val="003E0103"/>
    <w:rsid w:val="003E1227"/>
    <w:rsid w:val="003E210C"/>
    <w:rsid w:val="003E33DD"/>
    <w:rsid w:val="003F0379"/>
    <w:rsid w:val="003F33CA"/>
    <w:rsid w:val="003F3C11"/>
    <w:rsid w:val="003F53F1"/>
    <w:rsid w:val="004050D3"/>
    <w:rsid w:val="00411918"/>
    <w:rsid w:val="00416AC1"/>
    <w:rsid w:val="00417549"/>
    <w:rsid w:val="0042178F"/>
    <w:rsid w:val="00430299"/>
    <w:rsid w:val="00432635"/>
    <w:rsid w:val="004353A0"/>
    <w:rsid w:val="004357D5"/>
    <w:rsid w:val="004368E8"/>
    <w:rsid w:val="00436DF5"/>
    <w:rsid w:val="00437787"/>
    <w:rsid w:val="0044601B"/>
    <w:rsid w:val="00446BD9"/>
    <w:rsid w:val="00461295"/>
    <w:rsid w:val="00462B69"/>
    <w:rsid w:val="00473494"/>
    <w:rsid w:val="004773CF"/>
    <w:rsid w:val="004837FB"/>
    <w:rsid w:val="004866E5"/>
    <w:rsid w:val="00486836"/>
    <w:rsid w:val="00486F64"/>
    <w:rsid w:val="004871D8"/>
    <w:rsid w:val="004A4B94"/>
    <w:rsid w:val="004A6A9E"/>
    <w:rsid w:val="004B23BF"/>
    <w:rsid w:val="004B2F53"/>
    <w:rsid w:val="004B3B4F"/>
    <w:rsid w:val="004B3E8F"/>
    <w:rsid w:val="004B5FCC"/>
    <w:rsid w:val="004C016E"/>
    <w:rsid w:val="004C175C"/>
    <w:rsid w:val="004C2BFE"/>
    <w:rsid w:val="004C774F"/>
    <w:rsid w:val="004D0871"/>
    <w:rsid w:val="004D4FD1"/>
    <w:rsid w:val="004D56FA"/>
    <w:rsid w:val="004D6A38"/>
    <w:rsid w:val="004E3D95"/>
    <w:rsid w:val="004F021B"/>
    <w:rsid w:val="004F2825"/>
    <w:rsid w:val="004F3505"/>
    <w:rsid w:val="004F4930"/>
    <w:rsid w:val="004F56F5"/>
    <w:rsid w:val="004F6889"/>
    <w:rsid w:val="005007C6"/>
    <w:rsid w:val="005060F8"/>
    <w:rsid w:val="005126BE"/>
    <w:rsid w:val="0051340E"/>
    <w:rsid w:val="0051577C"/>
    <w:rsid w:val="00515DEA"/>
    <w:rsid w:val="0051654D"/>
    <w:rsid w:val="0052036D"/>
    <w:rsid w:val="00525A82"/>
    <w:rsid w:val="005319A1"/>
    <w:rsid w:val="00532082"/>
    <w:rsid w:val="00533D3F"/>
    <w:rsid w:val="00535612"/>
    <w:rsid w:val="0053612E"/>
    <w:rsid w:val="0054255E"/>
    <w:rsid w:val="00550231"/>
    <w:rsid w:val="00553C8A"/>
    <w:rsid w:val="00557E10"/>
    <w:rsid w:val="00562326"/>
    <w:rsid w:val="0056556C"/>
    <w:rsid w:val="00567FB6"/>
    <w:rsid w:val="005727AF"/>
    <w:rsid w:val="00574372"/>
    <w:rsid w:val="0057674C"/>
    <w:rsid w:val="00577D0A"/>
    <w:rsid w:val="005807CB"/>
    <w:rsid w:val="00580C4A"/>
    <w:rsid w:val="005816C8"/>
    <w:rsid w:val="0058448E"/>
    <w:rsid w:val="005850C2"/>
    <w:rsid w:val="0058637B"/>
    <w:rsid w:val="00587265"/>
    <w:rsid w:val="00596243"/>
    <w:rsid w:val="005A07FA"/>
    <w:rsid w:val="005A20BC"/>
    <w:rsid w:val="005A6CED"/>
    <w:rsid w:val="005B4DCC"/>
    <w:rsid w:val="005C0F54"/>
    <w:rsid w:val="005C5E7A"/>
    <w:rsid w:val="005C5ECA"/>
    <w:rsid w:val="005D0CBC"/>
    <w:rsid w:val="005D5E9A"/>
    <w:rsid w:val="005D6415"/>
    <w:rsid w:val="005E2B15"/>
    <w:rsid w:val="005F22FD"/>
    <w:rsid w:val="006014B9"/>
    <w:rsid w:val="00606F6A"/>
    <w:rsid w:val="00611115"/>
    <w:rsid w:val="00611F3B"/>
    <w:rsid w:val="00612C78"/>
    <w:rsid w:val="00612D3A"/>
    <w:rsid w:val="00612FDA"/>
    <w:rsid w:val="006144FF"/>
    <w:rsid w:val="006218F6"/>
    <w:rsid w:val="006220F4"/>
    <w:rsid w:val="00625FC5"/>
    <w:rsid w:val="0063124B"/>
    <w:rsid w:val="00631D8A"/>
    <w:rsid w:val="00633EE3"/>
    <w:rsid w:val="006368D3"/>
    <w:rsid w:val="006469BE"/>
    <w:rsid w:val="006563D7"/>
    <w:rsid w:val="0066099D"/>
    <w:rsid w:val="006658CF"/>
    <w:rsid w:val="0067213E"/>
    <w:rsid w:val="00674C8F"/>
    <w:rsid w:val="00680A1A"/>
    <w:rsid w:val="00680A43"/>
    <w:rsid w:val="00680D70"/>
    <w:rsid w:val="00684428"/>
    <w:rsid w:val="00690AFB"/>
    <w:rsid w:val="00692D1E"/>
    <w:rsid w:val="006957B0"/>
    <w:rsid w:val="00695A4D"/>
    <w:rsid w:val="006A0F1A"/>
    <w:rsid w:val="006A26B1"/>
    <w:rsid w:val="006A469D"/>
    <w:rsid w:val="006A5C23"/>
    <w:rsid w:val="006A7416"/>
    <w:rsid w:val="006A7E5C"/>
    <w:rsid w:val="006B10EB"/>
    <w:rsid w:val="006B26D0"/>
    <w:rsid w:val="006B44FF"/>
    <w:rsid w:val="006C13DA"/>
    <w:rsid w:val="006C43ED"/>
    <w:rsid w:val="006D25ED"/>
    <w:rsid w:val="006E182C"/>
    <w:rsid w:val="006E236A"/>
    <w:rsid w:val="006E2418"/>
    <w:rsid w:val="006E3270"/>
    <w:rsid w:val="006E4C99"/>
    <w:rsid w:val="006F4A91"/>
    <w:rsid w:val="006F58C7"/>
    <w:rsid w:val="006F7521"/>
    <w:rsid w:val="007056B3"/>
    <w:rsid w:val="0071091A"/>
    <w:rsid w:val="00710C8F"/>
    <w:rsid w:val="0071151A"/>
    <w:rsid w:val="00715C69"/>
    <w:rsid w:val="007162E1"/>
    <w:rsid w:val="00727ECB"/>
    <w:rsid w:val="00735173"/>
    <w:rsid w:val="00735436"/>
    <w:rsid w:val="00736870"/>
    <w:rsid w:val="00737A22"/>
    <w:rsid w:val="00741E7B"/>
    <w:rsid w:val="00743D24"/>
    <w:rsid w:val="0074448A"/>
    <w:rsid w:val="007516D0"/>
    <w:rsid w:val="00755281"/>
    <w:rsid w:val="00755C38"/>
    <w:rsid w:val="00756539"/>
    <w:rsid w:val="00756838"/>
    <w:rsid w:val="00761818"/>
    <w:rsid w:val="00766DE7"/>
    <w:rsid w:val="007716DE"/>
    <w:rsid w:val="00773527"/>
    <w:rsid w:val="00774170"/>
    <w:rsid w:val="00777774"/>
    <w:rsid w:val="00780C4D"/>
    <w:rsid w:val="00782C85"/>
    <w:rsid w:val="007842AF"/>
    <w:rsid w:val="00793864"/>
    <w:rsid w:val="00793AF9"/>
    <w:rsid w:val="007A3C34"/>
    <w:rsid w:val="007A3D13"/>
    <w:rsid w:val="007A6DFA"/>
    <w:rsid w:val="007B225B"/>
    <w:rsid w:val="007B5FEF"/>
    <w:rsid w:val="007B7042"/>
    <w:rsid w:val="007B7EEE"/>
    <w:rsid w:val="007C1919"/>
    <w:rsid w:val="007C4AA4"/>
    <w:rsid w:val="007C51A0"/>
    <w:rsid w:val="007D5818"/>
    <w:rsid w:val="007D6FCA"/>
    <w:rsid w:val="007E2E10"/>
    <w:rsid w:val="007E4D7F"/>
    <w:rsid w:val="007E651B"/>
    <w:rsid w:val="007F0EB4"/>
    <w:rsid w:val="007F7E80"/>
    <w:rsid w:val="00804C84"/>
    <w:rsid w:val="00804C85"/>
    <w:rsid w:val="008105E1"/>
    <w:rsid w:val="00812DFC"/>
    <w:rsid w:val="0081305E"/>
    <w:rsid w:val="00820CCD"/>
    <w:rsid w:val="008265E9"/>
    <w:rsid w:val="00827C2E"/>
    <w:rsid w:val="00831926"/>
    <w:rsid w:val="008331F2"/>
    <w:rsid w:val="00833F53"/>
    <w:rsid w:val="00834F57"/>
    <w:rsid w:val="0083723C"/>
    <w:rsid w:val="00837339"/>
    <w:rsid w:val="00842585"/>
    <w:rsid w:val="00847142"/>
    <w:rsid w:val="008550DB"/>
    <w:rsid w:val="008609D1"/>
    <w:rsid w:val="00860AAF"/>
    <w:rsid w:val="008637DD"/>
    <w:rsid w:val="00864727"/>
    <w:rsid w:val="0086536C"/>
    <w:rsid w:val="00867E7A"/>
    <w:rsid w:val="00870084"/>
    <w:rsid w:val="00870F7E"/>
    <w:rsid w:val="00876CDC"/>
    <w:rsid w:val="00881884"/>
    <w:rsid w:val="00883E77"/>
    <w:rsid w:val="00885D17"/>
    <w:rsid w:val="00887B4E"/>
    <w:rsid w:val="00891063"/>
    <w:rsid w:val="00893E37"/>
    <w:rsid w:val="008957AB"/>
    <w:rsid w:val="00896DC6"/>
    <w:rsid w:val="008A2971"/>
    <w:rsid w:val="008A4BB3"/>
    <w:rsid w:val="008A52AC"/>
    <w:rsid w:val="008A58ED"/>
    <w:rsid w:val="008A711A"/>
    <w:rsid w:val="008B2B21"/>
    <w:rsid w:val="008C0CEE"/>
    <w:rsid w:val="008C2F3C"/>
    <w:rsid w:val="008C3297"/>
    <w:rsid w:val="008D0660"/>
    <w:rsid w:val="008D2FC8"/>
    <w:rsid w:val="008D4FEB"/>
    <w:rsid w:val="008D56CE"/>
    <w:rsid w:val="008E08F5"/>
    <w:rsid w:val="008E2D21"/>
    <w:rsid w:val="008E7285"/>
    <w:rsid w:val="008F260B"/>
    <w:rsid w:val="008F376B"/>
    <w:rsid w:val="008F56F3"/>
    <w:rsid w:val="00900D8D"/>
    <w:rsid w:val="00903299"/>
    <w:rsid w:val="0090792A"/>
    <w:rsid w:val="009124E8"/>
    <w:rsid w:val="009145A7"/>
    <w:rsid w:val="00915962"/>
    <w:rsid w:val="009212BB"/>
    <w:rsid w:val="00924A6C"/>
    <w:rsid w:val="00927023"/>
    <w:rsid w:val="00931B48"/>
    <w:rsid w:val="00932855"/>
    <w:rsid w:val="009377A1"/>
    <w:rsid w:val="00937F13"/>
    <w:rsid w:val="00940A83"/>
    <w:rsid w:val="00941FC0"/>
    <w:rsid w:val="0094249F"/>
    <w:rsid w:val="009427E3"/>
    <w:rsid w:val="0094557A"/>
    <w:rsid w:val="009467D0"/>
    <w:rsid w:val="00952E0C"/>
    <w:rsid w:val="009533CD"/>
    <w:rsid w:val="00965D60"/>
    <w:rsid w:val="00966493"/>
    <w:rsid w:val="00967192"/>
    <w:rsid w:val="00973921"/>
    <w:rsid w:val="00980029"/>
    <w:rsid w:val="0098046C"/>
    <w:rsid w:val="00984155"/>
    <w:rsid w:val="00984CB3"/>
    <w:rsid w:val="009850A7"/>
    <w:rsid w:val="009875DF"/>
    <w:rsid w:val="00987D3D"/>
    <w:rsid w:val="009906A4"/>
    <w:rsid w:val="009923BE"/>
    <w:rsid w:val="00992C0D"/>
    <w:rsid w:val="009A0016"/>
    <w:rsid w:val="009A111E"/>
    <w:rsid w:val="009A3BD6"/>
    <w:rsid w:val="009B3483"/>
    <w:rsid w:val="009B4956"/>
    <w:rsid w:val="009B6213"/>
    <w:rsid w:val="009B6259"/>
    <w:rsid w:val="009C02B3"/>
    <w:rsid w:val="009C40E2"/>
    <w:rsid w:val="009C4A8B"/>
    <w:rsid w:val="009C5CFA"/>
    <w:rsid w:val="009C6A91"/>
    <w:rsid w:val="009D6171"/>
    <w:rsid w:val="009D7A68"/>
    <w:rsid w:val="009D7A78"/>
    <w:rsid w:val="009E109B"/>
    <w:rsid w:val="009F0658"/>
    <w:rsid w:val="009F21B3"/>
    <w:rsid w:val="009F59DA"/>
    <w:rsid w:val="00A00759"/>
    <w:rsid w:val="00A041B0"/>
    <w:rsid w:val="00A05837"/>
    <w:rsid w:val="00A100D5"/>
    <w:rsid w:val="00A1394E"/>
    <w:rsid w:val="00A13F62"/>
    <w:rsid w:val="00A14743"/>
    <w:rsid w:val="00A15DFB"/>
    <w:rsid w:val="00A2229F"/>
    <w:rsid w:val="00A22BCB"/>
    <w:rsid w:val="00A279F6"/>
    <w:rsid w:val="00A3262C"/>
    <w:rsid w:val="00A32C5D"/>
    <w:rsid w:val="00A359D1"/>
    <w:rsid w:val="00A374D6"/>
    <w:rsid w:val="00A3779F"/>
    <w:rsid w:val="00A43AB9"/>
    <w:rsid w:val="00A50CF6"/>
    <w:rsid w:val="00A5308E"/>
    <w:rsid w:val="00A549CE"/>
    <w:rsid w:val="00A55B0E"/>
    <w:rsid w:val="00A56BE2"/>
    <w:rsid w:val="00A64661"/>
    <w:rsid w:val="00A649D5"/>
    <w:rsid w:val="00A714A0"/>
    <w:rsid w:val="00A811DD"/>
    <w:rsid w:val="00A823F0"/>
    <w:rsid w:val="00A84C15"/>
    <w:rsid w:val="00A85208"/>
    <w:rsid w:val="00A949F0"/>
    <w:rsid w:val="00A95755"/>
    <w:rsid w:val="00AA0FBF"/>
    <w:rsid w:val="00AA37F0"/>
    <w:rsid w:val="00AA3E2A"/>
    <w:rsid w:val="00AA5898"/>
    <w:rsid w:val="00AB1243"/>
    <w:rsid w:val="00AB161A"/>
    <w:rsid w:val="00AB2EF7"/>
    <w:rsid w:val="00AB5213"/>
    <w:rsid w:val="00AB5D10"/>
    <w:rsid w:val="00AB6BF5"/>
    <w:rsid w:val="00AB76E6"/>
    <w:rsid w:val="00AB7FE2"/>
    <w:rsid w:val="00AC29BA"/>
    <w:rsid w:val="00AC5202"/>
    <w:rsid w:val="00AC555A"/>
    <w:rsid w:val="00AC7088"/>
    <w:rsid w:val="00AC78DF"/>
    <w:rsid w:val="00AD04CE"/>
    <w:rsid w:val="00AD16E1"/>
    <w:rsid w:val="00AD2354"/>
    <w:rsid w:val="00AD4716"/>
    <w:rsid w:val="00AD5174"/>
    <w:rsid w:val="00AD6359"/>
    <w:rsid w:val="00AE00B0"/>
    <w:rsid w:val="00AE5BD0"/>
    <w:rsid w:val="00AE60E8"/>
    <w:rsid w:val="00AE66E0"/>
    <w:rsid w:val="00AF28F2"/>
    <w:rsid w:val="00AF333F"/>
    <w:rsid w:val="00AF6B21"/>
    <w:rsid w:val="00AF752E"/>
    <w:rsid w:val="00B01048"/>
    <w:rsid w:val="00B01749"/>
    <w:rsid w:val="00B04526"/>
    <w:rsid w:val="00B06BF0"/>
    <w:rsid w:val="00B10172"/>
    <w:rsid w:val="00B11CC5"/>
    <w:rsid w:val="00B1224B"/>
    <w:rsid w:val="00B15876"/>
    <w:rsid w:val="00B17940"/>
    <w:rsid w:val="00B3136B"/>
    <w:rsid w:val="00B31A47"/>
    <w:rsid w:val="00B32674"/>
    <w:rsid w:val="00B34F40"/>
    <w:rsid w:val="00B35756"/>
    <w:rsid w:val="00B40CBC"/>
    <w:rsid w:val="00B474FB"/>
    <w:rsid w:val="00B47536"/>
    <w:rsid w:val="00B55B92"/>
    <w:rsid w:val="00B5644F"/>
    <w:rsid w:val="00B6189A"/>
    <w:rsid w:val="00B63033"/>
    <w:rsid w:val="00B6508A"/>
    <w:rsid w:val="00B65ECC"/>
    <w:rsid w:val="00B65FC0"/>
    <w:rsid w:val="00B66F1F"/>
    <w:rsid w:val="00B67118"/>
    <w:rsid w:val="00B71D45"/>
    <w:rsid w:val="00B71ED8"/>
    <w:rsid w:val="00B71F66"/>
    <w:rsid w:val="00B73859"/>
    <w:rsid w:val="00B777CD"/>
    <w:rsid w:val="00B7784A"/>
    <w:rsid w:val="00B80886"/>
    <w:rsid w:val="00B85585"/>
    <w:rsid w:val="00B85D66"/>
    <w:rsid w:val="00B9385B"/>
    <w:rsid w:val="00B97D6E"/>
    <w:rsid w:val="00BA1360"/>
    <w:rsid w:val="00BA1B47"/>
    <w:rsid w:val="00BA3604"/>
    <w:rsid w:val="00BB4225"/>
    <w:rsid w:val="00BB68D4"/>
    <w:rsid w:val="00BC1E01"/>
    <w:rsid w:val="00BC58EB"/>
    <w:rsid w:val="00BC6E35"/>
    <w:rsid w:val="00BD43C5"/>
    <w:rsid w:val="00BD5B3D"/>
    <w:rsid w:val="00BE0143"/>
    <w:rsid w:val="00BE0C62"/>
    <w:rsid w:val="00BE24DA"/>
    <w:rsid w:val="00BE5446"/>
    <w:rsid w:val="00BF19E2"/>
    <w:rsid w:val="00BF4D31"/>
    <w:rsid w:val="00BF5DCD"/>
    <w:rsid w:val="00BF640E"/>
    <w:rsid w:val="00BF6649"/>
    <w:rsid w:val="00BF756D"/>
    <w:rsid w:val="00C000B9"/>
    <w:rsid w:val="00C0048F"/>
    <w:rsid w:val="00C015CD"/>
    <w:rsid w:val="00C02B85"/>
    <w:rsid w:val="00C0356C"/>
    <w:rsid w:val="00C110DF"/>
    <w:rsid w:val="00C14EE0"/>
    <w:rsid w:val="00C17A73"/>
    <w:rsid w:val="00C17D44"/>
    <w:rsid w:val="00C22A57"/>
    <w:rsid w:val="00C25FB2"/>
    <w:rsid w:val="00C34CC6"/>
    <w:rsid w:val="00C4116F"/>
    <w:rsid w:val="00C42A4B"/>
    <w:rsid w:val="00C42DDE"/>
    <w:rsid w:val="00C44662"/>
    <w:rsid w:val="00C52E1C"/>
    <w:rsid w:val="00C60A2C"/>
    <w:rsid w:val="00C65098"/>
    <w:rsid w:val="00C6643A"/>
    <w:rsid w:val="00C66ABA"/>
    <w:rsid w:val="00C67D92"/>
    <w:rsid w:val="00C83975"/>
    <w:rsid w:val="00C83E18"/>
    <w:rsid w:val="00C84AC5"/>
    <w:rsid w:val="00C85B5F"/>
    <w:rsid w:val="00C86418"/>
    <w:rsid w:val="00C8758B"/>
    <w:rsid w:val="00C92855"/>
    <w:rsid w:val="00C92D83"/>
    <w:rsid w:val="00C951B5"/>
    <w:rsid w:val="00C964FF"/>
    <w:rsid w:val="00CA106E"/>
    <w:rsid w:val="00CA236E"/>
    <w:rsid w:val="00CA33BB"/>
    <w:rsid w:val="00CA3C70"/>
    <w:rsid w:val="00CA40ED"/>
    <w:rsid w:val="00CA5957"/>
    <w:rsid w:val="00CA65A7"/>
    <w:rsid w:val="00CB6225"/>
    <w:rsid w:val="00CC1873"/>
    <w:rsid w:val="00CC4B1E"/>
    <w:rsid w:val="00CC6504"/>
    <w:rsid w:val="00CC68D1"/>
    <w:rsid w:val="00CC6F69"/>
    <w:rsid w:val="00CC7D52"/>
    <w:rsid w:val="00CD1BFD"/>
    <w:rsid w:val="00CD3A1E"/>
    <w:rsid w:val="00CD5871"/>
    <w:rsid w:val="00CE59A0"/>
    <w:rsid w:val="00CE62BB"/>
    <w:rsid w:val="00CE7A46"/>
    <w:rsid w:val="00CF0A03"/>
    <w:rsid w:val="00CF4414"/>
    <w:rsid w:val="00CF63E6"/>
    <w:rsid w:val="00CF6459"/>
    <w:rsid w:val="00D024B5"/>
    <w:rsid w:val="00D03C64"/>
    <w:rsid w:val="00D0772A"/>
    <w:rsid w:val="00D151D3"/>
    <w:rsid w:val="00D17A04"/>
    <w:rsid w:val="00D25237"/>
    <w:rsid w:val="00D2579D"/>
    <w:rsid w:val="00D257DB"/>
    <w:rsid w:val="00D2591D"/>
    <w:rsid w:val="00D26E42"/>
    <w:rsid w:val="00D30CF4"/>
    <w:rsid w:val="00D41EAA"/>
    <w:rsid w:val="00D506F1"/>
    <w:rsid w:val="00D50A48"/>
    <w:rsid w:val="00D5338F"/>
    <w:rsid w:val="00D62A02"/>
    <w:rsid w:val="00D65937"/>
    <w:rsid w:val="00D759B8"/>
    <w:rsid w:val="00D76103"/>
    <w:rsid w:val="00D80428"/>
    <w:rsid w:val="00D84E32"/>
    <w:rsid w:val="00D8648F"/>
    <w:rsid w:val="00D867CA"/>
    <w:rsid w:val="00D86807"/>
    <w:rsid w:val="00D962FA"/>
    <w:rsid w:val="00D97832"/>
    <w:rsid w:val="00DA1B52"/>
    <w:rsid w:val="00DA1E08"/>
    <w:rsid w:val="00DA3862"/>
    <w:rsid w:val="00DA52DE"/>
    <w:rsid w:val="00DB1123"/>
    <w:rsid w:val="00DB4677"/>
    <w:rsid w:val="00DC1288"/>
    <w:rsid w:val="00DC3491"/>
    <w:rsid w:val="00DC5F84"/>
    <w:rsid w:val="00DC611D"/>
    <w:rsid w:val="00DD22FB"/>
    <w:rsid w:val="00DD3379"/>
    <w:rsid w:val="00DD456C"/>
    <w:rsid w:val="00DD4BC2"/>
    <w:rsid w:val="00DD7B4E"/>
    <w:rsid w:val="00DE1F84"/>
    <w:rsid w:val="00DE7017"/>
    <w:rsid w:val="00DF02E1"/>
    <w:rsid w:val="00DF2BEA"/>
    <w:rsid w:val="00DF43EF"/>
    <w:rsid w:val="00DF54E7"/>
    <w:rsid w:val="00DF6470"/>
    <w:rsid w:val="00DF705F"/>
    <w:rsid w:val="00DF7539"/>
    <w:rsid w:val="00DF7A7A"/>
    <w:rsid w:val="00E000BC"/>
    <w:rsid w:val="00E01E1B"/>
    <w:rsid w:val="00E0252A"/>
    <w:rsid w:val="00E03783"/>
    <w:rsid w:val="00E0787B"/>
    <w:rsid w:val="00E103F4"/>
    <w:rsid w:val="00E12B33"/>
    <w:rsid w:val="00E13A1A"/>
    <w:rsid w:val="00E170CD"/>
    <w:rsid w:val="00E205F6"/>
    <w:rsid w:val="00E22F70"/>
    <w:rsid w:val="00E31963"/>
    <w:rsid w:val="00E31F2D"/>
    <w:rsid w:val="00E324D2"/>
    <w:rsid w:val="00E3359E"/>
    <w:rsid w:val="00E374A0"/>
    <w:rsid w:val="00E430B6"/>
    <w:rsid w:val="00E4356A"/>
    <w:rsid w:val="00E4398D"/>
    <w:rsid w:val="00E43E45"/>
    <w:rsid w:val="00E45F04"/>
    <w:rsid w:val="00E46971"/>
    <w:rsid w:val="00E507F9"/>
    <w:rsid w:val="00E540F1"/>
    <w:rsid w:val="00E562A0"/>
    <w:rsid w:val="00E60CF3"/>
    <w:rsid w:val="00E62716"/>
    <w:rsid w:val="00E65EFE"/>
    <w:rsid w:val="00E67BDB"/>
    <w:rsid w:val="00E702D9"/>
    <w:rsid w:val="00E730E9"/>
    <w:rsid w:val="00E750DD"/>
    <w:rsid w:val="00E76675"/>
    <w:rsid w:val="00E86E90"/>
    <w:rsid w:val="00E92AFE"/>
    <w:rsid w:val="00E92C2E"/>
    <w:rsid w:val="00EA717A"/>
    <w:rsid w:val="00EB0CAA"/>
    <w:rsid w:val="00EC6CA5"/>
    <w:rsid w:val="00ED492E"/>
    <w:rsid w:val="00ED4C28"/>
    <w:rsid w:val="00ED6EA2"/>
    <w:rsid w:val="00EE0806"/>
    <w:rsid w:val="00EF32DE"/>
    <w:rsid w:val="00EF5F39"/>
    <w:rsid w:val="00EF6B4D"/>
    <w:rsid w:val="00F00163"/>
    <w:rsid w:val="00F005D6"/>
    <w:rsid w:val="00F04675"/>
    <w:rsid w:val="00F04D08"/>
    <w:rsid w:val="00F04E7C"/>
    <w:rsid w:val="00F10131"/>
    <w:rsid w:val="00F103E9"/>
    <w:rsid w:val="00F22A69"/>
    <w:rsid w:val="00F25166"/>
    <w:rsid w:val="00F27512"/>
    <w:rsid w:val="00F27583"/>
    <w:rsid w:val="00F33EDF"/>
    <w:rsid w:val="00F4550E"/>
    <w:rsid w:val="00F45DAB"/>
    <w:rsid w:val="00F46618"/>
    <w:rsid w:val="00F5425B"/>
    <w:rsid w:val="00F54B13"/>
    <w:rsid w:val="00F558F3"/>
    <w:rsid w:val="00F62C42"/>
    <w:rsid w:val="00F643F9"/>
    <w:rsid w:val="00F65FE4"/>
    <w:rsid w:val="00F71E19"/>
    <w:rsid w:val="00F73758"/>
    <w:rsid w:val="00F75978"/>
    <w:rsid w:val="00F821E5"/>
    <w:rsid w:val="00F85880"/>
    <w:rsid w:val="00F93CBF"/>
    <w:rsid w:val="00F94147"/>
    <w:rsid w:val="00FA0766"/>
    <w:rsid w:val="00FA1516"/>
    <w:rsid w:val="00FB0850"/>
    <w:rsid w:val="00FB4D46"/>
    <w:rsid w:val="00FB7662"/>
    <w:rsid w:val="00FB7926"/>
    <w:rsid w:val="00FC0427"/>
    <w:rsid w:val="00FC74CA"/>
    <w:rsid w:val="00FD091D"/>
    <w:rsid w:val="00FD1C6E"/>
    <w:rsid w:val="00FD3F23"/>
    <w:rsid w:val="00FD41C1"/>
    <w:rsid w:val="00FD4897"/>
    <w:rsid w:val="00FD7312"/>
    <w:rsid w:val="00FD7A56"/>
    <w:rsid w:val="00FE33F9"/>
    <w:rsid w:val="00FE34B2"/>
    <w:rsid w:val="00FE47CB"/>
    <w:rsid w:val="00FE51B9"/>
    <w:rsid w:val="00FE5D07"/>
    <w:rsid w:val="00FE73B6"/>
    <w:rsid w:val="00FF01EA"/>
    <w:rsid w:val="00FF3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C6182"/>
  <w15:chartTrackingRefBased/>
  <w15:docId w15:val="{897B8119-5980-4DF9-A6F3-049D78AEC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373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38E"/>
    <w:rPr>
      <w:rFonts w:ascii="Times New Roman" w:eastAsia="Times New Roman" w:hAnsi="Times New Roman" w:cs="Times New Roman"/>
      <w:b/>
      <w:bCs/>
      <w:kern w:val="36"/>
      <w:sz w:val="48"/>
      <w:szCs w:val="48"/>
    </w:rPr>
  </w:style>
  <w:style w:type="paragraph" w:customStyle="1" w:styleId="marginb0px">
    <w:name w:val="marginb0px"/>
    <w:basedOn w:val="Normal"/>
    <w:rsid w:val="003373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738E"/>
    <w:rPr>
      <w:color w:val="0000FF"/>
      <w:u w:val="single"/>
    </w:rPr>
  </w:style>
  <w:style w:type="character" w:styleId="Strong">
    <w:name w:val="Strong"/>
    <w:basedOn w:val="DefaultParagraphFont"/>
    <w:uiPriority w:val="22"/>
    <w:qFormat/>
    <w:rsid w:val="0033738E"/>
    <w:rPr>
      <w:b/>
      <w:bCs/>
    </w:rPr>
  </w:style>
  <w:style w:type="character" w:customStyle="1" w:styleId="bullrating">
    <w:name w:val="bullrating"/>
    <w:basedOn w:val="DefaultParagraphFont"/>
    <w:rsid w:val="0033738E"/>
  </w:style>
  <w:style w:type="character" w:customStyle="1" w:styleId="floatl">
    <w:name w:val="floatl"/>
    <w:basedOn w:val="DefaultParagraphFont"/>
    <w:rsid w:val="0033738E"/>
  </w:style>
  <w:style w:type="paragraph" w:styleId="NormalWeb">
    <w:name w:val="Normal (Web)"/>
    <w:basedOn w:val="Normal"/>
    <w:uiPriority w:val="99"/>
    <w:unhideWhenUsed/>
    <w:rsid w:val="003373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titycaption">
    <w:name w:val="entity_caption"/>
    <w:basedOn w:val="Normal"/>
    <w:rsid w:val="007B70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7B704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B704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B704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B7042"/>
    <w:rPr>
      <w:rFonts w:ascii="Arial" w:eastAsia="Times New Roman" w:hAnsi="Arial" w:cs="Arial"/>
      <w:vanish/>
      <w:sz w:val="16"/>
      <w:szCs w:val="16"/>
    </w:rPr>
  </w:style>
  <w:style w:type="character" w:customStyle="1" w:styleId="timestamp">
    <w:name w:val="timestamp"/>
    <w:basedOn w:val="DefaultParagraphFont"/>
    <w:rsid w:val="007B7042"/>
  </w:style>
  <w:style w:type="character" w:styleId="UnresolvedMention">
    <w:name w:val="Unresolved Mention"/>
    <w:basedOn w:val="DefaultParagraphFont"/>
    <w:uiPriority w:val="99"/>
    <w:semiHidden/>
    <w:unhideWhenUsed/>
    <w:rsid w:val="008C2F3C"/>
    <w:rPr>
      <w:color w:val="808080"/>
      <w:shd w:val="clear" w:color="auto" w:fill="E6E6E6"/>
    </w:rPr>
  </w:style>
  <w:style w:type="character" w:styleId="FollowedHyperlink">
    <w:name w:val="FollowedHyperlink"/>
    <w:basedOn w:val="DefaultParagraphFont"/>
    <w:uiPriority w:val="99"/>
    <w:semiHidden/>
    <w:unhideWhenUsed/>
    <w:rsid w:val="008C2F3C"/>
    <w:rPr>
      <w:color w:val="954F72" w:themeColor="followedHyperlink"/>
      <w:u w:val="single"/>
    </w:rPr>
  </w:style>
  <w:style w:type="paragraph" w:styleId="BalloonText">
    <w:name w:val="Balloon Text"/>
    <w:basedOn w:val="Normal"/>
    <w:link w:val="BalloonTextChar"/>
    <w:uiPriority w:val="99"/>
    <w:semiHidden/>
    <w:unhideWhenUsed/>
    <w:rsid w:val="003215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153A"/>
    <w:rPr>
      <w:rFonts w:ascii="Segoe UI" w:hAnsi="Segoe UI" w:cs="Segoe UI"/>
      <w:sz w:val="18"/>
      <w:szCs w:val="18"/>
    </w:rPr>
  </w:style>
  <w:style w:type="paragraph" w:styleId="Header">
    <w:name w:val="header"/>
    <w:basedOn w:val="Normal"/>
    <w:link w:val="HeaderChar"/>
    <w:uiPriority w:val="99"/>
    <w:unhideWhenUsed/>
    <w:rsid w:val="00171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6ED"/>
  </w:style>
  <w:style w:type="paragraph" w:styleId="Footer">
    <w:name w:val="footer"/>
    <w:basedOn w:val="Normal"/>
    <w:link w:val="FooterChar"/>
    <w:uiPriority w:val="99"/>
    <w:unhideWhenUsed/>
    <w:rsid w:val="00171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324224">
      <w:bodyDiv w:val="1"/>
      <w:marLeft w:val="0"/>
      <w:marRight w:val="0"/>
      <w:marTop w:val="0"/>
      <w:marBottom w:val="0"/>
      <w:divBdr>
        <w:top w:val="none" w:sz="0" w:space="0" w:color="auto"/>
        <w:left w:val="none" w:sz="0" w:space="0" w:color="auto"/>
        <w:bottom w:val="none" w:sz="0" w:space="0" w:color="auto"/>
        <w:right w:val="none" w:sz="0" w:space="0" w:color="auto"/>
      </w:divBdr>
      <w:divsChild>
        <w:div w:id="78453709">
          <w:marLeft w:val="225"/>
          <w:marRight w:val="0"/>
          <w:marTop w:val="0"/>
          <w:marBottom w:val="225"/>
          <w:divBdr>
            <w:top w:val="single" w:sz="6" w:space="0" w:color="00539B"/>
            <w:left w:val="single" w:sz="6" w:space="8" w:color="00539B"/>
            <w:bottom w:val="single" w:sz="6" w:space="0" w:color="00539B"/>
            <w:right w:val="single" w:sz="6" w:space="0" w:color="00539B"/>
          </w:divBdr>
          <w:divsChild>
            <w:div w:id="862673916">
              <w:marLeft w:val="0"/>
              <w:marRight w:val="0"/>
              <w:marTop w:val="0"/>
              <w:marBottom w:val="0"/>
              <w:divBdr>
                <w:top w:val="none" w:sz="0" w:space="0" w:color="auto"/>
                <w:left w:val="none" w:sz="0" w:space="0" w:color="auto"/>
                <w:bottom w:val="none" w:sz="0" w:space="0" w:color="auto"/>
                <w:right w:val="none" w:sz="0" w:space="0" w:color="auto"/>
              </w:divBdr>
            </w:div>
            <w:div w:id="1275403813">
              <w:marLeft w:val="0"/>
              <w:marRight w:val="0"/>
              <w:marTop w:val="0"/>
              <w:marBottom w:val="0"/>
              <w:divBdr>
                <w:top w:val="none" w:sz="0" w:space="0" w:color="auto"/>
                <w:left w:val="none" w:sz="0" w:space="0" w:color="auto"/>
                <w:bottom w:val="none" w:sz="0" w:space="0" w:color="auto"/>
                <w:right w:val="none" w:sz="0" w:space="0" w:color="auto"/>
              </w:divBdr>
            </w:div>
          </w:divsChild>
        </w:div>
        <w:div w:id="108933467">
          <w:marLeft w:val="0"/>
          <w:marRight w:val="0"/>
          <w:marTop w:val="0"/>
          <w:marBottom w:val="0"/>
          <w:divBdr>
            <w:top w:val="none" w:sz="0" w:space="0" w:color="auto"/>
            <w:left w:val="none" w:sz="0" w:space="0" w:color="auto"/>
            <w:bottom w:val="none" w:sz="0" w:space="0" w:color="auto"/>
            <w:right w:val="none" w:sz="0" w:space="0" w:color="auto"/>
          </w:divBdr>
        </w:div>
      </w:divsChild>
    </w:div>
    <w:div w:id="497887442">
      <w:bodyDiv w:val="1"/>
      <w:marLeft w:val="0"/>
      <w:marRight w:val="0"/>
      <w:marTop w:val="0"/>
      <w:marBottom w:val="0"/>
      <w:divBdr>
        <w:top w:val="none" w:sz="0" w:space="0" w:color="auto"/>
        <w:left w:val="none" w:sz="0" w:space="0" w:color="auto"/>
        <w:bottom w:val="none" w:sz="0" w:space="0" w:color="auto"/>
        <w:right w:val="none" w:sz="0" w:space="0" w:color="auto"/>
      </w:divBdr>
    </w:div>
    <w:div w:id="1191803624">
      <w:bodyDiv w:val="1"/>
      <w:marLeft w:val="0"/>
      <w:marRight w:val="0"/>
      <w:marTop w:val="0"/>
      <w:marBottom w:val="0"/>
      <w:divBdr>
        <w:top w:val="none" w:sz="0" w:space="0" w:color="auto"/>
        <w:left w:val="none" w:sz="0" w:space="0" w:color="auto"/>
        <w:bottom w:val="none" w:sz="0" w:space="0" w:color="auto"/>
        <w:right w:val="none" w:sz="0" w:space="0" w:color="auto"/>
      </w:divBdr>
      <w:divsChild>
        <w:div w:id="1055276647">
          <w:marLeft w:val="0"/>
          <w:marRight w:val="0"/>
          <w:marTop w:val="270"/>
          <w:marBottom w:val="150"/>
          <w:divBdr>
            <w:top w:val="none" w:sz="0" w:space="0" w:color="auto"/>
            <w:left w:val="none" w:sz="0" w:space="0" w:color="auto"/>
            <w:bottom w:val="none" w:sz="0" w:space="0" w:color="auto"/>
            <w:right w:val="none" w:sz="0" w:space="0" w:color="auto"/>
          </w:divBdr>
        </w:div>
        <w:div w:id="831794264">
          <w:marLeft w:val="0"/>
          <w:marRight w:val="0"/>
          <w:marTop w:val="75"/>
          <w:marBottom w:val="75"/>
          <w:divBdr>
            <w:top w:val="none" w:sz="0" w:space="0" w:color="auto"/>
            <w:left w:val="none" w:sz="0" w:space="0" w:color="auto"/>
            <w:bottom w:val="none" w:sz="0" w:space="0" w:color="auto"/>
            <w:right w:val="none" w:sz="0" w:space="0" w:color="auto"/>
          </w:divBdr>
          <w:divsChild>
            <w:div w:id="140774809">
              <w:marLeft w:val="0"/>
              <w:marRight w:val="0"/>
              <w:marTop w:val="0"/>
              <w:marBottom w:val="0"/>
              <w:divBdr>
                <w:top w:val="none" w:sz="0" w:space="0" w:color="auto"/>
                <w:left w:val="none" w:sz="0" w:space="0" w:color="auto"/>
                <w:bottom w:val="none" w:sz="0" w:space="0" w:color="auto"/>
                <w:right w:val="none" w:sz="0" w:space="0" w:color="auto"/>
              </w:divBdr>
            </w:div>
          </w:divsChild>
        </w:div>
        <w:div w:id="831212409">
          <w:marLeft w:val="0"/>
          <w:marRight w:val="0"/>
          <w:marTop w:val="75"/>
          <w:marBottom w:val="75"/>
          <w:divBdr>
            <w:top w:val="single" w:sz="6" w:space="4" w:color="AAC3DB"/>
            <w:left w:val="single" w:sz="6" w:space="4" w:color="AAC3DB"/>
            <w:bottom w:val="single" w:sz="6" w:space="8" w:color="AAC3DB"/>
            <w:right w:val="single" w:sz="6" w:space="4" w:color="AAC3DB"/>
          </w:divBdr>
        </w:div>
        <w:div w:id="713313418">
          <w:marLeft w:val="0"/>
          <w:marRight w:val="0"/>
          <w:marTop w:val="75"/>
          <w:marBottom w:val="75"/>
          <w:divBdr>
            <w:top w:val="single" w:sz="6" w:space="4" w:color="AAC3DB"/>
            <w:left w:val="single" w:sz="6" w:space="4" w:color="AAC3DB"/>
            <w:bottom w:val="single" w:sz="6" w:space="8" w:color="AAC3DB"/>
            <w:right w:val="single" w:sz="6" w:space="4" w:color="AAC3DB"/>
          </w:divBdr>
          <w:divsChild>
            <w:div w:id="70470210">
              <w:marLeft w:val="0"/>
              <w:marRight w:val="0"/>
              <w:marTop w:val="0"/>
              <w:marBottom w:val="0"/>
              <w:divBdr>
                <w:top w:val="none" w:sz="0" w:space="0" w:color="auto"/>
                <w:left w:val="none" w:sz="0" w:space="0" w:color="auto"/>
                <w:bottom w:val="none" w:sz="0" w:space="0" w:color="auto"/>
                <w:right w:val="none" w:sz="0" w:space="0" w:color="auto"/>
              </w:divBdr>
            </w:div>
            <w:div w:id="1422066796">
              <w:marLeft w:val="0"/>
              <w:marRight w:val="0"/>
              <w:marTop w:val="0"/>
              <w:marBottom w:val="0"/>
              <w:divBdr>
                <w:top w:val="none" w:sz="0" w:space="0" w:color="auto"/>
                <w:left w:val="none" w:sz="0" w:space="0" w:color="auto"/>
                <w:bottom w:val="none" w:sz="0" w:space="0" w:color="auto"/>
                <w:right w:val="none" w:sz="0" w:space="0" w:color="auto"/>
              </w:divBdr>
            </w:div>
          </w:divsChild>
        </w:div>
        <w:div w:id="1745569552">
          <w:marLeft w:val="0"/>
          <w:marRight w:val="0"/>
          <w:marTop w:val="0"/>
          <w:marBottom w:val="150"/>
          <w:divBdr>
            <w:top w:val="none" w:sz="0" w:space="0" w:color="auto"/>
            <w:left w:val="none" w:sz="0" w:space="0" w:color="auto"/>
            <w:bottom w:val="none" w:sz="0" w:space="0" w:color="auto"/>
            <w:right w:val="none" w:sz="0" w:space="0" w:color="auto"/>
          </w:divBdr>
          <w:divsChild>
            <w:div w:id="1759595422">
              <w:marLeft w:val="0"/>
              <w:marRight w:val="0"/>
              <w:marTop w:val="270"/>
              <w:marBottom w:val="0"/>
              <w:divBdr>
                <w:top w:val="none" w:sz="0" w:space="0" w:color="auto"/>
                <w:left w:val="none" w:sz="0" w:space="0" w:color="auto"/>
                <w:bottom w:val="none" w:sz="0" w:space="0" w:color="auto"/>
                <w:right w:val="none" w:sz="0" w:space="0" w:color="auto"/>
              </w:divBdr>
            </w:div>
            <w:div w:id="53145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475561">
      <w:bodyDiv w:val="1"/>
      <w:marLeft w:val="0"/>
      <w:marRight w:val="0"/>
      <w:marTop w:val="0"/>
      <w:marBottom w:val="0"/>
      <w:divBdr>
        <w:top w:val="none" w:sz="0" w:space="0" w:color="auto"/>
        <w:left w:val="none" w:sz="0" w:space="0" w:color="auto"/>
        <w:bottom w:val="none" w:sz="0" w:space="0" w:color="auto"/>
        <w:right w:val="none" w:sz="0" w:space="0" w:color="auto"/>
      </w:divBdr>
    </w:div>
    <w:div w:id="1527983804">
      <w:bodyDiv w:val="1"/>
      <w:marLeft w:val="0"/>
      <w:marRight w:val="0"/>
      <w:marTop w:val="0"/>
      <w:marBottom w:val="0"/>
      <w:divBdr>
        <w:top w:val="none" w:sz="0" w:space="0" w:color="auto"/>
        <w:left w:val="none" w:sz="0" w:space="0" w:color="auto"/>
        <w:bottom w:val="none" w:sz="0" w:space="0" w:color="auto"/>
        <w:right w:val="none" w:sz="0" w:space="0" w:color="auto"/>
      </w:divBdr>
      <w:divsChild>
        <w:div w:id="849681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346077">
              <w:marLeft w:val="0"/>
              <w:marRight w:val="0"/>
              <w:marTop w:val="0"/>
              <w:marBottom w:val="0"/>
              <w:divBdr>
                <w:top w:val="none" w:sz="0" w:space="0" w:color="auto"/>
                <w:left w:val="none" w:sz="0" w:space="0" w:color="auto"/>
                <w:bottom w:val="none" w:sz="0" w:space="0" w:color="auto"/>
                <w:right w:val="none" w:sz="0" w:space="0" w:color="auto"/>
              </w:divBdr>
              <w:divsChild>
                <w:div w:id="1202716872">
                  <w:marLeft w:val="0"/>
                  <w:marRight w:val="0"/>
                  <w:marTop w:val="0"/>
                  <w:marBottom w:val="0"/>
                  <w:divBdr>
                    <w:top w:val="none" w:sz="0" w:space="0" w:color="auto"/>
                    <w:left w:val="none" w:sz="0" w:space="0" w:color="auto"/>
                    <w:bottom w:val="none" w:sz="0" w:space="0" w:color="auto"/>
                    <w:right w:val="none" w:sz="0" w:space="0" w:color="auto"/>
                  </w:divBdr>
                </w:div>
                <w:div w:id="1405295658">
                  <w:marLeft w:val="0"/>
                  <w:marRight w:val="0"/>
                  <w:marTop w:val="30"/>
                  <w:marBottom w:val="0"/>
                  <w:divBdr>
                    <w:top w:val="none" w:sz="0" w:space="0" w:color="auto"/>
                    <w:left w:val="none" w:sz="0" w:space="0" w:color="auto"/>
                    <w:bottom w:val="none" w:sz="0" w:space="0" w:color="auto"/>
                    <w:right w:val="none" w:sz="0" w:space="0" w:color="auto"/>
                  </w:divBdr>
                  <w:divsChild>
                    <w:div w:id="187762106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20523082">
                  <w:marLeft w:val="0"/>
                  <w:marRight w:val="0"/>
                  <w:marTop w:val="0"/>
                  <w:marBottom w:val="0"/>
                  <w:divBdr>
                    <w:top w:val="none" w:sz="0" w:space="0" w:color="auto"/>
                    <w:left w:val="none" w:sz="0" w:space="0" w:color="auto"/>
                    <w:bottom w:val="none" w:sz="0" w:space="0" w:color="auto"/>
                    <w:right w:val="none" w:sz="0" w:space="0" w:color="auto"/>
                  </w:divBdr>
                  <w:divsChild>
                    <w:div w:id="28489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RVYL" TargetMode="External"/><Relationship Id="rId13" Type="http://schemas.openxmlformats.org/officeDocument/2006/relationships/hyperlink" Target="http://pr.report/Apg0Tmvn"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mailto:info@schallfir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r.report/hApjv-2Z" TargetMode="External"/><Relationship Id="rId4" Type="http://schemas.openxmlformats.org/officeDocument/2006/relationships/webSettings" Target="webSettings.xml"/><Relationship Id="rId9" Type="http://schemas.openxmlformats.org/officeDocument/2006/relationships/hyperlink" Target="https://schallfirm.com/cases/ryvyl-in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8</cp:revision>
  <dcterms:created xsi:type="dcterms:W3CDTF">2023-01-24T20:19:00Z</dcterms:created>
  <dcterms:modified xsi:type="dcterms:W3CDTF">2023-01-26T14:07:00Z</dcterms:modified>
</cp:coreProperties>
</file>