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294370FE" w:rsidR="00A0234A" w:rsidRPr="00A25073" w:rsidRDefault="00F228BC" w:rsidP="00F730A8">
      <w:pPr>
        <w:spacing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CrowdStrike </w:t>
      </w:r>
      <w:r w:rsidR="00F730A8">
        <w:rPr>
          <w:rFonts w:ascii="Times New Roman" w:hAnsi="Times New Roman" w:cs="Times New Roman"/>
          <w:b/>
          <w:sz w:val="32"/>
          <w:szCs w:val="32"/>
        </w:rPr>
        <w:t>(</w:t>
      </w:r>
      <w:r>
        <w:rPr>
          <w:rFonts w:ascii="Times New Roman" w:hAnsi="Times New Roman" w:cs="Times New Roman"/>
          <w:b/>
          <w:sz w:val="32"/>
          <w:szCs w:val="32"/>
        </w:rPr>
        <w:t>CRWD</w:t>
      </w:r>
      <w:r w:rsidR="00F730A8">
        <w:rPr>
          <w:rFonts w:ascii="Times New Roman" w:hAnsi="Times New Roman" w:cs="Times New Roman"/>
          <w:b/>
          <w:sz w:val="32"/>
          <w:szCs w:val="32"/>
        </w:rPr>
        <w:t xml:space="preserve">) Faces </w:t>
      </w:r>
      <w:r>
        <w:rPr>
          <w:rFonts w:ascii="Times New Roman" w:hAnsi="Times New Roman" w:cs="Times New Roman"/>
          <w:b/>
          <w:sz w:val="32"/>
          <w:szCs w:val="32"/>
        </w:rPr>
        <w:t xml:space="preserve">Investor Scrutiny After </w:t>
      </w:r>
      <w:r w:rsidR="005671FC">
        <w:rPr>
          <w:rFonts w:ascii="Times New Roman" w:hAnsi="Times New Roman" w:cs="Times New Roman"/>
          <w:b/>
          <w:sz w:val="32"/>
          <w:szCs w:val="32"/>
        </w:rPr>
        <w:t xml:space="preserve">Flawed </w:t>
      </w:r>
      <w:r w:rsidR="00F26E8D">
        <w:rPr>
          <w:rFonts w:ascii="Times New Roman" w:hAnsi="Times New Roman" w:cs="Times New Roman"/>
          <w:b/>
          <w:sz w:val="32"/>
          <w:szCs w:val="32"/>
        </w:rPr>
        <w:t xml:space="preserve">Falcon Sensor Update </w:t>
      </w:r>
      <w:r w:rsidR="00A0234A" w:rsidRPr="00B13934">
        <w:rPr>
          <w:rFonts w:ascii="Times New Roman" w:hAnsi="Times New Roman" w:cs="Times New Roman"/>
          <w:b/>
          <w:sz w:val="32"/>
          <w:szCs w:val="32"/>
        </w:rPr>
        <w:t>-</w:t>
      </w:r>
      <w:r w:rsidR="001E243E">
        <w:rPr>
          <w:rFonts w:ascii="Times New Roman" w:hAnsi="Times New Roman" w:cs="Times New Roman"/>
          <w:b/>
          <w:sz w:val="32"/>
          <w:szCs w:val="32"/>
        </w:rPr>
        <w:t xml:space="preserve"> </w:t>
      </w:r>
      <w:r w:rsidR="00A0234A" w:rsidRPr="00B13934">
        <w:rPr>
          <w:rFonts w:ascii="Times New Roman" w:hAnsi="Times New Roman" w:cs="Times New Roman"/>
          <w:b/>
          <w:sz w:val="32"/>
          <w:szCs w:val="32"/>
        </w:rPr>
        <w:t>Hagens Berman</w:t>
      </w:r>
    </w:p>
    <w:p w14:paraId="1DC5559A" w14:textId="36DE0C63" w:rsidR="00355936" w:rsidRDefault="00F730A8"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F228BC">
        <w:rPr>
          <w:rFonts w:ascii="Times New Roman" w:hAnsi="Times New Roman" w:cs="Times New Roman"/>
          <w:bCs/>
          <w:szCs w:val="22"/>
        </w:rPr>
        <w:t>2</w:t>
      </w:r>
      <w:r w:rsidR="001D4FF3">
        <w:rPr>
          <w:rFonts w:ascii="Times New Roman" w:hAnsi="Times New Roman" w:cs="Times New Roman"/>
          <w:bCs/>
          <w:szCs w:val="22"/>
        </w:rPr>
        <w:t>3</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201C5CDE"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F228BC">
        <w:rPr>
          <w:rFonts w:ascii="Times New Roman" w:hAnsi="Times New Roman" w:cs="Times New Roman"/>
          <w:bCs/>
          <w:szCs w:val="22"/>
        </w:rPr>
        <w:t xml:space="preserve">CrowdStrike Holdings,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NASDAQ</w:t>
      </w:r>
      <w:r w:rsidR="003046D3">
        <w:rPr>
          <w:rFonts w:ascii="Times New Roman" w:hAnsi="Times New Roman" w:cs="Times New Roman"/>
          <w:b/>
          <w:szCs w:val="22"/>
        </w:rPr>
        <w:t xml:space="preserve">: </w:t>
      </w:r>
      <w:r w:rsidR="00F228BC">
        <w:rPr>
          <w:rFonts w:ascii="Times New Roman" w:hAnsi="Times New Roman" w:cs="Times New Roman"/>
          <w:b/>
          <w:szCs w:val="22"/>
        </w:rPr>
        <w:t>CRWD</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19547F53"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F228BC" w:rsidRPr="004B1243">
          <w:rPr>
            <w:rStyle w:val="Hyperlink"/>
            <w:rFonts w:ascii="Times New Roman" w:hAnsi="Times New Roman" w:cs="Times New Roman"/>
            <w:bCs/>
            <w:szCs w:val="22"/>
          </w:rPr>
          <w:t>www.hbsslaw.com/investor-fraud/CRWD</w:t>
        </w:r>
      </w:hyperlink>
      <w:r w:rsidR="00F228BC">
        <w:rPr>
          <w:rStyle w:val="Hyperlink"/>
          <w:rFonts w:ascii="Times New Roman" w:hAnsi="Times New Roman" w:cs="Times New Roman"/>
          <w:bCs/>
          <w:szCs w:val="22"/>
        </w:rPr>
        <w:t xml:space="preserve"> </w:t>
      </w:r>
    </w:p>
    <w:p w14:paraId="798298FE" w14:textId="78F36EEA"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F228BC" w:rsidRPr="004B1243">
          <w:rPr>
            <w:rStyle w:val="Hyperlink"/>
            <w:rFonts w:ascii="Times New Roman" w:hAnsi="Times New Roman" w:cs="Times New Roman"/>
          </w:rPr>
          <w:t>CRWD@hbsslaw.com</w:t>
        </w:r>
      </w:hyperlink>
      <w:r w:rsidR="00F228BC">
        <w:rPr>
          <w:rStyle w:val="Hyperlink"/>
          <w:rFonts w:ascii="Times New Roman" w:hAnsi="Times New Roman" w:cs="Times New Roman"/>
        </w:rPr>
        <w:t xml:space="preserve"> </w:t>
      </w:r>
    </w:p>
    <w:p w14:paraId="22344914" w14:textId="77777777"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5326FC36" w:rsidR="00511560" w:rsidRPr="00104BFB" w:rsidRDefault="00F228BC"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CrowdStrike Holdings, Inc. </w:t>
      </w:r>
      <w:r w:rsidR="00AF7B85">
        <w:rPr>
          <w:rFonts w:ascii="Times New Roman" w:hAnsi="Times New Roman" w:cs="Times New Roman"/>
          <w:b/>
        </w:rPr>
        <w:t>(</w:t>
      </w:r>
      <w:r>
        <w:rPr>
          <w:rFonts w:ascii="Times New Roman" w:hAnsi="Times New Roman" w:cs="Times New Roman"/>
          <w:b/>
        </w:rPr>
        <w:t>CRWD</w:t>
      </w:r>
      <w:r w:rsidR="00AF7B85">
        <w:rPr>
          <w:rFonts w:ascii="Times New Roman" w:hAnsi="Times New Roman" w:cs="Times New Roman"/>
          <w:b/>
        </w:rPr>
        <w:t xml:space="preserve">) </w:t>
      </w:r>
      <w:r w:rsidR="008926DA">
        <w:rPr>
          <w:rFonts w:ascii="Times New Roman" w:hAnsi="Times New Roman" w:cs="Times New Roman"/>
          <w:b/>
        </w:rPr>
        <w:t>Investigation</w:t>
      </w:r>
      <w:r w:rsidR="007669C8">
        <w:rPr>
          <w:rFonts w:ascii="Times New Roman" w:hAnsi="Times New Roman" w:cs="Times New Roman"/>
          <w:b/>
        </w:rPr>
        <w:t xml:space="preserve">: </w:t>
      </w:r>
    </w:p>
    <w:p w14:paraId="3FDA737F" w14:textId="2D2429BB" w:rsidR="00F26E8D" w:rsidRDefault="00F26E8D" w:rsidP="00153725">
      <w:pPr>
        <w:pStyle w:val="NormalWeb"/>
        <w:spacing w:after="0"/>
        <w:rPr>
          <w:rFonts w:ascii="Times New Roman" w:hAnsi="Times New Roman" w:cs="Times New Roman"/>
          <w:bCs/>
          <w:szCs w:val="22"/>
        </w:rPr>
      </w:pPr>
      <w:r>
        <w:rPr>
          <w:rFonts w:ascii="Times New Roman" w:hAnsi="Times New Roman" w:cs="Times New Roman"/>
          <w:bCs/>
          <w:szCs w:val="22"/>
        </w:rPr>
        <w:t xml:space="preserve">The investigation focuses on the propriety of </w:t>
      </w:r>
      <w:r w:rsidR="00DB4CA0">
        <w:rPr>
          <w:rFonts w:ascii="Times New Roman" w:hAnsi="Times New Roman" w:cs="Times New Roman"/>
          <w:bCs/>
          <w:szCs w:val="22"/>
        </w:rPr>
        <w:t xml:space="preserve">certain statements made by cybersecurity company, </w:t>
      </w:r>
      <w:r>
        <w:rPr>
          <w:rFonts w:ascii="Times New Roman" w:hAnsi="Times New Roman" w:cs="Times New Roman"/>
          <w:bCs/>
          <w:szCs w:val="22"/>
        </w:rPr>
        <w:t>CrowdStrike</w:t>
      </w:r>
      <w:r w:rsidR="00B224EC">
        <w:rPr>
          <w:rFonts w:ascii="Times New Roman" w:hAnsi="Times New Roman" w:cs="Times New Roman"/>
          <w:bCs/>
          <w:szCs w:val="22"/>
        </w:rPr>
        <w:t xml:space="preserve"> Holdings</w:t>
      </w:r>
      <w:r w:rsidR="00DB4CA0">
        <w:rPr>
          <w:rFonts w:ascii="Times New Roman" w:hAnsi="Times New Roman" w:cs="Times New Roman"/>
          <w:bCs/>
          <w:szCs w:val="22"/>
        </w:rPr>
        <w:t xml:space="preserve">, </w:t>
      </w:r>
      <w:r>
        <w:rPr>
          <w:rFonts w:ascii="Times New Roman" w:hAnsi="Times New Roman" w:cs="Times New Roman"/>
          <w:bCs/>
          <w:szCs w:val="22"/>
        </w:rPr>
        <w:t>about</w:t>
      </w:r>
      <w:r w:rsidR="00B224EC">
        <w:rPr>
          <w:rFonts w:ascii="Times New Roman" w:hAnsi="Times New Roman" w:cs="Times New Roman"/>
          <w:bCs/>
          <w:szCs w:val="22"/>
        </w:rPr>
        <w:t xml:space="preserve"> its AI-native CrowdStrike Falcon platform</w:t>
      </w:r>
      <w:r w:rsidR="004A2682">
        <w:rPr>
          <w:rFonts w:ascii="Times New Roman" w:hAnsi="Times New Roman" w:cs="Times New Roman"/>
          <w:bCs/>
          <w:szCs w:val="22"/>
        </w:rPr>
        <w:t xml:space="preserve">. </w:t>
      </w:r>
    </w:p>
    <w:p w14:paraId="6B211C05" w14:textId="32E6838D" w:rsidR="00B224EC" w:rsidRDefault="00B224EC" w:rsidP="00153725">
      <w:pPr>
        <w:pStyle w:val="NormalWeb"/>
        <w:spacing w:after="0"/>
        <w:rPr>
          <w:rFonts w:ascii="Times New Roman" w:hAnsi="Times New Roman" w:cs="Times New Roman"/>
          <w:bCs/>
          <w:szCs w:val="22"/>
        </w:rPr>
      </w:pPr>
      <w:r>
        <w:rPr>
          <w:rFonts w:ascii="Times New Roman" w:hAnsi="Times New Roman" w:cs="Times New Roman"/>
          <w:bCs/>
          <w:szCs w:val="22"/>
        </w:rPr>
        <w:t>CrowdStrike has</w:t>
      </w:r>
      <w:r w:rsidR="000B5623">
        <w:rPr>
          <w:rFonts w:ascii="Times New Roman" w:hAnsi="Times New Roman" w:cs="Times New Roman"/>
          <w:bCs/>
          <w:szCs w:val="22"/>
        </w:rPr>
        <w:t xml:space="preserve"> recently</w:t>
      </w:r>
      <w:r>
        <w:rPr>
          <w:rFonts w:ascii="Times New Roman" w:hAnsi="Times New Roman" w:cs="Times New Roman"/>
          <w:bCs/>
          <w:szCs w:val="22"/>
        </w:rPr>
        <w:t xml:space="preserve"> </w:t>
      </w:r>
      <w:r w:rsidR="00BC7352">
        <w:rPr>
          <w:rFonts w:ascii="Times New Roman" w:hAnsi="Times New Roman" w:cs="Times New Roman"/>
          <w:bCs/>
          <w:szCs w:val="22"/>
        </w:rPr>
        <w:t>attributed its growth</w:t>
      </w:r>
      <w:r>
        <w:rPr>
          <w:rFonts w:ascii="Times New Roman" w:hAnsi="Times New Roman" w:cs="Times New Roman"/>
          <w:bCs/>
          <w:szCs w:val="22"/>
        </w:rPr>
        <w:t xml:space="preserve"> </w:t>
      </w:r>
      <w:r w:rsidR="00BC7352">
        <w:rPr>
          <w:rFonts w:ascii="Times New Roman" w:hAnsi="Times New Roman" w:cs="Times New Roman"/>
          <w:bCs/>
          <w:szCs w:val="22"/>
        </w:rPr>
        <w:t xml:space="preserve">to </w:t>
      </w:r>
      <w:r>
        <w:rPr>
          <w:rFonts w:ascii="Times New Roman" w:hAnsi="Times New Roman" w:cs="Times New Roman"/>
          <w:bCs/>
          <w:szCs w:val="22"/>
        </w:rPr>
        <w:t>the “technical superiority of the Falcon platform.”</w:t>
      </w:r>
    </w:p>
    <w:p w14:paraId="0DAEAB03" w14:textId="6150D498" w:rsidR="00B224EC" w:rsidRDefault="00B224EC" w:rsidP="00153725">
      <w:pPr>
        <w:pStyle w:val="NormalWeb"/>
        <w:spacing w:after="0"/>
        <w:rPr>
          <w:rFonts w:ascii="Times New Roman" w:hAnsi="Times New Roman" w:cs="Times New Roman"/>
          <w:bCs/>
          <w:szCs w:val="22"/>
        </w:rPr>
      </w:pPr>
      <w:r>
        <w:rPr>
          <w:rFonts w:ascii="Times New Roman" w:hAnsi="Times New Roman" w:cs="Times New Roman"/>
          <w:bCs/>
          <w:szCs w:val="22"/>
        </w:rPr>
        <w:t>The company’s claim</w:t>
      </w:r>
      <w:r w:rsidR="000B5623">
        <w:rPr>
          <w:rFonts w:ascii="Times New Roman" w:hAnsi="Times New Roman" w:cs="Times New Roman"/>
          <w:bCs/>
          <w:szCs w:val="22"/>
        </w:rPr>
        <w:t>s</w:t>
      </w:r>
      <w:r>
        <w:rPr>
          <w:rFonts w:ascii="Times New Roman" w:hAnsi="Times New Roman" w:cs="Times New Roman"/>
          <w:bCs/>
          <w:szCs w:val="22"/>
        </w:rPr>
        <w:t xml:space="preserve"> c</w:t>
      </w:r>
      <w:r w:rsidR="000B5623">
        <w:rPr>
          <w:rFonts w:ascii="Times New Roman" w:hAnsi="Times New Roman" w:cs="Times New Roman"/>
          <w:bCs/>
          <w:szCs w:val="22"/>
        </w:rPr>
        <w:t>a</w:t>
      </w:r>
      <w:r>
        <w:rPr>
          <w:rFonts w:ascii="Times New Roman" w:hAnsi="Times New Roman" w:cs="Times New Roman"/>
          <w:bCs/>
          <w:szCs w:val="22"/>
        </w:rPr>
        <w:t xml:space="preserve">me into question on July 19, 2024, when CrowdStrike issued an automatic update for its flagship Falcon Sensor security product that </w:t>
      </w:r>
      <w:r w:rsidR="00FC474F">
        <w:rPr>
          <w:rFonts w:ascii="Times New Roman" w:hAnsi="Times New Roman" w:cs="Times New Roman"/>
          <w:bCs/>
          <w:szCs w:val="22"/>
        </w:rPr>
        <w:t xml:space="preserve">contained a bug and </w:t>
      </w:r>
      <w:r>
        <w:rPr>
          <w:rFonts w:ascii="Times New Roman" w:hAnsi="Times New Roman" w:cs="Times New Roman"/>
          <w:bCs/>
          <w:szCs w:val="22"/>
        </w:rPr>
        <w:t xml:space="preserve">resulted in a massive overnight outage that affected </w:t>
      </w:r>
      <w:r w:rsidR="00987953">
        <w:rPr>
          <w:rFonts w:ascii="Times New Roman" w:hAnsi="Times New Roman" w:cs="Times New Roman"/>
          <w:bCs/>
          <w:szCs w:val="22"/>
        </w:rPr>
        <w:t xml:space="preserve">8.5 million </w:t>
      </w:r>
      <w:r>
        <w:rPr>
          <w:rFonts w:ascii="Times New Roman" w:hAnsi="Times New Roman" w:cs="Times New Roman"/>
          <w:bCs/>
          <w:szCs w:val="22"/>
        </w:rPr>
        <w:t>Windows computers around the world</w:t>
      </w:r>
      <w:r w:rsidR="00FC474F">
        <w:rPr>
          <w:rFonts w:ascii="Times New Roman" w:hAnsi="Times New Roman" w:cs="Times New Roman"/>
          <w:bCs/>
          <w:szCs w:val="22"/>
        </w:rPr>
        <w:t>, disrupting businesses, airports, train stations, banks, broadcasters, and the healthcare sector. Many affected machines were unable to restart, instead showing a blue error screen sometimes called “the blue screen of death.”</w:t>
      </w:r>
    </w:p>
    <w:p w14:paraId="4D55F18A" w14:textId="32561ED8" w:rsidR="00987953" w:rsidRDefault="00987953" w:rsidP="00153725">
      <w:pPr>
        <w:pStyle w:val="NormalWeb"/>
        <w:spacing w:after="0"/>
        <w:rPr>
          <w:rFonts w:ascii="Times New Roman" w:hAnsi="Times New Roman" w:cs="Times New Roman"/>
          <w:bCs/>
          <w:szCs w:val="22"/>
        </w:rPr>
      </w:pPr>
      <w:r>
        <w:rPr>
          <w:rFonts w:ascii="Times New Roman" w:hAnsi="Times New Roman" w:cs="Times New Roman"/>
          <w:bCs/>
          <w:szCs w:val="22"/>
        </w:rPr>
        <w:t>During the weekend, on July 20, 2024, CrowdStrike warned that hackers are trying to exploit the situation</w:t>
      </w:r>
      <w:r w:rsidR="00195C56">
        <w:rPr>
          <w:rFonts w:ascii="Times New Roman" w:hAnsi="Times New Roman" w:cs="Times New Roman"/>
          <w:bCs/>
          <w:szCs w:val="22"/>
        </w:rPr>
        <w:t>, saying that it observed “threat actors leveraging the event to distribute a malicious Zip archive.</w:t>
      </w:r>
      <w:r w:rsidR="000B5623">
        <w:rPr>
          <w:rFonts w:ascii="Times New Roman" w:hAnsi="Times New Roman" w:cs="Times New Roman"/>
          <w:bCs/>
          <w:szCs w:val="22"/>
        </w:rPr>
        <w:t>”</w:t>
      </w:r>
    </w:p>
    <w:p w14:paraId="33D09E45" w14:textId="63C27DAE" w:rsidR="00FC474F" w:rsidRDefault="005671FC" w:rsidP="00153725">
      <w:pPr>
        <w:pStyle w:val="NormalWeb"/>
        <w:spacing w:after="0"/>
        <w:rPr>
          <w:rFonts w:ascii="Times New Roman" w:hAnsi="Times New Roman" w:cs="Times New Roman"/>
          <w:bCs/>
          <w:szCs w:val="22"/>
        </w:rPr>
      </w:pPr>
      <w:r>
        <w:rPr>
          <w:rFonts w:ascii="Times New Roman" w:hAnsi="Times New Roman" w:cs="Times New Roman"/>
          <w:bCs/>
          <w:szCs w:val="22"/>
        </w:rPr>
        <w:t xml:space="preserve">As the market digested </w:t>
      </w:r>
      <w:r w:rsidR="00FC474F">
        <w:rPr>
          <w:rFonts w:ascii="Times New Roman" w:hAnsi="Times New Roman" w:cs="Times New Roman"/>
          <w:bCs/>
          <w:szCs w:val="22"/>
        </w:rPr>
        <w:t>this news, the price of CrowdStrike shares fell $</w:t>
      </w:r>
      <w:r>
        <w:rPr>
          <w:rFonts w:ascii="Times New Roman" w:hAnsi="Times New Roman" w:cs="Times New Roman"/>
          <w:bCs/>
          <w:szCs w:val="22"/>
        </w:rPr>
        <w:t>79.14, or about 23%, over two trading days ended July 22, 2024.</w:t>
      </w:r>
      <w:r w:rsidR="00BC7352">
        <w:rPr>
          <w:rFonts w:ascii="Times New Roman" w:hAnsi="Times New Roman" w:cs="Times New Roman"/>
          <w:bCs/>
          <w:szCs w:val="22"/>
        </w:rPr>
        <w:t xml:space="preserve"> The news was accompanied by several analyst downgrades with one at Guggenheim </w:t>
      </w:r>
      <w:r w:rsidR="009E1155">
        <w:rPr>
          <w:rFonts w:ascii="Times New Roman" w:hAnsi="Times New Roman" w:cs="Times New Roman"/>
          <w:bCs/>
          <w:szCs w:val="22"/>
        </w:rPr>
        <w:t xml:space="preserve">downgrading </w:t>
      </w:r>
      <w:r w:rsidR="00C12A15">
        <w:rPr>
          <w:rFonts w:ascii="Times New Roman" w:hAnsi="Times New Roman" w:cs="Times New Roman"/>
          <w:bCs/>
          <w:szCs w:val="22"/>
        </w:rPr>
        <w:t xml:space="preserve">CrowdStrike </w:t>
      </w:r>
      <w:r w:rsidR="009E1155">
        <w:rPr>
          <w:rFonts w:ascii="Times New Roman" w:hAnsi="Times New Roman" w:cs="Times New Roman"/>
          <w:bCs/>
          <w:szCs w:val="22"/>
        </w:rPr>
        <w:t xml:space="preserve">from buy to neutral, </w:t>
      </w:r>
      <w:r w:rsidR="00BC7352">
        <w:rPr>
          <w:rFonts w:ascii="Times New Roman" w:hAnsi="Times New Roman" w:cs="Times New Roman"/>
          <w:bCs/>
          <w:szCs w:val="22"/>
        </w:rPr>
        <w:t>reportedly writing that “[t]he restoration of</w:t>
      </w:r>
      <w:r w:rsidR="009E1155">
        <w:rPr>
          <w:rFonts w:ascii="Times New Roman" w:hAnsi="Times New Roman" w:cs="Times New Roman"/>
          <w:bCs/>
          <w:szCs w:val="22"/>
        </w:rPr>
        <w:t xml:space="preserve"> its reputation may take more time and will likely affect new business signings at least in the near-term.”</w:t>
      </w:r>
      <w:r w:rsidR="00BC7352">
        <w:rPr>
          <w:rFonts w:ascii="Times New Roman" w:hAnsi="Times New Roman" w:cs="Times New Roman"/>
          <w:bCs/>
          <w:szCs w:val="22"/>
        </w:rPr>
        <w:t xml:space="preserve"> </w:t>
      </w:r>
    </w:p>
    <w:p w14:paraId="3A6E171F" w14:textId="16B1A54D" w:rsidR="004F56F3" w:rsidRDefault="00181AF2" w:rsidP="004F56F3">
      <w:pPr>
        <w:pStyle w:val="NormalWeb"/>
        <w:spacing w:after="0"/>
        <w:rPr>
          <w:rStyle w:val="Hyperlink"/>
          <w:rFonts w:ascii="Times New Roman" w:hAnsi="Times New Roman" w:cs="Times New Roman"/>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9E1155">
        <w:rPr>
          <w:rFonts w:ascii="Times New Roman" w:hAnsi="Times New Roman" w:cs="Times New Roman"/>
          <w:szCs w:val="22"/>
        </w:rPr>
        <w:t xml:space="preserve">CrowdStrike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C79D1DC" w14:textId="58DB2D93" w:rsidR="004F56F3" w:rsidRDefault="004F56F3" w:rsidP="004F56F3">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0866AE">
        <w:rPr>
          <w:rFonts w:ascii="Times New Roman" w:hAnsi="Times New Roman" w:cs="Times New Roman"/>
          <w:szCs w:val="22"/>
        </w:rPr>
        <w:t>CrowdStrike</w:t>
      </w:r>
      <w:r>
        <w:rPr>
          <w:rFonts w:ascii="Times New Roman" w:hAnsi="Times New Roman" w:cs="Times New Roman"/>
          <w:szCs w:val="22"/>
        </w:rPr>
        <w:t xml:space="preserve">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6D2135D3"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lastRenderedPageBreak/>
        <w:t xml:space="preserve">Whistleblowers: </w:t>
      </w:r>
      <w:r w:rsidRPr="008846C4">
        <w:rPr>
          <w:rFonts w:ascii="Times New Roman" w:hAnsi="Times New Roman" w:cs="Times New Roman"/>
        </w:rPr>
        <w:t xml:space="preserve">Persons with non-public information regarding </w:t>
      </w:r>
      <w:r w:rsidR="009E1155">
        <w:rPr>
          <w:rFonts w:ascii="Times New Roman" w:hAnsi="Times New Roman" w:cs="Times New Roman"/>
        </w:rPr>
        <w:t xml:space="preserve">CrowdStrike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9E1155" w:rsidRPr="004B1243">
          <w:rPr>
            <w:rStyle w:val="Hyperlink"/>
            <w:rFonts w:ascii="Times New Roman" w:hAnsi="Times New Roman" w:cs="Times New Roman"/>
          </w:rPr>
          <w:t>CRWD@hbsslaw.com</w:t>
        </w:r>
      </w:hyperlink>
      <w:r w:rsidR="009E1155">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1FEB4EB6" w:rsidR="00FD6D33" w:rsidRPr="004118F0" w:rsidRDefault="001D4FF3" w:rsidP="00355936">
      <w:pPr>
        <w:rPr>
          <w:rFonts w:ascii="Times New Roman" w:hAnsi="Times New Roman" w:cs="Times New Roman"/>
          <w:color w:val="000000"/>
        </w:rPr>
      </w:pPr>
      <w:hyperlink r:id="rId20" w:history="1">
        <w:r w:rsidR="00D24B0C" w:rsidRPr="00D24B0C">
          <w:rPr>
            <w:rStyle w:val="Hyperlink"/>
            <w:rFonts w:ascii="Times New Roman" w:hAnsi="Times New Roman" w:cs="Times New Roman"/>
          </w:rPr>
          <w:t>About Hagens Berman</w:t>
        </w:r>
      </w:hyperlink>
      <w:r w:rsidR="00D24B0C" w:rsidRPr="00D24B0C">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21" w:history="1">
        <w:r w:rsidR="00D24B0C" w:rsidRPr="00D24B0C">
          <w:rPr>
            <w:rStyle w:val="Hyperlink"/>
            <w:rFonts w:ascii="Times New Roman" w:hAnsi="Times New Roman" w:cs="Times New Roman"/>
          </w:rPr>
          <w:t>hbsslaw.com</w:t>
        </w:r>
      </w:hyperlink>
      <w:r w:rsidR="00D24B0C" w:rsidRPr="00D24B0C">
        <w:rPr>
          <w:rFonts w:ascii="Times New Roman" w:hAnsi="Times New Roman" w:cs="Times New Roman"/>
          <w:color w:val="000000"/>
        </w:rPr>
        <w:t>. Follow the firm for updates and news at </w:t>
      </w:r>
      <w:hyperlink r:id="rId22" w:history="1">
        <w:r w:rsidR="00D24B0C" w:rsidRPr="00D24B0C">
          <w:rPr>
            <w:rStyle w:val="Hyperlink"/>
            <w:rFonts w:ascii="Times New Roman" w:hAnsi="Times New Roman" w:cs="Times New Roman"/>
          </w:rPr>
          <w:t>@ClassActionLaw</w:t>
        </w:r>
      </w:hyperlink>
      <w:r w:rsidR="00D24B0C" w:rsidRPr="00D24B0C">
        <w:rPr>
          <w:rFonts w:ascii="Times New Roman" w:hAnsi="Times New Roman" w:cs="Times New Roman"/>
          <w:color w:val="000000"/>
        </w:rPr>
        <w:t>. </w:t>
      </w: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2C455" w14:textId="77777777" w:rsidR="00BF4CAD" w:rsidRDefault="00BF4CAD" w:rsidP="00D579AD">
      <w:pPr>
        <w:spacing w:after="0" w:line="240" w:lineRule="auto"/>
      </w:pPr>
      <w:r>
        <w:separator/>
      </w:r>
    </w:p>
  </w:endnote>
  <w:endnote w:type="continuationSeparator" w:id="0">
    <w:p w14:paraId="44DFD4F2" w14:textId="77777777" w:rsidR="00BF4CAD" w:rsidRDefault="00BF4CAD"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AA56A" w14:textId="77777777" w:rsidR="00BF4CAD" w:rsidRDefault="00BF4CAD" w:rsidP="00D579AD">
      <w:pPr>
        <w:spacing w:after="0" w:line="240" w:lineRule="auto"/>
      </w:pPr>
      <w:r>
        <w:separator/>
      </w:r>
    </w:p>
  </w:footnote>
  <w:footnote w:type="continuationSeparator" w:id="0">
    <w:p w14:paraId="4FD55814" w14:textId="77777777" w:rsidR="00BF4CAD" w:rsidRDefault="00BF4CAD"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447E"/>
    <w:rsid w:val="000652E0"/>
    <w:rsid w:val="000662BC"/>
    <w:rsid w:val="00071536"/>
    <w:rsid w:val="00071541"/>
    <w:rsid w:val="00071E76"/>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66AE"/>
    <w:rsid w:val="000878A4"/>
    <w:rsid w:val="00087D6F"/>
    <w:rsid w:val="00090289"/>
    <w:rsid w:val="000927F4"/>
    <w:rsid w:val="0009473B"/>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CF6"/>
    <w:rsid w:val="001D167D"/>
    <w:rsid w:val="001D36C3"/>
    <w:rsid w:val="001D3E04"/>
    <w:rsid w:val="001D48F8"/>
    <w:rsid w:val="001D4FF3"/>
    <w:rsid w:val="001D5DCB"/>
    <w:rsid w:val="001D6F4A"/>
    <w:rsid w:val="001D7B5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43E9"/>
    <w:rsid w:val="00366557"/>
    <w:rsid w:val="00367354"/>
    <w:rsid w:val="00367529"/>
    <w:rsid w:val="00371848"/>
    <w:rsid w:val="00372A97"/>
    <w:rsid w:val="00372D34"/>
    <w:rsid w:val="00372F09"/>
    <w:rsid w:val="003737F2"/>
    <w:rsid w:val="003740F5"/>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60AE"/>
    <w:rsid w:val="00406378"/>
    <w:rsid w:val="00406C3A"/>
    <w:rsid w:val="00406F60"/>
    <w:rsid w:val="004107B4"/>
    <w:rsid w:val="004108AF"/>
    <w:rsid w:val="00410A95"/>
    <w:rsid w:val="004113E4"/>
    <w:rsid w:val="004118F0"/>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6F3"/>
    <w:rsid w:val="004F585A"/>
    <w:rsid w:val="004F69F0"/>
    <w:rsid w:val="004F6B73"/>
    <w:rsid w:val="005008F7"/>
    <w:rsid w:val="00501B3C"/>
    <w:rsid w:val="005032EC"/>
    <w:rsid w:val="00503547"/>
    <w:rsid w:val="00503CAD"/>
    <w:rsid w:val="00504F35"/>
    <w:rsid w:val="00505B0A"/>
    <w:rsid w:val="00506891"/>
    <w:rsid w:val="00506E2F"/>
    <w:rsid w:val="005070B8"/>
    <w:rsid w:val="00507700"/>
    <w:rsid w:val="00510C6E"/>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671FC"/>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D22"/>
    <w:rsid w:val="0064148D"/>
    <w:rsid w:val="006416A0"/>
    <w:rsid w:val="006420C0"/>
    <w:rsid w:val="006430A7"/>
    <w:rsid w:val="00643374"/>
    <w:rsid w:val="006455C3"/>
    <w:rsid w:val="00645B6E"/>
    <w:rsid w:val="00647279"/>
    <w:rsid w:val="006476A4"/>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4A27"/>
    <w:rsid w:val="008379D7"/>
    <w:rsid w:val="00837A01"/>
    <w:rsid w:val="00840E57"/>
    <w:rsid w:val="00841266"/>
    <w:rsid w:val="00842C54"/>
    <w:rsid w:val="00844528"/>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87953"/>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335F"/>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4EC"/>
    <w:rsid w:val="00B225BC"/>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360E"/>
    <w:rsid w:val="00C14655"/>
    <w:rsid w:val="00C14678"/>
    <w:rsid w:val="00C165F3"/>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30AC"/>
    <w:rsid w:val="00C47210"/>
    <w:rsid w:val="00C47E71"/>
    <w:rsid w:val="00C50A8B"/>
    <w:rsid w:val="00C5190E"/>
    <w:rsid w:val="00C52B65"/>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CD0"/>
    <w:rsid w:val="00CE0CCA"/>
    <w:rsid w:val="00CE0ECE"/>
    <w:rsid w:val="00CE1542"/>
    <w:rsid w:val="00CE2169"/>
    <w:rsid w:val="00CE2434"/>
    <w:rsid w:val="00CE6977"/>
    <w:rsid w:val="00CE736C"/>
    <w:rsid w:val="00CE7EAF"/>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C58"/>
    <w:rsid w:val="00D31DFB"/>
    <w:rsid w:val="00D32749"/>
    <w:rsid w:val="00D32ED5"/>
    <w:rsid w:val="00D332D6"/>
    <w:rsid w:val="00D333B6"/>
    <w:rsid w:val="00D33C76"/>
    <w:rsid w:val="00D343A4"/>
    <w:rsid w:val="00D3644A"/>
    <w:rsid w:val="00D37B67"/>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CA0"/>
    <w:rsid w:val="00DB4E6A"/>
    <w:rsid w:val="00DB5450"/>
    <w:rsid w:val="00DB586A"/>
    <w:rsid w:val="00DB6042"/>
    <w:rsid w:val="00DB6295"/>
    <w:rsid w:val="00DB67D3"/>
    <w:rsid w:val="00DB692A"/>
    <w:rsid w:val="00DB7673"/>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7EC"/>
    <w:rsid w:val="00ED6FC8"/>
    <w:rsid w:val="00ED7401"/>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28BC"/>
    <w:rsid w:val="00F234F7"/>
    <w:rsid w:val="00F24C5F"/>
    <w:rsid w:val="00F24EED"/>
    <w:rsid w:val="00F25A71"/>
    <w:rsid w:val="00F25D84"/>
    <w:rsid w:val="00F26E8D"/>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crwd"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crowdstrike-holdings-inc-crwd-investigation" TargetMode="External"/><Relationship Id="rId2" Type="http://schemas.openxmlformats.org/officeDocument/2006/relationships/customXml" Target="../customXml/item1.xml"/><Relationship Id="rId16" Type="http://schemas.openxmlformats.org/officeDocument/2006/relationships/hyperlink" Target="https://www.hbsslaw.com/investor-fraud/crwd"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CRWD@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CRWD@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CRWD"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2024-07-23T19:50:00Z</dcterms:created>
  <dcterms:modified xsi:type="dcterms:W3CDTF">2024-07-23T19:50:00Z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