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6F551" w14:textId="77777777" w:rsidR="00E27642" w:rsidRDefault="00E27642" w:rsidP="00BB1982">
      <w:pPr>
        <w:jc w:val="both"/>
        <w:rPr>
          <w:rFonts w:ascii="Times New Roman" w:eastAsia="Times New Roman" w:hAnsi="Times New Roman" w:cs="Times New Roman"/>
          <w:b/>
          <w:bCs/>
          <w:sz w:val="24"/>
          <w:szCs w:val="24"/>
        </w:rPr>
      </w:pPr>
      <w:bookmarkStart w:id="0" w:name="_Hlk156823768"/>
      <w:r w:rsidRPr="00E27642">
        <w:rPr>
          <w:rFonts w:ascii="Times New Roman" w:eastAsia="Times New Roman" w:hAnsi="Times New Roman" w:cs="Times New Roman"/>
          <w:b/>
          <w:bCs/>
          <w:sz w:val="24"/>
          <w:szCs w:val="24"/>
        </w:rPr>
        <w:t>Kessler Topaz Meltzer &amp; Check, LLP Notifies Extreme Networks, Inc.  Investors of Upcoming Deadline in Securities Fraud Class Action Lawsuit</w:t>
      </w:r>
    </w:p>
    <w:p w14:paraId="0B89322E" w14:textId="5F7F810F" w:rsidR="00694BFF"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9E127F">
        <w:rPr>
          <w:rFonts w:ascii="Times New Roman" w:eastAsia="Times New Roman" w:hAnsi="Times New Roman" w:cs="Times New Roman"/>
          <w:sz w:val="24"/>
          <w:szCs w:val="24"/>
        </w:rPr>
        <w:t xml:space="preserve">September </w:t>
      </w:r>
      <w:r w:rsidR="00E27642">
        <w:rPr>
          <w:rFonts w:ascii="Times New Roman" w:eastAsia="Times New Roman" w:hAnsi="Times New Roman" w:cs="Times New Roman"/>
          <w:sz w:val="24"/>
          <w:szCs w:val="24"/>
        </w:rPr>
        <w:t>14</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682756">
        <w:rPr>
          <w:rStyle w:val="Hyperlink"/>
          <w:rFonts w:ascii="Times New Roman" w:eastAsia="Times New Roman" w:hAnsi="Times New Roman" w:cs="Times New Roman"/>
          <w:color w:val="0000FF"/>
          <w:sz w:val="24"/>
          <w:szCs w:val="24"/>
        </w:rPr>
        <w:fldChar w:fldCharType="begin"/>
      </w:r>
      <w:r w:rsidR="00874037" w:rsidRPr="00682756">
        <w:rPr>
          <w:rStyle w:val="Hyperlink"/>
          <w:rFonts w:ascii="Times New Roman" w:eastAsia="Times New Roman" w:hAnsi="Times New Roman" w:cs="Times New Roman"/>
          <w:color w:val="0000FF"/>
          <w:sz w:val="24"/>
          <w:szCs w:val="24"/>
        </w:rPr>
        <w:instrText>HYPERLINK "http://www.ktmc.com"</w:instrText>
      </w:r>
      <w:r w:rsidR="00B80E76" w:rsidRPr="00682756">
        <w:rPr>
          <w:rStyle w:val="Hyperlink"/>
          <w:rFonts w:ascii="Times New Roman" w:eastAsia="Times New Roman" w:hAnsi="Times New Roman" w:cs="Times New Roman"/>
          <w:color w:val="0000FF"/>
          <w:sz w:val="24"/>
          <w:szCs w:val="24"/>
        </w:rPr>
        <w:fldChar w:fldCharType="separate"/>
      </w:r>
      <w:r w:rsidR="004666B7" w:rsidRPr="00682756">
        <w:rPr>
          <w:rStyle w:val="Hyperlink"/>
          <w:rFonts w:ascii="Times New Roman" w:eastAsia="Times New Roman" w:hAnsi="Times New Roman" w:cs="Times New Roman"/>
          <w:color w:val="0000FF"/>
          <w:sz w:val="24"/>
          <w:szCs w:val="24"/>
        </w:rPr>
        <w:t>Kessler Topaz Meltzer &amp; Check, LLP</w:t>
      </w:r>
      <w:r w:rsidR="00B80E76" w:rsidRPr="00682756">
        <w:rPr>
          <w:rStyle w:val="Hyperlink"/>
          <w:rFonts w:ascii="Times New Roman" w:eastAsia="Times New Roman" w:hAnsi="Times New Roman" w:cs="Times New Roman"/>
          <w:color w:val="0000FF"/>
          <w:sz w:val="24"/>
          <w:szCs w:val="24"/>
        </w:rPr>
        <w:fldChar w:fldCharType="end"/>
      </w:r>
      <w:r w:rsidR="004238C2" w:rsidRPr="00682756">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in the United States District Court for the</w:t>
      </w:r>
      <w:r w:rsidR="003F5BAC" w:rsidRPr="00BB1982">
        <w:rPr>
          <w:rFonts w:ascii="Times New Roman" w:eastAsia="Times New Roman" w:hAnsi="Times New Roman" w:cs="Times New Roman"/>
          <w:sz w:val="24"/>
          <w:szCs w:val="24"/>
        </w:rPr>
        <w:t xml:space="preserve"> </w:t>
      </w:r>
      <w:r w:rsidR="00F24E75">
        <w:rPr>
          <w:rFonts w:ascii="Times New Roman" w:eastAsia="Times New Roman" w:hAnsi="Times New Roman" w:cs="Times New Roman"/>
          <w:sz w:val="24"/>
          <w:szCs w:val="24"/>
        </w:rPr>
        <w:t>Northern</w:t>
      </w:r>
      <w:r w:rsidR="00061AAB">
        <w:rPr>
          <w:rFonts w:ascii="Times New Roman" w:eastAsia="Times New Roman" w:hAnsi="Times New Roman" w:cs="Times New Roman"/>
          <w:sz w:val="24"/>
          <w:szCs w:val="24"/>
        </w:rPr>
        <w:t xml:space="preserve"> </w:t>
      </w:r>
      <w:r w:rsidR="00B06E1E">
        <w:rPr>
          <w:rFonts w:ascii="Times New Roman" w:eastAsia="Times New Roman" w:hAnsi="Times New Roman" w:cs="Times New Roman"/>
          <w:sz w:val="24"/>
          <w:szCs w:val="24"/>
        </w:rPr>
        <w:t>District of</w:t>
      </w:r>
      <w:r w:rsidR="00F24E75">
        <w:rPr>
          <w:rFonts w:ascii="Times New Roman" w:eastAsia="Times New Roman" w:hAnsi="Times New Roman" w:cs="Times New Roman"/>
          <w:sz w:val="24"/>
          <w:szCs w:val="24"/>
        </w:rPr>
        <w:t xml:space="preserve"> California</w:t>
      </w:r>
      <w:r w:rsidR="004666B7" w:rsidRPr="00BB1982">
        <w:rPr>
          <w:rFonts w:ascii="Times New Roman" w:eastAsia="Times New Roman" w:hAnsi="Times New Roman" w:cs="Times New Roman"/>
          <w:sz w:val="24"/>
          <w:szCs w:val="24"/>
        </w:rPr>
        <w:t xml:space="preserve"> against</w:t>
      </w:r>
      <w:r w:rsidR="00285397">
        <w:rPr>
          <w:rFonts w:ascii="Times New Roman" w:eastAsia="Times New Roman" w:hAnsi="Times New Roman" w:cs="Times New Roman"/>
          <w:sz w:val="24"/>
          <w:szCs w:val="24"/>
        </w:rPr>
        <w:t xml:space="preserve"> </w:t>
      </w:r>
      <w:r w:rsidR="00F24E75">
        <w:rPr>
          <w:rFonts w:ascii="Times New Roman" w:eastAsia="Times New Roman" w:hAnsi="Times New Roman" w:cs="Times New Roman"/>
          <w:sz w:val="24"/>
          <w:szCs w:val="24"/>
        </w:rPr>
        <w:t>Extreme Networks</w:t>
      </w:r>
      <w:r w:rsidR="00285397">
        <w:rPr>
          <w:rFonts w:ascii="Times New Roman" w:eastAsia="Times New Roman" w:hAnsi="Times New Roman" w:cs="Times New Roman"/>
          <w:sz w:val="24"/>
          <w:szCs w:val="24"/>
        </w:rPr>
        <w:t xml:space="preserve">, </w:t>
      </w:r>
      <w:r w:rsidR="00D45184">
        <w:rPr>
          <w:rFonts w:ascii="Times New Roman" w:eastAsia="Times New Roman" w:hAnsi="Times New Roman" w:cs="Times New Roman"/>
          <w:sz w:val="24"/>
          <w:szCs w:val="24"/>
        </w:rPr>
        <w:t>Inc.</w:t>
      </w:r>
      <w:r w:rsidR="00A0599C" w:rsidRPr="00BB1982">
        <w:rPr>
          <w:rFonts w:ascii="Times New Roman" w:hAnsi="Times New Roman" w:cs="Times New Roman"/>
          <w:sz w:val="24"/>
          <w:szCs w:val="24"/>
        </w:rPr>
        <w:t xml:space="preserve"> (“</w:t>
      </w:r>
      <w:r w:rsidR="00F24E75">
        <w:rPr>
          <w:rFonts w:ascii="Times New Roman" w:hAnsi="Times New Roman" w:cs="Times New Roman"/>
          <w:sz w:val="24"/>
          <w:szCs w:val="24"/>
        </w:rPr>
        <w:t>Extreme</w:t>
      </w:r>
      <w:r w:rsidR="00A0599C" w:rsidRPr="00BB1982">
        <w:rPr>
          <w:rFonts w:ascii="Times New Roman" w:hAnsi="Times New Roman" w:cs="Times New Roman"/>
          <w:sz w:val="24"/>
          <w:szCs w:val="24"/>
        </w:rPr>
        <w:t>”) (</w:t>
      </w:r>
      <w:hyperlink r:id="rId5" w:history="1">
        <w:r w:rsidR="00D45184" w:rsidRPr="00682756">
          <w:rPr>
            <w:rStyle w:val="Hyperlink"/>
            <w:rFonts w:ascii="Times New Roman" w:hAnsi="Times New Roman" w:cs="Times New Roman"/>
            <w:color w:val="0000FF"/>
            <w:sz w:val="24"/>
            <w:szCs w:val="24"/>
          </w:rPr>
          <w:t>N</w:t>
        </w:r>
        <w:r w:rsidR="00D00767" w:rsidRPr="00682756">
          <w:rPr>
            <w:rStyle w:val="Hyperlink"/>
            <w:rFonts w:ascii="Times New Roman" w:hAnsi="Times New Roman" w:cs="Times New Roman"/>
            <w:color w:val="0000FF"/>
            <w:sz w:val="24"/>
            <w:szCs w:val="24"/>
          </w:rPr>
          <w:t>ASDAQ</w:t>
        </w:r>
        <w:r w:rsidR="00D45184" w:rsidRPr="00682756">
          <w:rPr>
            <w:rStyle w:val="Hyperlink"/>
            <w:rFonts w:ascii="Times New Roman" w:hAnsi="Times New Roman" w:cs="Times New Roman"/>
            <w:color w:val="0000FF"/>
            <w:sz w:val="24"/>
            <w:szCs w:val="24"/>
          </w:rPr>
          <w:t>:</w:t>
        </w:r>
        <w:r w:rsidR="00004EEC" w:rsidRPr="00682756">
          <w:rPr>
            <w:rStyle w:val="Hyperlink"/>
            <w:rFonts w:ascii="Times New Roman" w:hAnsi="Times New Roman" w:cs="Times New Roman"/>
            <w:color w:val="0000FF"/>
            <w:sz w:val="24"/>
            <w:szCs w:val="24"/>
          </w:rPr>
          <w:t xml:space="preserve"> </w:t>
        </w:r>
        <w:r w:rsidR="00F24E75" w:rsidRPr="00682756">
          <w:rPr>
            <w:rStyle w:val="Hyperlink"/>
            <w:rFonts w:ascii="Times New Roman" w:hAnsi="Times New Roman" w:cs="Times New Roman"/>
            <w:color w:val="0000FF"/>
            <w:sz w:val="24"/>
            <w:szCs w:val="24"/>
          </w:rPr>
          <w:t>EXTR</w:t>
        </w:r>
      </w:hyperlink>
      <w:r w:rsidR="00A0599C" w:rsidRPr="00BB1982">
        <w:rPr>
          <w:rFonts w:ascii="Times New Roman" w:hAnsi="Times New Roman" w:cs="Times New Roman"/>
          <w:sz w:val="24"/>
          <w:szCs w:val="24"/>
        </w:rPr>
        <w:t>)</w:t>
      </w:r>
      <w:r w:rsidR="00CC0377">
        <w:rPr>
          <w:rFonts w:ascii="Times New Roman" w:hAnsi="Times New Roman" w:cs="Times New Roman"/>
          <w:sz w:val="24"/>
          <w:szCs w:val="24"/>
        </w:rPr>
        <w:t xml:space="preserve"> on behalf of investors who </w:t>
      </w:r>
      <w:r w:rsidR="00CC0377" w:rsidRPr="00CC0377">
        <w:rPr>
          <w:rFonts w:ascii="Times New Roman" w:hAnsi="Times New Roman" w:cs="Times New Roman"/>
          <w:sz w:val="24"/>
          <w:szCs w:val="24"/>
        </w:rPr>
        <w:t xml:space="preserve">purchased </w:t>
      </w:r>
      <w:r w:rsidR="00061AAB">
        <w:rPr>
          <w:rFonts w:ascii="Times New Roman" w:hAnsi="Times New Roman" w:cs="Times New Roman"/>
          <w:sz w:val="24"/>
          <w:szCs w:val="24"/>
        </w:rPr>
        <w:t xml:space="preserve">or otherwise acquired </w:t>
      </w:r>
      <w:r w:rsidR="00F24E75">
        <w:rPr>
          <w:rFonts w:ascii="Times New Roman" w:hAnsi="Times New Roman" w:cs="Times New Roman"/>
          <w:sz w:val="24"/>
          <w:szCs w:val="24"/>
        </w:rPr>
        <w:t>Extreme</w:t>
      </w:r>
      <w:r w:rsidR="00BA73A2">
        <w:rPr>
          <w:rFonts w:ascii="Times New Roman" w:hAnsi="Times New Roman" w:cs="Times New Roman"/>
          <w:sz w:val="24"/>
          <w:szCs w:val="24"/>
        </w:rPr>
        <w:t xml:space="preserve"> </w:t>
      </w:r>
      <w:r w:rsidR="00F24E75">
        <w:rPr>
          <w:rFonts w:ascii="Times New Roman" w:hAnsi="Times New Roman" w:cs="Times New Roman"/>
          <w:sz w:val="24"/>
          <w:szCs w:val="24"/>
        </w:rPr>
        <w:t>common stock</w:t>
      </w:r>
      <w:r w:rsidR="00CC0377" w:rsidRPr="00CC0377">
        <w:rPr>
          <w:rFonts w:ascii="Times New Roman" w:hAnsi="Times New Roman" w:cs="Times New Roman"/>
          <w:sz w:val="24"/>
          <w:szCs w:val="24"/>
        </w:rPr>
        <w:t xml:space="preserve"> between </w:t>
      </w:r>
      <w:r w:rsidR="00F24E75">
        <w:rPr>
          <w:rFonts w:ascii="Times New Roman" w:hAnsi="Times New Roman" w:cs="Times New Roman"/>
          <w:sz w:val="24"/>
          <w:szCs w:val="24"/>
        </w:rPr>
        <w:t>July 27</w:t>
      </w:r>
      <w:r w:rsidR="00CC0377" w:rsidRPr="00CC0377">
        <w:rPr>
          <w:rFonts w:ascii="Times New Roman" w:hAnsi="Times New Roman" w:cs="Times New Roman"/>
          <w:sz w:val="24"/>
          <w:szCs w:val="24"/>
        </w:rPr>
        <w:t>, 202</w:t>
      </w:r>
      <w:r w:rsidR="00F24E75">
        <w:rPr>
          <w:rFonts w:ascii="Times New Roman" w:hAnsi="Times New Roman" w:cs="Times New Roman"/>
          <w:sz w:val="24"/>
          <w:szCs w:val="24"/>
        </w:rPr>
        <w:t>2</w:t>
      </w:r>
      <w:r w:rsidR="00CC0377" w:rsidRPr="00CC0377">
        <w:rPr>
          <w:rFonts w:ascii="Times New Roman" w:hAnsi="Times New Roman" w:cs="Times New Roman"/>
          <w:sz w:val="24"/>
          <w:szCs w:val="24"/>
        </w:rPr>
        <w:t xml:space="preserve"> </w:t>
      </w:r>
      <w:r w:rsidR="00061AAB">
        <w:rPr>
          <w:rFonts w:ascii="Times New Roman" w:hAnsi="Times New Roman" w:cs="Times New Roman"/>
          <w:sz w:val="24"/>
          <w:szCs w:val="24"/>
        </w:rPr>
        <w:t>and</w:t>
      </w:r>
      <w:r w:rsidR="00CC0377" w:rsidRPr="00CC0377">
        <w:rPr>
          <w:rFonts w:ascii="Times New Roman" w:hAnsi="Times New Roman" w:cs="Times New Roman"/>
          <w:sz w:val="24"/>
          <w:szCs w:val="24"/>
        </w:rPr>
        <w:t xml:space="preserve"> </w:t>
      </w:r>
      <w:r w:rsidR="00061AAB">
        <w:rPr>
          <w:rFonts w:ascii="Times New Roman" w:hAnsi="Times New Roman" w:cs="Times New Roman"/>
          <w:sz w:val="24"/>
          <w:szCs w:val="24"/>
        </w:rPr>
        <w:t>J</w:t>
      </w:r>
      <w:r w:rsidR="00F24E75">
        <w:rPr>
          <w:rFonts w:ascii="Times New Roman" w:hAnsi="Times New Roman" w:cs="Times New Roman"/>
          <w:sz w:val="24"/>
          <w:szCs w:val="24"/>
        </w:rPr>
        <w:t>anuary 30</w:t>
      </w:r>
      <w:r w:rsidR="00CC0377" w:rsidRPr="00CC0377">
        <w:rPr>
          <w:rFonts w:ascii="Times New Roman" w:hAnsi="Times New Roman" w:cs="Times New Roman"/>
          <w:sz w:val="24"/>
          <w:szCs w:val="24"/>
        </w:rPr>
        <w:t>, 2024, inclusive (the “Class Period”</w:t>
      </w:r>
      <w:r w:rsidR="00061AAB">
        <w:rPr>
          <w:rFonts w:ascii="Times New Roman" w:hAnsi="Times New Roman" w:cs="Times New Roman"/>
          <w:sz w:val="24"/>
          <w:szCs w:val="24"/>
        </w:rPr>
        <w:t>)</w:t>
      </w:r>
      <w:r w:rsidR="003F5BAC" w:rsidRPr="00BB1982">
        <w:rPr>
          <w:rFonts w:ascii="Times New Roman" w:hAnsi="Times New Roman" w:cs="Times New Roman"/>
          <w:sz w:val="24"/>
          <w:szCs w:val="24"/>
        </w:rPr>
        <w:t xml:space="preserve"> </w:t>
      </w:r>
      <w:r w:rsidR="00CC0377">
        <w:rPr>
          <w:rFonts w:ascii="Times New Roman" w:hAnsi="Times New Roman" w:cs="Times New Roman"/>
          <w:sz w:val="24"/>
          <w:szCs w:val="24"/>
        </w:rPr>
        <w:t xml:space="preserve"> </w:t>
      </w:r>
      <w:r w:rsidR="00E52963" w:rsidRPr="00877102">
        <w:rPr>
          <w:rFonts w:ascii="Times New Roman" w:eastAsia="Times New Roman" w:hAnsi="Times New Roman" w:cs="Times New Roman"/>
          <w:b/>
          <w:sz w:val="24"/>
          <w:szCs w:val="24"/>
        </w:rPr>
        <w:t xml:space="preserve">The lead plaintiff deadline is </w:t>
      </w:r>
      <w:r w:rsidR="00F24E75">
        <w:rPr>
          <w:rFonts w:ascii="Times New Roman" w:eastAsia="Times New Roman" w:hAnsi="Times New Roman" w:cs="Times New Roman"/>
          <w:b/>
          <w:sz w:val="24"/>
          <w:szCs w:val="24"/>
        </w:rPr>
        <w:t>October 15</w:t>
      </w:r>
      <w:r w:rsidR="00E52963" w:rsidRPr="00877102">
        <w:rPr>
          <w:rFonts w:ascii="Times New Roman" w:eastAsia="Times New Roman" w:hAnsi="Times New Roman" w:cs="Times New Roman"/>
          <w:b/>
          <w:sz w:val="24"/>
          <w:szCs w:val="24"/>
        </w:rPr>
        <w:t>, 2024.</w:t>
      </w:r>
    </w:p>
    <w:p w14:paraId="685AEC57" w14:textId="7C4485ED" w:rsidR="00117D6E" w:rsidRPr="00061AAB" w:rsidRDefault="00CC0377" w:rsidP="00061AAB">
      <w:pPr>
        <w:spacing w:after="0"/>
        <w:jc w:val="both"/>
        <w:rPr>
          <w:rFonts w:ascii="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CONTACT KESSLER TOPAZ MELTZER &amp; CHECK, LLP:     </w:t>
      </w:r>
    </w:p>
    <w:p w14:paraId="5AD11508" w14:textId="72E6C57D" w:rsidR="00004EEC" w:rsidRPr="00BD764E" w:rsidRDefault="0094541B" w:rsidP="00004EEC">
      <w:pPr>
        <w:rPr>
          <w:rFonts w:ascii="Times New Roman" w:hAnsi="Times New Roman" w:cs="Times New Roman"/>
          <w:color w:val="0000FF"/>
        </w:rPr>
      </w:pPr>
      <w:r w:rsidRPr="00877102">
        <w:rPr>
          <w:rStyle w:val="Hyperlink"/>
          <w:rFonts w:ascii="Times New Roman" w:eastAsia="Times New Roman" w:hAnsi="Times New Roman" w:cs="Times New Roman"/>
          <w:b/>
          <w:color w:val="auto"/>
          <w:sz w:val="24"/>
          <w:szCs w:val="24"/>
          <w:u w:val="none"/>
        </w:rPr>
        <w:t>If you suffered</w:t>
      </w:r>
      <w:r w:rsidR="003E2E51">
        <w:rPr>
          <w:rStyle w:val="Hyperlink"/>
          <w:rFonts w:ascii="Times New Roman" w:eastAsia="Times New Roman" w:hAnsi="Times New Roman" w:cs="Times New Roman"/>
          <w:b/>
          <w:color w:val="auto"/>
          <w:sz w:val="24"/>
          <w:szCs w:val="24"/>
          <w:u w:val="none"/>
        </w:rPr>
        <w:t xml:space="preserve"> </w:t>
      </w:r>
      <w:r w:rsidR="00F24E75">
        <w:rPr>
          <w:rStyle w:val="Hyperlink"/>
          <w:rFonts w:ascii="Times New Roman" w:eastAsia="Times New Roman" w:hAnsi="Times New Roman" w:cs="Times New Roman"/>
          <w:b/>
          <w:color w:val="auto"/>
          <w:sz w:val="24"/>
          <w:szCs w:val="24"/>
          <w:u w:val="none"/>
        </w:rPr>
        <w:t>Extreme</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1E756F" w:rsidRPr="00682756">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or go to:</w:t>
      </w:r>
      <w:r w:rsidR="00004EEC">
        <w:rPr>
          <w:rFonts w:ascii="Times New Roman" w:eastAsia="Times New Roman" w:hAnsi="Times New Roman" w:cs="Times New Roman"/>
          <w:b/>
          <w:sz w:val="24"/>
          <w:szCs w:val="24"/>
        </w:rPr>
        <w:t xml:space="preserve"> </w:t>
      </w:r>
      <w:hyperlink r:id="rId7" w:history="1">
        <w:r w:rsidR="00004EEC" w:rsidRPr="00BD764E">
          <w:rPr>
            <w:rStyle w:val="Hyperlink"/>
            <w:rFonts w:ascii="Times New Roman" w:hAnsi="Times New Roman" w:cs="Times New Roman"/>
            <w:color w:val="0000FF"/>
          </w:rPr>
          <w:t>https://www.ktmc.com/new-cases/extreme-networks-inc-1?utm_source=PR&amp;utm_medium=link&amp;utm_campaign=extr&amp;mktm=r</w:t>
        </w:r>
      </w:hyperlink>
    </w:p>
    <w:p w14:paraId="4D59A150" w14:textId="77777777" w:rsidR="004324B4" w:rsidRDefault="004324B4" w:rsidP="004324B4">
      <w:pPr>
        <w:spacing w:after="0" w:line="240" w:lineRule="auto"/>
        <w:jc w:val="both"/>
        <w:rPr>
          <w:rFonts w:ascii="Times New Roman" w:eastAsia="Times New Roman" w:hAnsi="Times New Roman" w:cs="Times New Roman"/>
          <w:b/>
          <w:sz w:val="24"/>
          <w:szCs w:val="24"/>
        </w:rPr>
      </w:pPr>
      <w:r w:rsidRPr="005E41FE">
        <w:rPr>
          <w:rFonts w:ascii="Times New Roman" w:eastAsia="Times New Roman" w:hAnsi="Times New Roman" w:cs="Times New Roman"/>
          <w:b/>
          <w:sz w:val="24"/>
          <w:szCs w:val="24"/>
        </w:rPr>
        <w:t xml:space="preserve">Please </w:t>
      </w:r>
      <w:hyperlink r:id="rId8" w:history="1">
        <w:r w:rsidRPr="005E41FE">
          <w:rPr>
            <w:rStyle w:val="Hyperlink"/>
            <w:rFonts w:ascii="Times New Roman" w:eastAsia="Times New Roman" w:hAnsi="Times New Roman" w:cs="Times New Roman"/>
            <w:b/>
            <w:color w:val="0000FF"/>
            <w:sz w:val="24"/>
            <w:szCs w:val="24"/>
          </w:rPr>
          <w:t>CLICK HERE</w:t>
        </w:r>
      </w:hyperlink>
      <w:r w:rsidRPr="005E41FE">
        <w:rPr>
          <w:rFonts w:ascii="Times New Roman" w:eastAsia="Times New Roman" w:hAnsi="Times New Roman" w:cs="Times New Roman"/>
          <w:b/>
          <w:sz w:val="24"/>
          <w:szCs w:val="24"/>
        </w:rPr>
        <w:t xml:space="preserve"> to view our video or copy and paste this link into your browser:</w:t>
      </w:r>
      <w:r>
        <w:rPr>
          <w:rFonts w:ascii="Times New Roman" w:eastAsia="Times New Roman" w:hAnsi="Times New Roman" w:cs="Times New Roman"/>
          <w:b/>
          <w:sz w:val="24"/>
          <w:szCs w:val="24"/>
        </w:rPr>
        <w:t xml:space="preserve"> </w:t>
      </w:r>
      <w:hyperlink r:id="rId9" w:history="1">
        <w:r w:rsidRPr="005E41FE">
          <w:rPr>
            <w:rStyle w:val="Hyperlink"/>
            <w:rFonts w:ascii="Times New Roman" w:eastAsia="Times New Roman" w:hAnsi="Times New Roman" w:cs="Times New Roman"/>
            <w:bCs/>
            <w:color w:val="0000FF"/>
            <w:sz w:val="24"/>
            <w:szCs w:val="24"/>
          </w:rPr>
          <w:t>https://youtu.be/sf-XOVQTWGc</w:t>
        </w:r>
      </w:hyperlink>
      <w:r>
        <w:rPr>
          <w:rFonts w:ascii="Times New Roman" w:eastAsia="Times New Roman" w:hAnsi="Times New Roman" w:cs="Times New Roman"/>
          <w:b/>
          <w:sz w:val="24"/>
          <w:szCs w:val="24"/>
        </w:rPr>
        <w:t xml:space="preserve"> </w:t>
      </w:r>
    </w:p>
    <w:p w14:paraId="2807C42C" w14:textId="77777777" w:rsidR="004324B4" w:rsidRDefault="004324B4" w:rsidP="00BB1982">
      <w:pPr>
        <w:spacing w:after="0" w:line="240" w:lineRule="auto"/>
        <w:jc w:val="both"/>
        <w:rPr>
          <w:rFonts w:ascii="Times New Roman" w:eastAsia="Times New Roman" w:hAnsi="Times New Roman" w:cs="Times New Roman"/>
          <w:b/>
          <w:sz w:val="24"/>
          <w:szCs w:val="24"/>
        </w:rPr>
      </w:pPr>
    </w:p>
    <w:p w14:paraId="52E3FFE8" w14:textId="028E4C0A" w:rsidR="0094541B" w:rsidRPr="00682756" w:rsidRDefault="0094541B" w:rsidP="00BB1982">
      <w:pPr>
        <w:spacing w:after="0" w:line="240" w:lineRule="auto"/>
        <w:jc w:val="both"/>
        <w:rPr>
          <w:rFonts w:ascii="Times New Roman" w:eastAsia="Times New Roman" w:hAnsi="Times New Roman" w:cs="Times New Roman"/>
          <w:bCs/>
          <w:sz w:val="24"/>
          <w:szCs w:val="24"/>
        </w:rPr>
      </w:pPr>
      <w:r w:rsidRPr="00877102">
        <w:rPr>
          <w:rFonts w:ascii="Times New Roman" w:eastAsia="Times New Roman" w:hAnsi="Times New Roman" w:cs="Times New Roman"/>
          <w:b/>
          <w:sz w:val="24"/>
          <w:szCs w:val="24"/>
        </w:rPr>
        <w:t xml:space="preserve">You can also contact attorney </w:t>
      </w:r>
      <w:hyperlink r:id="rId10"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11" w:history="1">
        <w:r w:rsidRPr="00682756">
          <w:rPr>
            <w:rStyle w:val="Hyperlink"/>
            <w:rFonts w:ascii="Times New Roman" w:eastAsia="Times New Roman" w:hAnsi="Times New Roman" w:cs="Times New Roman"/>
            <w:b/>
            <w:color w:val="0000FF"/>
            <w:sz w:val="24"/>
            <w:szCs w:val="24"/>
          </w:rPr>
          <w:t>info@ktmc.com</w:t>
        </w:r>
      </w:hyperlink>
      <w:r w:rsidRPr="00682756">
        <w:rPr>
          <w:rFonts w:ascii="Times New Roman" w:eastAsia="Times New Roman" w:hAnsi="Times New Roman" w:cs="Times New Roman"/>
          <w:b/>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12DC36BD" w14:textId="32D3BFBD" w:rsidR="005771AD" w:rsidRPr="00061AAB" w:rsidRDefault="00BC257A" w:rsidP="005771AD">
      <w:pPr>
        <w:spacing w:after="0"/>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DEFENDANTS’ ALLEGED MISCONDUCT</w:t>
      </w:r>
      <w:r w:rsidR="00CC0377" w:rsidRPr="00061AAB">
        <w:rPr>
          <w:rFonts w:ascii="Times New Roman" w:eastAsia="Times New Roman" w:hAnsi="Times New Roman" w:cs="Times New Roman"/>
          <w:b/>
          <w:sz w:val="24"/>
          <w:szCs w:val="24"/>
          <w:u w:val="single"/>
        </w:rPr>
        <w:t>:</w:t>
      </w:r>
    </w:p>
    <w:p w14:paraId="3D565DE3" w14:textId="2CE27674" w:rsidR="00100371" w:rsidRPr="00F24E75" w:rsidRDefault="00BA73A2" w:rsidP="00100371">
      <w:pPr>
        <w:jc w:val="both"/>
        <w:rPr>
          <w:rFonts w:ascii="Times New Roman" w:hAnsi="Times New Roman" w:cs="Times New Roman"/>
          <w:sz w:val="24"/>
          <w:szCs w:val="24"/>
        </w:rPr>
      </w:pPr>
      <w:r w:rsidRPr="00F24E75">
        <w:rPr>
          <w:rFonts w:ascii="Times New Roman" w:hAnsi="Times New Roman" w:cs="Times New Roman"/>
          <w:sz w:val="24"/>
          <w:szCs w:val="24"/>
        </w:rPr>
        <w:t>The complaint alleges that, throughout the Class Period, Defendants</w:t>
      </w:r>
      <w:r w:rsidR="00F24E75" w:rsidRPr="00F24E75">
        <w:rPr>
          <w:rFonts w:ascii="Times New Roman" w:hAnsi="Times New Roman" w:cs="Times New Roman"/>
          <w:sz w:val="24"/>
          <w:szCs w:val="24"/>
        </w:rPr>
        <w:t xml:space="preserve"> made false and misleading statements to the market. Specifically, the </w:t>
      </w:r>
      <w:r w:rsidR="00F24E75">
        <w:rPr>
          <w:rFonts w:ascii="Times New Roman" w:hAnsi="Times New Roman" w:cs="Times New Roman"/>
          <w:sz w:val="24"/>
          <w:szCs w:val="24"/>
        </w:rPr>
        <w:t>c</w:t>
      </w:r>
      <w:r w:rsidR="00F24E75" w:rsidRPr="00F24E75">
        <w:rPr>
          <w:rFonts w:ascii="Times New Roman" w:hAnsi="Times New Roman" w:cs="Times New Roman"/>
          <w:sz w:val="24"/>
          <w:szCs w:val="24"/>
        </w:rPr>
        <w:t xml:space="preserve">omplaint alleges that: (1) Extreme suffered from weak client demand trends due to customers ordering more product than necessary in the wake of the COVID-19 pandemic; (2) the </w:t>
      </w:r>
      <w:r w:rsidR="00F24E75">
        <w:rPr>
          <w:rFonts w:ascii="Times New Roman" w:hAnsi="Times New Roman" w:cs="Times New Roman"/>
          <w:sz w:val="24"/>
          <w:szCs w:val="24"/>
        </w:rPr>
        <w:t>c</w:t>
      </w:r>
      <w:r w:rsidR="00F24E75" w:rsidRPr="00F24E75">
        <w:rPr>
          <w:rFonts w:ascii="Times New Roman" w:hAnsi="Times New Roman" w:cs="Times New Roman"/>
          <w:sz w:val="24"/>
          <w:szCs w:val="24"/>
        </w:rPr>
        <w:t xml:space="preserve">ompany attempted to offset the negative organic demand trends with backlog orders exceeding the proportion it represented to investors; (3) based on these facts, the </w:t>
      </w:r>
      <w:r w:rsidR="00F24E75">
        <w:rPr>
          <w:rFonts w:ascii="Times New Roman" w:hAnsi="Times New Roman" w:cs="Times New Roman"/>
          <w:sz w:val="24"/>
          <w:szCs w:val="24"/>
        </w:rPr>
        <w:t>c</w:t>
      </w:r>
      <w:r w:rsidR="00F24E75" w:rsidRPr="00F24E75">
        <w:rPr>
          <w:rFonts w:ascii="Times New Roman" w:hAnsi="Times New Roman" w:cs="Times New Roman"/>
          <w:sz w:val="24"/>
          <w:szCs w:val="24"/>
        </w:rPr>
        <w:t xml:space="preserve">ompany's public statements were false and materially misleading throughout the </w:t>
      </w:r>
      <w:r w:rsidR="00F24E75">
        <w:rPr>
          <w:rFonts w:ascii="Times New Roman" w:hAnsi="Times New Roman" w:cs="Times New Roman"/>
          <w:sz w:val="24"/>
          <w:szCs w:val="24"/>
        </w:rPr>
        <w:t>C</w:t>
      </w:r>
      <w:r w:rsidR="00F24E75" w:rsidRPr="00F24E75">
        <w:rPr>
          <w:rFonts w:ascii="Times New Roman" w:hAnsi="Times New Roman" w:cs="Times New Roman"/>
          <w:sz w:val="24"/>
          <w:szCs w:val="24"/>
        </w:rPr>
        <w:t xml:space="preserve">lass </w:t>
      </w:r>
      <w:r w:rsidR="00F24E75">
        <w:rPr>
          <w:rFonts w:ascii="Times New Roman" w:hAnsi="Times New Roman" w:cs="Times New Roman"/>
          <w:sz w:val="24"/>
          <w:szCs w:val="24"/>
        </w:rPr>
        <w:t>P</w:t>
      </w:r>
      <w:r w:rsidR="00F24E75" w:rsidRPr="00F24E75">
        <w:rPr>
          <w:rFonts w:ascii="Times New Roman" w:hAnsi="Times New Roman" w:cs="Times New Roman"/>
          <w:sz w:val="24"/>
          <w:szCs w:val="24"/>
        </w:rPr>
        <w:t>eriod</w:t>
      </w:r>
      <w:r w:rsidR="00F24E75">
        <w:rPr>
          <w:rFonts w:ascii="Times New Roman" w:hAnsi="Times New Roman" w:cs="Times New Roman"/>
          <w:sz w:val="24"/>
          <w:szCs w:val="24"/>
        </w:rPr>
        <w:t>.</w:t>
      </w:r>
    </w:p>
    <w:p w14:paraId="4E9A6974" w14:textId="4EC07DD7" w:rsidR="00ED54B0" w:rsidRPr="00061AAB" w:rsidRDefault="00CC0377" w:rsidP="00ED54B0">
      <w:pPr>
        <w:pStyle w:val="PlainText"/>
        <w:spacing w:before="0"/>
        <w:jc w:val="both"/>
        <w:rPr>
          <w:b/>
          <w:noProof/>
          <w:szCs w:val="24"/>
          <w:u w:val="single"/>
        </w:rPr>
      </w:pPr>
      <w:r w:rsidRPr="00061AAB">
        <w:rPr>
          <w:b/>
          <w:noProof/>
          <w:szCs w:val="24"/>
          <w:u w:val="single"/>
        </w:rPr>
        <w:t>THE LEAD PLAINTIFF PROCESS:</w:t>
      </w:r>
    </w:p>
    <w:p w14:paraId="7AC12F5E" w14:textId="6EA753CC" w:rsidR="00CC0377" w:rsidRDefault="00F24E75" w:rsidP="00ED54B0">
      <w:pPr>
        <w:pStyle w:val="PlainText"/>
        <w:spacing w:before="0"/>
        <w:jc w:val="both"/>
        <w:rPr>
          <w:szCs w:val="24"/>
        </w:rPr>
      </w:pPr>
      <w:r>
        <w:rPr>
          <w:noProof/>
          <w:szCs w:val="24"/>
        </w:rPr>
        <w:t>Extreme</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Pr>
          <w:b/>
          <w:i/>
          <w:szCs w:val="24"/>
          <w:u w:val="single"/>
        </w:rPr>
        <w:t>October 15</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004EEC" w:rsidRPr="00682756">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r w:rsidR="00CC0377"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sidR="00CC0377">
        <w:rPr>
          <w:szCs w:val="24"/>
        </w:rPr>
        <w:t xml:space="preserve"> </w:t>
      </w:r>
    </w:p>
    <w:p w14:paraId="09B908EA" w14:textId="77777777" w:rsidR="00CC0377" w:rsidRDefault="00CC0377" w:rsidP="00ED54B0">
      <w:pPr>
        <w:pStyle w:val="PlainText"/>
        <w:spacing w:before="0"/>
        <w:jc w:val="both"/>
        <w:rPr>
          <w:szCs w:val="24"/>
        </w:rPr>
      </w:pPr>
    </w:p>
    <w:p w14:paraId="5156D039" w14:textId="1772F371" w:rsidR="00CB779F" w:rsidRPr="00ED54B0" w:rsidRDefault="004324B4" w:rsidP="00ED54B0">
      <w:pPr>
        <w:pStyle w:val="PlainText"/>
        <w:spacing w:before="0"/>
        <w:jc w:val="both"/>
        <w:rPr>
          <w:b/>
          <w:noProof/>
          <w:szCs w:val="24"/>
        </w:rPr>
      </w:pPr>
      <w:hyperlink r:id="rId13" w:history="1">
        <w:r w:rsidR="00004EEC" w:rsidRPr="00682756">
          <w:rPr>
            <w:rStyle w:val="Hyperlink"/>
            <w:color w:val="0000FF"/>
            <w:szCs w:val="24"/>
          </w:rPr>
          <w:t>Kessler Topaz Meltzer &amp; Check, LLP</w:t>
        </w:r>
      </w:hyperlink>
      <w:r w:rsidR="00004EEC">
        <w:rPr>
          <w:szCs w:val="24"/>
        </w:rPr>
        <w:t xml:space="preserve"> e</w:t>
      </w:r>
      <w:r w:rsidR="00CC0377" w:rsidRPr="00BB1982">
        <w:rPr>
          <w:szCs w:val="24"/>
        </w:rPr>
        <w:t xml:space="preserve">ncourages </w:t>
      </w:r>
      <w:r w:rsidR="00F24E75">
        <w:rPr>
          <w:szCs w:val="24"/>
        </w:rPr>
        <w:t>Extreme</w:t>
      </w:r>
      <w:r w:rsidR="00CC0377" w:rsidRPr="00BB1982">
        <w:rPr>
          <w:szCs w:val="24"/>
        </w:rPr>
        <w:t xml:space="preserve"> investors who have suffered significant losses to contact the firm directly to acquire more information. </w:t>
      </w:r>
    </w:p>
    <w:p w14:paraId="36E17ADF" w14:textId="77777777" w:rsidR="00CC0377" w:rsidRPr="00BB1982" w:rsidRDefault="00CC0377" w:rsidP="00BB1982">
      <w:pPr>
        <w:spacing w:after="0" w:line="240" w:lineRule="auto"/>
        <w:jc w:val="both"/>
        <w:rPr>
          <w:rStyle w:val="Hyperlink"/>
          <w:rFonts w:ascii="Times New Roman" w:hAnsi="Times New Roman" w:cs="Times New Roman"/>
          <w:b/>
          <w:color w:val="0000FF"/>
          <w:sz w:val="24"/>
          <w:szCs w:val="24"/>
        </w:rPr>
      </w:pPr>
    </w:p>
    <w:p w14:paraId="18633602" w14:textId="6D7A0BED" w:rsidR="007F1BE8" w:rsidRPr="00E06E9C" w:rsidRDefault="004324B4" w:rsidP="00061AAB">
      <w:pPr>
        <w:rPr>
          <w:szCs w:val="24"/>
        </w:rPr>
      </w:pPr>
      <w:hyperlink r:id="rId14" w:history="1">
        <w:r w:rsidR="001E756F" w:rsidRPr="00682756">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1E756F" w:rsidRPr="00061AAB">
        <w:rPr>
          <w:rFonts w:ascii="Times New Roman" w:hAnsi="Times New Roman" w:cs="Times New Roman"/>
          <w:b/>
          <w:sz w:val="24"/>
          <w:szCs w:val="24"/>
          <w:u w:val="single"/>
        </w:rPr>
        <w:t>TO SIGN UP FOR THE CASE</w:t>
      </w:r>
      <w:r w:rsidR="001E756F" w:rsidRPr="00061AAB">
        <w:rPr>
          <w:rFonts w:ascii="Times New Roman" w:eastAsia="Times New Roman" w:hAnsi="Times New Roman" w:cs="Times New Roman"/>
          <w:b/>
          <w:sz w:val="24"/>
          <w:szCs w:val="24"/>
          <w:u w:val="single"/>
        </w:rPr>
        <w:t xml:space="preserve"> </w:t>
      </w:r>
      <w:r w:rsidR="006B4CBA" w:rsidRPr="00061AAB">
        <w:rPr>
          <w:rFonts w:ascii="Times New Roman" w:eastAsia="Times New Roman" w:hAnsi="Times New Roman" w:cs="Times New Roman"/>
          <w:b/>
          <w:sz w:val="24"/>
          <w:szCs w:val="24"/>
          <w:u w:val="single"/>
        </w:rPr>
        <w:t>OR GO TO</w:t>
      </w:r>
      <w:r w:rsidR="001E756F" w:rsidRPr="00061AAB">
        <w:rPr>
          <w:rFonts w:ascii="Times New Roman" w:eastAsia="Times New Roman" w:hAnsi="Times New Roman" w:cs="Times New Roman"/>
          <w:b/>
          <w:sz w:val="24"/>
          <w:szCs w:val="24"/>
          <w:u w:val="single"/>
        </w:rPr>
        <w:t>:</w:t>
      </w:r>
      <w:r w:rsidR="00004EEC">
        <w:rPr>
          <w:rFonts w:ascii="Times New Roman" w:eastAsia="Times New Roman" w:hAnsi="Times New Roman" w:cs="Times New Roman"/>
          <w:b/>
          <w:sz w:val="24"/>
          <w:szCs w:val="24"/>
        </w:rPr>
        <w:t xml:space="preserve"> </w:t>
      </w:r>
      <w:hyperlink r:id="rId15" w:history="1">
        <w:r w:rsidR="00004EEC" w:rsidRPr="00BD764E">
          <w:rPr>
            <w:rStyle w:val="Hyperlink"/>
            <w:rFonts w:ascii="Times New Roman" w:hAnsi="Times New Roman" w:cs="Times New Roman"/>
            <w:color w:val="0000FF"/>
          </w:rPr>
          <w:t>https://www.ktmc.com/new-cases/extreme-networks-inc-1?utm_source=PR&amp;utm_medium=link&amp;utm_campaign=extr&amp;mktm=r</w:t>
        </w:r>
      </w:hyperlink>
    </w:p>
    <w:p w14:paraId="311BB821" w14:textId="57D83F63" w:rsidR="008C15B0" w:rsidRPr="00061AAB" w:rsidRDefault="004666B7" w:rsidP="008F7FE8">
      <w:pPr>
        <w:spacing w:after="0" w:line="240" w:lineRule="auto"/>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ABOUT KESSLER TOPAZ MELTZER &amp; CHECK, LLP</w:t>
      </w:r>
      <w:r w:rsidR="00CC0377" w:rsidRPr="00061AAB">
        <w:rPr>
          <w:rFonts w:ascii="Times New Roman" w:eastAsia="Times New Roman" w:hAnsi="Times New Roman" w:cs="Times New Roman"/>
          <w:b/>
          <w:sz w:val="24"/>
          <w:szCs w:val="24"/>
          <w:u w:val="single"/>
        </w:rPr>
        <w:t>:</w:t>
      </w:r>
      <w:r w:rsidRPr="00061AAB">
        <w:rPr>
          <w:rFonts w:ascii="Times New Roman" w:eastAsia="Times New Roman" w:hAnsi="Times New Roman" w:cs="Times New Roman"/>
          <w:b/>
          <w:sz w:val="24"/>
          <w:szCs w:val="24"/>
          <w:u w:val="single"/>
        </w:rPr>
        <w:t xml:space="preserve">     </w:t>
      </w:r>
    </w:p>
    <w:p w14:paraId="0F7395D2" w14:textId="782C3D04" w:rsidR="008C15B0" w:rsidRPr="00B152EE" w:rsidRDefault="004324B4" w:rsidP="008F7FE8">
      <w:pPr>
        <w:spacing w:after="0" w:line="240" w:lineRule="auto"/>
        <w:jc w:val="both"/>
        <w:rPr>
          <w:rFonts w:ascii="Times New Roman" w:eastAsia="Times New Roman" w:hAnsi="Times New Roman" w:cs="Times New Roman"/>
          <w:sz w:val="24"/>
          <w:szCs w:val="24"/>
        </w:rPr>
      </w:pPr>
      <w:hyperlink r:id="rId16" w:history="1">
        <w:r w:rsidR="00004EEC" w:rsidRPr="00682756">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004EEC" w:rsidRPr="00682756">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68F66E2" w14:textId="77777777" w:rsidR="00F24E75" w:rsidRDefault="00F24E75" w:rsidP="00B152EE">
      <w:pPr>
        <w:pStyle w:val="PlainText"/>
        <w:keepLines/>
        <w:spacing w:before="0"/>
        <w:rPr>
          <w:b/>
        </w:rPr>
      </w:pPr>
    </w:p>
    <w:p w14:paraId="295058C6" w14:textId="01B70D8C"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4324B4"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4EEC"/>
    <w:rsid w:val="0000628A"/>
    <w:rsid w:val="000344AB"/>
    <w:rsid w:val="00044B9D"/>
    <w:rsid w:val="000607B5"/>
    <w:rsid w:val="00061AAB"/>
    <w:rsid w:val="000718DE"/>
    <w:rsid w:val="000945BE"/>
    <w:rsid w:val="00095F9F"/>
    <w:rsid w:val="000A16D1"/>
    <w:rsid w:val="000B51BE"/>
    <w:rsid w:val="000C7C58"/>
    <w:rsid w:val="000E3310"/>
    <w:rsid w:val="00100371"/>
    <w:rsid w:val="00117D6E"/>
    <w:rsid w:val="00122458"/>
    <w:rsid w:val="00134A22"/>
    <w:rsid w:val="0013697B"/>
    <w:rsid w:val="00160377"/>
    <w:rsid w:val="00165FE0"/>
    <w:rsid w:val="0017608E"/>
    <w:rsid w:val="0019314D"/>
    <w:rsid w:val="001A24F0"/>
    <w:rsid w:val="001D6219"/>
    <w:rsid w:val="001E756F"/>
    <w:rsid w:val="002204A4"/>
    <w:rsid w:val="00221DCA"/>
    <w:rsid w:val="0022443C"/>
    <w:rsid w:val="00241F72"/>
    <w:rsid w:val="00285397"/>
    <w:rsid w:val="002A1226"/>
    <w:rsid w:val="002C192D"/>
    <w:rsid w:val="003065E7"/>
    <w:rsid w:val="00347F16"/>
    <w:rsid w:val="00391F1A"/>
    <w:rsid w:val="003C61A1"/>
    <w:rsid w:val="003E2E51"/>
    <w:rsid w:val="003E4CD1"/>
    <w:rsid w:val="003E7E8D"/>
    <w:rsid w:val="003F5BAC"/>
    <w:rsid w:val="00416CED"/>
    <w:rsid w:val="004238C2"/>
    <w:rsid w:val="004324B4"/>
    <w:rsid w:val="00465B27"/>
    <w:rsid w:val="00465E8E"/>
    <w:rsid w:val="004666B7"/>
    <w:rsid w:val="0047158B"/>
    <w:rsid w:val="00480DDC"/>
    <w:rsid w:val="004A32FB"/>
    <w:rsid w:val="004F1440"/>
    <w:rsid w:val="00523E74"/>
    <w:rsid w:val="0053119F"/>
    <w:rsid w:val="00534205"/>
    <w:rsid w:val="005432A9"/>
    <w:rsid w:val="005474FE"/>
    <w:rsid w:val="00565577"/>
    <w:rsid w:val="00571079"/>
    <w:rsid w:val="005767FD"/>
    <w:rsid w:val="005771AD"/>
    <w:rsid w:val="00593844"/>
    <w:rsid w:val="005A128B"/>
    <w:rsid w:val="005D0F65"/>
    <w:rsid w:val="005E1447"/>
    <w:rsid w:val="005F6D0F"/>
    <w:rsid w:val="00600DAE"/>
    <w:rsid w:val="006243B6"/>
    <w:rsid w:val="00672FCC"/>
    <w:rsid w:val="00682756"/>
    <w:rsid w:val="00694BFF"/>
    <w:rsid w:val="006B4CBA"/>
    <w:rsid w:val="006D3ED6"/>
    <w:rsid w:val="006D7446"/>
    <w:rsid w:val="006F0364"/>
    <w:rsid w:val="007044A5"/>
    <w:rsid w:val="0071232D"/>
    <w:rsid w:val="007507A5"/>
    <w:rsid w:val="007820BB"/>
    <w:rsid w:val="00796C16"/>
    <w:rsid w:val="00797AE2"/>
    <w:rsid w:val="007A5161"/>
    <w:rsid w:val="007C49E1"/>
    <w:rsid w:val="007D72E8"/>
    <w:rsid w:val="008045D1"/>
    <w:rsid w:val="00814DA6"/>
    <w:rsid w:val="00874037"/>
    <w:rsid w:val="00877102"/>
    <w:rsid w:val="008778EE"/>
    <w:rsid w:val="008A6002"/>
    <w:rsid w:val="008B3D14"/>
    <w:rsid w:val="008C4CCC"/>
    <w:rsid w:val="008D0573"/>
    <w:rsid w:val="009117DA"/>
    <w:rsid w:val="0092693C"/>
    <w:rsid w:val="00930CBF"/>
    <w:rsid w:val="00932A72"/>
    <w:rsid w:val="00933A51"/>
    <w:rsid w:val="009425F6"/>
    <w:rsid w:val="0094541B"/>
    <w:rsid w:val="00967B01"/>
    <w:rsid w:val="009A2AC9"/>
    <w:rsid w:val="009C370A"/>
    <w:rsid w:val="009D124A"/>
    <w:rsid w:val="009D7257"/>
    <w:rsid w:val="009E127F"/>
    <w:rsid w:val="009E6A5E"/>
    <w:rsid w:val="009F0904"/>
    <w:rsid w:val="00A0599C"/>
    <w:rsid w:val="00A12612"/>
    <w:rsid w:val="00A134D9"/>
    <w:rsid w:val="00A16141"/>
    <w:rsid w:val="00A240FF"/>
    <w:rsid w:val="00A70C3A"/>
    <w:rsid w:val="00AA3FB7"/>
    <w:rsid w:val="00AC4C2E"/>
    <w:rsid w:val="00AD1C94"/>
    <w:rsid w:val="00B06905"/>
    <w:rsid w:val="00B06E1E"/>
    <w:rsid w:val="00B372B7"/>
    <w:rsid w:val="00B46435"/>
    <w:rsid w:val="00B4780E"/>
    <w:rsid w:val="00B53757"/>
    <w:rsid w:val="00B80E76"/>
    <w:rsid w:val="00B8602F"/>
    <w:rsid w:val="00BA5791"/>
    <w:rsid w:val="00BA73A2"/>
    <w:rsid w:val="00BA7AEF"/>
    <w:rsid w:val="00BB1982"/>
    <w:rsid w:val="00BC20EC"/>
    <w:rsid w:val="00BC257A"/>
    <w:rsid w:val="00BD2911"/>
    <w:rsid w:val="00BD764E"/>
    <w:rsid w:val="00BE7810"/>
    <w:rsid w:val="00BF3627"/>
    <w:rsid w:val="00C17BC3"/>
    <w:rsid w:val="00C210CF"/>
    <w:rsid w:val="00C34A7C"/>
    <w:rsid w:val="00C5022F"/>
    <w:rsid w:val="00C658A5"/>
    <w:rsid w:val="00C6761C"/>
    <w:rsid w:val="00C86AF3"/>
    <w:rsid w:val="00C92CC0"/>
    <w:rsid w:val="00CA671C"/>
    <w:rsid w:val="00CC0377"/>
    <w:rsid w:val="00CD4F7D"/>
    <w:rsid w:val="00D00767"/>
    <w:rsid w:val="00D04509"/>
    <w:rsid w:val="00D168DA"/>
    <w:rsid w:val="00D171A9"/>
    <w:rsid w:val="00D225C3"/>
    <w:rsid w:val="00D25ECC"/>
    <w:rsid w:val="00D43FF0"/>
    <w:rsid w:val="00D45184"/>
    <w:rsid w:val="00D55DCA"/>
    <w:rsid w:val="00D63833"/>
    <w:rsid w:val="00D82DFA"/>
    <w:rsid w:val="00DA6363"/>
    <w:rsid w:val="00DA7326"/>
    <w:rsid w:val="00DC5ED3"/>
    <w:rsid w:val="00DF0441"/>
    <w:rsid w:val="00DF45E5"/>
    <w:rsid w:val="00E010DD"/>
    <w:rsid w:val="00E049ED"/>
    <w:rsid w:val="00E27642"/>
    <w:rsid w:val="00E31EFF"/>
    <w:rsid w:val="00E44B70"/>
    <w:rsid w:val="00E46E2D"/>
    <w:rsid w:val="00E52963"/>
    <w:rsid w:val="00E64F3F"/>
    <w:rsid w:val="00E83B59"/>
    <w:rsid w:val="00E87370"/>
    <w:rsid w:val="00EA1197"/>
    <w:rsid w:val="00EA5C12"/>
    <w:rsid w:val="00EB1BBC"/>
    <w:rsid w:val="00ED54B0"/>
    <w:rsid w:val="00EE40F2"/>
    <w:rsid w:val="00F04D77"/>
    <w:rsid w:val="00F12534"/>
    <w:rsid w:val="00F24E75"/>
    <w:rsid w:val="00F31516"/>
    <w:rsid w:val="00F521A9"/>
    <w:rsid w:val="00F53347"/>
    <w:rsid w:val="00F56A80"/>
    <w:rsid w:val="00F6732C"/>
    <w:rsid w:val="00F8540E"/>
    <w:rsid w:val="00F90ED2"/>
    <w:rsid w:val="00F934FB"/>
    <w:rsid w:val="00FF1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5133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 w:id="208964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sf-XOVQTWGc" TargetMode="External"/><Relationship Id="rId13" Type="http://schemas.openxmlformats.org/officeDocument/2006/relationships/hyperlink" Target="https://www.ktmc.com/new-cases/extreme-networks-inc-1?utm_source=PR&amp;utm_medium=link&amp;utm_campaign=extr&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ktmc.com/new-cases/extreme-networks-inc-1?utm_source=PR&amp;utm_medium=link&amp;utm_campaign=extr&amp;mktm=r" TargetMode="External"/><Relationship Id="rId12" Type="http://schemas.openxmlformats.org/officeDocument/2006/relationships/hyperlink" Target="https://www.ktmc.com/new-cases/extreme-networks-inc-1?utm_source=PR&amp;utm_medium=link&amp;utm_campaign=extr&amp;mktm=r" TargetMode="External"/><Relationship Id="rId17" Type="http://schemas.openxmlformats.org/officeDocument/2006/relationships/hyperlink" Target="http://www.ktmc.com/" TargetMode="External"/><Relationship Id="rId2" Type="http://schemas.openxmlformats.org/officeDocument/2006/relationships/settings" Target="settings.xml"/><Relationship Id="rId16" Type="http://schemas.openxmlformats.org/officeDocument/2006/relationships/hyperlink" Target="https://www.ktmc.com/new-cases/extreme-networks-inc-1?utm_source=PR&amp;utm_medium=link&amp;utm_campaign=extr&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extreme-networks-inc-1?utm_source=PR&amp;utm_medium=link&amp;utm_campaign=extr&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extr" TargetMode="External"/><Relationship Id="rId15" Type="http://schemas.openxmlformats.org/officeDocument/2006/relationships/hyperlink" Target="https://www.ktmc.com/new-cases/extreme-networks-inc-1?utm_source=PR&amp;utm_medium=link&amp;utm_campaign=extr&amp;mktm=r"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sf-XOVQTWGc" TargetMode="External"/><Relationship Id="rId14" Type="http://schemas.openxmlformats.org/officeDocument/2006/relationships/hyperlink" Target="https://www.ktmc.com/new-cases/extreme-networks-inc-1?utm_source=PR&amp;utm_medium=link&amp;utm_campaign=extr&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562</Words>
  <Characters>3199</Characters>
  <Application>Microsoft Office Word</Application>
  <DocSecurity>0</DocSecurity>
  <Lines>59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3</cp:revision>
  <dcterms:created xsi:type="dcterms:W3CDTF">2024-08-27T16:19:00Z</dcterms:created>
  <dcterms:modified xsi:type="dcterms:W3CDTF">2024-08-27T20:42:00Z</dcterms:modified>
</cp:coreProperties>
</file>