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39" w:rsidRPr="00725B10" w:rsidRDefault="00725B10" w:rsidP="00725B10">
      <w:pPr>
        <w:pStyle w:val="SemEspaamento"/>
        <w:jc w:val="center"/>
        <w:rPr>
          <w:b/>
          <w:sz w:val="28"/>
          <w:szCs w:val="28"/>
        </w:rPr>
      </w:pPr>
      <w:r w:rsidRPr="00725B10">
        <w:rPr>
          <w:b/>
          <w:sz w:val="28"/>
          <w:szCs w:val="28"/>
        </w:rPr>
        <w:t>PERFIL, HABILIDADES E ATRIBUIÇÕES DO PREGOEIRO</w:t>
      </w:r>
    </w:p>
    <w:p w:rsidR="00EF7D7A" w:rsidRDefault="00EF7D7A" w:rsidP="00891366">
      <w:pPr>
        <w:jc w:val="center"/>
        <w:rPr>
          <w:rFonts w:ascii="Arial" w:hAnsi="Arial" w:cs="Arial"/>
          <w:b/>
          <w:sz w:val="28"/>
          <w:szCs w:val="28"/>
        </w:rPr>
      </w:pPr>
    </w:p>
    <w:p w:rsidR="00EF7D7A" w:rsidRDefault="00EF7D7A" w:rsidP="00EF7D7A">
      <w:pPr>
        <w:jc w:val="right"/>
        <w:rPr>
          <w:rFonts w:ascii="Arial" w:hAnsi="Arial" w:cs="Arial"/>
          <w:b/>
          <w:sz w:val="28"/>
          <w:szCs w:val="28"/>
        </w:rPr>
      </w:pPr>
      <w:r w:rsidRPr="00B8258F">
        <w:rPr>
          <w:rFonts w:ascii="Arial" w:hAnsi="Arial" w:cs="Arial"/>
          <w:sz w:val="24"/>
          <w:szCs w:val="24"/>
        </w:rPr>
        <w:t xml:space="preserve">Jamil </w:t>
      </w:r>
      <w:proofErr w:type="spellStart"/>
      <w:r w:rsidRPr="00B8258F">
        <w:rPr>
          <w:rFonts w:ascii="Arial" w:hAnsi="Arial" w:cs="Arial"/>
          <w:sz w:val="24"/>
          <w:szCs w:val="24"/>
        </w:rPr>
        <w:t>Manasfi</w:t>
      </w:r>
      <w:proofErr w:type="spellEnd"/>
      <w:r w:rsidRPr="00B8258F">
        <w:rPr>
          <w:rFonts w:ascii="Arial" w:hAnsi="Arial" w:cs="Arial"/>
          <w:sz w:val="24"/>
          <w:szCs w:val="24"/>
        </w:rPr>
        <w:t xml:space="preserve"> da Cruz</w:t>
      </w:r>
      <w:r>
        <w:rPr>
          <w:rStyle w:val="Refdenotaderodap"/>
          <w:rFonts w:ascii="Arial" w:hAnsi="Arial" w:cs="Arial"/>
          <w:sz w:val="24"/>
          <w:szCs w:val="24"/>
        </w:rPr>
        <w:footnoteReference w:id="1"/>
      </w:r>
      <w:r w:rsidRPr="00B8258F">
        <w:rPr>
          <w:rFonts w:ascii="Arial" w:hAnsi="Arial" w:cs="Arial"/>
          <w:sz w:val="24"/>
          <w:szCs w:val="24"/>
        </w:rPr>
        <w:br/>
        <w:t xml:space="preserve">Simone </w:t>
      </w:r>
      <w:proofErr w:type="spellStart"/>
      <w:r w:rsidRPr="00B8258F">
        <w:rPr>
          <w:rFonts w:ascii="Arial" w:hAnsi="Arial" w:cs="Arial"/>
          <w:sz w:val="24"/>
          <w:szCs w:val="24"/>
        </w:rPr>
        <w:t>Zanotello</w:t>
      </w:r>
      <w:proofErr w:type="spellEnd"/>
      <w:r w:rsidRPr="00B8258F">
        <w:rPr>
          <w:rFonts w:ascii="Arial" w:hAnsi="Arial" w:cs="Arial"/>
          <w:sz w:val="24"/>
          <w:szCs w:val="24"/>
        </w:rPr>
        <w:t xml:space="preserve"> de Oliveira</w:t>
      </w:r>
      <w:r>
        <w:rPr>
          <w:rStyle w:val="Refdenotaderodap"/>
          <w:rFonts w:ascii="Arial" w:hAnsi="Arial" w:cs="Arial"/>
          <w:sz w:val="24"/>
          <w:szCs w:val="24"/>
        </w:rPr>
        <w:footnoteReference w:id="2"/>
      </w:r>
    </w:p>
    <w:p w:rsidR="00817EDC" w:rsidRDefault="00817EDC" w:rsidP="00891366">
      <w:pPr>
        <w:jc w:val="center"/>
        <w:rPr>
          <w:rFonts w:ascii="Arial" w:hAnsi="Arial" w:cs="Arial"/>
          <w:b/>
          <w:sz w:val="28"/>
          <w:szCs w:val="28"/>
        </w:rPr>
      </w:pPr>
    </w:p>
    <w:p w:rsidR="00817EDC" w:rsidRPr="00AA2D73" w:rsidRDefault="00817EDC" w:rsidP="005E5AB0">
      <w:pPr>
        <w:spacing w:after="0" w:line="240" w:lineRule="auto"/>
        <w:jc w:val="both"/>
        <w:rPr>
          <w:rFonts w:ascii="Arial" w:hAnsi="Arial" w:cs="Arial"/>
          <w:sz w:val="24"/>
          <w:szCs w:val="24"/>
          <w:shd w:val="clear" w:color="auto" w:fill="FFFFFF"/>
        </w:rPr>
      </w:pPr>
      <w:r w:rsidRPr="00B8258F">
        <w:rPr>
          <w:rFonts w:ascii="Arial" w:hAnsi="Arial" w:cs="Arial"/>
          <w:b/>
          <w:sz w:val="24"/>
          <w:szCs w:val="24"/>
          <w:shd w:val="clear" w:color="auto" w:fill="FFFFFF"/>
        </w:rPr>
        <w:t>Resumo:</w:t>
      </w:r>
      <w:r w:rsidRPr="00B8258F">
        <w:rPr>
          <w:rFonts w:ascii="Arial" w:hAnsi="Arial" w:cs="Arial"/>
          <w:sz w:val="24"/>
          <w:szCs w:val="24"/>
          <w:shd w:val="clear" w:color="auto" w:fill="FFFFFF"/>
        </w:rPr>
        <w:t xml:space="preserve"> O presente artigo objetiva realizar </w:t>
      </w:r>
      <w:r w:rsidR="004D0DA9" w:rsidRPr="00AA2D73">
        <w:rPr>
          <w:rFonts w:ascii="Arial" w:hAnsi="Arial" w:cs="Arial"/>
          <w:sz w:val="24"/>
          <w:szCs w:val="24"/>
          <w:shd w:val="clear" w:color="auto" w:fill="FFFFFF"/>
        </w:rPr>
        <w:t>um</w:t>
      </w:r>
      <w:r w:rsidRPr="00AA2D73">
        <w:rPr>
          <w:rFonts w:ascii="Arial" w:hAnsi="Arial" w:cs="Arial"/>
          <w:sz w:val="24"/>
          <w:szCs w:val="24"/>
          <w:shd w:val="clear" w:color="auto" w:fill="FFFFFF"/>
        </w:rPr>
        <w:t xml:space="preserve"> breve </w:t>
      </w:r>
      <w:r w:rsidR="003E7064" w:rsidRPr="00AA2D73">
        <w:rPr>
          <w:rFonts w:ascii="Arial" w:hAnsi="Arial" w:cs="Arial"/>
          <w:sz w:val="24"/>
          <w:szCs w:val="24"/>
          <w:shd w:val="clear" w:color="auto" w:fill="FFFFFF"/>
        </w:rPr>
        <w:t xml:space="preserve">estudo bibliográfico e legislativo sobre </w:t>
      </w:r>
      <w:r w:rsidRPr="00AA2D73">
        <w:rPr>
          <w:rFonts w:ascii="Arial" w:hAnsi="Arial" w:cs="Arial"/>
          <w:sz w:val="24"/>
          <w:szCs w:val="24"/>
          <w:shd w:val="clear" w:color="auto" w:fill="FFFFFF"/>
        </w:rPr>
        <w:t xml:space="preserve">o perfil, as habilidades e as </w:t>
      </w:r>
      <w:r w:rsidR="003E7064" w:rsidRPr="00AA2D73">
        <w:rPr>
          <w:rFonts w:ascii="Arial" w:hAnsi="Arial" w:cs="Arial"/>
          <w:sz w:val="24"/>
          <w:szCs w:val="24"/>
          <w:shd w:val="clear" w:color="auto" w:fill="FFFFFF"/>
        </w:rPr>
        <w:t>atribuições</w:t>
      </w:r>
      <w:r w:rsidRPr="00AA2D73">
        <w:rPr>
          <w:rFonts w:ascii="Arial" w:hAnsi="Arial" w:cs="Arial"/>
          <w:sz w:val="24"/>
          <w:szCs w:val="24"/>
          <w:shd w:val="clear" w:color="auto" w:fill="FFFFFF"/>
        </w:rPr>
        <w:t xml:space="preserve"> fundamentais para </w:t>
      </w:r>
      <w:r w:rsidR="003E7064" w:rsidRPr="00AA2D73">
        <w:rPr>
          <w:rFonts w:ascii="Arial" w:hAnsi="Arial" w:cs="Arial"/>
          <w:sz w:val="24"/>
          <w:szCs w:val="24"/>
          <w:shd w:val="clear" w:color="auto" w:fill="FFFFFF"/>
        </w:rPr>
        <w:t>o desempenho da função de</w:t>
      </w:r>
      <w:r w:rsidRPr="00AA2D73">
        <w:rPr>
          <w:rFonts w:ascii="Arial" w:hAnsi="Arial" w:cs="Arial"/>
          <w:sz w:val="24"/>
          <w:szCs w:val="24"/>
          <w:shd w:val="clear" w:color="auto" w:fill="FFFFFF"/>
        </w:rPr>
        <w:t xml:space="preserve"> pregoeiro.  A respeito dessas qualidades e competências fundamentais para o pregoeiro, serão objeto de estudo a figura do pregoeiro, quem pode ser designado e quem pode atuar como pregoeiro, </w:t>
      </w:r>
      <w:r w:rsidR="004D0DA9" w:rsidRPr="00AA2D73">
        <w:rPr>
          <w:rFonts w:ascii="Arial" w:hAnsi="Arial" w:cs="Arial"/>
          <w:sz w:val="24"/>
          <w:szCs w:val="24"/>
          <w:shd w:val="clear" w:color="auto" w:fill="FFFFFF"/>
        </w:rPr>
        <w:t>p</w:t>
      </w:r>
      <w:r w:rsidRPr="00AA2D73">
        <w:rPr>
          <w:rFonts w:ascii="Arial" w:hAnsi="Arial" w:cs="Arial"/>
          <w:sz w:val="24"/>
          <w:szCs w:val="24"/>
          <w:shd w:val="clear" w:color="auto" w:fill="FFFFFF"/>
        </w:rPr>
        <w:t xml:space="preserve">erfil e habilidades do pregoeiro, </w:t>
      </w:r>
      <w:r w:rsidR="004D0DA9" w:rsidRPr="00AA2D73">
        <w:rPr>
          <w:rFonts w:ascii="Arial" w:hAnsi="Arial" w:cs="Arial"/>
          <w:sz w:val="24"/>
          <w:szCs w:val="24"/>
          <w:shd w:val="clear" w:color="auto" w:fill="FFFFFF"/>
        </w:rPr>
        <w:t xml:space="preserve">bem como </w:t>
      </w:r>
      <w:r w:rsidRPr="00AA2D73">
        <w:rPr>
          <w:rFonts w:ascii="Arial" w:hAnsi="Arial" w:cs="Arial"/>
          <w:sz w:val="24"/>
          <w:szCs w:val="24"/>
          <w:shd w:val="clear" w:color="auto" w:fill="FFFFFF"/>
        </w:rPr>
        <w:t xml:space="preserve">atribuições conferidas </w:t>
      </w:r>
      <w:r w:rsidR="004D0DA9" w:rsidRPr="00AA2D73">
        <w:rPr>
          <w:rFonts w:ascii="Arial" w:hAnsi="Arial" w:cs="Arial"/>
          <w:sz w:val="24"/>
          <w:szCs w:val="24"/>
          <w:shd w:val="clear" w:color="auto" w:fill="FFFFFF"/>
        </w:rPr>
        <w:t>ao</w:t>
      </w:r>
      <w:r w:rsidRPr="00AA2D73">
        <w:rPr>
          <w:rFonts w:ascii="Arial" w:hAnsi="Arial" w:cs="Arial"/>
          <w:sz w:val="24"/>
          <w:szCs w:val="24"/>
          <w:shd w:val="clear" w:color="auto" w:fill="FFFFFF"/>
        </w:rPr>
        <w:t xml:space="preserve"> pregoeiro pela Lei nº 10.520/2002 e pelos Decretos Federais nº 3.555/00 e nº.5</w:t>
      </w:r>
      <w:r w:rsidR="00B90F25">
        <w:rPr>
          <w:rFonts w:ascii="Arial" w:hAnsi="Arial" w:cs="Arial"/>
          <w:sz w:val="24"/>
          <w:szCs w:val="24"/>
          <w:shd w:val="clear" w:color="auto" w:fill="FFFFFF"/>
        </w:rPr>
        <w:t>.</w:t>
      </w:r>
      <w:r w:rsidRPr="00AA2D73">
        <w:rPr>
          <w:rFonts w:ascii="Arial" w:hAnsi="Arial" w:cs="Arial"/>
          <w:sz w:val="24"/>
          <w:szCs w:val="24"/>
          <w:shd w:val="clear" w:color="auto" w:fill="FFFFFF"/>
        </w:rPr>
        <w:t>450/05</w:t>
      </w:r>
      <w:r w:rsidR="003E7064" w:rsidRPr="00AA2D73">
        <w:rPr>
          <w:rFonts w:ascii="Arial" w:hAnsi="Arial" w:cs="Arial"/>
          <w:sz w:val="24"/>
          <w:szCs w:val="24"/>
          <w:shd w:val="clear" w:color="auto" w:fill="FFFFFF"/>
        </w:rPr>
        <w:t>.</w:t>
      </w:r>
      <w:r w:rsidRPr="00AA2D73">
        <w:rPr>
          <w:rFonts w:ascii="Arial" w:hAnsi="Arial" w:cs="Arial"/>
          <w:sz w:val="24"/>
          <w:szCs w:val="24"/>
          <w:shd w:val="clear" w:color="auto" w:fill="FFFFFF"/>
        </w:rPr>
        <w:t xml:space="preserve">  </w:t>
      </w:r>
    </w:p>
    <w:p w:rsidR="003E7064" w:rsidRDefault="003E7064" w:rsidP="003E7064">
      <w:pPr>
        <w:spacing w:after="0"/>
        <w:jc w:val="both"/>
        <w:rPr>
          <w:rStyle w:val="Forte"/>
          <w:rFonts w:ascii="Arial" w:hAnsi="Arial" w:cs="Arial"/>
          <w:sz w:val="24"/>
          <w:szCs w:val="24"/>
        </w:rPr>
      </w:pPr>
    </w:p>
    <w:p w:rsidR="00725B10" w:rsidRDefault="00725B10" w:rsidP="003E7064">
      <w:pPr>
        <w:spacing w:after="0"/>
        <w:jc w:val="both"/>
        <w:rPr>
          <w:rStyle w:val="Forte"/>
          <w:rFonts w:ascii="Arial" w:hAnsi="Arial" w:cs="Arial"/>
          <w:sz w:val="24"/>
          <w:szCs w:val="24"/>
        </w:rPr>
      </w:pPr>
    </w:p>
    <w:p w:rsidR="00725B10" w:rsidRDefault="003E7064" w:rsidP="00725B10">
      <w:pPr>
        <w:spacing w:after="0"/>
        <w:jc w:val="both"/>
        <w:rPr>
          <w:rFonts w:ascii="Arial" w:hAnsi="Arial" w:cs="Arial"/>
          <w:sz w:val="24"/>
          <w:szCs w:val="24"/>
          <w:shd w:val="clear" w:color="auto" w:fill="FFFFFF"/>
          <w:lang w:val="en-US"/>
        </w:rPr>
      </w:pPr>
      <w:r w:rsidRPr="00B8258F">
        <w:rPr>
          <w:rStyle w:val="Forte"/>
          <w:rFonts w:ascii="Arial" w:hAnsi="Arial" w:cs="Arial"/>
          <w:sz w:val="24"/>
          <w:szCs w:val="24"/>
        </w:rPr>
        <w:t>Palavras-chave:</w:t>
      </w:r>
      <w:r w:rsidRPr="00B8258F">
        <w:rPr>
          <w:rStyle w:val="apple-converted-space"/>
          <w:rFonts w:ascii="Arial" w:hAnsi="Arial" w:cs="Arial"/>
          <w:sz w:val="24"/>
          <w:szCs w:val="24"/>
          <w:shd w:val="clear" w:color="auto" w:fill="FFFFFF"/>
        </w:rPr>
        <w:t> </w:t>
      </w:r>
      <w:r>
        <w:rPr>
          <w:rFonts w:ascii="Arial" w:hAnsi="Arial" w:cs="Arial"/>
          <w:sz w:val="24"/>
          <w:szCs w:val="24"/>
          <w:shd w:val="clear" w:color="auto" w:fill="FFFFFF"/>
        </w:rPr>
        <w:t>Pregoeiro</w:t>
      </w:r>
      <w:r w:rsidRPr="00B8258F">
        <w:rPr>
          <w:rFonts w:ascii="Arial" w:hAnsi="Arial" w:cs="Arial"/>
          <w:sz w:val="24"/>
          <w:szCs w:val="24"/>
          <w:shd w:val="clear" w:color="auto" w:fill="FFFFFF"/>
        </w:rPr>
        <w:t>.</w:t>
      </w:r>
      <w:r w:rsidR="00C91C51">
        <w:rPr>
          <w:rFonts w:ascii="Arial" w:hAnsi="Arial" w:cs="Arial"/>
          <w:sz w:val="24"/>
          <w:szCs w:val="24"/>
          <w:shd w:val="clear" w:color="auto" w:fill="FFFFFF"/>
        </w:rPr>
        <w:t xml:space="preserve"> Função. </w:t>
      </w:r>
      <w:r>
        <w:rPr>
          <w:rFonts w:ascii="Arial" w:hAnsi="Arial" w:cs="Arial"/>
          <w:sz w:val="24"/>
          <w:szCs w:val="24"/>
          <w:shd w:val="clear" w:color="auto" w:fill="FFFFFF"/>
        </w:rPr>
        <w:t xml:space="preserve">Perfil. </w:t>
      </w:r>
      <w:r w:rsidRPr="00725B10">
        <w:rPr>
          <w:rFonts w:ascii="Arial" w:hAnsi="Arial" w:cs="Arial"/>
          <w:sz w:val="24"/>
          <w:szCs w:val="24"/>
          <w:shd w:val="clear" w:color="auto" w:fill="FFFFFF"/>
          <w:lang w:val="en-US"/>
        </w:rPr>
        <w:t>Habilidades. Atribuições.</w:t>
      </w:r>
    </w:p>
    <w:p w:rsidR="00725B10" w:rsidRPr="00725B10" w:rsidRDefault="00725B10" w:rsidP="00725B10">
      <w:pPr>
        <w:spacing w:after="0"/>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___________________________________________________________________</w:t>
      </w:r>
    </w:p>
    <w:p w:rsidR="00725B10" w:rsidRDefault="00725B10" w:rsidP="00725B10">
      <w:pPr>
        <w:spacing w:after="0"/>
        <w:jc w:val="both"/>
        <w:rPr>
          <w:rFonts w:ascii="Arial" w:hAnsi="Arial" w:cs="Arial"/>
          <w:b/>
          <w:sz w:val="24"/>
          <w:szCs w:val="24"/>
          <w:shd w:val="clear" w:color="auto" w:fill="FFFFFF"/>
          <w:lang w:val="en-US"/>
        </w:rPr>
      </w:pPr>
    </w:p>
    <w:p w:rsidR="00725B10" w:rsidRDefault="00B321E0" w:rsidP="005E5AB0">
      <w:pPr>
        <w:spacing w:after="0" w:line="240" w:lineRule="auto"/>
        <w:jc w:val="both"/>
        <w:rPr>
          <w:rFonts w:ascii="Arial" w:hAnsi="Arial" w:cs="Arial"/>
          <w:sz w:val="24"/>
          <w:szCs w:val="24"/>
          <w:shd w:val="clear" w:color="auto" w:fill="FFFFFF"/>
          <w:lang w:val="en-US"/>
        </w:rPr>
      </w:pPr>
      <w:r w:rsidRPr="00B321E0">
        <w:rPr>
          <w:rFonts w:ascii="Arial" w:hAnsi="Arial" w:cs="Arial"/>
          <w:b/>
          <w:sz w:val="24"/>
          <w:szCs w:val="24"/>
          <w:shd w:val="clear" w:color="auto" w:fill="FFFFFF"/>
          <w:lang w:val="en-US"/>
        </w:rPr>
        <w:t>Abstract</w:t>
      </w:r>
      <w:r w:rsidRPr="00B321E0">
        <w:rPr>
          <w:rFonts w:ascii="Arial" w:hAnsi="Arial" w:cs="Arial"/>
          <w:sz w:val="24"/>
          <w:szCs w:val="24"/>
          <w:shd w:val="clear" w:color="auto" w:fill="FFFFFF"/>
          <w:lang w:val="en-US"/>
        </w:rPr>
        <w:t>: This article aims to make a brief bibliographic and legislative study on the profile, the skills and the basic tasks for the performance of the auctioneer function. Regarding these qualities and competences for the auctioneer shall be the object of study crier figure, who to appoint and who can act as auctioneer, auctioneer and profile of skills and tasks of the auctioneer by Law No. 10</w:t>
      </w:r>
      <w:r w:rsidR="0032111B">
        <w:rPr>
          <w:rFonts w:ascii="Arial" w:hAnsi="Arial" w:cs="Arial"/>
          <w:sz w:val="24"/>
          <w:szCs w:val="24"/>
          <w:shd w:val="clear" w:color="auto" w:fill="FFFFFF"/>
          <w:lang w:val="en-US"/>
        </w:rPr>
        <w:t>.</w:t>
      </w:r>
      <w:r w:rsidRPr="00B321E0">
        <w:rPr>
          <w:rFonts w:ascii="Arial" w:hAnsi="Arial" w:cs="Arial"/>
          <w:sz w:val="24"/>
          <w:szCs w:val="24"/>
          <w:shd w:val="clear" w:color="auto" w:fill="FFFFFF"/>
          <w:lang w:val="en-US"/>
        </w:rPr>
        <w:t>520 / 2002 and by Decree Federal No. 3</w:t>
      </w:r>
      <w:r w:rsidR="0032111B">
        <w:rPr>
          <w:rFonts w:ascii="Arial" w:hAnsi="Arial" w:cs="Arial"/>
          <w:sz w:val="24"/>
          <w:szCs w:val="24"/>
          <w:shd w:val="clear" w:color="auto" w:fill="FFFFFF"/>
          <w:lang w:val="en-US"/>
        </w:rPr>
        <w:t>.</w:t>
      </w:r>
      <w:r w:rsidRPr="00B321E0">
        <w:rPr>
          <w:rFonts w:ascii="Arial" w:hAnsi="Arial" w:cs="Arial"/>
          <w:sz w:val="24"/>
          <w:szCs w:val="24"/>
          <w:shd w:val="clear" w:color="auto" w:fill="FFFFFF"/>
          <w:lang w:val="en-US"/>
        </w:rPr>
        <w:t>555/00 and nº.5</w:t>
      </w:r>
      <w:r w:rsidR="0032111B">
        <w:rPr>
          <w:rFonts w:ascii="Arial" w:hAnsi="Arial" w:cs="Arial"/>
          <w:sz w:val="24"/>
          <w:szCs w:val="24"/>
          <w:shd w:val="clear" w:color="auto" w:fill="FFFFFF"/>
          <w:lang w:val="en-US"/>
        </w:rPr>
        <w:t>.</w:t>
      </w:r>
      <w:r w:rsidRPr="00B321E0">
        <w:rPr>
          <w:rFonts w:ascii="Arial" w:hAnsi="Arial" w:cs="Arial"/>
          <w:sz w:val="24"/>
          <w:szCs w:val="24"/>
          <w:shd w:val="clear" w:color="auto" w:fill="FFFFFF"/>
          <w:lang w:val="en-US"/>
        </w:rPr>
        <w:t>450/05.</w:t>
      </w:r>
      <w:bookmarkStart w:id="0" w:name="_GoBack"/>
      <w:bookmarkEnd w:id="0"/>
    </w:p>
    <w:p w:rsidR="00725B10" w:rsidRDefault="00725B10" w:rsidP="00725B10">
      <w:pPr>
        <w:spacing w:after="0"/>
        <w:jc w:val="both"/>
        <w:rPr>
          <w:rFonts w:ascii="Arial" w:hAnsi="Arial" w:cs="Arial"/>
          <w:b/>
          <w:sz w:val="24"/>
          <w:szCs w:val="24"/>
          <w:shd w:val="clear" w:color="auto" w:fill="FFFFFF"/>
          <w:lang w:val="en-US"/>
        </w:rPr>
      </w:pPr>
    </w:p>
    <w:p w:rsidR="00725B10" w:rsidRDefault="00725B10" w:rsidP="00725B10">
      <w:pPr>
        <w:spacing w:after="0"/>
        <w:jc w:val="both"/>
        <w:rPr>
          <w:rFonts w:ascii="Arial" w:hAnsi="Arial" w:cs="Arial"/>
          <w:b/>
          <w:sz w:val="24"/>
          <w:szCs w:val="24"/>
          <w:shd w:val="clear" w:color="auto" w:fill="FFFFFF"/>
          <w:lang w:val="en-US"/>
        </w:rPr>
      </w:pPr>
    </w:p>
    <w:p w:rsidR="00E932BD" w:rsidRDefault="00B321E0" w:rsidP="00725B10">
      <w:pPr>
        <w:spacing w:after="0"/>
        <w:jc w:val="both"/>
        <w:rPr>
          <w:rFonts w:ascii="Arial" w:hAnsi="Arial" w:cs="Arial"/>
          <w:sz w:val="24"/>
          <w:szCs w:val="24"/>
          <w:shd w:val="clear" w:color="auto" w:fill="FFFFFF"/>
        </w:rPr>
      </w:pPr>
      <w:r w:rsidRPr="00B321E0">
        <w:rPr>
          <w:rFonts w:ascii="Arial" w:hAnsi="Arial" w:cs="Arial"/>
          <w:b/>
          <w:sz w:val="24"/>
          <w:szCs w:val="24"/>
          <w:shd w:val="clear" w:color="auto" w:fill="FFFFFF"/>
          <w:lang w:val="en-US"/>
        </w:rPr>
        <w:t>Keywords:</w:t>
      </w:r>
      <w:r w:rsidRPr="00B321E0">
        <w:rPr>
          <w:rFonts w:ascii="Arial" w:hAnsi="Arial" w:cs="Arial"/>
          <w:sz w:val="24"/>
          <w:szCs w:val="24"/>
          <w:shd w:val="clear" w:color="auto" w:fill="FFFFFF"/>
          <w:lang w:val="en-US"/>
        </w:rPr>
        <w:t xml:space="preserve"> </w:t>
      </w:r>
      <w:r>
        <w:rPr>
          <w:rFonts w:ascii="Arial" w:hAnsi="Arial" w:cs="Arial"/>
          <w:sz w:val="24"/>
          <w:szCs w:val="24"/>
          <w:shd w:val="clear" w:color="auto" w:fill="FFFFFF"/>
          <w:lang w:val="en-US"/>
        </w:rPr>
        <w:t>Auctioneer</w:t>
      </w:r>
      <w:r w:rsidRPr="00B321E0">
        <w:rPr>
          <w:rFonts w:ascii="Arial" w:hAnsi="Arial" w:cs="Arial"/>
          <w:sz w:val="24"/>
          <w:szCs w:val="24"/>
          <w:shd w:val="clear" w:color="auto" w:fill="FFFFFF"/>
          <w:lang w:val="en-US"/>
        </w:rPr>
        <w:t xml:space="preserve">. Function. Profile. </w:t>
      </w:r>
      <w:r w:rsidRPr="00725B10">
        <w:rPr>
          <w:rFonts w:ascii="Arial" w:hAnsi="Arial" w:cs="Arial"/>
          <w:sz w:val="24"/>
          <w:szCs w:val="24"/>
          <w:shd w:val="clear" w:color="auto" w:fill="FFFFFF"/>
          <w:lang w:val="en-US"/>
        </w:rPr>
        <w:t xml:space="preserve">Skills. </w:t>
      </w:r>
      <w:proofErr w:type="spellStart"/>
      <w:r w:rsidRPr="00B321E0">
        <w:rPr>
          <w:rFonts w:ascii="Arial" w:hAnsi="Arial" w:cs="Arial"/>
          <w:sz w:val="24"/>
          <w:szCs w:val="24"/>
          <w:shd w:val="clear" w:color="auto" w:fill="FFFFFF"/>
        </w:rPr>
        <w:t>Assignments</w:t>
      </w:r>
      <w:proofErr w:type="spellEnd"/>
      <w:r w:rsidRPr="00B321E0">
        <w:rPr>
          <w:rFonts w:ascii="Arial" w:hAnsi="Arial" w:cs="Arial"/>
          <w:sz w:val="24"/>
          <w:szCs w:val="24"/>
          <w:shd w:val="clear" w:color="auto" w:fill="FFFFFF"/>
        </w:rPr>
        <w:t>.</w:t>
      </w:r>
    </w:p>
    <w:p w:rsidR="00E932BD" w:rsidRPr="00B8258F" w:rsidRDefault="00725B10" w:rsidP="003E7064">
      <w:pPr>
        <w:jc w:val="both"/>
        <w:rPr>
          <w:rFonts w:ascii="Arial" w:hAnsi="Arial" w:cs="Arial"/>
          <w:sz w:val="24"/>
          <w:szCs w:val="24"/>
          <w:shd w:val="clear" w:color="auto" w:fill="FFFFFF"/>
        </w:rPr>
      </w:pPr>
      <w:r>
        <w:rPr>
          <w:rFonts w:ascii="Arial" w:hAnsi="Arial" w:cs="Arial"/>
          <w:sz w:val="24"/>
          <w:szCs w:val="24"/>
          <w:shd w:val="clear" w:color="auto" w:fill="FFFFFF"/>
        </w:rPr>
        <w:t>___________________________________________________________________</w:t>
      </w:r>
    </w:p>
    <w:p w:rsidR="00817EDC" w:rsidRDefault="00817EDC" w:rsidP="00817EDC">
      <w:pPr>
        <w:spacing w:after="0" w:line="360" w:lineRule="auto"/>
        <w:jc w:val="both"/>
        <w:rPr>
          <w:rFonts w:ascii="Arial" w:hAnsi="Arial" w:cs="Arial"/>
          <w:sz w:val="24"/>
          <w:szCs w:val="24"/>
          <w:shd w:val="clear" w:color="auto" w:fill="FFFFFF"/>
        </w:rPr>
      </w:pPr>
    </w:p>
    <w:p w:rsidR="00817EDC" w:rsidRPr="001D26E5" w:rsidRDefault="003E7064" w:rsidP="00817EDC">
      <w:pPr>
        <w:spacing w:after="0" w:line="360" w:lineRule="auto"/>
        <w:jc w:val="both"/>
        <w:rPr>
          <w:rFonts w:ascii="Arial" w:hAnsi="Arial" w:cs="Arial"/>
          <w:b/>
          <w:sz w:val="24"/>
          <w:szCs w:val="24"/>
          <w:shd w:val="clear" w:color="auto" w:fill="FFFFFF"/>
        </w:rPr>
      </w:pPr>
      <w:r w:rsidRPr="001D26E5">
        <w:rPr>
          <w:rFonts w:ascii="Arial" w:hAnsi="Arial" w:cs="Arial"/>
          <w:b/>
          <w:sz w:val="24"/>
          <w:szCs w:val="24"/>
          <w:shd w:val="clear" w:color="auto" w:fill="FFFFFF"/>
        </w:rPr>
        <w:t>1</w:t>
      </w:r>
      <w:r w:rsidR="0037136A">
        <w:rPr>
          <w:rFonts w:ascii="Arial" w:hAnsi="Arial" w:cs="Arial"/>
          <w:b/>
          <w:sz w:val="24"/>
          <w:szCs w:val="24"/>
          <w:shd w:val="clear" w:color="auto" w:fill="FFFFFF"/>
        </w:rPr>
        <w:t>.</w:t>
      </w:r>
      <w:r w:rsidRPr="001D26E5">
        <w:rPr>
          <w:rFonts w:ascii="Arial" w:hAnsi="Arial" w:cs="Arial"/>
          <w:b/>
          <w:sz w:val="24"/>
          <w:szCs w:val="24"/>
          <w:shd w:val="clear" w:color="auto" w:fill="FFFFFF"/>
        </w:rPr>
        <w:t xml:space="preserve"> INTRODUÇÃO</w:t>
      </w:r>
    </w:p>
    <w:p w:rsidR="003E7064" w:rsidRDefault="003E7064" w:rsidP="00817EDC">
      <w:pPr>
        <w:spacing w:after="0" w:line="360" w:lineRule="auto"/>
        <w:jc w:val="both"/>
        <w:rPr>
          <w:rFonts w:ascii="Arial" w:hAnsi="Arial" w:cs="Arial"/>
          <w:sz w:val="24"/>
          <w:szCs w:val="24"/>
          <w:shd w:val="clear" w:color="auto" w:fill="FFFFFF"/>
        </w:rPr>
      </w:pPr>
    </w:p>
    <w:p w:rsidR="005E5AB0" w:rsidRDefault="003E7064" w:rsidP="005065C4">
      <w:pPr>
        <w:spacing w:line="360" w:lineRule="auto"/>
        <w:jc w:val="both"/>
        <w:rPr>
          <w:rFonts w:ascii="Arial" w:hAnsi="Arial" w:cs="Arial"/>
          <w:sz w:val="24"/>
          <w:szCs w:val="24"/>
          <w:shd w:val="clear" w:color="auto" w:fill="FFFFFF"/>
        </w:rPr>
      </w:pPr>
      <w:r>
        <w:rPr>
          <w:rFonts w:ascii="Arial" w:hAnsi="Arial" w:cs="Arial"/>
          <w:sz w:val="24"/>
          <w:szCs w:val="24"/>
          <w:shd w:val="clear" w:color="auto" w:fill="FFFFFF"/>
        </w:rPr>
        <w:tab/>
        <w:t xml:space="preserve">Atualmente, muito se </w:t>
      </w:r>
      <w:r w:rsidR="00C91C51">
        <w:rPr>
          <w:rFonts w:ascii="Arial" w:hAnsi="Arial" w:cs="Arial"/>
          <w:sz w:val="24"/>
          <w:szCs w:val="24"/>
          <w:shd w:val="clear" w:color="auto" w:fill="FFFFFF"/>
        </w:rPr>
        <w:t>fala</w:t>
      </w:r>
      <w:r>
        <w:rPr>
          <w:rFonts w:ascii="Arial" w:hAnsi="Arial" w:cs="Arial"/>
          <w:sz w:val="24"/>
          <w:szCs w:val="24"/>
          <w:shd w:val="clear" w:color="auto" w:fill="FFFFFF"/>
        </w:rPr>
        <w:t xml:space="preserve"> de transparência, segurança, economicidade, celeridade e praticidade nas aquisições e contratações públicas realizadas pela </w:t>
      </w:r>
      <w:r>
        <w:rPr>
          <w:rFonts w:ascii="Arial" w:hAnsi="Arial" w:cs="Arial"/>
          <w:sz w:val="24"/>
          <w:szCs w:val="24"/>
          <w:shd w:val="clear" w:color="auto" w:fill="FFFFFF"/>
        </w:rPr>
        <w:lastRenderedPageBreak/>
        <w:t xml:space="preserve">modalidade pregão, seja ela na forma presencial ou eletrônica. Sabemos que </w:t>
      </w:r>
      <w:r w:rsidR="004D0DA9" w:rsidRPr="00AA2D73">
        <w:rPr>
          <w:rFonts w:ascii="Arial" w:hAnsi="Arial" w:cs="Arial"/>
          <w:sz w:val="24"/>
          <w:szCs w:val="24"/>
          <w:shd w:val="clear" w:color="auto" w:fill="FFFFFF"/>
        </w:rPr>
        <w:t>essa</w:t>
      </w:r>
      <w:r w:rsidRPr="00AA2D73">
        <w:rPr>
          <w:rFonts w:ascii="Arial" w:hAnsi="Arial" w:cs="Arial"/>
          <w:sz w:val="24"/>
          <w:szCs w:val="24"/>
          <w:shd w:val="clear" w:color="auto" w:fill="FFFFFF"/>
        </w:rPr>
        <w:t xml:space="preserve"> modalidade tem gerado uma significativa economia aos cofres </w:t>
      </w:r>
      <w:r w:rsidR="004D0DA9" w:rsidRPr="00AA2D73">
        <w:rPr>
          <w:rFonts w:ascii="Arial" w:hAnsi="Arial" w:cs="Arial"/>
          <w:sz w:val="24"/>
          <w:szCs w:val="24"/>
          <w:shd w:val="clear" w:color="auto" w:fill="FFFFFF"/>
        </w:rPr>
        <w:t>públicos</w:t>
      </w:r>
      <w:r w:rsidRPr="00AA2D73">
        <w:rPr>
          <w:rFonts w:ascii="Arial" w:hAnsi="Arial" w:cs="Arial"/>
          <w:sz w:val="24"/>
          <w:szCs w:val="24"/>
          <w:shd w:val="clear" w:color="auto" w:fill="FFFFFF"/>
        </w:rPr>
        <w:t xml:space="preserve"> desde a</w:t>
      </w:r>
      <w:r w:rsidR="001D26E5">
        <w:rPr>
          <w:rFonts w:ascii="Arial" w:hAnsi="Arial" w:cs="Arial"/>
          <w:sz w:val="24"/>
          <w:szCs w:val="24"/>
          <w:shd w:val="clear" w:color="auto" w:fill="FFFFFF"/>
        </w:rPr>
        <w:t xml:space="preserve"> sua</w:t>
      </w:r>
      <w:r>
        <w:rPr>
          <w:rFonts w:ascii="Arial" w:hAnsi="Arial" w:cs="Arial"/>
          <w:sz w:val="24"/>
          <w:szCs w:val="24"/>
          <w:shd w:val="clear" w:color="auto" w:fill="FFFFFF"/>
        </w:rPr>
        <w:t xml:space="preserve"> implementação no cenário Nacional.</w:t>
      </w:r>
    </w:p>
    <w:p w:rsidR="001D26E5" w:rsidRDefault="003E7064" w:rsidP="005065C4">
      <w:pPr>
        <w:spacing w:line="360" w:lineRule="auto"/>
        <w:jc w:val="both"/>
        <w:rPr>
          <w:rFonts w:ascii="Arial" w:hAnsi="Arial" w:cs="Arial"/>
          <w:color w:val="000000"/>
          <w:sz w:val="24"/>
          <w:szCs w:val="24"/>
          <w:shd w:val="clear" w:color="auto" w:fill="FFFFFF"/>
        </w:rPr>
      </w:pPr>
      <w:r>
        <w:rPr>
          <w:rFonts w:ascii="Arial" w:hAnsi="Arial" w:cs="Arial"/>
          <w:sz w:val="24"/>
          <w:szCs w:val="24"/>
          <w:shd w:val="clear" w:color="auto" w:fill="FFFFFF"/>
        </w:rPr>
        <w:tab/>
      </w:r>
      <w:r w:rsidRPr="001D26E5">
        <w:rPr>
          <w:rFonts w:ascii="Arial" w:hAnsi="Arial" w:cs="Arial"/>
          <w:sz w:val="24"/>
          <w:szCs w:val="24"/>
          <w:shd w:val="clear" w:color="auto" w:fill="FFFFFF"/>
        </w:rPr>
        <w:t>Porém a figura que operacionaliza a</w:t>
      </w:r>
      <w:r w:rsidR="001D26E5" w:rsidRPr="001D26E5">
        <w:rPr>
          <w:rFonts w:ascii="Arial" w:hAnsi="Arial" w:cs="Arial"/>
          <w:sz w:val="24"/>
          <w:szCs w:val="24"/>
          <w:shd w:val="clear" w:color="auto" w:fill="FFFFFF"/>
        </w:rPr>
        <w:t xml:space="preserve"> referida </w:t>
      </w:r>
      <w:r w:rsidRPr="001D26E5">
        <w:rPr>
          <w:rFonts w:ascii="Arial" w:hAnsi="Arial" w:cs="Arial"/>
          <w:sz w:val="24"/>
          <w:szCs w:val="24"/>
          <w:shd w:val="clear" w:color="auto" w:fill="FFFFFF"/>
        </w:rPr>
        <w:t xml:space="preserve">modalidade é </w:t>
      </w:r>
      <w:r w:rsidRPr="00AA2D73">
        <w:rPr>
          <w:rFonts w:ascii="Arial" w:hAnsi="Arial" w:cs="Arial"/>
          <w:sz w:val="24"/>
          <w:szCs w:val="24"/>
          <w:shd w:val="clear" w:color="auto" w:fill="FFFFFF"/>
        </w:rPr>
        <w:t>pouco reconheci</w:t>
      </w:r>
      <w:r w:rsidR="001D26E5" w:rsidRPr="00AA2D73">
        <w:rPr>
          <w:rFonts w:ascii="Arial" w:hAnsi="Arial" w:cs="Arial"/>
          <w:sz w:val="24"/>
          <w:szCs w:val="24"/>
          <w:shd w:val="clear" w:color="auto" w:fill="FFFFFF"/>
        </w:rPr>
        <w:t>d</w:t>
      </w:r>
      <w:r w:rsidR="004D0DA9" w:rsidRPr="00AA2D73">
        <w:rPr>
          <w:rFonts w:ascii="Arial" w:hAnsi="Arial" w:cs="Arial"/>
          <w:sz w:val="24"/>
          <w:szCs w:val="24"/>
          <w:shd w:val="clear" w:color="auto" w:fill="FFFFFF"/>
        </w:rPr>
        <w:t>a</w:t>
      </w:r>
      <w:r w:rsidR="001D26E5" w:rsidRPr="00AA2D73">
        <w:rPr>
          <w:rFonts w:ascii="Arial" w:hAnsi="Arial" w:cs="Arial"/>
          <w:sz w:val="24"/>
          <w:szCs w:val="24"/>
          <w:shd w:val="clear" w:color="auto" w:fill="FFFFFF"/>
        </w:rPr>
        <w:t xml:space="preserve"> e valorizada</w:t>
      </w:r>
      <w:r w:rsidR="004D0DA9" w:rsidRPr="00AA2D73">
        <w:rPr>
          <w:rFonts w:ascii="Arial" w:hAnsi="Arial" w:cs="Arial"/>
          <w:sz w:val="24"/>
          <w:szCs w:val="24"/>
          <w:shd w:val="clear" w:color="auto" w:fill="FFFFFF"/>
        </w:rPr>
        <w:t>. S</w:t>
      </w:r>
      <w:r w:rsidR="001D26E5" w:rsidRPr="00AA2D73">
        <w:rPr>
          <w:rFonts w:ascii="Arial" w:hAnsi="Arial" w:cs="Arial"/>
          <w:sz w:val="24"/>
          <w:szCs w:val="24"/>
          <w:shd w:val="clear" w:color="auto" w:fill="FFFFFF"/>
        </w:rPr>
        <w:t>egundo Ronny Charles (2014</w:t>
      </w:r>
      <w:r w:rsidR="00AB0C2A" w:rsidRPr="00AA2D73">
        <w:rPr>
          <w:rFonts w:ascii="Arial" w:hAnsi="Arial" w:cs="Arial"/>
          <w:sz w:val="24"/>
          <w:szCs w:val="24"/>
          <w:shd w:val="clear" w:color="auto" w:fill="FFFFFF"/>
        </w:rPr>
        <w:t>, p</w:t>
      </w:r>
      <w:r w:rsidR="00AA2D73" w:rsidRPr="00AA2D73">
        <w:rPr>
          <w:rFonts w:ascii="Arial" w:hAnsi="Arial" w:cs="Arial"/>
          <w:sz w:val="24"/>
          <w:szCs w:val="24"/>
          <w:shd w:val="clear" w:color="auto" w:fill="FFFFFF"/>
        </w:rPr>
        <w:t>.1</w:t>
      </w:r>
      <w:r w:rsidR="001D26E5" w:rsidRPr="00AA2D73">
        <w:rPr>
          <w:rFonts w:ascii="Arial" w:hAnsi="Arial" w:cs="Arial"/>
          <w:sz w:val="24"/>
          <w:szCs w:val="24"/>
          <w:shd w:val="clear" w:color="auto" w:fill="FFFFFF"/>
        </w:rPr>
        <w:t xml:space="preserve">), essa figura  foi criada </w:t>
      </w:r>
      <w:r w:rsidR="001D26E5" w:rsidRPr="001D26E5">
        <w:rPr>
          <w:rFonts w:ascii="Arial" w:hAnsi="Arial" w:cs="Arial"/>
          <w:color w:val="000000"/>
          <w:sz w:val="24"/>
          <w:szCs w:val="24"/>
          <w:shd w:val="clear" w:color="auto" w:fill="FFFFFF"/>
        </w:rPr>
        <w:t xml:space="preserve">para ser um gestor do certame licitatório e também um negociador, competência imaginada em uma lógica gerencial que superou a desconfiança a priori do modelo exacerbadamente burocrático. </w:t>
      </w:r>
    </w:p>
    <w:p w:rsidR="0036549D" w:rsidRDefault="001D26E5" w:rsidP="005065C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r>
      <w:r w:rsidR="0036549D">
        <w:rPr>
          <w:rFonts w:ascii="Arial" w:hAnsi="Arial" w:cs="Arial"/>
          <w:color w:val="000000"/>
          <w:sz w:val="24"/>
          <w:szCs w:val="24"/>
          <w:shd w:val="clear" w:color="auto" w:fill="FFFFFF"/>
        </w:rPr>
        <w:t xml:space="preserve">Além de desempenhar a função de negociador da Administração Pública, o pregoeiro tem como princípios fundamentais no desempenho do seu trabalho a </w:t>
      </w:r>
      <w:r w:rsidR="0036549D" w:rsidRPr="0036549D">
        <w:rPr>
          <w:rFonts w:ascii="Arial" w:hAnsi="Arial" w:cs="Arial"/>
          <w:color w:val="000000"/>
          <w:sz w:val="24"/>
          <w:szCs w:val="24"/>
          <w:shd w:val="clear" w:color="auto" w:fill="FFFFFF"/>
        </w:rPr>
        <w:t>legalidade</w:t>
      </w:r>
      <w:r w:rsidR="0036549D" w:rsidRPr="00AA2D73">
        <w:rPr>
          <w:rFonts w:ascii="Arial" w:hAnsi="Arial" w:cs="Arial"/>
          <w:sz w:val="24"/>
          <w:szCs w:val="24"/>
          <w:shd w:val="clear" w:color="auto" w:fill="FFFFFF"/>
        </w:rPr>
        <w:t xml:space="preserve">, </w:t>
      </w:r>
      <w:r w:rsidR="004D0DA9" w:rsidRPr="00AA2D73">
        <w:rPr>
          <w:rFonts w:ascii="Arial" w:hAnsi="Arial" w:cs="Arial"/>
          <w:sz w:val="24"/>
          <w:szCs w:val="24"/>
          <w:shd w:val="clear" w:color="auto" w:fill="FFFFFF"/>
        </w:rPr>
        <w:t>a</w:t>
      </w:r>
      <w:r w:rsidR="0036549D" w:rsidRPr="00AA2D73">
        <w:rPr>
          <w:rFonts w:ascii="Arial" w:hAnsi="Arial" w:cs="Arial"/>
          <w:sz w:val="24"/>
          <w:szCs w:val="24"/>
          <w:shd w:val="clear" w:color="auto" w:fill="FFFFFF"/>
        </w:rPr>
        <w:t xml:space="preserve"> isonomia, </w:t>
      </w:r>
      <w:r w:rsidR="004D0DA9" w:rsidRPr="00AA2D73">
        <w:rPr>
          <w:rFonts w:ascii="Arial" w:hAnsi="Arial" w:cs="Arial"/>
          <w:sz w:val="24"/>
          <w:szCs w:val="24"/>
          <w:shd w:val="clear" w:color="auto" w:fill="FFFFFF"/>
        </w:rPr>
        <w:t>a</w:t>
      </w:r>
      <w:r w:rsidR="0036549D" w:rsidRPr="00AA2D73">
        <w:rPr>
          <w:rFonts w:ascii="Arial" w:hAnsi="Arial" w:cs="Arial"/>
          <w:sz w:val="24"/>
          <w:szCs w:val="24"/>
          <w:shd w:val="clear" w:color="auto" w:fill="FFFFFF"/>
        </w:rPr>
        <w:t xml:space="preserve"> economicidade, </w:t>
      </w:r>
      <w:r w:rsidR="004D0DA9" w:rsidRPr="00AA2D73">
        <w:rPr>
          <w:rFonts w:ascii="Arial" w:hAnsi="Arial" w:cs="Arial"/>
          <w:sz w:val="24"/>
          <w:szCs w:val="24"/>
          <w:shd w:val="clear" w:color="auto" w:fill="FFFFFF"/>
        </w:rPr>
        <w:t>o</w:t>
      </w:r>
      <w:r w:rsidR="0036549D" w:rsidRPr="00AA2D73">
        <w:rPr>
          <w:rFonts w:ascii="Arial" w:hAnsi="Arial" w:cs="Arial"/>
          <w:sz w:val="24"/>
          <w:szCs w:val="24"/>
          <w:shd w:val="clear" w:color="auto" w:fill="FFFFFF"/>
        </w:rPr>
        <w:t xml:space="preserve"> bom senso, </w:t>
      </w:r>
      <w:r w:rsidR="004D0DA9" w:rsidRPr="00AA2D73">
        <w:rPr>
          <w:rFonts w:ascii="Arial" w:hAnsi="Arial" w:cs="Arial"/>
          <w:sz w:val="24"/>
          <w:szCs w:val="24"/>
          <w:shd w:val="clear" w:color="auto" w:fill="FFFFFF"/>
        </w:rPr>
        <w:t>a</w:t>
      </w:r>
      <w:r w:rsidR="0036549D" w:rsidRPr="00AA2D73">
        <w:rPr>
          <w:rFonts w:ascii="Arial" w:hAnsi="Arial" w:cs="Arial"/>
          <w:sz w:val="24"/>
          <w:szCs w:val="24"/>
          <w:shd w:val="clear" w:color="auto" w:fill="FFFFFF"/>
        </w:rPr>
        <w:t xml:space="preserve"> celeridade e </w:t>
      </w:r>
      <w:r w:rsidR="004D0DA9" w:rsidRPr="00AA2D73">
        <w:rPr>
          <w:rFonts w:ascii="Arial" w:hAnsi="Arial" w:cs="Arial"/>
          <w:sz w:val="24"/>
          <w:szCs w:val="24"/>
          <w:shd w:val="clear" w:color="auto" w:fill="FFFFFF"/>
        </w:rPr>
        <w:t>a</w:t>
      </w:r>
      <w:r w:rsidR="0036549D" w:rsidRPr="00AA2D73">
        <w:rPr>
          <w:rFonts w:ascii="Arial" w:hAnsi="Arial" w:cs="Arial"/>
          <w:sz w:val="24"/>
          <w:szCs w:val="24"/>
          <w:shd w:val="clear" w:color="auto" w:fill="FFFFFF"/>
        </w:rPr>
        <w:t xml:space="preserve"> prudência</w:t>
      </w:r>
      <w:r w:rsidR="0036549D">
        <w:rPr>
          <w:rFonts w:ascii="Arial" w:hAnsi="Arial" w:cs="Arial"/>
          <w:color w:val="000000"/>
          <w:sz w:val="24"/>
          <w:szCs w:val="24"/>
          <w:shd w:val="clear" w:color="auto" w:fill="FFFFFF"/>
        </w:rPr>
        <w:t xml:space="preserve"> nos certames.</w:t>
      </w:r>
    </w:p>
    <w:p w:rsidR="001D26E5" w:rsidRPr="00AA2D73" w:rsidRDefault="0036549D" w:rsidP="005065C4">
      <w:pPr>
        <w:spacing w:line="360" w:lineRule="auto"/>
        <w:jc w:val="both"/>
        <w:rPr>
          <w:rFonts w:ascii="Arial" w:hAnsi="Arial" w:cs="Arial"/>
          <w:sz w:val="24"/>
          <w:szCs w:val="24"/>
          <w:shd w:val="clear" w:color="auto" w:fill="FFFFFF"/>
        </w:rPr>
      </w:pPr>
      <w:r>
        <w:rPr>
          <w:rFonts w:ascii="Arial" w:hAnsi="Arial" w:cs="Arial"/>
          <w:color w:val="000000"/>
          <w:sz w:val="24"/>
          <w:szCs w:val="24"/>
          <w:shd w:val="clear" w:color="auto" w:fill="FFFFFF"/>
        </w:rPr>
        <w:tab/>
        <w:t>Mesmo</w:t>
      </w:r>
      <w:r w:rsidRPr="0036549D">
        <w:rPr>
          <w:rFonts w:ascii="Arial" w:hAnsi="Arial" w:cs="Arial"/>
          <w:color w:val="000000"/>
          <w:sz w:val="24"/>
          <w:szCs w:val="24"/>
          <w:shd w:val="clear" w:color="auto" w:fill="FFFFFF"/>
        </w:rPr>
        <w:t xml:space="preserve"> assumindo </w:t>
      </w:r>
      <w:r w:rsidR="004D0DA9" w:rsidRPr="00AA2D73">
        <w:rPr>
          <w:rFonts w:ascii="Arial" w:hAnsi="Arial" w:cs="Arial"/>
          <w:sz w:val="24"/>
          <w:szCs w:val="24"/>
          <w:shd w:val="clear" w:color="auto" w:fill="FFFFFF"/>
        </w:rPr>
        <w:t>essa</w:t>
      </w:r>
      <w:r w:rsidRPr="00AA2D73">
        <w:rPr>
          <w:rFonts w:ascii="Arial" w:hAnsi="Arial" w:cs="Arial"/>
          <w:sz w:val="24"/>
          <w:szCs w:val="24"/>
          <w:shd w:val="clear" w:color="auto" w:fill="FFFFFF"/>
        </w:rPr>
        <w:t xml:space="preserve"> função da mais alta responsabilidade, a figura do pregoeiro não conta  com regulamentação da sua função para orientar o desempenho de suas atividades e garantir amparo e segurança em ocasiões específicas. Como se não bastasse, o pregoeiro ainda acaba desempenhando</w:t>
      </w:r>
      <w:r w:rsidR="004D0DA9" w:rsidRPr="00AA2D73">
        <w:rPr>
          <w:rFonts w:ascii="Arial" w:hAnsi="Arial" w:cs="Arial"/>
          <w:sz w:val="24"/>
          <w:szCs w:val="24"/>
          <w:shd w:val="clear" w:color="auto" w:fill="FFFFFF"/>
        </w:rPr>
        <w:t xml:space="preserve">  essa função em conjunto com as demais atribuições do cargo para o qual foi admitido, gerando um acúmulo de atividades.</w:t>
      </w:r>
    </w:p>
    <w:p w:rsidR="004A14F6" w:rsidRDefault="003E7064" w:rsidP="00C91C51">
      <w:pPr>
        <w:spacing w:after="0" w:line="240" w:lineRule="auto"/>
        <w:jc w:val="both"/>
        <w:rPr>
          <w:rFonts w:ascii="Arial" w:hAnsi="Arial" w:cs="Arial"/>
          <w:sz w:val="24"/>
          <w:szCs w:val="24"/>
          <w:shd w:val="clear" w:color="auto" w:fill="FFFFFF"/>
        </w:rPr>
      </w:pPr>
      <w:r>
        <w:rPr>
          <w:rFonts w:ascii="Arial" w:hAnsi="Arial" w:cs="Arial"/>
          <w:sz w:val="24"/>
          <w:szCs w:val="24"/>
          <w:shd w:val="clear" w:color="auto" w:fill="FFFFFF"/>
        </w:rPr>
        <w:t xml:space="preserve">   </w:t>
      </w:r>
    </w:p>
    <w:p w:rsidR="00C91C51" w:rsidRDefault="00C91C51" w:rsidP="00C91C51">
      <w:pPr>
        <w:spacing w:after="0" w:line="240" w:lineRule="auto"/>
        <w:jc w:val="both"/>
        <w:rPr>
          <w:rFonts w:ascii="Arial" w:hAnsi="Arial" w:cs="Arial"/>
          <w:sz w:val="24"/>
          <w:szCs w:val="24"/>
        </w:rPr>
      </w:pPr>
    </w:p>
    <w:p w:rsidR="004A14F6" w:rsidRPr="001059FB" w:rsidRDefault="004A14F6" w:rsidP="004A14F6">
      <w:pPr>
        <w:spacing w:after="0" w:line="240" w:lineRule="auto"/>
        <w:jc w:val="both"/>
        <w:rPr>
          <w:rFonts w:ascii="Arial" w:hAnsi="Arial" w:cs="Arial"/>
          <w:b/>
          <w:sz w:val="24"/>
          <w:szCs w:val="24"/>
        </w:rPr>
      </w:pPr>
      <w:r w:rsidRPr="001059FB">
        <w:rPr>
          <w:rFonts w:ascii="Arial" w:hAnsi="Arial" w:cs="Arial"/>
          <w:b/>
          <w:sz w:val="24"/>
          <w:szCs w:val="24"/>
        </w:rPr>
        <w:t>2</w:t>
      </w:r>
      <w:r w:rsidR="0037136A">
        <w:rPr>
          <w:rFonts w:ascii="Arial" w:hAnsi="Arial" w:cs="Arial"/>
          <w:b/>
          <w:sz w:val="24"/>
          <w:szCs w:val="24"/>
        </w:rPr>
        <w:t xml:space="preserve">. </w:t>
      </w:r>
      <w:r w:rsidR="002C6FE5" w:rsidRPr="001059FB">
        <w:rPr>
          <w:rFonts w:ascii="Arial" w:hAnsi="Arial" w:cs="Arial"/>
          <w:b/>
          <w:sz w:val="24"/>
          <w:szCs w:val="24"/>
        </w:rPr>
        <w:t xml:space="preserve"> A</w:t>
      </w:r>
      <w:r w:rsidRPr="001059FB">
        <w:rPr>
          <w:rFonts w:ascii="Arial" w:hAnsi="Arial" w:cs="Arial"/>
          <w:b/>
          <w:sz w:val="24"/>
          <w:szCs w:val="24"/>
        </w:rPr>
        <w:t xml:space="preserve"> FIGURA DO PREGOEIRO</w:t>
      </w:r>
    </w:p>
    <w:p w:rsidR="004A14F6" w:rsidRDefault="004A14F6" w:rsidP="001059FB">
      <w:pPr>
        <w:spacing w:after="0" w:line="240" w:lineRule="auto"/>
        <w:jc w:val="both"/>
        <w:rPr>
          <w:rFonts w:ascii="Arial" w:hAnsi="Arial" w:cs="Arial"/>
          <w:sz w:val="24"/>
          <w:szCs w:val="24"/>
        </w:rPr>
      </w:pPr>
    </w:p>
    <w:p w:rsidR="001059FB" w:rsidRDefault="001059FB" w:rsidP="001059FB">
      <w:pPr>
        <w:spacing w:after="0"/>
        <w:jc w:val="both"/>
        <w:rPr>
          <w:rFonts w:ascii="Arial" w:hAnsi="Arial" w:cs="Arial"/>
          <w:sz w:val="24"/>
          <w:szCs w:val="24"/>
        </w:rPr>
      </w:pPr>
    </w:p>
    <w:p w:rsidR="000C4060" w:rsidRDefault="000C4060" w:rsidP="005E5AB0">
      <w:pPr>
        <w:spacing w:line="360" w:lineRule="auto"/>
        <w:jc w:val="both"/>
        <w:rPr>
          <w:rFonts w:ascii="Arial" w:hAnsi="Arial" w:cs="Arial"/>
          <w:sz w:val="24"/>
          <w:szCs w:val="24"/>
        </w:rPr>
      </w:pPr>
      <w:r>
        <w:rPr>
          <w:rFonts w:ascii="Arial" w:hAnsi="Arial" w:cs="Arial"/>
          <w:sz w:val="24"/>
          <w:szCs w:val="24"/>
        </w:rPr>
        <w:tab/>
      </w:r>
      <w:r w:rsidRPr="000C4060">
        <w:rPr>
          <w:rFonts w:ascii="Arial" w:hAnsi="Arial" w:cs="Arial"/>
          <w:sz w:val="24"/>
          <w:szCs w:val="24"/>
        </w:rPr>
        <w:t>O pregoeiro é o operador respons</w:t>
      </w:r>
      <w:r>
        <w:rPr>
          <w:rFonts w:ascii="Arial" w:hAnsi="Arial" w:cs="Arial"/>
          <w:sz w:val="24"/>
          <w:szCs w:val="24"/>
        </w:rPr>
        <w:t>á</w:t>
      </w:r>
      <w:r w:rsidRPr="000C4060">
        <w:rPr>
          <w:rFonts w:ascii="Arial" w:hAnsi="Arial" w:cs="Arial"/>
          <w:sz w:val="24"/>
          <w:szCs w:val="24"/>
        </w:rPr>
        <w:t>v</w:t>
      </w:r>
      <w:r>
        <w:rPr>
          <w:rFonts w:ascii="Arial" w:hAnsi="Arial" w:cs="Arial"/>
          <w:sz w:val="24"/>
          <w:szCs w:val="24"/>
        </w:rPr>
        <w:t>e</w:t>
      </w:r>
      <w:r w:rsidRPr="000C4060">
        <w:rPr>
          <w:rFonts w:ascii="Arial" w:hAnsi="Arial" w:cs="Arial"/>
          <w:sz w:val="24"/>
          <w:szCs w:val="24"/>
        </w:rPr>
        <w:t>l pela condução</w:t>
      </w:r>
      <w:r>
        <w:rPr>
          <w:rFonts w:ascii="Arial" w:hAnsi="Arial" w:cs="Arial"/>
          <w:sz w:val="24"/>
          <w:szCs w:val="24"/>
        </w:rPr>
        <w:t xml:space="preserve"> da fase externa do pregão (presencial ou eletrônico), </w:t>
      </w:r>
      <w:r w:rsidR="004A14F6">
        <w:rPr>
          <w:rFonts w:ascii="Arial" w:hAnsi="Arial" w:cs="Arial"/>
          <w:sz w:val="24"/>
          <w:szCs w:val="24"/>
        </w:rPr>
        <w:t>que vai</w:t>
      </w:r>
      <w:r>
        <w:rPr>
          <w:rFonts w:ascii="Arial" w:hAnsi="Arial" w:cs="Arial"/>
          <w:sz w:val="24"/>
          <w:szCs w:val="24"/>
        </w:rPr>
        <w:t xml:space="preserve"> do momento da publicação do edital até a adjudicação do objeto ao licitante vencedor do certame.</w:t>
      </w:r>
    </w:p>
    <w:p w:rsidR="003279C0" w:rsidRPr="0035696E" w:rsidRDefault="003279C0" w:rsidP="003279C0">
      <w:pPr>
        <w:spacing w:after="0" w:line="240" w:lineRule="auto"/>
        <w:jc w:val="both"/>
        <w:rPr>
          <w:rFonts w:ascii="Arial" w:hAnsi="Arial" w:cs="Arial"/>
          <w:sz w:val="20"/>
          <w:szCs w:val="20"/>
        </w:rPr>
      </w:pPr>
      <w:r>
        <w:rPr>
          <w:rFonts w:ascii="Arial" w:hAnsi="Arial" w:cs="Arial"/>
          <w:sz w:val="24"/>
          <w:szCs w:val="24"/>
        </w:rPr>
        <w:tab/>
        <w:t xml:space="preserve">Para o </w:t>
      </w:r>
      <w:r w:rsidR="00AB0C2A" w:rsidRPr="00AA2D73">
        <w:rPr>
          <w:rFonts w:ascii="Arial" w:hAnsi="Arial" w:cs="Arial"/>
          <w:sz w:val="24"/>
          <w:szCs w:val="24"/>
        </w:rPr>
        <w:t>professor</w:t>
      </w:r>
      <w:r w:rsidRPr="00AA2D73">
        <w:rPr>
          <w:rFonts w:ascii="Arial" w:hAnsi="Arial" w:cs="Arial"/>
          <w:sz w:val="24"/>
          <w:szCs w:val="24"/>
        </w:rPr>
        <w:t xml:space="preserve"> R</w:t>
      </w:r>
      <w:r>
        <w:rPr>
          <w:rFonts w:ascii="Arial" w:hAnsi="Arial" w:cs="Arial"/>
          <w:sz w:val="24"/>
          <w:szCs w:val="24"/>
        </w:rPr>
        <w:t>onny Charles (2014, p.1):</w:t>
      </w:r>
    </w:p>
    <w:p w:rsidR="003279C0" w:rsidRPr="0035696E" w:rsidRDefault="003279C0" w:rsidP="003279C0">
      <w:pPr>
        <w:spacing w:after="0" w:line="240" w:lineRule="auto"/>
        <w:jc w:val="both"/>
        <w:rPr>
          <w:rFonts w:ascii="Arial" w:hAnsi="Arial" w:cs="Arial"/>
          <w:sz w:val="20"/>
          <w:szCs w:val="20"/>
        </w:rPr>
      </w:pPr>
    </w:p>
    <w:p w:rsidR="003279C0" w:rsidRPr="0035696E" w:rsidRDefault="003279C0" w:rsidP="003279C0">
      <w:pPr>
        <w:spacing w:after="0" w:line="240" w:lineRule="auto"/>
        <w:jc w:val="both"/>
        <w:rPr>
          <w:rFonts w:ascii="Arial" w:hAnsi="Arial" w:cs="Arial"/>
          <w:sz w:val="20"/>
          <w:szCs w:val="20"/>
        </w:rPr>
      </w:pPr>
    </w:p>
    <w:p w:rsidR="003279C0" w:rsidRDefault="003279C0" w:rsidP="0035696E">
      <w:pPr>
        <w:spacing w:after="0" w:line="240" w:lineRule="auto"/>
        <w:ind w:left="2268"/>
        <w:jc w:val="both"/>
        <w:rPr>
          <w:rFonts w:ascii="Helvetica" w:hAnsi="Helvetica"/>
          <w:color w:val="000000"/>
          <w:sz w:val="20"/>
          <w:szCs w:val="20"/>
          <w:shd w:val="clear" w:color="auto" w:fill="FFFFFF"/>
        </w:rPr>
      </w:pPr>
      <w:r w:rsidRPr="003279C0">
        <w:rPr>
          <w:rFonts w:ascii="Helvetica" w:hAnsi="Helvetica"/>
          <w:color w:val="000000"/>
          <w:sz w:val="20"/>
          <w:szCs w:val="20"/>
          <w:shd w:val="clear" w:color="auto" w:fill="FFFFFF"/>
        </w:rPr>
        <w:t xml:space="preserve">O Pregoeiro é um agente público diferenciado. Sua atuação convive com a comunicação entre a realidade pública, com suas prerrogativas e normas de controle, e a realidade privada do </w:t>
      </w:r>
      <w:r w:rsidR="004D0DA9">
        <w:rPr>
          <w:rFonts w:ascii="Helvetica" w:hAnsi="Helvetica"/>
          <w:color w:val="000000"/>
          <w:sz w:val="20"/>
          <w:szCs w:val="20"/>
          <w:shd w:val="clear" w:color="auto" w:fill="FFFFFF"/>
        </w:rPr>
        <w:t>m</w:t>
      </w:r>
      <w:r w:rsidRPr="003279C0">
        <w:rPr>
          <w:rFonts w:ascii="Helvetica" w:hAnsi="Helvetica"/>
          <w:color w:val="000000"/>
          <w:sz w:val="20"/>
          <w:szCs w:val="20"/>
          <w:shd w:val="clear" w:color="auto" w:fill="FFFFFF"/>
        </w:rPr>
        <w:t>ercado, com suas nuances próprias de competição e de regulação mercadológica. Essa convivência impõe diversos desafios, mas também permite uma expertise e oxigenação de ideias, incomuns ao serviço público em geral.</w:t>
      </w:r>
    </w:p>
    <w:p w:rsidR="0035696E" w:rsidRDefault="0035696E" w:rsidP="0035696E">
      <w:pPr>
        <w:spacing w:after="0" w:line="240" w:lineRule="auto"/>
        <w:ind w:left="2268"/>
        <w:jc w:val="both"/>
        <w:rPr>
          <w:rFonts w:ascii="Helvetica" w:hAnsi="Helvetica"/>
          <w:color w:val="000000"/>
          <w:sz w:val="20"/>
          <w:szCs w:val="20"/>
          <w:shd w:val="clear" w:color="auto" w:fill="FFFFFF"/>
        </w:rPr>
      </w:pPr>
    </w:p>
    <w:p w:rsidR="003279C0" w:rsidRDefault="003279C0" w:rsidP="0035696E">
      <w:pPr>
        <w:spacing w:after="0" w:line="240" w:lineRule="auto"/>
        <w:ind w:left="2268"/>
        <w:jc w:val="both"/>
        <w:rPr>
          <w:rFonts w:ascii="Helvetica" w:hAnsi="Helvetica"/>
          <w:color w:val="000000"/>
          <w:sz w:val="20"/>
          <w:szCs w:val="20"/>
          <w:shd w:val="clear" w:color="auto" w:fill="FFFFFF"/>
        </w:rPr>
      </w:pPr>
    </w:p>
    <w:p w:rsidR="004A6A60" w:rsidRDefault="000C4060" w:rsidP="005E5AB0">
      <w:pPr>
        <w:spacing w:line="360" w:lineRule="auto"/>
        <w:jc w:val="both"/>
        <w:rPr>
          <w:rFonts w:ascii="Arial" w:hAnsi="Arial" w:cs="Arial"/>
          <w:sz w:val="24"/>
          <w:szCs w:val="24"/>
        </w:rPr>
      </w:pPr>
      <w:r>
        <w:rPr>
          <w:rFonts w:ascii="Arial" w:hAnsi="Arial" w:cs="Arial"/>
          <w:sz w:val="24"/>
          <w:szCs w:val="24"/>
        </w:rPr>
        <w:lastRenderedPageBreak/>
        <w:tab/>
        <w:t xml:space="preserve">Segundo Borges (2000, p.546), "alguns autores ponderam que o pregoeiro concentra responsabilidade e autoridade em demasia, havendo espécie de centralização, que pode ser danosa </w:t>
      </w:r>
      <w:r w:rsidR="004D0DA9">
        <w:rPr>
          <w:rFonts w:ascii="Arial" w:hAnsi="Arial" w:cs="Arial"/>
          <w:sz w:val="24"/>
          <w:szCs w:val="24"/>
        </w:rPr>
        <w:t>à</w:t>
      </w:r>
      <w:r>
        <w:rPr>
          <w:rFonts w:ascii="Arial" w:hAnsi="Arial" w:cs="Arial"/>
          <w:sz w:val="24"/>
          <w:szCs w:val="24"/>
        </w:rPr>
        <w:t xml:space="preserve"> Administração Pública". Verdadeiramente a figura do pregoeiro</w:t>
      </w:r>
      <w:r w:rsidR="004A6A60">
        <w:rPr>
          <w:rFonts w:ascii="Arial" w:hAnsi="Arial" w:cs="Arial"/>
          <w:sz w:val="24"/>
          <w:szCs w:val="24"/>
        </w:rPr>
        <w:t xml:space="preserve"> concentra muitas atribuições que devem ser desempenhadas por servidor público altamente capacitado.</w:t>
      </w:r>
    </w:p>
    <w:p w:rsidR="005E5AB0" w:rsidRDefault="004A6A60" w:rsidP="00E8414F">
      <w:pPr>
        <w:jc w:val="both"/>
        <w:rPr>
          <w:rFonts w:ascii="Arial" w:hAnsi="Arial" w:cs="Arial"/>
          <w:sz w:val="24"/>
          <w:szCs w:val="24"/>
          <w:shd w:val="clear" w:color="auto" w:fill="FFFFFF"/>
        </w:rPr>
      </w:pPr>
      <w:r>
        <w:rPr>
          <w:rFonts w:ascii="Arial" w:hAnsi="Arial" w:cs="Arial"/>
          <w:sz w:val="24"/>
          <w:szCs w:val="24"/>
        </w:rPr>
        <w:tab/>
      </w:r>
      <w:r w:rsidR="00701A0B" w:rsidRPr="001059FB">
        <w:rPr>
          <w:rFonts w:ascii="Arial" w:hAnsi="Arial" w:cs="Arial"/>
          <w:sz w:val="24"/>
          <w:szCs w:val="24"/>
          <w:shd w:val="clear" w:color="auto" w:fill="FFFFFF"/>
        </w:rPr>
        <w:t>Com a sabedoria que lhe é peculiar</w:t>
      </w:r>
      <w:r w:rsidR="005E5AB0" w:rsidRPr="005E5AB0">
        <w:rPr>
          <w:rFonts w:ascii="Arial" w:hAnsi="Arial" w:cs="Arial"/>
          <w:sz w:val="24"/>
          <w:szCs w:val="24"/>
          <w:shd w:val="clear" w:color="auto" w:fill="FFFFFF"/>
        </w:rPr>
        <w:t>,</w:t>
      </w:r>
      <w:r w:rsidR="00701A0B" w:rsidRPr="001059FB">
        <w:rPr>
          <w:rFonts w:ascii="Arial" w:hAnsi="Arial" w:cs="Arial"/>
          <w:sz w:val="24"/>
          <w:szCs w:val="24"/>
          <w:shd w:val="clear" w:color="auto" w:fill="FFFFFF"/>
        </w:rPr>
        <w:t xml:space="preserve"> Ronny Charles</w:t>
      </w:r>
      <w:r w:rsidR="001059FB">
        <w:rPr>
          <w:rFonts w:ascii="Arial" w:hAnsi="Arial" w:cs="Arial"/>
          <w:sz w:val="24"/>
          <w:szCs w:val="24"/>
          <w:shd w:val="clear" w:color="auto" w:fill="FFFFFF"/>
        </w:rPr>
        <w:t xml:space="preserve"> (2014, p.1)</w:t>
      </w:r>
      <w:r w:rsidR="00701A0B" w:rsidRPr="001059FB">
        <w:rPr>
          <w:rFonts w:ascii="Arial" w:hAnsi="Arial" w:cs="Arial"/>
          <w:sz w:val="24"/>
          <w:szCs w:val="24"/>
          <w:shd w:val="clear" w:color="auto" w:fill="FFFFFF"/>
        </w:rPr>
        <w:t xml:space="preserve"> arremata que:</w:t>
      </w:r>
    </w:p>
    <w:p w:rsidR="00701A0B" w:rsidRPr="001059FB" w:rsidRDefault="00701A0B" w:rsidP="00E8414F">
      <w:pPr>
        <w:jc w:val="both"/>
        <w:rPr>
          <w:rFonts w:ascii="Arial" w:hAnsi="Arial" w:cs="Arial"/>
          <w:sz w:val="24"/>
          <w:szCs w:val="24"/>
          <w:shd w:val="clear" w:color="auto" w:fill="FFFFFF"/>
        </w:rPr>
      </w:pPr>
      <w:r w:rsidRPr="001059FB">
        <w:rPr>
          <w:rFonts w:ascii="Arial" w:hAnsi="Arial" w:cs="Arial"/>
          <w:sz w:val="24"/>
          <w:szCs w:val="24"/>
          <w:shd w:val="clear" w:color="auto" w:fill="FFFFFF"/>
        </w:rPr>
        <w:t xml:space="preserve"> </w:t>
      </w:r>
    </w:p>
    <w:p w:rsidR="00701A0B" w:rsidRPr="001059FB" w:rsidRDefault="00701A0B" w:rsidP="00701A0B">
      <w:pPr>
        <w:ind w:left="2268"/>
        <w:jc w:val="both"/>
        <w:rPr>
          <w:rFonts w:ascii="Arial" w:hAnsi="Arial" w:cs="Arial"/>
          <w:sz w:val="20"/>
          <w:szCs w:val="20"/>
          <w:shd w:val="clear" w:color="auto" w:fill="FFFFFF"/>
        </w:rPr>
      </w:pPr>
      <w:r w:rsidRPr="001059FB">
        <w:rPr>
          <w:rFonts w:ascii="Arial" w:hAnsi="Arial" w:cs="Arial"/>
          <w:sz w:val="20"/>
          <w:szCs w:val="20"/>
          <w:shd w:val="clear" w:color="auto" w:fill="FFFFFF"/>
        </w:rPr>
        <w:t>essa figura (o Pregoeiro) foi criada para ser um gestor do certame licitatório e também um negociador, competência imaginada em uma lógica gerencial que superou a desconfiança a priori do modelo exacerbadamente burocrático. Nessas incumbências, deve respeitar as normas jurídicas que conformam a atividade administrativa e, entre outras coisas, atentar para as finalidades precípuas do procedimento licitatório que coordena: respeitar a isonomia, buscar a proposta mais vantajosa e promover o desenvolvimento nacional sustentável.</w:t>
      </w:r>
    </w:p>
    <w:p w:rsidR="00701A0B" w:rsidRDefault="00701A0B" w:rsidP="00701A0B">
      <w:pPr>
        <w:ind w:left="2268"/>
        <w:jc w:val="both"/>
        <w:rPr>
          <w:rFonts w:ascii="Arial" w:hAnsi="Arial" w:cs="Arial"/>
          <w:b/>
          <w:color w:val="000000"/>
          <w:sz w:val="24"/>
          <w:szCs w:val="24"/>
        </w:rPr>
      </w:pPr>
      <w:r>
        <w:rPr>
          <w:rFonts w:ascii="Helvetica" w:hAnsi="Helvetica"/>
          <w:color w:val="000000"/>
          <w:sz w:val="18"/>
          <w:szCs w:val="18"/>
        </w:rPr>
        <w:br/>
      </w:r>
    </w:p>
    <w:p w:rsidR="006F703E" w:rsidRDefault="006E388C" w:rsidP="00E8414F">
      <w:pPr>
        <w:spacing w:after="0" w:line="360" w:lineRule="auto"/>
        <w:jc w:val="both"/>
        <w:rPr>
          <w:rFonts w:ascii="Arial" w:hAnsi="Arial" w:cs="Arial"/>
          <w:b/>
          <w:color w:val="000000"/>
          <w:sz w:val="24"/>
          <w:szCs w:val="24"/>
        </w:rPr>
      </w:pPr>
      <w:r w:rsidRPr="006A6A8E">
        <w:rPr>
          <w:rFonts w:ascii="Arial" w:hAnsi="Arial" w:cs="Arial"/>
          <w:b/>
          <w:color w:val="000000"/>
          <w:sz w:val="24"/>
          <w:szCs w:val="24"/>
        </w:rPr>
        <w:t>2.1</w:t>
      </w:r>
      <w:r w:rsidR="0037136A">
        <w:rPr>
          <w:rFonts w:ascii="Arial" w:hAnsi="Arial" w:cs="Arial"/>
          <w:b/>
          <w:color w:val="000000"/>
          <w:sz w:val="24"/>
          <w:szCs w:val="24"/>
        </w:rPr>
        <w:t>.</w:t>
      </w:r>
      <w:r w:rsidRPr="006A6A8E">
        <w:rPr>
          <w:rFonts w:ascii="Arial" w:hAnsi="Arial" w:cs="Arial"/>
          <w:b/>
          <w:color w:val="000000"/>
          <w:sz w:val="24"/>
          <w:szCs w:val="24"/>
        </w:rPr>
        <w:t xml:space="preserve"> QUEM PODE</w:t>
      </w:r>
      <w:r w:rsidR="00E8414F">
        <w:rPr>
          <w:rFonts w:ascii="Arial" w:hAnsi="Arial" w:cs="Arial"/>
          <w:b/>
          <w:color w:val="000000"/>
          <w:sz w:val="24"/>
          <w:szCs w:val="24"/>
        </w:rPr>
        <w:t xml:space="preserve"> SER DESIGNADO E </w:t>
      </w:r>
      <w:r w:rsidRPr="006A6A8E">
        <w:rPr>
          <w:rFonts w:ascii="Arial" w:hAnsi="Arial" w:cs="Arial"/>
          <w:b/>
          <w:color w:val="000000"/>
          <w:sz w:val="24"/>
          <w:szCs w:val="24"/>
        </w:rPr>
        <w:t xml:space="preserve"> </w:t>
      </w:r>
      <w:r w:rsidR="000F1908">
        <w:rPr>
          <w:rFonts w:ascii="Arial" w:hAnsi="Arial" w:cs="Arial"/>
          <w:b/>
          <w:color w:val="000000"/>
          <w:sz w:val="24"/>
          <w:szCs w:val="24"/>
        </w:rPr>
        <w:t xml:space="preserve">QUEM </w:t>
      </w:r>
      <w:r w:rsidR="00E8414F">
        <w:rPr>
          <w:rFonts w:ascii="Arial" w:hAnsi="Arial" w:cs="Arial"/>
          <w:b/>
          <w:color w:val="000000"/>
          <w:sz w:val="24"/>
          <w:szCs w:val="24"/>
        </w:rPr>
        <w:t xml:space="preserve">PODE </w:t>
      </w:r>
      <w:r w:rsidRPr="006A6A8E">
        <w:rPr>
          <w:rFonts w:ascii="Arial" w:hAnsi="Arial" w:cs="Arial"/>
          <w:b/>
          <w:color w:val="000000"/>
          <w:sz w:val="24"/>
          <w:szCs w:val="24"/>
        </w:rPr>
        <w:t>ATUAR COMO PREGOEIRO</w:t>
      </w:r>
    </w:p>
    <w:p w:rsidR="00E8414F" w:rsidRDefault="00E8414F" w:rsidP="00E8414F">
      <w:pPr>
        <w:jc w:val="both"/>
        <w:rPr>
          <w:rFonts w:ascii="Arial" w:hAnsi="Arial" w:cs="Arial"/>
          <w:color w:val="000000"/>
          <w:sz w:val="24"/>
          <w:szCs w:val="24"/>
          <w:shd w:val="clear" w:color="auto" w:fill="FFFFFF"/>
        </w:rPr>
      </w:pPr>
    </w:p>
    <w:p w:rsidR="00E8414F" w:rsidRPr="00AA2D73" w:rsidRDefault="00E8414F" w:rsidP="00E8414F">
      <w:pPr>
        <w:jc w:val="both"/>
        <w:rPr>
          <w:rFonts w:ascii="Arial" w:hAnsi="Arial" w:cs="Arial"/>
          <w:i/>
          <w:sz w:val="24"/>
          <w:szCs w:val="24"/>
          <w:shd w:val="clear" w:color="auto" w:fill="FFFFFF"/>
        </w:rPr>
      </w:pPr>
      <w:r>
        <w:rPr>
          <w:rFonts w:ascii="Arial" w:hAnsi="Arial" w:cs="Arial"/>
          <w:color w:val="000000"/>
          <w:sz w:val="24"/>
          <w:szCs w:val="24"/>
          <w:shd w:val="clear" w:color="auto" w:fill="FFFFFF"/>
        </w:rPr>
        <w:tab/>
      </w:r>
      <w:r w:rsidRPr="00B37D5D">
        <w:rPr>
          <w:rFonts w:ascii="Arial" w:hAnsi="Arial" w:cs="Arial"/>
          <w:color w:val="000000"/>
          <w:sz w:val="24"/>
          <w:szCs w:val="24"/>
          <w:shd w:val="clear" w:color="auto" w:fill="FFFFFF"/>
        </w:rPr>
        <w:t>A seleção e a designação do pregoeiro não</w:t>
      </w:r>
      <w:r w:rsidRPr="00AA2D73">
        <w:rPr>
          <w:rFonts w:ascii="Arial" w:hAnsi="Arial" w:cs="Arial"/>
          <w:sz w:val="24"/>
          <w:szCs w:val="24"/>
          <w:shd w:val="clear" w:color="auto" w:fill="FFFFFF"/>
        </w:rPr>
        <w:t xml:space="preserve"> pode</w:t>
      </w:r>
      <w:r w:rsidR="00AB0C2A" w:rsidRPr="00AA2D73">
        <w:rPr>
          <w:rFonts w:ascii="Arial" w:hAnsi="Arial" w:cs="Arial"/>
          <w:sz w:val="24"/>
          <w:szCs w:val="24"/>
          <w:shd w:val="clear" w:color="auto" w:fill="FFFFFF"/>
        </w:rPr>
        <w:t>m</w:t>
      </w:r>
      <w:r w:rsidRPr="00AA2D73">
        <w:rPr>
          <w:rFonts w:ascii="Arial" w:hAnsi="Arial" w:cs="Arial"/>
          <w:sz w:val="24"/>
          <w:szCs w:val="24"/>
          <w:shd w:val="clear" w:color="auto" w:fill="FFFFFF"/>
        </w:rPr>
        <w:t xml:space="preserve"> e nem deve</w:t>
      </w:r>
      <w:r w:rsidR="00AB0C2A" w:rsidRPr="00AA2D73">
        <w:rPr>
          <w:rFonts w:ascii="Arial" w:hAnsi="Arial" w:cs="Arial"/>
          <w:sz w:val="24"/>
          <w:szCs w:val="24"/>
          <w:shd w:val="clear" w:color="auto" w:fill="FFFFFF"/>
        </w:rPr>
        <w:t>m</w:t>
      </w:r>
      <w:r w:rsidRPr="00AA2D73">
        <w:rPr>
          <w:rFonts w:ascii="Arial" w:hAnsi="Arial" w:cs="Arial"/>
          <w:sz w:val="24"/>
          <w:szCs w:val="24"/>
          <w:shd w:val="clear" w:color="auto" w:fill="FFFFFF"/>
        </w:rPr>
        <w:t xml:space="preserve"> ser realizada</w:t>
      </w:r>
      <w:r w:rsidR="00AB0C2A" w:rsidRPr="00AA2D73">
        <w:rPr>
          <w:rFonts w:ascii="Arial" w:hAnsi="Arial" w:cs="Arial"/>
          <w:sz w:val="24"/>
          <w:szCs w:val="24"/>
          <w:shd w:val="clear" w:color="auto" w:fill="FFFFFF"/>
        </w:rPr>
        <w:t>s</w:t>
      </w:r>
      <w:r w:rsidRPr="00AA2D73">
        <w:rPr>
          <w:rFonts w:ascii="Arial" w:hAnsi="Arial" w:cs="Arial"/>
          <w:sz w:val="24"/>
          <w:szCs w:val="24"/>
          <w:shd w:val="clear" w:color="auto" w:fill="FFFFFF"/>
        </w:rPr>
        <w:t xml:space="preserve"> de forma aleatória, indicando qualquer servidor disponível para desempenhar a função, </w:t>
      </w:r>
      <w:r w:rsidR="004D0DA9" w:rsidRPr="00AA2D73">
        <w:rPr>
          <w:rFonts w:ascii="Arial" w:hAnsi="Arial" w:cs="Arial"/>
          <w:sz w:val="24"/>
          <w:szCs w:val="24"/>
          <w:shd w:val="clear" w:color="auto" w:fill="FFFFFF"/>
        </w:rPr>
        <w:t xml:space="preserve">fato esse que </w:t>
      </w:r>
      <w:r w:rsidRPr="00AA2D73">
        <w:rPr>
          <w:rFonts w:ascii="Arial" w:hAnsi="Arial" w:cs="Arial"/>
          <w:sz w:val="24"/>
          <w:szCs w:val="24"/>
          <w:shd w:val="clear" w:color="auto" w:fill="FFFFFF"/>
        </w:rPr>
        <w:t xml:space="preserve">normalmente </w:t>
      </w:r>
      <w:r w:rsidR="004D0DA9" w:rsidRPr="00AA2D73">
        <w:rPr>
          <w:rFonts w:ascii="Arial" w:hAnsi="Arial" w:cs="Arial"/>
          <w:sz w:val="24"/>
          <w:szCs w:val="24"/>
          <w:shd w:val="clear" w:color="auto" w:fill="FFFFFF"/>
        </w:rPr>
        <w:t xml:space="preserve">ocorre </w:t>
      </w:r>
      <w:r w:rsidRPr="00AA2D73">
        <w:rPr>
          <w:rFonts w:ascii="Arial" w:hAnsi="Arial" w:cs="Arial"/>
          <w:sz w:val="24"/>
          <w:szCs w:val="24"/>
          <w:shd w:val="clear" w:color="auto" w:fill="FFFFFF"/>
        </w:rPr>
        <w:t>com</w:t>
      </w:r>
      <w:r w:rsidR="004D0DA9" w:rsidRPr="00AA2D73">
        <w:rPr>
          <w:rFonts w:ascii="Arial" w:hAnsi="Arial" w:cs="Arial"/>
          <w:sz w:val="24"/>
          <w:szCs w:val="24"/>
          <w:shd w:val="clear" w:color="auto" w:fill="FFFFFF"/>
        </w:rPr>
        <w:t xml:space="preserve"> as</w:t>
      </w:r>
      <w:r w:rsidRPr="00AA2D73">
        <w:rPr>
          <w:rFonts w:ascii="Arial" w:hAnsi="Arial" w:cs="Arial"/>
          <w:sz w:val="24"/>
          <w:szCs w:val="24"/>
          <w:shd w:val="clear" w:color="auto" w:fill="FFFFFF"/>
        </w:rPr>
        <w:t xml:space="preserve"> equipes de pregão e</w:t>
      </w:r>
      <w:r w:rsidRPr="00AA2D73">
        <w:rPr>
          <w:rStyle w:val="apple-converted-space"/>
          <w:rFonts w:ascii="Arial" w:hAnsi="Arial" w:cs="Arial"/>
          <w:sz w:val="24"/>
          <w:szCs w:val="24"/>
          <w:shd w:val="clear" w:color="auto" w:fill="FFFFFF"/>
        </w:rPr>
        <w:t> </w:t>
      </w:r>
      <w:r w:rsidR="004D0DA9" w:rsidRPr="00AA2D73">
        <w:rPr>
          <w:rStyle w:val="apple-converted-space"/>
          <w:rFonts w:ascii="Arial" w:hAnsi="Arial" w:cs="Arial"/>
          <w:sz w:val="24"/>
          <w:szCs w:val="24"/>
          <w:shd w:val="clear" w:color="auto" w:fill="FFFFFF"/>
        </w:rPr>
        <w:t xml:space="preserve">as </w:t>
      </w:r>
      <w:r w:rsidRPr="00AA2D73">
        <w:rPr>
          <w:rStyle w:val="nfase"/>
          <w:rFonts w:ascii="Arial" w:hAnsi="Arial" w:cs="Arial"/>
          <w:i w:val="0"/>
          <w:sz w:val="24"/>
          <w:szCs w:val="24"/>
        </w:rPr>
        <w:t>comissões de licitação</w:t>
      </w:r>
      <w:r w:rsidRPr="00AA2D73">
        <w:rPr>
          <w:rFonts w:ascii="Arial" w:hAnsi="Arial" w:cs="Arial"/>
          <w:i/>
          <w:sz w:val="24"/>
          <w:szCs w:val="24"/>
          <w:shd w:val="clear" w:color="auto" w:fill="FFFFFF"/>
        </w:rPr>
        <w:t>.</w:t>
      </w:r>
    </w:p>
    <w:p w:rsidR="00E8414F" w:rsidRDefault="00E8414F" w:rsidP="00E8414F">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ab/>
      </w:r>
      <w:r>
        <w:rPr>
          <w:rFonts w:ascii="Arial" w:hAnsi="Arial" w:cs="Arial"/>
          <w:color w:val="000000"/>
          <w:sz w:val="24"/>
          <w:szCs w:val="24"/>
        </w:rPr>
        <w:t>De acordo com a</w:t>
      </w:r>
      <w:r w:rsidRPr="00905000">
        <w:rPr>
          <w:rFonts w:ascii="Arial" w:hAnsi="Arial" w:cs="Arial"/>
          <w:color w:val="000000"/>
          <w:sz w:val="24"/>
          <w:szCs w:val="24"/>
        </w:rPr>
        <w:t>rt. 3º, IV, da Lei nº 10.520/02</w:t>
      </w:r>
      <w:r>
        <w:rPr>
          <w:rFonts w:ascii="Arial" w:hAnsi="Arial" w:cs="Arial"/>
          <w:color w:val="000000"/>
          <w:sz w:val="24"/>
          <w:szCs w:val="24"/>
        </w:rPr>
        <w:t>:</w:t>
      </w:r>
    </w:p>
    <w:p w:rsidR="00E8414F" w:rsidRDefault="00E8414F" w:rsidP="00E8414F">
      <w:pPr>
        <w:spacing w:after="0" w:line="240" w:lineRule="auto"/>
        <w:jc w:val="both"/>
        <w:rPr>
          <w:rFonts w:ascii="Arial" w:hAnsi="Arial" w:cs="Arial"/>
          <w:color w:val="000000"/>
          <w:sz w:val="24"/>
          <w:szCs w:val="24"/>
        </w:rPr>
      </w:pPr>
      <w:r>
        <w:rPr>
          <w:rFonts w:ascii="Arial" w:hAnsi="Arial" w:cs="Arial"/>
          <w:color w:val="000000"/>
          <w:sz w:val="24"/>
          <w:szCs w:val="24"/>
        </w:rPr>
        <w:t xml:space="preserve"> </w:t>
      </w:r>
    </w:p>
    <w:p w:rsidR="00E8414F" w:rsidRDefault="00E8414F" w:rsidP="00E8414F">
      <w:pPr>
        <w:spacing w:after="0" w:line="240" w:lineRule="auto"/>
        <w:jc w:val="both"/>
        <w:rPr>
          <w:rFonts w:ascii="Arial" w:hAnsi="Arial" w:cs="Arial"/>
          <w:color w:val="000000"/>
          <w:sz w:val="24"/>
          <w:szCs w:val="24"/>
        </w:rPr>
      </w:pPr>
    </w:p>
    <w:p w:rsidR="00E8414F" w:rsidRDefault="00E8414F" w:rsidP="00E8414F">
      <w:pPr>
        <w:spacing w:line="240" w:lineRule="auto"/>
        <w:ind w:left="2268"/>
        <w:jc w:val="both"/>
        <w:rPr>
          <w:rFonts w:ascii="Arial" w:hAnsi="Arial" w:cs="Arial"/>
          <w:color w:val="000000"/>
          <w:sz w:val="20"/>
          <w:szCs w:val="20"/>
        </w:rPr>
      </w:pPr>
      <w:r w:rsidRPr="004D7A0D">
        <w:rPr>
          <w:rFonts w:ascii="Arial" w:hAnsi="Arial" w:cs="Arial"/>
          <w:color w:val="000000"/>
          <w:sz w:val="20"/>
          <w:szCs w:val="20"/>
        </w:rPr>
        <w:t xml:space="preserve">“Art. 3º A fase preparatória do pregão observará o seguinte: (...) IV – </w:t>
      </w:r>
      <w:r w:rsidRPr="006F703E">
        <w:rPr>
          <w:rFonts w:ascii="Arial" w:hAnsi="Arial" w:cs="Arial"/>
          <w:b/>
          <w:color w:val="000000"/>
          <w:sz w:val="20"/>
          <w:szCs w:val="20"/>
          <w:u w:val="single"/>
        </w:rPr>
        <w:t>a autoridade competente designará, dentre os servidores do órgão ou entidade promotora da licitação</w:t>
      </w:r>
      <w:r w:rsidRPr="004D7A0D">
        <w:rPr>
          <w:rFonts w:ascii="Arial" w:hAnsi="Arial" w:cs="Arial"/>
          <w:color w:val="000000"/>
          <w:sz w:val="20"/>
          <w:szCs w:val="20"/>
        </w:rPr>
        <w:t>, o pregoeiro e respectiva equipe de apoio, cuja atribuição inclui, dentre outras, o recebimento das propostas e lances, a análise de sua aceitabilidade e sua classificação, bem como a habilitação e a adjudicação do objeto do certame ao licitante vencedor”</w:t>
      </w:r>
      <w:r>
        <w:rPr>
          <w:rFonts w:ascii="Arial" w:hAnsi="Arial" w:cs="Arial"/>
          <w:color w:val="000000"/>
          <w:sz w:val="20"/>
          <w:szCs w:val="20"/>
        </w:rPr>
        <w:t xml:space="preserve">. </w:t>
      </w:r>
      <w:r>
        <w:rPr>
          <w:rFonts w:ascii="Arial" w:hAnsi="Arial" w:cs="Arial"/>
          <w:color w:val="000000"/>
          <w:sz w:val="20"/>
          <w:szCs w:val="20"/>
          <w:shd w:val="clear" w:color="auto" w:fill="FFFFFF"/>
        </w:rPr>
        <w:t>(grifamos e negritamos)</w:t>
      </w:r>
    </w:p>
    <w:p w:rsidR="00E8414F" w:rsidRPr="004D7A0D" w:rsidRDefault="00E8414F" w:rsidP="00E8414F">
      <w:pPr>
        <w:spacing w:line="240" w:lineRule="auto"/>
        <w:ind w:left="2268"/>
        <w:jc w:val="both"/>
        <w:rPr>
          <w:rFonts w:ascii="Arial" w:hAnsi="Arial" w:cs="Arial"/>
          <w:color w:val="000000"/>
          <w:sz w:val="20"/>
          <w:szCs w:val="20"/>
        </w:rPr>
      </w:pPr>
    </w:p>
    <w:p w:rsidR="00E8414F" w:rsidRDefault="00E8414F" w:rsidP="00E8414F">
      <w:pPr>
        <w:spacing w:line="360" w:lineRule="auto"/>
        <w:jc w:val="both"/>
        <w:rPr>
          <w:rFonts w:ascii="Arial" w:hAnsi="Arial" w:cs="Arial"/>
          <w:color w:val="000000"/>
          <w:sz w:val="24"/>
          <w:szCs w:val="24"/>
        </w:rPr>
      </w:pPr>
      <w:r>
        <w:rPr>
          <w:rFonts w:ascii="Arial" w:hAnsi="Arial" w:cs="Arial"/>
          <w:color w:val="000000"/>
          <w:sz w:val="24"/>
          <w:szCs w:val="24"/>
        </w:rPr>
        <w:tab/>
        <w:t xml:space="preserve">Compete </w:t>
      </w:r>
      <w:r w:rsidRPr="00905000">
        <w:rPr>
          <w:rFonts w:ascii="Arial" w:hAnsi="Arial" w:cs="Arial"/>
          <w:color w:val="000000"/>
          <w:sz w:val="24"/>
          <w:szCs w:val="24"/>
        </w:rPr>
        <w:t>à autoridade</w:t>
      </w:r>
      <w:r>
        <w:rPr>
          <w:rFonts w:ascii="Arial" w:hAnsi="Arial" w:cs="Arial"/>
          <w:color w:val="000000"/>
          <w:sz w:val="24"/>
          <w:szCs w:val="24"/>
        </w:rPr>
        <w:t xml:space="preserve"> </w:t>
      </w:r>
      <w:r w:rsidRPr="00905000">
        <w:rPr>
          <w:rFonts w:ascii="Arial" w:hAnsi="Arial" w:cs="Arial"/>
          <w:color w:val="000000"/>
          <w:sz w:val="24"/>
          <w:szCs w:val="24"/>
        </w:rPr>
        <w:t>superior (autoridade competente) designar, “dentre</w:t>
      </w:r>
      <w:r>
        <w:rPr>
          <w:rFonts w:ascii="Arial" w:hAnsi="Arial" w:cs="Arial"/>
          <w:color w:val="000000"/>
          <w:sz w:val="24"/>
          <w:szCs w:val="24"/>
        </w:rPr>
        <w:t xml:space="preserve"> </w:t>
      </w:r>
      <w:r w:rsidRPr="00905000">
        <w:rPr>
          <w:rFonts w:ascii="Arial" w:hAnsi="Arial" w:cs="Arial"/>
          <w:color w:val="000000"/>
          <w:sz w:val="24"/>
          <w:szCs w:val="24"/>
        </w:rPr>
        <w:t>os servidores do órgão ou entidade promotora</w:t>
      </w:r>
      <w:r>
        <w:rPr>
          <w:rFonts w:ascii="Arial" w:hAnsi="Arial" w:cs="Arial"/>
          <w:color w:val="000000"/>
          <w:sz w:val="24"/>
          <w:szCs w:val="24"/>
        </w:rPr>
        <w:t xml:space="preserve"> </w:t>
      </w:r>
      <w:r w:rsidRPr="00905000">
        <w:rPr>
          <w:rFonts w:ascii="Arial" w:hAnsi="Arial" w:cs="Arial"/>
          <w:color w:val="000000"/>
          <w:sz w:val="24"/>
          <w:szCs w:val="24"/>
        </w:rPr>
        <w:t>da licitação, o pregoeiro e respectiva equipe</w:t>
      </w:r>
      <w:r>
        <w:rPr>
          <w:rFonts w:ascii="Arial" w:hAnsi="Arial" w:cs="Arial"/>
          <w:color w:val="000000"/>
          <w:sz w:val="24"/>
          <w:szCs w:val="24"/>
        </w:rPr>
        <w:t xml:space="preserve"> </w:t>
      </w:r>
      <w:r w:rsidRPr="00905000">
        <w:rPr>
          <w:rFonts w:ascii="Arial" w:hAnsi="Arial" w:cs="Arial"/>
          <w:color w:val="000000"/>
          <w:sz w:val="24"/>
          <w:szCs w:val="24"/>
        </w:rPr>
        <w:t>de apoio (...)”.</w:t>
      </w:r>
    </w:p>
    <w:p w:rsidR="00E8414F" w:rsidRDefault="00E8414F" w:rsidP="00E8414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rPr>
        <w:lastRenderedPageBreak/>
        <w:tab/>
        <w:t>Aplicando subsidiariamente o art. 84 da LLC nº 8.666/93 à modalidade pregão, "</w:t>
      </w:r>
      <w:r w:rsidRPr="004B1848">
        <w:rPr>
          <w:rFonts w:ascii="Arial" w:hAnsi="Arial" w:cs="Arial"/>
          <w:color w:val="000000"/>
          <w:sz w:val="24"/>
          <w:szCs w:val="24"/>
          <w:shd w:val="clear" w:color="auto" w:fill="FFFFFF"/>
        </w:rPr>
        <w:t>Considera-se servidor público, para os fins desta Lei, aquele que exerce, mesmo que transitoriamente ou sem remuneração, cargo, função ou emprego público".</w:t>
      </w:r>
    </w:p>
    <w:p w:rsidR="00E8414F" w:rsidRDefault="00E8414F" w:rsidP="00E8414F">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ab/>
        <w:t xml:space="preserve">Aplica-se também o §1º do referido artigo, que </w:t>
      </w:r>
      <w:r w:rsidRPr="004B1848">
        <w:rPr>
          <w:rFonts w:ascii="Arial" w:hAnsi="Arial" w:cs="Arial"/>
          <w:color w:val="000000"/>
          <w:sz w:val="24"/>
          <w:szCs w:val="24"/>
          <w:shd w:val="clear" w:color="auto" w:fill="FFFFFF"/>
        </w:rPr>
        <w:t>"equipara-se a servidor público, para os fins desta Lei, quem exerce cargo, emprego ou função em entidade paraestatal, assim consideradas, além das fundações, empresas públicas e sociedades de economia mista, as demais entidades sob controle, direto ou indireto, do Poder Público".</w:t>
      </w:r>
    </w:p>
    <w:p w:rsidR="00E8414F" w:rsidRPr="00AA2D73" w:rsidRDefault="00E8414F" w:rsidP="00E8414F">
      <w:pPr>
        <w:spacing w:line="360" w:lineRule="auto"/>
        <w:jc w:val="both"/>
        <w:rPr>
          <w:rFonts w:ascii="Arial" w:hAnsi="Arial" w:cs="Arial"/>
          <w:sz w:val="24"/>
          <w:szCs w:val="24"/>
        </w:rPr>
      </w:pPr>
      <w:r>
        <w:rPr>
          <w:rFonts w:ascii="Arial" w:hAnsi="Arial" w:cs="Arial"/>
          <w:color w:val="000000"/>
          <w:sz w:val="24"/>
          <w:szCs w:val="24"/>
        </w:rPr>
        <w:tab/>
        <w:t xml:space="preserve">Para Joel Menezes </w:t>
      </w:r>
      <w:proofErr w:type="spellStart"/>
      <w:r>
        <w:rPr>
          <w:rFonts w:ascii="Arial" w:hAnsi="Arial" w:cs="Arial"/>
          <w:color w:val="000000"/>
          <w:sz w:val="24"/>
          <w:szCs w:val="24"/>
        </w:rPr>
        <w:t>Niebuhr</w:t>
      </w:r>
      <w:proofErr w:type="spellEnd"/>
      <w:r>
        <w:rPr>
          <w:rFonts w:ascii="Arial" w:hAnsi="Arial" w:cs="Arial"/>
          <w:color w:val="000000"/>
          <w:sz w:val="24"/>
          <w:szCs w:val="24"/>
        </w:rPr>
        <w:t xml:space="preserve"> (2011, p.90) "o legislador, ao exigir que o pregoeiro seja servidor, quis proibir apenas que terceirizados, que não possuem um vínculo direto com o órgão ou entidade promotora que da licitação, exerçam a função de pregoeiro". Então, ao excluirmos a possibilidade de terceirizados desempenharem a função de pregoeiro, todos os demais servidores (estatutários, </w:t>
      </w:r>
      <w:r w:rsidR="001D4964" w:rsidRPr="00AA2D73">
        <w:rPr>
          <w:rFonts w:ascii="Arial" w:hAnsi="Arial" w:cs="Arial"/>
          <w:sz w:val="24"/>
          <w:szCs w:val="24"/>
        </w:rPr>
        <w:t>empregados públicos</w:t>
      </w:r>
      <w:r w:rsidR="00AA2D73" w:rsidRPr="00AA2D73">
        <w:rPr>
          <w:rFonts w:ascii="Arial" w:hAnsi="Arial" w:cs="Arial"/>
          <w:sz w:val="24"/>
          <w:szCs w:val="24"/>
        </w:rPr>
        <w:t>,</w:t>
      </w:r>
      <w:r w:rsidR="001D4964" w:rsidRPr="00AA2D73">
        <w:rPr>
          <w:rFonts w:ascii="Arial" w:hAnsi="Arial" w:cs="Arial"/>
          <w:sz w:val="24"/>
          <w:szCs w:val="24"/>
        </w:rPr>
        <w:t xml:space="preserve"> </w:t>
      </w:r>
      <w:r w:rsidRPr="00AA2D73">
        <w:rPr>
          <w:rFonts w:ascii="Arial" w:hAnsi="Arial" w:cs="Arial"/>
          <w:sz w:val="24"/>
          <w:szCs w:val="24"/>
        </w:rPr>
        <w:t>comissionados</w:t>
      </w:r>
      <w:r w:rsidR="001D4964" w:rsidRPr="00AA2D73">
        <w:rPr>
          <w:rFonts w:ascii="Arial" w:hAnsi="Arial" w:cs="Arial"/>
          <w:sz w:val="24"/>
          <w:szCs w:val="24"/>
        </w:rPr>
        <w:t xml:space="preserve"> e </w:t>
      </w:r>
      <w:r w:rsidRPr="00AA2D73">
        <w:rPr>
          <w:rFonts w:ascii="Arial" w:hAnsi="Arial" w:cs="Arial"/>
          <w:sz w:val="24"/>
          <w:szCs w:val="24"/>
        </w:rPr>
        <w:t xml:space="preserve">militares) da unidade ou órgão promotor podem ser nomeados como </w:t>
      </w:r>
      <w:r w:rsidR="004D0DA9" w:rsidRPr="00AA2D73">
        <w:rPr>
          <w:rFonts w:ascii="Arial" w:hAnsi="Arial" w:cs="Arial"/>
          <w:sz w:val="24"/>
          <w:szCs w:val="24"/>
        </w:rPr>
        <w:t>pregoeiros.</w:t>
      </w:r>
    </w:p>
    <w:p w:rsidR="00E8414F" w:rsidRDefault="00525003" w:rsidP="00E8414F">
      <w:pPr>
        <w:spacing w:line="360" w:lineRule="auto"/>
        <w:jc w:val="both"/>
        <w:rPr>
          <w:rFonts w:ascii="Arial" w:hAnsi="Arial" w:cs="Arial"/>
          <w:color w:val="000000"/>
          <w:sz w:val="24"/>
          <w:szCs w:val="24"/>
        </w:rPr>
      </w:pPr>
      <w:r>
        <w:rPr>
          <w:rFonts w:ascii="Arial" w:hAnsi="Arial" w:cs="Arial"/>
          <w:color w:val="FF0000"/>
          <w:sz w:val="24"/>
          <w:szCs w:val="24"/>
        </w:rPr>
        <w:tab/>
      </w:r>
      <w:r w:rsidR="00E8414F" w:rsidRPr="00AA2D73">
        <w:rPr>
          <w:rFonts w:ascii="Arial" w:hAnsi="Arial" w:cs="Arial"/>
          <w:sz w:val="24"/>
          <w:szCs w:val="24"/>
        </w:rPr>
        <w:t>O dispositivo é reiterado quase que na sua literalidade nos art. 8º, III, d, do Decreto nº. 3.555/00 e  art. 10, do Decreto</w:t>
      </w:r>
      <w:r w:rsidR="00E8414F">
        <w:rPr>
          <w:rFonts w:ascii="Arial" w:hAnsi="Arial" w:cs="Arial"/>
          <w:color w:val="000000"/>
          <w:sz w:val="24"/>
          <w:szCs w:val="24"/>
        </w:rPr>
        <w:t xml:space="preserve"> nº. </w:t>
      </w:r>
      <w:r w:rsidR="00E8414F" w:rsidRPr="00905000">
        <w:rPr>
          <w:rFonts w:ascii="Arial" w:hAnsi="Arial" w:cs="Arial"/>
          <w:color w:val="000000"/>
          <w:sz w:val="24"/>
          <w:szCs w:val="24"/>
        </w:rPr>
        <w:t>5.450/05</w:t>
      </w:r>
      <w:r w:rsidR="00E8414F">
        <w:rPr>
          <w:rFonts w:ascii="Arial" w:hAnsi="Arial" w:cs="Arial"/>
          <w:color w:val="000000"/>
          <w:sz w:val="24"/>
          <w:szCs w:val="24"/>
        </w:rPr>
        <w:t>.</w:t>
      </w:r>
    </w:p>
    <w:p w:rsidR="00F3023C" w:rsidRDefault="00F3023C" w:rsidP="00AA2D73">
      <w:pPr>
        <w:spacing w:after="0" w:line="360" w:lineRule="auto"/>
        <w:ind w:firstLine="709"/>
        <w:jc w:val="both"/>
        <w:rPr>
          <w:rFonts w:ascii="Arial" w:hAnsi="Arial" w:cs="Arial"/>
          <w:sz w:val="24"/>
          <w:szCs w:val="24"/>
        </w:rPr>
      </w:pPr>
      <w:r w:rsidRPr="00AA2D73">
        <w:rPr>
          <w:rFonts w:ascii="Arial" w:hAnsi="Arial" w:cs="Arial"/>
          <w:sz w:val="24"/>
          <w:szCs w:val="24"/>
        </w:rPr>
        <w:t xml:space="preserve">Destaca-se nesse sentido, a preferência para se designar aqueles servidores que pertençam ao órgão ou entidade promotora da licitação, somente buscando o auxílio de terceiros estranhos à Administração em situações excepcionais. Essa é a leitura do Tribunal de Contas da União: </w:t>
      </w:r>
    </w:p>
    <w:p w:rsidR="00AA2D73" w:rsidRPr="00AA2D73" w:rsidRDefault="00AA2D73" w:rsidP="00AA2D73">
      <w:pPr>
        <w:spacing w:after="0" w:line="360" w:lineRule="auto"/>
        <w:ind w:firstLine="709"/>
        <w:jc w:val="both"/>
        <w:rPr>
          <w:rFonts w:ascii="Arial" w:hAnsi="Arial" w:cs="Arial"/>
          <w:sz w:val="24"/>
          <w:szCs w:val="24"/>
        </w:rPr>
      </w:pPr>
    </w:p>
    <w:p w:rsidR="00F3023C" w:rsidRPr="00AA2D73" w:rsidRDefault="00F3023C" w:rsidP="00AA2D73">
      <w:pPr>
        <w:autoSpaceDE w:val="0"/>
        <w:autoSpaceDN w:val="0"/>
        <w:adjustRightInd w:val="0"/>
        <w:spacing w:after="0"/>
        <w:ind w:left="2268"/>
        <w:jc w:val="both"/>
        <w:rPr>
          <w:rFonts w:ascii="Arial" w:hAnsi="Arial" w:cs="Arial"/>
          <w:sz w:val="20"/>
          <w:szCs w:val="20"/>
        </w:rPr>
      </w:pPr>
      <w:r w:rsidRPr="00AA2D73">
        <w:rPr>
          <w:rFonts w:ascii="Arial" w:hAnsi="Arial" w:cs="Arial"/>
          <w:sz w:val="20"/>
          <w:szCs w:val="20"/>
        </w:rPr>
        <w:t xml:space="preserve">Deve ser designada como pregoeiro pessoa pertencente ao quadro do órgão ou da entidade promotora do certame, a menos que não se disponha de servidor qualificado para atuar na função, situação que justifica a excepcional designação de terceiro estranho à Administração. (TCU – Acórdão 2166/2014 – Plenário) </w:t>
      </w:r>
    </w:p>
    <w:p w:rsidR="00F3023C" w:rsidRDefault="00F3023C" w:rsidP="00AA2D73">
      <w:pPr>
        <w:spacing w:after="0" w:line="360" w:lineRule="auto"/>
        <w:jc w:val="both"/>
        <w:rPr>
          <w:rFonts w:ascii="Arial" w:hAnsi="Arial" w:cs="Arial"/>
          <w:color w:val="000000"/>
          <w:sz w:val="24"/>
          <w:szCs w:val="24"/>
        </w:rPr>
      </w:pPr>
    </w:p>
    <w:p w:rsidR="00E8414F" w:rsidRDefault="00E8414F" w:rsidP="00E8414F">
      <w:pPr>
        <w:spacing w:line="360" w:lineRule="auto"/>
        <w:jc w:val="both"/>
        <w:rPr>
          <w:rFonts w:ascii="Arial" w:hAnsi="Arial" w:cs="Arial"/>
          <w:color w:val="000000"/>
          <w:sz w:val="24"/>
          <w:szCs w:val="24"/>
        </w:rPr>
      </w:pPr>
      <w:r>
        <w:rPr>
          <w:rFonts w:ascii="Arial" w:hAnsi="Arial" w:cs="Arial"/>
          <w:color w:val="000000"/>
          <w:sz w:val="24"/>
          <w:szCs w:val="24"/>
        </w:rPr>
        <w:tab/>
        <w:t xml:space="preserve">Por ser designado, o pregoeiro não pode abdicar a atribuição que lhe é </w:t>
      </w:r>
      <w:r w:rsidRPr="00AA2D73">
        <w:rPr>
          <w:rFonts w:ascii="Arial" w:hAnsi="Arial" w:cs="Arial"/>
          <w:sz w:val="24"/>
          <w:szCs w:val="24"/>
        </w:rPr>
        <w:t>conferida</w:t>
      </w:r>
      <w:r w:rsidR="00F3023C" w:rsidRPr="00AA2D73">
        <w:rPr>
          <w:rFonts w:ascii="Arial" w:hAnsi="Arial" w:cs="Arial"/>
          <w:sz w:val="24"/>
          <w:szCs w:val="24"/>
        </w:rPr>
        <w:t>, a menos que haja</w:t>
      </w:r>
      <w:r w:rsidR="00124147" w:rsidRPr="00AA2D73">
        <w:rPr>
          <w:rFonts w:ascii="Arial" w:hAnsi="Arial" w:cs="Arial"/>
          <w:sz w:val="24"/>
          <w:szCs w:val="24"/>
        </w:rPr>
        <w:t xml:space="preserve"> alguma</w:t>
      </w:r>
      <w:r w:rsidR="00F3023C" w:rsidRPr="00AA2D73">
        <w:rPr>
          <w:rFonts w:ascii="Arial" w:hAnsi="Arial" w:cs="Arial"/>
          <w:sz w:val="24"/>
          <w:szCs w:val="24"/>
        </w:rPr>
        <w:t xml:space="preserve"> incompatibilidade técnica </w:t>
      </w:r>
      <w:r w:rsidR="00124147" w:rsidRPr="00AA2D73">
        <w:rPr>
          <w:rFonts w:ascii="Arial" w:hAnsi="Arial" w:cs="Arial"/>
          <w:sz w:val="24"/>
          <w:szCs w:val="24"/>
        </w:rPr>
        <w:t xml:space="preserve">ou legal </w:t>
      </w:r>
      <w:r w:rsidR="00F3023C" w:rsidRPr="00AA2D73">
        <w:rPr>
          <w:rFonts w:ascii="Arial" w:hAnsi="Arial" w:cs="Arial"/>
          <w:sz w:val="24"/>
          <w:szCs w:val="24"/>
        </w:rPr>
        <w:t xml:space="preserve">com a natureza de seu cargo, e, </w:t>
      </w:r>
      <w:r w:rsidRPr="00AA2D73">
        <w:rPr>
          <w:rFonts w:ascii="Arial" w:hAnsi="Arial" w:cs="Arial"/>
          <w:sz w:val="24"/>
          <w:szCs w:val="24"/>
        </w:rPr>
        <w:t xml:space="preserve">salvo alguns estados que já regulamentaram a remuneração do pregoeiro, </w:t>
      </w:r>
      <w:r w:rsidR="00CA6184" w:rsidRPr="00AA2D73">
        <w:rPr>
          <w:rFonts w:ascii="Arial" w:hAnsi="Arial" w:cs="Arial"/>
          <w:sz w:val="24"/>
          <w:szCs w:val="24"/>
        </w:rPr>
        <w:t>ele</w:t>
      </w:r>
      <w:r w:rsidRPr="00AA2D73">
        <w:rPr>
          <w:rFonts w:ascii="Arial" w:hAnsi="Arial" w:cs="Arial"/>
          <w:sz w:val="24"/>
          <w:szCs w:val="24"/>
        </w:rPr>
        <w:t xml:space="preserve"> nã</w:t>
      </w:r>
      <w:r>
        <w:rPr>
          <w:rFonts w:ascii="Arial" w:hAnsi="Arial" w:cs="Arial"/>
          <w:color w:val="000000"/>
          <w:sz w:val="24"/>
          <w:szCs w:val="24"/>
        </w:rPr>
        <w:t>o receberá além do seu salário para desempenhar a nova função.</w:t>
      </w:r>
    </w:p>
    <w:p w:rsidR="00775FA7" w:rsidRDefault="008173E4" w:rsidP="00DD6474">
      <w:pPr>
        <w:spacing w:line="360" w:lineRule="auto"/>
        <w:jc w:val="both"/>
        <w:rPr>
          <w:rFonts w:ascii="Arial" w:hAnsi="Arial" w:cs="Arial"/>
          <w:color w:val="000000"/>
          <w:sz w:val="24"/>
          <w:szCs w:val="24"/>
          <w:shd w:val="clear" w:color="auto" w:fill="FFFFFF"/>
        </w:rPr>
      </w:pPr>
      <w:r>
        <w:rPr>
          <w:rFonts w:ascii="Arial" w:hAnsi="Arial" w:cs="Arial"/>
          <w:color w:val="000000"/>
          <w:sz w:val="24"/>
          <w:szCs w:val="24"/>
        </w:rPr>
        <w:lastRenderedPageBreak/>
        <w:tab/>
        <w:t xml:space="preserve">De acordo com o parágrafo único do art. 7º do Decreto nº. </w:t>
      </w:r>
      <w:r w:rsidRPr="00905000">
        <w:rPr>
          <w:rFonts w:ascii="Arial" w:hAnsi="Arial" w:cs="Arial"/>
          <w:color w:val="000000"/>
          <w:sz w:val="24"/>
          <w:szCs w:val="24"/>
        </w:rPr>
        <w:t>3.555/00</w:t>
      </w:r>
      <w:r w:rsidR="006A6A8E">
        <w:rPr>
          <w:rFonts w:ascii="Arial" w:hAnsi="Arial" w:cs="Arial"/>
          <w:color w:val="000000"/>
          <w:sz w:val="24"/>
          <w:szCs w:val="24"/>
        </w:rPr>
        <w:t xml:space="preserve">  </w:t>
      </w:r>
      <w:r w:rsidR="006A6A8E" w:rsidRPr="006A6A8E">
        <w:rPr>
          <w:rFonts w:ascii="Arial" w:hAnsi="Arial" w:cs="Arial"/>
          <w:color w:val="000000"/>
          <w:sz w:val="24"/>
          <w:szCs w:val="24"/>
        </w:rPr>
        <w:t>"</w:t>
      </w:r>
      <w:r w:rsidR="006A6A8E" w:rsidRPr="006A6A8E">
        <w:rPr>
          <w:rFonts w:ascii="Arial" w:hAnsi="Arial" w:cs="Arial"/>
          <w:color w:val="000000"/>
          <w:sz w:val="24"/>
          <w:szCs w:val="24"/>
          <w:shd w:val="clear" w:color="auto" w:fill="FFFFFF"/>
        </w:rPr>
        <w:t>Somente poderá atuar como pregoeiro o servidor que tenha realizado capacitação específica para exercer a atribuição".</w:t>
      </w:r>
      <w:r w:rsidR="006A6A8E">
        <w:rPr>
          <w:rFonts w:ascii="Arial" w:hAnsi="Arial" w:cs="Arial"/>
          <w:color w:val="000000"/>
          <w:sz w:val="24"/>
          <w:szCs w:val="24"/>
          <w:shd w:val="clear" w:color="auto" w:fill="FFFFFF"/>
        </w:rPr>
        <w:t xml:space="preserve"> </w:t>
      </w:r>
    </w:p>
    <w:p w:rsidR="00493398" w:rsidRPr="00AA2D73" w:rsidRDefault="00775FA7" w:rsidP="00DD6474">
      <w:pPr>
        <w:spacing w:line="360" w:lineRule="auto"/>
        <w:jc w:val="both"/>
        <w:rPr>
          <w:rFonts w:ascii="Arial" w:hAnsi="Arial" w:cs="Arial"/>
          <w:sz w:val="24"/>
          <w:szCs w:val="24"/>
          <w:shd w:val="clear" w:color="auto" w:fill="FFFFFF"/>
        </w:rPr>
      </w:pPr>
      <w:r>
        <w:rPr>
          <w:rFonts w:ascii="Arial" w:hAnsi="Arial" w:cs="Arial"/>
          <w:color w:val="000000"/>
          <w:sz w:val="24"/>
          <w:szCs w:val="24"/>
          <w:shd w:val="clear" w:color="auto" w:fill="FFFFFF"/>
        </w:rPr>
        <w:tab/>
        <w:t xml:space="preserve">Acerca da matéria, o </w:t>
      </w:r>
      <w:r w:rsidR="00AB0C2A" w:rsidRPr="00AA2D73">
        <w:rPr>
          <w:rFonts w:ascii="Arial" w:hAnsi="Arial" w:cs="Arial"/>
          <w:sz w:val="24"/>
          <w:szCs w:val="24"/>
          <w:shd w:val="clear" w:color="auto" w:fill="FFFFFF"/>
        </w:rPr>
        <w:t>doutrinador</w:t>
      </w:r>
      <w:r w:rsidRPr="00AA2D73">
        <w:rPr>
          <w:rFonts w:ascii="Arial" w:hAnsi="Arial" w:cs="Arial"/>
          <w:sz w:val="24"/>
          <w:szCs w:val="24"/>
          <w:shd w:val="clear" w:color="auto" w:fill="FFFFFF"/>
        </w:rPr>
        <w:t xml:space="preserve"> </w:t>
      </w:r>
      <w:r w:rsidRPr="00AA2D73">
        <w:rPr>
          <w:rFonts w:ascii="Arial" w:hAnsi="Arial" w:cs="Arial"/>
          <w:sz w:val="24"/>
          <w:szCs w:val="24"/>
        </w:rPr>
        <w:t xml:space="preserve">Joel Menezes </w:t>
      </w:r>
      <w:proofErr w:type="spellStart"/>
      <w:r w:rsidRPr="00AA2D73">
        <w:rPr>
          <w:rFonts w:ascii="Arial" w:hAnsi="Arial" w:cs="Arial"/>
          <w:sz w:val="24"/>
          <w:szCs w:val="24"/>
        </w:rPr>
        <w:t>Niebuhr</w:t>
      </w:r>
      <w:proofErr w:type="spellEnd"/>
      <w:r w:rsidRPr="00AA2D73">
        <w:rPr>
          <w:rFonts w:ascii="Arial" w:hAnsi="Arial" w:cs="Arial"/>
          <w:sz w:val="24"/>
          <w:szCs w:val="24"/>
        </w:rPr>
        <w:t xml:space="preserve"> (2011, p.90) diz que:</w:t>
      </w:r>
    </w:p>
    <w:p w:rsidR="00493398" w:rsidRDefault="00775FA7" w:rsidP="00775FA7">
      <w:pPr>
        <w:spacing w:line="240" w:lineRule="auto"/>
        <w:ind w:left="2268"/>
        <w:jc w:val="both"/>
        <w:rPr>
          <w:rFonts w:ascii="Arial" w:hAnsi="Arial" w:cs="Arial"/>
          <w:color w:val="000000"/>
          <w:sz w:val="20"/>
          <w:szCs w:val="20"/>
          <w:shd w:val="clear" w:color="auto" w:fill="FFFFFF"/>
        </w:rPr>
      </w:pPr>
      <w:r w:rsidRPr="00AA2D73">
        <w:rPr>
          <w:rFonts w:ascii="Arial" w:hAnsi="Arial" w:cs="Arial"/>
          <w:sz w:val="20"/>
          <w:szCs w:val="20"/>
          <w:shd w:val="clear" w:color="auto" w:fill="FFFFFF"/>
        </w:rPr>
        <w:t xml:space="preserve"> Isso</w:t>
      </w:r>
      <w:r w:rsidR="00493398" w:rsidRPr="00AA2D73">
        <w:rPr>
          <w:rFonts w:ascii="Arial" w:hAnsi="Arial" w:cs="Arial"/>
          <w:sz w:val="20"/>
          <w:szCs w:val="20"/>
          <w:shd w:val="clear" w:color="auto" w:fill="FFFFFF"/>
        </w:rPr>
        <w:t xml:space="preserve"> significa que o agente que pretenda exercer a função de pregoeiro precisa, antes disso, frequentar alguma espécie de curso sobre o assunto. O Decreto não dispõe so</w:t>
      </w:r>
      <w:r w:rsidR="00493398" w:rsidRPr="00775FA7">
        <w:rPr>
          <w:rFonts w:ascii="Arial" w:hAnsi="Arial" w:cs="Arial"/>
          <w:color w:val="000000"/>
          <w:sz w:val="20"/>
          <w:szCs w:val="20"/>
          <w:shd w:val="clear" w:color="auto" w:fill="FFFFFF"/>
        </w:rPr>
        <w:t>bre as características desse curso, nem sobre quem é habilitado para ministrá-lo. Portanto, cabe a cada órgão ou entidade administrativa escolher o curso sobre pregão que pretenda frequentar, com os profissionais cujos perfis lhe agradem. Advirta-se que essa exigência, de que o pregoeiro frequente cursos de capacitação, aplica-se somente no âmbito federal, não valendo para os Estados, Distrito Federal e Municípios, salvo se estes criarem disposições análogas em seus respectivos decretos.</w:t>
      </w:r>
    </w:p>
    <w:p w:rsidR="00701A0B" w:rsidRPr="00775FA7" w:rsidRDefault="00701A0B" w:rsidP="00775FA7">
      <w:pPr>
        <w:spacing w:line="240" w:lineRule="auto"/>
        <w:ind w:left="2268"/>
        <w:jc w:val="both"/>
        <w:rPr>
          <w:rFonts w:ascii="Arial" w:hAnsi="Arial" w:cs="Arial"/>
          <w:color w:val="000000"/>
          <w:sz w:val="20"/>
          <w:szCs w:val="20"/>
        </w:rPr>
      </w:pPr>
    </w:p>
    <w:p w:rsidR="00432B90" w:rsidRDefault="00D12FD1" w:rsidP="00432B90">
      <w:pPr>
        <w:spacing w:line="360" w:lineRule="auto"/>
        <w:jc w:val="both"/>
        <w:rPr>
          <w:rFonts w:ascii="Arial" w:hAnsi="Arial" w:cs="Arial"/>
          <w:color w:val="000000"/>
          <w:sz w:val="24"/>
          <w:szCs w:val="24"/>
        </w:rPr>
      </w:pPr>
      <w:r>
        <w:rPr>
          <w:rFonts w:ascii="Arial" w:hAnsi="Arial" w:cs="Arial"/>
          <w:color w:val="000000"/>
          <w:sz w:val="24"/>
          <w:szCs w:val="24"/>
        </w:rPr>
        <w:tab/>
      </w:r>
      <w:r w:rsidRPr="00D12FD1">
        <w:rPr>
          <w:rFonts w:ascii="Arial" w:hAnsi="Arial" w:cs="Arial"/>
          <w:color w:val="000000"/>
          <w:sz w:val="24"/>
          <w:szCs w:val="24"/>
        </w:rPr>
        <w:t>A C</w:t>
      </w:r>
      <w:r>
        <w:rPr>
          <w:rFonts w:ascii="Arial" w:hAnsi="Arial" w:cs="Arial"/>
          <w:color w:val="000000"/>
          <w:sz w:val="24"/>
          <w:szCs w:val="24"/>
        </w:rPr>
        <w:t>.</w:t>
      </w:r>
      <w:r w:rsidRPr="00D12FD1">
        <w:rPr>
          <w:rFonts w:ascii="Arial" w:hAnsi="Arial" w:cs="Arial"/>
          <w:color w:val="000000"/>
          <w:sz w:val="24"/>
          <w:szCs w:val="24"/>
        </w:rPr>
        <w:t>F</w:t>
      </w:r>
      <w:r>
        <w:rPr>
          <w:rFonts w:ascii="Arial" w:hAnsi="Arial" w:cs="Arial"/>
          <w:color w:val="000000"/>
          <w:sz w:val="24"/>
          <w:szCs w:val="24"/>
        </w:rPr>
        <w:t xml:space="preserve"> 88</w:t>
      </w:r>
      <w:r w:rsidR="00432B90">
        <w:rPr>
          <w:rFonts w:ascii="Arial" w:hAnsi="Arial" w:cs="Arial"/>
          <w:color w:val="000000"/>
          <w:sz w:val="24"/>
          <w:szCs w:val="24"/>
        </w:rPr>
        <w:t xml:space="preserve"> em seu </w:t>
      </w:r>
      <w:r w:rsidR="00432B90" w:rsidRPr="00432B90">
        <w:rPr>
          <w:rFonts w:ascii="Arial" w:hAnsi="Arial" w:cs="Arial"/>
          <w:color w:val="000000"/>
          <w:sz w:val="24"/>
          <w:szCs w:val="24"/>
        </w:rPr>
        <w:t>art. 39, §§ 2º e 7º</w:t>
      </w:r>
      <w:r w:rsidR="00432B90">
        <w:rPr>
          <w:rFonts w:ascii="Arial" w:hAnsi="Arial" w:cs="Arial"/>
          <w:color w:val="000000"/>
          <w:sz w:val="24"/>
          <w:szCs w:val="24"/>
        </w:rPr>
        <w:t xml:space="preserve">, </w:t>
      </w:r>
      <w:r w:rsidRPr="00D12FD1">
        <w:rPr>
          <w:rFonts w:ascii="Arial" w:hAnsi="Arial" w:cs="Arial"/>
          <w:color w:val="000000"/>
          <w:sz w:val="24"/>
          <w:szCs w:val="24"/>
        </w:rPr>
        <w:t xml:space="preserve"> estimula e</w:t>
      </w:r>
      <w:r w:rsidR="00432B90">
        <w:rPr>
          <w:rFonts w:ascii="Arial" w:hAnsi="Arial" w:cs="Arial"/>
          <w:color w:val="000000"/>
          <w:sz w:val="24"/>
          <w:szCs w:val="24"/>
        </w:rPr>
        <w:t xml:space="preserve"> </w:t>
      </w:r>
      <w:r w:rsidRPr="00D12FD1">
        <w:rPr>
          <w:rFonts w:ascii="Arial" w:hAnsi="Arial" w:cs="Arial"/>
          <w:color w:val="000000"/>
          <w:sz w:val="24"/>
          <w:szCs w:val="24"/>
        </w:rPr>
        <w:t>recomenda a capacitação de servidores, visando</w:t>
      </w:r>
      <w:r w:rsidR="00432B90" w:rsidRPr="00AA2D73">
        <w:rPr>
          <w:rFonts w:ascii="Arial" w:hAnsi="Arial" w:cs="Arial"/>
          <w:sz w:val="24"/>
          <w:szCs w:val="24"/>
        </w:rPr>
        <w:t xml:space="preserve"> </w:t>
      </w:r>
      <w:r w:rsidR="00CA6184" w:rsidRPr="00AA2D73">
        <w:rPr>
          <w:rFonts w:ascii="Arial" w:hAnsi="Arial" w:cs="Arial"/>
          <w:sz w:val="24"/>
          <w:szCs w:val="24"/>
        </w:rPr>
        <w:t>ao</w:t>
      </w:r>
      <w:r w:rsidRPr="00AA2D73">
        <w:rPr>
          <w:rFonts w:ascii="Arial" w:hAnsi="Arial" w:cs="Arial"/>
          <w:sz w:val="24"/>
          <w:szCs w:val="24"/>
        </w:rPr>
        <w:t xml:space="preserve"> desenvolvimento de programas de qualidade,</w:t>
      </w:r>
      <w:r w:rsidR="00432B90" w:rsidRPr="00AA2D73">
        <w:rPr>
          <w:rFonts w:ascii="Arial" w:hAnsi="Arial" w:cs="Arial"/>
          <w:sz w:val="24"/>
          <w:szCs w:val="24"/>
        </w:rPr>
        <w:t xml:space="preserve"> </w:t>
      </w:r>
      <w:r w:rsidRPr="00AA2D73">
        <w:rPr>
          <w:rFonts w:ascii="Arial" w:hAnsi="Arial" w:cs="Arial"/>
          <w:sz w:val="24"/>
          <w:szCs w:val="24"/>
        </w:rPr>
        <w:t>produtividade, bem como a modernização e</w:t>
      </w:r>
      <w:r w:rsidR="00432B90" w:rsidRPr="00AA2D73">
        <w:rPr>
          <w:rFonts w:ascii="Arial" w:hAnsi="Arial" w:cs="Arial"/>
          <w:sz w:val="24"/>
          <w:szCs w:val="24"/>
        </w:rPr>
        <w:t xml:space="preserve"> </w:t>
      </w:r>
      <w:r w:rsidRPr="00AA2D73">
        <w:rPr>
          <w:rFonts w:ascii="Arial" w:hAnsi="Arial" w:cs="Arial"/>
          <w:sz w:val="24"/>
          <w:szCs w:val="24"/>
        </w:rPr>
        <w:t>a racionalização do serviço público. Os cursos e</w:t>
      </w:r>
      <w:r w:rsidR="00432B90" w:rsidRPr="00AA2D73">
        <w:rPr>
          <w:rFonts w:ascii="Arial" w:hAnsi="Arial" w:cs="Arial"/>
          <w:sz w:val="24"/>
          <w:szCs w:val="24"/>
        </w:rPr>
        <w:t xml:space="preserve"> </w:t>
      </w:r>
      <w:r w:rsidRPr="00AA2D73">
        <w:rPr>
          <w:rFonts w:ascii="Arial" w:hAnsi="Arial" w:cs="Arial"/>
          <w:sz w:val="24"/>
          <w:szCs w:val="24"/>
        </w:rPr>
        <w:t>treinamentos podem ainda ser considerados para</w:t>
      </w:r>
      <w:r w:rsidR="00432B90" w:rsidRPr="00AA2D73">
        <w:rPr>
          <w:rFonts w:ascii="Arial" w:hAnsi="Arial" w:cs="Arial"/>
          <w:sz w:val="24"/>
          <w:szCs w:val="24"/>
        </w:rPr>
        <w:t xml:space="preserve"> </w:t>
      </w:r>
      <w:r w:rsidRPr="00AA2D73">
        <w:rPr>
          <w:rFonts w:ascii="Arial" w:hAnsi="Arial" w:cs="Arial"/>
          <w:sz w:val="24"/>
          <w:szCs w:val="24"/>
        </w:rPr>
        <w:t>o estabelecimento de adicional ou</w:t>
      </w:r>
      <w:r w:rsidR="00432B90" w:rsidRPr="00AA2D73">
        <w:rPr>
          <w:rFonts w:ascii="Arial" w:hAnsi="Arial" w:cs="Arial"/>
          <w:sz w:val="24"/>
          <w:szCs w:val="24"/>
        </w:rPr>
        <w:t xml:space="preserve"> </w:t>
      </w:r>
      <w:r w:rsidR="00CA6184" w:rsidRPr="00AA2D73">
        <w:rPr>
          <w:rFonts w:ascii="Arial" w:hAnsi="Arial" w:cs="Arial"/>
          <w:sz w:val="24"/>
          <w:szCs w:val="24"/>
        </w:rPr>
        <w:t>de</w:t>
      </w:r>
      <w:r w:rsidR="00CA6184">
        <w:rPr>
          <w:rFonts w:ascii="Arial" w:hAnsi="Arial" w:cs="Arial"/>
          <w:color w:val="FF0000"/>
          <w:sz w:val="24"/>
          <w:szCs w:val="24"/>
        </w:rPr>
        <w:t xml:space="preserve"> </w:t>
      </w:r>
      <w:r w:rsidR="00432B90" w:rsidRPr="00432B90">
        <w:rPr>
          <w:rFonts w:ascii="Arial" w:hAnsi="Arial" w:cs="Arial"/>
          <w:color w:val="000000"/>
          <w:sz w:val="24"/>
          <w:szCs w:val="24"/>
        </w:rPr>
        <w:t>prêmio de produtividade</w:t>
      </w:r>
      <w:r w:rsidR="00432B90">
        <w:rPr>
          <w:rFonts w:ascii="Arial" w:hAnsi="Arial" w:cs="Arial"/>
          <w:color w:val="000000"/>
          <w:sz w:val="24"/>
          <w:szCs w:val="24"/>
        </w:rPr>
        <w:t>.</w:t>
      </w:r>
    </w:p>
    <w:p w:rsidR="00432B90" w:rsidRPr="00432B90" w:rsidRDefault="00432B90" w:rsidP="0036549D">
      <w:pPr>
        <w:spacing w:after="0" w:line="360" w:lineRule="auto"/>
        <w:jc w:val="both"/>
        <w:rPr>
          <w:rFonts w:ascii="Arial" w:hAnsi="Arial" w:cs="Arial"/>
          <w:color w:val="000000"/>
          <w:sz w:val="24"/>
          <w:szCs w:val="24"/>
        </w:rPr>
      </w:pPr>
      <w:r>
        <w:rPr>
          <w:rFonts w:ascii="Arial" w:hAnsi="Arial" w:cs="Arial"/>
          <w:color w:val="000000"/>
          <w:sz w:val="24"/>
          <w:szCs w:val="24"/>
        </w:rPr>
        <w:tab/>
        <w:t>Ressalta-se que o</w:t>
      </w:r>
      <w:r w:rsidRPr="00432B90">
        <w:rPr>
          <w:rFonts w:ascii="Arial" w:hAnsi="Arial" w:cs="Arial"/>
          <w:color w:val="000000"/>
          <w:sz w:val="24"/>
          <w:szCs w:val="24"/>
        </w:rPr>
        <w:t xml:space="preserve"> treinamento </w:t>
      </w:r>
      <w:r>
        <w:rPr>
          <w:rFonts w:ascii="Arial" w:hAnsi="Arial" w:cs="Arial"/>
          <w:color w:val="000000"/>
          <w:sz w:val="24"/>
          <w:szCs w:val="24"/>
        </w:rPr>
        <w:t>e o</w:t>
      </w:r>
      <w:r w:rsidRPr="00432B90">
        <w:rPr>
          <w:rFonts w:ascii="Arial" w:hAnsi="Arial" w:cs="Arial"/>
          <w:color w:val="000000"/>
          <w:sz w:val="24"/>
          <w:szCs w:val="24"/>
        </w:rPr>
        <w:t xml:space="preserve"> aperfeiçoamento</w:t>
      </w:r>
      <w:r>
        <w:rPr>
          <w:rFonts w:ascii="Arial" w:hAnsi="Arial" w:cs="Arial"/>
          <w:color w:val="000000"/>
          <w:sz w:val="24"/>
          <w:szCs w:val="24"/>
        </w:rPr>
        <w:t xml:space="preserve"> </w:t>
      </w:r>
      <w:r w:rsidRPr="00432B90">
        <w:rPr>
          <w:rFonts w:ascii="Arial" w:hAnsi="Arial" w:cs="Arial"/>
          <w:color w:val="000000"/>
          <w:sz w:val="24"/>
          <w:szCs w:val="24"/>
        </w:rPr>
        <w:t>do</w:t>
      </w:r>
      <w:r>
        <w:rPr>
          <w:rFonts w:ascii="Arial" w:hAnsi="Arial" w:cs="Arial"/>
          <w:color w:val="000000"/>
          <w:sz w:val="24"/>
          <w:szCs w:val="24"/>
        </w:rPr>
        <w:t>s</w:t>
      </w:r>
      <w:r w:rsidRPr="00432B90">
        <w:rPr>
          <w:rFonts w:ascii="Arial" w:hAnsi="Arial" w:cs="Arial"/>
          <w:color w:val="000000"/>
          <w:sz w:val="24"/>
          <w:szCs w:val="24"/>
        </w:rPr>
        <w:t xml:space="preserve"> pregoeiro</w:t>
      </w:r>
      <w:r>
        <w:rPr>
          <w:rFonts w:ascii="Arial" w:hAnsi="Arial" w:cs="Arial"/>
          <w:color w:val="000000"/>
          <w:sz w:val="24"/>
          <w:szCs w:val="24"/>
        </w:rPr>
        <w:t xml:space="preserve">s </w:t>
      </w:r>
      <w:r w:rsidRPr="00432B90">
        <w:rPr>
          <w:rFonts w:ascii="Arial" w:hAnsi="Arial" w:cs="Arial"/>
          <w:color w:val="000000"/>
          <w:sz w:val="24"/>
          <w:szCs w:val="24"/>
        </w:rPr>
        <w:t>devem ser estimulados pela unidade administrativa</w:t>
      </w:r>
      <w:r>
        <w:rPr>
          <w:rFonts w:ascii="Arial" w:hAnsi="Arial" w:cs="Arial"/>
          <w:color w:val="000000"/>
          <w:sz w:val="24"/>
          <w:szCs w:val="24"/>
        </w:rPr>
        <w:t xml:space="preserve">. A capacitação e o </w:t>
      </w:r>
      <w:r w:rsidRPr="00432B90">
        <w:rPr>
          <w:rFonts w:ascii="Arial" w:hAnsi="Arial" w:cs="Arial"/>
          <w:color w:val="000000"/>
          <w:sz w:val="24"/>
          <w:szCs w:val="24"/>
        </w:rPr>
        <w:t>treinamento</w:t>
      </w:r>
      <w:r>
        <w:rPr>
          <w:rFonts w:ascii="Arial" w:hAnsi="Arial" w:cs="Arial"/>
          <w:color w:val="000000"/>
          <w:sz w:val="24"/>
          <w:szCs w:val="24"/>
        </w:rPr>
        <w:t xml:space="preserve"> do pregoeiro deve</w:t>
      </w:r>
      <w:r w:rsidR="00CA6184" w:rsidRPr="00AA2D73">
        <w:rPr>
          <w:rFonts w:ascii="Arial" w:hAnsi="Arial" w:cs="Arial"/>
          <w:sz w:val="24"/>
          <w:szCs w:val="24"/>
        </w:rPr>
        <w:t>m</w:t>
      </w:r>
      <w:r w:rsidRPr="00AA2D73">
        <w:rPr>
          <w:rFonts w:ascii="Arial" w:hAnsi="Arial" w:cs="Arial"/>
          <w:sz w:val="24"/>
          <w:szCs w:val="24"/>
        </w:rPr>
        <w:t xml:space="preserve"> </w:t>
      </w:r>
      <w:r>
        <w:rPr>
          <w:rFonts w:ascii="Arial" w:hAnsi="Arial" w:cs="Arial"/>
          <w:color w:val="000000"/>
          <w:sz w:val="24"/>
          <w:szCs w:val="24"/>
        </w:rPr>
        <w:t xml:space="preserve">ser </w:t>
      </w:r>
      <w:r w:rsidRPr="00432B90">
        <w:rPr>
          <w:rFonts w:ascii="Arial" w:hAnsi="Arial" w:cs="Arial"/>
          <w:color w:val="000000"/>
          <w:sz w:val="24"/>
          <w:szCs w:val="24"/>
        </w:rPr>
        <w:t>de caráter contínuo.</w:t>
      </w:r>
    </w:p>
    <w:p w:rsidR="00432B90" w:rsidRDefault="00432B90" w:rsidP="001D26E5">
      <w:pPr>
        <w:spacing w:after="0" w:line="240" w:lineRule="auto"/>
        <w:jc w:val="both"/>
        <w:rPr>
          <w:rFonts w:ascii="Arial" w:hAnsi="Arial" w:cs="Arial"/>
          <w:b/>
          <w:color w:val="000000"/>
          <w:sz w:val="24"/>
          <w:szCs w:val="24"/>
        </w:rPr>
      </w:pPr>
    </w:p>
    <w:p w:rsidR="0036549D" w:rsidRDefault="0036549D" w:rsidP="001D26E5">
      <w:pPr>
        <w:spacing w:after="0" w:line="240" w:lineRule="auto"/>
        <w:jc w:val="both"/>
        <w:rPr>
          <w:rFonts w:ascii="Arial" w:hAnsi="Arial" w:cs="Arial"/>
          <w:b/>
          <w:color w:val="000000"/>
          <w:sz w:val="24"/>
          <w:szCs w:val="24"/>
        </w:rPr>
      </w:pPr>
    </w:p>
    <w:p w:rsidR="004A14F6" w:rsidRPr="00AA2D73" w:rsidRDefault="006F703E" w:rsidP="0036549D">
      <w:pPr>
        <w:spacing w:after="0" w:line="360" w:lineRule="auto"/>
        <w:jc w:val="both"/>
        <w:rPr>
          <w:rFonts w:ascii="Arial" w:hAnsi="Arial" w:cs="Arial"/>
          <w:b/>
          <w:sz w:val="28"/>
          <w:szCs w:val="28"/>
        </w:rPr>
      </w:pPr>
      <w:r w:rsidRPr="00AA2D73">
        <w:rPr>
          <w:rFonts w:ascii="Arial" w:hAnsi="Arial" w:cs="Arial"/>
          <w:b/>
          <w:sz w:val="24"/>
          <w:szCs w:val="24"/>
        </w:rPr>
        <w:t>2.</w:t>
      </w:r>
      <w:r w:rsidR="00432B90" w:rsidRPr="00AA2D73">
        <w:rPr>
          <w:rFonts w:ascii="Arial" w:hAnsi="Arial" w:cs="Arial"/>
          <w:b/>
          <w:sz w:val="24"/>
          <w:szCs w:val="24"/>
        </w:rPr>
        <w:t>2</w:t>
      </w:r>
      <w:r w:rsidR="0037136A" w:rsidRPr="00AA2D73">
        <w:rPr>
          <w:rFonts w:ascii="Arial" w:hAnsi="Arial" w:cs="Arial"/>
          <w:b/>
          <w:sz w:val="24"/>
          <w:szCs w:val="24"/>
        </w:rPr>
        <w:t>. PERFIL E HABILIDADES DO PREGOEIRO</w:t>
      </w:r>
    </w:p>
    <w:p w:rsidR="006F703E" w:rsidRDefault="006F703E" w:rsidP="0036549D">
      <w:pPr>
        <w:spacing w:after="0" w:line="360" w:lineRule="auto"/>
        <w:jc w:val="both"/>
        <w:rPr>
          <w:rFonts w:ascii="Arial" w:hAnsi="Arial" w:cs="Arial"/>
          <w:color w:val="000000"/>
          <w:sz w:val="24"/>
          <w:szCs w:val="24"/>
        </w:rPr>
      </w:pPr>
    </w:p>
    <w:p w:rsidR="00905000" w:rsidRPr="00BE4664" w:rsidRDefault="00BE4664" w:rsidP="00BE4664">
      <w:pPr>
        <w:spacing w:line="360" w:lineRule="auto"/>
        <w:jc w:val="both"/>
        <w:rPr>
          <w:rFonts w:ascii="Arial" w:hAnsi="Arial" w:cs="Arial"/>
          <w:color w:val="000000"/>
          <w:sz w:val="20"/>
          <w:szCs w:val="20"/>
        </w:rPr>
      </w:pPr>
      <w:r>
        <w:rPr>
          <w:rFonts w:ascii="Arial" w:hAnsi="Arial" w:cs="Arial"/>
          <w:color w:val="000000"/>
          <w:sz w:val="24"/>
          <w:szCs w:val="24"/>
        </w:rPr>
        <w:tab/>
        <w:t xml:space="preserve">Para o </w:t>
      </w:r>
      <w:r w:rsidR="00AB0C2A" w:rsidRPr="00AA2D73">
        <w:rPr>
          <w:rFonts w:ascii="Arial" w:hAnsi="Arial" w:cs="Arial"/>
          <w:sz w:val="24"/>
          <w:szCs w:val="24"/>
        </w:rPr>
        <w:t>professor</w:t>
      </w:r>
      <w:r w:rsidRPr="00AA2D73">
        <w:rPr>
          <w:rFonts w:ascii="Arial" w:hAnsi="Arial" w:cs="Arial"/>
          <w:sz w:val="24"/>
          <w:szCs w:val="24"/>
        </w:rPr>
        <w:t xml:space="preserve"> J</w:t>
      </w:r>
      <w:r>
        <w:rPr>
          <w:rFonts w:ascii="Arial" w:hAnsi="Arial" w:cs="Arial"/>
          <w:color w:val="000000"/>
          <w:sz w:val="24"/>
          <w:szCs w:val="24"/>
        </w:rPr>
        <w:t xml:space="preserve">air Eduardo Santana (2007, p.570), </w:t>
      </w:r>
      <w:r w:rsidRPr="00BE4664">
        <w:rPr>
          <w:rFonts w:ascii="Arial" w:hAnsi="Arial" w:cs="Arial"/>
          <w:color w:val="000000"/>
          <w:sz w:val="24"/>
          <w:szCs w:val="24"/>
        </w:rPr>
        <w:t>"não basta ser servidor. Este deve, além disso, desfrutar e ostentar outras características que, juntas, informam e conformam esse que é, para nós, o instrumental humano de tal modalidade licitatória"</w:t>
      </w:r>
      <w:r w:rsidR="006F703E">
        <w:rPr>
          <w:rFonts w:ascii="Arial" w:hAnsi="Arial" w:cs="Arial"/>
          <w:color w:val="000000"/>
          <w:sz w:val="24"/>
          <w:szCs w:val="24"/>
        </w:rPr>
        <w:t>.</w:t>
      </w:r>
    </w:p>
    <w:p w:rsidR="003E1EBB" w:rsidRPr="00AA2D73" w:rsidRDefault="00BE4664" w:rsidP="00BE4664">
      <w:pPr>
        <w:spacing w:line="360" w:lineRule="auto"/>
        <w:jc w:val="both"/>
        <w:rPr>
          <w:rFonts w:ascii="Arial" w:hAnsi="Arial" w:cs="Arial"/>
          <w:sz w:val="24"/>
          <w:szCs w:val="24"/>
          <w:shd w:val="clear" w:color="auto" w:fill="FFFFFF"/>
        </w:rPr>
      </w:pPr>
      <w:r>
        <w:rPr>
          <w:rFonts w:ascii="Verdana" w:hAnsi="Verdana"/>
          <w:color w:val="000000"/>
          <w:sz w:val="14"/>
          <w:szCs w:val="14"/>
          <w:shd w:val="clear" w:color="auto" w:fill="FFFFFF"/>
        </w:rPr>
        <w:tab/>
      </w:r>
      <w:r w:rsidRPr="003E1EBB">
        <w:rPr>
          <w:rFonts w:ascii="Arial" w:hAnsi="Arial" w:cs="Arial"/>
          <w:color w:val="000000"/>
          <w:sz w:val="24"/>
          <w:szCs w:val="24"/>
          <w:shd w:val="clear" w:color="auto" w:fill="FFFFFF"/>
        </w:rPr>
        <w:t xml:space="preserve">Para </w:t>
      </w:r>
      <w:r w:rsidR="003E1EBB">
        <w:rPr>
          <w:rFonts w:ascii="Arial" w:hAnsi="Arial" w:cs="Arial"/>
          <w:color w:val="000000"/>
          <w:sz w:val="24"/>
          <w:szCs w:val="24"/>
          <w:shd w:val="clear" w:color="auto" w:fill="FFFFFF"/>
        </w:rPr>
        <w:t>"</w:t>
      </w:r>
      <w:r w:rsidRPr="003E1EBB">
        <w:rPr>
          <w:rFonts w:ascii="Arial" w:hAnsi="Arial" w:cs="Arial"/>
          <w:color w:val="000000"/>
          <w:sz w:val="24"/>
          <w:szCs w:val="24"/>
          <w:shd w:val="clear" w:color="auto" w:fill="FFFFFF"/>
        </w:rPr>
        <w:t>ser</w:t>
      </w:r>
      <w:r w:rsidR="003E1EBB">
        <w:rPr>
          <w:rFonts w:ascii="Arial" w:hAnsi="Arial" w:cs="Arial"/>
          <w:color w:val="000000"/>
          <w:sz w:val="24"/>
          <w:szCs w:val="24"/>
          <w:shd w:val="clear" w:color="auto" w:fill="FFFFFF"/>
        </w:rPr>
        <w:t>"</w:t>
      </w:r>
      <w:r w:rsidRPr="003E1EBB">
        <w:rPr>
          <w:rFonts w:ascii="Arial" w:hAnsi="Arial" w:cs="Arial"/>
          <w:color w:val="000000"/>
          <w:sz w:val="24"/>
          <w:szCs w:val="24"/>
          <w:shd w:val="clear" w:color="auto" w:fill="FFFFFF"/>
        </w:rPr>
        <w:t xml:space="preserve"> ou </w:t>
      </w:r>
      <w:r w:rsidR="003E1EBB">
        <w:rPr>
          <w:rFonts w:ascii="Arial" w:hAnsi="Arial" w:cs="Arial"/>
          <w:color w:val="000000"/>
          <w:sz w:val="24"/>
          <w:szCs w:val="24"/>
          <w:shd w:val="clear" w:color="auto" w:fill="FFFFFF"/>
        </w:rPr>
        <w:t>"</w:t>
      </w:r>
      <w:r w:rsidRPr="003E1EBB">
        <w:rPr>
          <w:rFonts w:ascii="Arial" w:hAnsi="Arial" w:cs="Arial"/>
          <w:color w:val="000000"/>
          <w:sz w:val="24"/>
          <w:szCs w:val="24"/>
          <w:shd w:val="clear" w:color="auto" w:fill="FFFFFF"/>
        </w:rPr>
        <w:t>tornar-se</w:t>
      </w:r>
      <w:r w:rsidR="003E1EBB">
        <w:rPr>
          <w:rFonts w:ascii="Arial" w:hAnsi="Arial" w:cs="Arial"/>
          <w:color w:val="000000"/>
          <w:sz w:val="24"/>
          <w:szCs w:val="24"/>
          <w:shd w:val="clear" w:color="auto" w:fill="FFFFFF"/>
        </w:rPr>
        <w:t>"</w:t>
      </w:r>
      <w:r w:rsidRPr="003E1EBB">
        <w:rPr>
          <w:rFonts w:ascii="Arial" w:hAnsi="Arial" w:cs="Arial"/>
          <w:color w:val="000000"/>
          <w:sz w:val="24"/>
          <w:szCs w:val="24"/>
          <w:shd w:val="clear" w:color="auto" w:fill="FFFFFF"/>
        </w:rPr>
        <w:t xml:space="preserve"> </w:t>
      </w:r>
      <w:r w:rsidR="00CA6184" w:rsidRPr="00AA2D73">
        <w:rPr>
          <w:rFonts w:ascii="Arial" w:hAnsi="Arial" w:cs="Arial"/>
          <w:sz w:val="24"/>
          <w:szCs w:val="24"/>
          <w:shd w:val="clear" w:color="auto" w:fill="FFFFFF"/>
        </w:rPr>
        <w:t>p</w:t>
      </w:r>
      <w:r w:rsidRPr="00AA2D73">
        <w:rPr>
          <w:rFonts w:ascii="Arial" w:hAnsi="Arial" w:cs="Arial"/>
          <w:sz w:val="24"/>
          <w:szCs w:val="24"/>
          <w:shd w:val="clear" w:color="auto" w:fill="FFFFFF"/>
        </w:rPr>
        <w:t>regoei</w:t>
      </w:r>
      <w:r w:rsidRPr="003E1EBB">
        <w:rPr>
          <w:rFonts w:ascii="Arial" w:hAnsi="Arial" w:cs="Arial"/>
          <w:color w:val="000000"/>
          <w:sz w:val="24"/>
          <w:szCs w:val="24"/>
          <w:shd w:val="clear" w:color="auto" w:fill="FFFFFF"/>
        </w:rPr>
        <w:t xml:space="preserve">ro não basta </w:t>
      </w:r>
      <w:r w:rsidR="003E1EBB">
        <w:rPr>
          <w:rFonts w:ascii="Arial" w:hAnsi="Arial" w:cs="Arial"/>
          <w:color w:val="000000"/>
          <w:sz w:val="24"/>
          <w:szCs w:val="24"/>
          <w:shd w:val="clear" w:color="auto" w:fill="FFFFFF"/>
        </w:rPr>
        <w:t>ser servidor público</w:t>
      </w:r>
      <w:r w:rsidRPr="003E1EBB">
        <w:rPr>
          <w:rFonts w:ascii="Arial" w:hAnsi="Arial" w:cs="Arial"/>
          <w:color w:val="000000"/>
          <w:sz w:val="24"/>
          <w:szCs w:val="24"/>
          <w:shd w:val="clear" w:color="auto" w:fill="FFFFFF"/>
        </w:rPr>
        <w:t xml:space="preserve"> e possuir as qualificações que são correlatas ao seu cargo de </w:t>
      </w:r>
      <w:r w:rsidR="003E1EBB" w:rsidRPr="003E1EBB">
        <w:rPr>
          <w:rFonts w:ascii="Arial" w:hAnsi="Arial" w:cs="Arial"/>
          <w:color w:val="000000"/>
          <w:sz w:val="24"/>
          <w:szCs w:val="24"/>
          <w:shd w:val="clear" w:color="auto" w:fill="FFFFFF"/>
        </w:rPr>
        <w:t>procedência</w:t>
      </w:r>
      <w:r w:rsidRPr="003E1EBB">
        <w:rPr>
          <w:rFonts w:ascii="Arial" w:hAnsi="Arial" w:cs="Arial"/>
          <w:color w:val="000000"/>
          <w:sz w:val="24"/>
          <w:szCs w:val="24"/>
          <w:shd w:val="clear" w:color="auto" w:fill="FFFFFF"/>
        </w:rPr>
        <w:t>.</w:t>
      </w:r>
      <w:r w:rsidR="003E1EBB">
        <w:rPr>
          <w:rFonts w:ascii="Arial" w:hAnsi="Arial" w:cs="Arial"/>
          <w:color w:val="000000"/>
          <w:sz w:val="24"/>
          <w:szCs w:val="24"/>
          <w:shd w:val="clear" w:color="auto" w:fill="FFFFFF"/>
        </w:rPr>
        <w:t xml:space="preserve"> Para "ser" ou "torna-se" pregoeiro é necessário mesclar as qualidade pessoais com as qualidades </w:t>
      </w:r>
      <w:r w:rsidR="00B738DA" w:rsidRPr="00AA2D73">
        <w:rPr>
          <w:rFonts w:ascii="Arial" w:hAnsi="Arial" w:cs="Arial"/>
          <w:sz w:val="24"/>
          <w:szCs w:val="24"/>
          <w:shd w:val="clear" w:color="auto" w:fill="FFFFFF"/>
        </w:rPr>
        <w:t>profissionais.</w:t>
      </w:r>
    </w:p>
    <w:p w:rsidR="00BE4664" w:rsidRPr="003E1EBB" w:rsidRDefault="00CA6184" w:rsidP="003E1EBB">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ab/>
      </w:r>
      <w:r w:rsidRPr="00AA2D73">
        <w:rPr>
          <w:rFonts w:ascii="Arial" w:hAnsi="Arial" w:cs="Arial"/>
          <w:sz w:val="24"/>
          <w:szCs w:val="24"/>
          <w:shd w:val="clear" w:color="auto" w:fill="FFFFFF"/>
        </w:rPr>
        <w:t>É i</w:t>
      </w:r>
      <w:r w:rsidR="003E1EBB" w:rsidRPr="00AA2D73">
        <w:rPr>
          <w:rFonts w:ascii="Arial" w:hAnsi="Arial" w:cs="Arial"/>
          <w:sz w:val="24"/>
          <w:szCs w:val="24"/>
          <w:shd w:val="clear" w:color="auto" w:fill="FFFFFF"/>
        </w:rPr>
        <w:t xml:space="preserve">nadmissível que o pregoeiro pense  que </w:t>
      </w:r>
      <w:r w:rsidR="000C5C08" w:rsidRPr="00AA2D73">
        <w:rPr>
          <w:rFonts w:ascii="Arial" w:hAnsi="Arial" w:cs="Arial"/>
          <w:sz w:val="24"/>
          <w:szCs w:val="24"/>
          <w:shd w:val="clear" w:color="auto" w:fill="FFFFFF"/>
        </w:rPr>
        <w:t xml:space="preserve">a modalidade </w:t>
      </w:r>
      <w:r w:rsidR="003E1EBB" w:rsidRPr="00AA2D73">
        <w:rPr>
          <w:rFonts w:ascii="Arial" w:hAnsi="Arial" w:cs="Arial"/>
          <w:sz w:val="24"/>
          <w:szCs w:val="24"/>
          <w:shd w:val="clear" w:color="auto" w:fill="FFFFFF"/>
        </w:rPr>
        <w:t xml:space="preserve"> pregão abrevi</w:t>
      </w:r>
      <w:r w:rsidR="002C6FE5" w:rsidRPr="00AA2D73">
        <w:rPr>
          <w:rFonts w:ascii="Arial" w:hAnsi="Arial" w:cs="Arial"/>
          <w:sz w:val="24"/>
          <w:szCs w:val="24"/>
          <w:shd w:val="clear" w:color="auto" w:fill="FFFFFF"/>
        </w:rPr>
        <w:t>e</w:t>
      </w:r>
      <w:r w:rsidR="000C5C08" w:rsidRPr="00AA2D73">
        <w:rPr>
          <w:rFonts w:ascii="Arial" w:hAnsi="Arial" w:cs="Arial"/>
          <w:sz w:val="24"/>
          <w:szCs w:val="24"/>
          <w:shd w:val="clear" w:color="auto" w:fill="FFFFFF"/>
        </w:rPr>
        <w:t>-se</w:t>
      </w:r>
      <w:r w:rsidR="003E1EBB" w:rsidRPr="00AA2D73">
        <w:rPr>
          <w:rFonts w:ascii="Arial" w:hAnsi="Arial" w:cs="Arial"/>
          <w:sz w:val="24"/>
          <w:szCs w:val="24"/>
          <w:shd w:val="clear" w:color="auto" w:fill="FFFFFF"/>
        </w:rPr>
        <w:t xml:space="preserve"> simple</w:t>
      </w:r>
      <w:r w:rsidR="006F6303" w:rsidRPr="00AA2D73">
        <w:rPr>
          <w:rFonts w:ascii="Arial" w:hAnsi="Arial" w:cs="Arial"/>
          <w:sz w:val="24"/>
          <w:szCs w:val="24"/>
          <w:shd w:val="clear" w:color="auto" w:fill="FFFFFF"/>
        </w:rPr>
        <w:t xml:space="preserve">smente </w:t>
      </w:r>
      <w:r w:rsidR="003E1EBB" w:rsidRPr="00AA2D73">
        <w:rPr>
          <w:rFonts w:ascii="Arial" w:hAnsi="Arial" w:cs="Arial"/>
          <w:sz w:val="24"/>
          <w:szCs w:val="24"/>
          <w:shd w:val="clear" w:color="auto" w:fill="FFFFFF"/>
        </w:rPr>
        <w:t xml:space="preserve"> ao</w:t>
      </w:r>
      <w:r w:rsidR="000C5C08" w:rsidRPr="00AA2D73">
        <w:rPr>
          <w:rFonts w:ascii="Arial" w:hAnsi="Arial" w:cs="Arial"/>
          <w:sz w:val="24"/>
          <w:szCs w:val="24"/>
          <w:shd w:val="clear" w:color="auto" w:fill="FFFFFF"/>
        </w:rPr>
        <w:t xml:space="preserve"> credenciamento dos licitantes, recebimento dos envelopes de proposta e habilitação, </w:t>
      </w:r>
      <w:r w:rsidR="003E1EBB" w:rsidRPr="00AA2D73">
        <w:rPr>
          <w:rFonts w:ascii="Arial" w:hAnsi="Arial" w:cs="Arial"/>
          <w:sz w:val="24"/>
          <w:szCs w:val="24"/>
          <w:shd w:val="clear" w:color="auto" w:fill="FFFFFF"/>
        </w:rPr>
        <w:t xml:space="preserve"> acompanhamento da sessão presencial ou sessão virtual</w:t>
      </w:r>
      <w:r w:rsidR="000C5C08" w:rsidRPr="00AA2D73">
        <w:rPr>
          <w:rFonts w:ascii="Arial" w:hAnsi="Arial" w:cs="Arial"/>
          <w:sz w:val="24"/>
          <w:szCs w:val="24"/>
          <w:shd w:val="clear" w:color="auto" w:fill="FFFFFF"/>
        </w:rPr>
        <w:t xml:space="preserve"> e a busca pela</w:t>
      </w:r>
      <w:r w:rsidR="003E1EBB" w:rsidRPr="00AA2D73">
        <w:rPr>
          <w:rFonts w:ascii="Arial" w:hAnsi="Arial" w:cs="Arial"/>
          <w:sz w:val="24"/>
          <w:szCs w:val="24"/>
          <w:shd w:val="clear" w:color="auto" w:fill="FFFFFF"/>
        </w:rPr>
        <w:t xml:space="preserve"> empresa</w:t>
      </w:r>
      <w:r w:rsidR="003E1EBB">
        <w:rPr>
          <w:rFonts w:ascii="Arial" w:hAnsi="Arial" w:cs="Arial"/>
          <w:color w:val="000000"/>
          <w:sz w:val="24"/>
          <w:szCs w:val="24"/>
          <w:shd w:val="clear" w:color="auto" w:fill="FFFFFF"/>
        </w:rPr>
        <w:t xml:space="preserve"> que oferte</w:t>
      </w:r>
      <w:r w:rsidR="000C5C08">
        <w:rPr>
          <w:rFonts w:ascii="Arial" w:hAnsi="Arial" w:cs="Arial"/>
          <w:color w:val="000000"/>
          <w:sz w:val="24"/>
          <w:szCs w:val="24"/>
          <w:shd w:val="clear" w:color="auto" w:fill="FFFFFF"/>
        </w:rPr>
        <w:t xml:space="preserve"> o menor preço</w:t>
      </w:r>
      <w:r w:rsidR="003E1EBB" w:rsidRPr="003E1EBB">
        <w:rPr>
          <w:rFonts w:ascii="Arial" w:hAnsi="Arial" w:cs="Arial"/>
          <w:color w:val="000000"/>
          <w:sz w:val="24"/>
          <w:szCs w:val="24"/>
          <w:shd w:val="clear" w:color="auto" w:fill="FFFFFF"/>
        </w:rPr>
        <w:t>.</w:t>
      </w:r>
      <w:r w:rsidR="003E1EBB">
        <w:rPr>
          <w:rFonts w:ascii="Arial" w:hAnsi="Arial" w:cs="Arial"/>
          <w:color w:val="000000"/>
          <w:sz w:val="24"/>
          <w:szCs w:val="24"/>
          <w:shd w:val="clear" w:color="auto" w:fill="FFFFFF"/>
        </w:rPr>
        <w:t xml:space="preserve"> </w:t>
      </w:r>
    </w:p>
    <w:p w:rsidR="00AA2D73" w:rsidRDefault="000C5C08" w:rsidP="00AA2D73">
      <w:pPr>
        <w:spacing w:after="0" w:line="360" w:lineRule="auto"/>
        <w:jc w:val="both"/>
        <w:rPr>
          <w:rFonts w:ascii="Arial" w:hAnsi="Arial" w:cs="Arial"/>
          <w:color w:val="000000"/>
          <w:sz w:val="24"/>
          <w:szCs w:val="24"/>
        </w:rPr>
      </w:pPr>
      <w:r>
        <w:rPr>
          <w:rFonts w:ascii="Arial" w:hAnsi="Arial" w:cs="Arial"/>
          <w:color w:val="000000"/>
          <w:sz w:val="24"/>
          <w:szCs w:val="24"/>
        </w:rPr>
        <w:tab/>
        <w:t xml:space="preserve">Segundo pontua o </w:t>
      </w:r>
      <w:r w:rsidR="00AB0C2A" w:rsidRPr="00AA2D73">
        <w:rPr>
          <w:rFonts w:ascii="Arial" w:hAnsi="Arial" w:cs="Arial"/>
          <w:sz w:val="24"/>
          <w:szCs w:val="24"/>
        </w:rPr>
        <w:t>professor</w:t>
      </w:r>
      <w:r w:rsidRPr="00AA2D73">
        <w:rPr>
          <w:rFonts w:ascii="Arial" w:hAnsi="Arial" w:cs="Arial"/>
          <w:sz w:val="24"/>
          <w:szCs w:val="24"/>
        </w:rPr>
        <w:t xml:space="preserve"> Jair</w:t>
      </w:r>
      <w:r>
        <w:rPr>
          <w:rFonts w:ascii="Arial" w:hAnsi="Arial" w:cs="Arial"/>
          <w:color w:val="000000"/>
          <w:sz w:val="24"/>
          <w:szCs w:val="24"/>
        </w:rPr>
        <w:t xml:space="preserve"> Santana (2007, p.570), a respeito das características desejáveis  para compor o perfil do pregoeiro:</w:t>
      </w:r>
    </w:p>
    <w:p w:rsidR="00BE4664" w:rsidRDefault="000C5C08" w:rsidP="00AA2D73">
      <w:pPr>
        <w:spacing w:after="0" w:line="360" w:lineRule="auto"/>
        <w:jc w:val="both"/>
        <w:rPr>
          <w:rFonts w:ascii="Verdana" w:hAnsi="Verdana"/>
          <w:color w:val="000000"/>
          <w:sz w:val="14"/>
          <w:szCs w:val="14"/>
          <w:shd w:val="clear" w:color="auto" w:fill="FFFFFF"/>
        </w:rPr>
      </w:pPr>
      <w:r>
        <w:rPr>
          <w:rFonts w:ascii="Arial" w:hAnsi="Arial" w:cs="Arial"/>
          <w:color w:val="000000"/>
          <w:sz w:val="24"/>
          <w:szCs w:val="24"/>
        </w:rPr>
        <w:t xml:space="preserve">  </w:t>
      </w:r>
    </w:p>
    <w:p w:rsidR="000C5C08" w:rsidRPr="000C5C08" w:rsidRDefault="000C5C08" w:rsidP="000C5C08">
      <w:pPr>
        <w:spacing w:line="240" w:lineRule="auto"/>
        <w:ind w:left="2268"/>
        <w:jc w:val="both"/>
        <w:rPr>
          <w:rFonts w:ascii="Arial" w:hAnsi="Arial" w:cs="Arial"/>
          <w:color w:val="000000"/>
          <w:sz w:val="20"/>
          <w:szCs w:val="20"/>
          <w:shd w:val="clear" w:color="auto" w:fill="FFFFFF"/>
        </w:rPr>
      </w:pPr>
      <w:r w:rsidRPr="000C5C08">
        <w:rPr>
          <w:rFonts w:ascii="Arial" w:hAnsi="Arial" w:cs="Arial"/>
          <w:color w:val="000000"/>
          <w:sz w:val="20"/>
          <w:szCs w:val="20"/>
          <w:shd w:val="clear" w:color="auto" w:fill="FFFFFF"/>
        </w:rPr>
        <w:t>Pontualidade, organização, disposição ao</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exercício de suas funções (motivação), discrição</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(sigilo), serenidade, domínio da legislação pertinente,</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disposição ao estudo (seja do procedimento</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licitatório, seja das peculiaridades de cada</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aquisição), defesa dos direitos da Administração</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e respeito aos direitos dos administrados, segurança</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e alto poder decisório para a resolução de</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conflitos são todas qualidades necessárias a</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qualquer pregoeiro, as quais contribuirão em bom</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grau para o sucesso do certame, refletindo positivamente</w:t>
      </w:r>
      <w:r>
        <w:rPr>
          <w:rFonts w:ascii="Arial" w:hAnsi="Arial" w:cs="Arial"/>
          <w:color w:val="000000"/>
          <w:sz w:val="20"/>
          <w:szCs w:val="20"/>
          <w:shd w:val="clear" w:color="auto" w:fill="FFFFFF"/>
        </w:rPr>
        <w:t xml:space="preserve"> </w:t>
      </w:r>
      <w:r w:rsidRPr="000C5C08">
        <w:rPr>
          <w:rFonts w:ascii="Arial" w:hAnsi="Arial" w:cs="Arial"/>
          <w:color w:val="000000"/>
          <w:sz w:val="20"/>
          <w:szCs w:val="20"/>
          <w:shd w:val="clear" w:color="auto" w:fill="FFFFFF"/>
        </w:rPr>
        <w:t>na contratação.</w:t>
      </w:r>
    </w:p>
    <w:p w:rsidR="000C5C08" w:rsidRDefault="000C5C08" w:rsidP="00905000">
      <w:pPr>
        <w:spacing w:line="360" w:lineRule="auto"/>
        <w:jc w:val="both"/>
        <w:rPr>
          <w:rFonts w:ascii="Verdana" w:hAnsi="Verdana"/>
          <w:color w:val="000000"/>
          <w:sz w:val="14"/>
          <w:szCs w:val="14"/>
          <w:shd w:val="clear" w:color="auto" w:fill="FFFFFF"/>
        </w:rPr>
      </w:pPr>
    </w:p>
    <w:p w:rsidR="00CD126B" w:rsidRPr="00905000" w:rsidRDefault="00CD126B" w:rsidP="00905000">
      <w:pPr>
        <w:spacing w:line="360" w:lineRule="auto"/>
        <w:jc w:val="both"/>
        <w:rPr>
          <w:rFonts w:ascii="Arial" w:hAnsi="Arial" w:cs="Arial"/>
          <w:sz w:val="24"/>
          <w:szCs w:val="24"/>
          <w:shd w:val="clear" w:color="auto" w:fill="FFFFFF"/>
        </w:rPr>
      </w:pPr>
      <w:r>
        <w:rPr>
          <w:rFonts w:ascii="Verdana" w:hAnsi="Verdana"/>
          <w:color w:val="000000"/>
          <w:sz w:val="14"/>
          <w:szCs w:val="14"/>
          <w:shd w:val="clear" w:color="auto" w:fill="FFFFFF"/>
        </w:rPr>
        <w:tab/>
      </w:r>
      <w:r w:rsidR="000C5C08" w:rsidRPr="000C5C08">
        <w:rPr>
          <w:rFonts w:ascii="Arial" w:hAnsi="Arial" w:cs="Arial"/>
          <w:color w:val="000000"/>
          <w:sz w:val="24"/>
          <w:szCs w:val="24"/>
          <w:shd w:val="clear" w:color="auto" w:fill="FFFFFF"/>
        </w:rPr>
        <w:t>Já</w:t>
      </w:r>
      <w:r w:rsidR="000C5C08">
        <w:rPr>
          <w:rFonts w:ascii="Arial" w:hAnsi="Arial" w:cs="Arial"/>
          <w:sz w:val="24"/>
          <w:szCs w:val="24"/>
          <w:shd w:val="clear" w:color="auto" w:fill="FFFFFF"/>
        </w:rPr>
        <w:t xml:space="preserve"> p</w:t>
      </w:r>
      <w:r w:rsidRPr="00905000">
        <w:rPr>
          <w:rFonts w:ascii="Arial" w:hAnsi="Arial" w:cs="Arial"/>
          <w:sz w:val="24"/>
          <w:szCs w:val="24"/>
          <w:shd w:val="clear" w:color="auto" w:fill="FFFFFF"/>
        </w:rPr>
        <w:t xml:space="preserve">ara o ilustre doutrinador Marçal </w:t>
      </w:r>
      <w:proofErr w:type="spellStart"/>
      <w:r w:rsidRPr="00905000">
        <w:rPr>
          <w:rFonts w:ascii="Arial" w:hAnsi="Arial" w:cs="Arial"/>
          <w:sz w:val="24"/>
          <w:szCs w:val="24"/>
          <w:shd w:val="clear" w:color="auto" w:fill="FFFFFF"/>
        </w:rPr>
        <w:t>Justen</w:t>
      </w:r>
      <w:proofErr w:type="spellEnd"/>
      <w:r w:rsidRPr="00905000">
        <w:rPr>
          <w:rFonts w:ascii="Arial" w:hAnsi="Arial" w:cs="Arial"/>
          <w:sz w:val="24"/>
          <w:szCs w:val="24"/>
          <w:shd w:val="clear" w:color="auto" w:fill="FFFFFF"/>
        </w:rPr>
        <w:t xml:space="preserve"> </w:t>
      </w:r>
      <w:r w:rsidRPr="005065C4">
        <w:rPr>
          <w:rFonts w:ascii="Arial" w:hAnsi="Arial" w:cs="Arial"/>
          <w:sz w:val="24"/>
          <w:szCs w:val="24"/>
          <w:shd w:val="clear" w:color="auto" w:fill="FFFFFF"/>
        </w:rPr>
        <w:t>Filho</w:t>
      </w:r>
      <w:r w:rsidR="00CA6184" w:rsidRPr="005065C4">
        <w:rPr>
          <w:rFonts w:ascii="Arial" w:hAnsi="Arial" w:cs="Arial"/>
          <w:sz w:val="24"/>
          <w:szCs w:val="24"/>
          <w:shd w:val="clear" w:color="auto" w:fill="FFFFFF"/>
        </w:rPr>
        <w:t xml:space="preserve"> (</w:t>
      </w:r>
      <w:r w:rsidR="00A949F3" w:rsidRPr="005065C4">
        <w:rPr>
          <w:rFonts w:ascii="Arial" w:hAnsi="Arial" w:cs="Arial"/>
          <w:sz w:val="24"/>
          <w:szCs w:val="24"/>
          <w:shd w:val="clear" w:color="auto" w:fill="FFFFFF"/>
        </w:rPr>
        <w:t>2013</w:t>
      </w:r>
      <w:r w:rsidR="00CA6184" w:rsidRPr="005065C4">
        <w:rPr>
          <w:rFonts w:ascii="Arial" w:hAnsi="Arial" w:cs="Arial"/>
          <w:sz w:val="24"/>
          <w:szCs w:val="24"/>
          <w:shd w:val="clear" w:color="auto" w:fill="FFFFFF"/>
        </w:rPr>
        <w:t xml:space="preserve">, </w:t>
      </w:r>
      <w:r w:rsidR="005065C4" w:rsidRPr="005065C4">
        <w:rPr>
          <w:rFonts w:ascii="Arial" w:hAnsi="Arial" w:cs="Arial"/>
          <w:sz w:val="24"/>
          <w:szCs w:val="24"/>
          <w:shd w:val="clear" w:color="auto" w:fill="FFFFFF"/>
        </w:rPr>
        <w:t>p</w:t>
      </w:r>
      <w:r w:rsidR="00CA6184" w:rsidRPr="005065C4">
        <w:rPr>
          <w:rFonts w:ascii="Arial" w:hAnsi="Arial" w:cs="Arial"/>
          <w:sz w:val="24"/>
          <w:szCs w:val="24"/>
          <w:shd w:val="clear" w:color="auto" w:fill="FFFFFF"/>
        </w:rPr>
        <w:t>.</w:t>
      </w:r>
      <w:r w:rsidR="005065C4" w:rsidRPr="005065C4">
        <w:rPr>
          <w:rFonts w:ascii="Arial" w:hAnsi="Arial" w:cs="Arial"/>
          <w:sz w:val="24"/>
          <w:szCs w:val="24"/>
          <w:shd w:val="clear" w:color="auto" w:fill="FFFFFF"/>
        </w:rPr>
        <w:t>78</w:t>
      </w:r>
      <w:r w:rsidR="00CA6184" w:rsidRPr="005065C4">
        <w:rPr>
          <w:rFonts w:ascii="Arial" w:hAnsi="Arial" w:cs="Arial"/>
          <w:sz w:val="24"/>
          <w:szCs w:val="24"/>
          <w:shd w:val="clear" w:color="auto" w:fill="FFFFFF"/>
        </w:rPr>
        <w:t xml:space="preserve"> )</w:t>
      </w:r>
      <w:r w:rsidRPr="005065C4">
        <w:rPr>
          <w:rFonts w:ascii="Arial" w:hAnsi="Arial" w:cs="Arial"/>
          <w:sz w:val="24"/>
          <w:szCs w:val="24"/>
          <w:shd w:val="clear" w:color="auto" w:fill="FFFFFF"/>
        </w:rPr>
        <w:t>:</w:t>
      </w:r>
    </w:p>
    <w:p w:rsidR="004B4D75" w:rsidRDefault="004B4D75" w:rsidP="00CD126B">
      <w:pPr>
        <w:spacing w:line="240" w:lineRule="auto"/>
        <w:ind w:left="2268"/>
        <w:jc w:val="both"/>
        <w:rPr>
          <w:rFonts w:ascii="Arial" w:hAnsi="Arial" w:cs="Arial"/>
          <w:color w:val="000000"/>
          <w:sz w:val="20"/>
          <w:szCs w:val="20"/>
          <w:shd w:val="clear" w:color="auto" w:fill="FFFFFF"/>
        </w:rPr>
      </w:pPr>
    </w:p>
    <w:p w:rsidR="00CA6184" w:rsidRDefault="00CD126B" w:rsidP="00CD126B">
      <w:pPr>
        <w:spacing w:line="240" w:lineRule="auto"/>
        <w:ind w:left="2268"/>
        <w:jc w:val="both"/>
        <w:rPr>
          <w:rFonts w:ascii="Arial" w:hAnsi="Arial" w:cs="Arial"/>
          <w:color w:val="000000"/>
          <w:sz w:val="20"/>
          <w:szCs w:val="20"/>
          <w:shd w:val="clear" w:color="auto" w:fill="FFFFFF"/>
        </w:rPr>
      </w:pPr>
      <w:r w:rsidRPr="00CD126B">
        <w:rPr>
          <w:rFonts w:ascii="Arial" w:hAnsi="Arial" w:cs="Arial"/>
          <w:color w:val="000000"/>
          <w:sz w:val="20"/>
          <w:szCs w:val="20"/>
          <w:shd w:val="clear" w:color="auto" w:fill="FFFFFF"/>
        </w:rPr>
        <w:t xml:space="preserve">" ... a atividade de pregoeiro exige algumas habilidades próprias e específicas. A condução do certame, especialmente na fase de lances, demanda personalidade extrovertida, conhecimento jurídico e técnico razoáveis, raciocínio ágil e espírito esclarecido. O pregoeiro não desempenha mera função passiva (abertura de propostas, exame de documentos, etc.), mas lhe cabe inclusive fomentar a competição - o que significa desenvoltura e ausência de timidez. Nem todas as pessoas físicas dispõem de tais características, que se configuram como uma questão de personalidade muito mais do que de treinamento. Constituir-se-á, então, em dever da autoridade superior verificar se o agente preenche esses requisitos para promover sua indicação como pregoeiro." </w:t>
      </w:r>
    </w:p>
    <w:p w:rsidR="00411B15" w:rsidRPr="00411B15" w:rsidRDefault="00411B15" w:rsidP="00411B15">
      <w:pPr>
        <w:spacing w:line="240" w:lineRule="auto"/>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ab/>
      </w:r>
    </w:p>
    <w:p w:rsidR="00905000" w:rsidRPr="00AA2D73" w:rsidRDefault="00411B15" w:rsidP="00411B15">
      <w:pPr>
        <w:spacing w:line="360" w:lineRule="auto"/>
        <w:jc w:val="both"/>
        <w:rPr>
          <w:rFonts w:ascii="Arial" w:hAnsi="Arial" w:cs="Arial"/>
          <w:sz w:val="24"/>
          <w:szCs w:val="24"/>
          <w:shd w:val="clear" w:color="auto" w:fill="FFFFFF"/>
        </w:rPr>
      </w:pPr>
      <w:r>
        <w:rPr>
          <w:rFonts w:ascii="Arial" w:hAnsi="Arial" w:cs="Arial"/>
          <w:color w:val="000000"/>
          <w:sz w:val="20"/>
          <w:szCs w:val="20"/>
          <w:shd w:val="clear" w:color="auto" w:fill="FFFFFF"/>
        </w:rPr>
        <w:tab/>
      </w:r>
      <w:r w:rsidRPr="00AA2D73">
        <w:rPr>
          <w:rFonts w:ascii="Arial" w:hAnsi="Arial" w:cs="Arial"/>
          <w:sz w:val="24"/>
          <w:szCs w:val="24"/>
          <w:shd w:val="clear" w:color="auto" w:fill="FFFFFF"/>
        </w:rPr>
        <w:t xml:space="preserve">O </w:t>
      </w:r>
      <w:r w:rsidR="00AB0C2A" w:rsidRPr="00AA2D73">
        <w:rPr>
          <w:rFonts w:ascii="Arial" w:hAnsi="Arial" w:cs="Arial"/>
          <w:sz w:val="24"/>
          <w:szCs w:val="24"/>
          <w:shd w:val="clear" w:color="auto" w:fill="FFFFFF"/>
        </w:rPr>
        <w:t>p</w:t>
      </w:r>
      <w:r w:rsidRPr="00AA2D73">
        <w:rPr>
          <w:rFonts w:ascii="Arial" w:hAnsi="Arial" w:cs="Arial"/>
          <w:sz w:val="24"/>
          <w:szCs w:val="24"/>
          <w:shd w:val="clear" w:color="auto" w:fill="FFFFFF"/>
        </w:rPr>
        <w:t>regoeiro deve possuir algumas qualidades do tipo: ter capacidade de liderança, vestir-se adequadamente e</w:t>
      </w:r>
      <w:r w:rsidR="00CA6184" w:rsidRPr="00AA2D73">
        <w:rPr>
          <w:rFonts w:ascii="Arial" w:hAnsi="Arial" w:cs="Arial"/>
          <w:sz w:val="24"/>
          <w:szCs w:val="24"/>
          <w:shd w:val="clear" w:color="auto" w:fill="FFFFFF"/>
        </w:rPr>
        <w:t xml:space="preserve"> de forma</w:t>
      </w:r>
      <w:r w:rsidRPr="00AA2D73">
        <w:rPr>
          <w:rFonts w:ascii="Arial" w:hAnsi="Arial" w:cs="Arial"/>
          <w:sz w:val="24"/>
          <w:szCs w:val="24"/>
          <w:shd w:val="clear" w:color="auto" w:fill="FFFFFF"/>
        </w:rPr>
        <w:t xml:space="preserve"> apresentável, </w:t>
      </w:r>
      <w:r w:rsidR="00CA6184" w:rsidRPr="00AA2D73">
        <w:rPr>
          <w:rFonts w:ascii="Arial" w:hAnsi="Arial" w:cs="Arial"/>
          <w:sz w:val="24"/>
          <w:szCs w:val="24"/>
          <w:shd w:val="clear" w:color="auto" w:fill="FFFFFF"/>
        </w:rPr>
        <w:t xml:space="preserve">ter </w:t>
      </w:r>
      <w:r w:rsidRPr="00AA2D73">
        <w:rPr>
          <w:rFonts w:ascii="Arial" w:hAnsi="Arial" w:cs="Arial"/>
          <w:sz w:val="24"/>
          <w:szCs w:val="24"/>
          <w:shd w:val="clear" w:color="auto" w:fill="FFFFFF"/>
        </w:rPr>
        <w:t xml:space="preserve">segurança em suas falas e decisões, </w:t>
      </w:r>
      <w:r w:rsidR="00CA6184" w:rsidRPr="00AA2D73">
        <w:rPr>
          <w:rFonts w:ascii="Arial" w:hAnsi="Arial" w:cs="Arial"/>
          <w:sz w:val="24"/>
          <w:szCs w:val="24"/>
          <w:shd w:val="clear" w:color="auto" w:fill="FFFFFF"/>
        </w:rPr>
        <w:t xml:space="preserve">apresentar </w:t>
      </w:r>
      <w:r w:rsidRPr="00AA2D73">
        <w:rPr>
          <w:rFonts w:ascii="Arial" w:hAnsi="Arial" w:cs="Arial"/>
          <w:sz w:val="24"/>
          <w:szCs w:val="24"/>
          <w:shd w:val="clear" w:color="auto" w:fill="FFFFFF"/>
        </w:rPr>
        <w:t xml:space="preserve">boa articulação para manter negociação com os fornecedores e </w:t>
      </w:r>
      <w:r w:rsidR="00CA6184" w:rsidRPr="00AA2D73">
        <w:rPr>
          <w:rFonts w:ascii="Arial" w:hAnsi="Arial" w:cs="Arial"/>
          <w:sz w:val="24"/>
          <w:szCs w:val="24"/>
          <w:shd w:val="clear" w:color="auto" w:fill="FFFFFF"/>
        </w:rPr>
        <w:t xml:space="preserve">para </w:t>
      </w:r>
      <w:r w:rsidRPr="00AA2D73">
        <w:rPr>
          <w:rFonts w:ascii="Arial" w:hAnsi="Arial" w:cs="Arial"/>
          <w:sz w:val="24"/>
          <w:szCs w:val="24"/>
          <w:shd w:val="clear" w:color="auto" w:fill="FFFFFF"/>
        </w:rPr>
        <w:t xml:space="preserve">gerir sua equipe de apoio, </w:t>
      </w:r>
      <w:r w:rsidR="00CA6184" w:rsidRPr="00AA2D73">
        <w:rPr>
          <w:rFonts w:ascii="Arial" w:hAnsi="Arial" w:cs="Arial"/>
          <w:sz w:val="24"/>
          <w:szCs w:val="24"/>
          <w:shd w:val="clear" w:color="auto" w:fill="FFFFFF"/>
        </w:rPr>
        <w:t xml:space="preserve">demonstrar </w:t>
      </w:r>
      <w:r w:rsidRPr="00AA2D73">
        <w:rPr>
          <w:rFonts w:ascii="Arial" w:hAnsi="Arial" w:cs="Arial"/>
          <w:sz w:val="24"/>
          <w:szCs w:val="24"/>
          <w:shd w:val="clear" w:color="auto" w:fill="FFFFFF"/>
        </w:rPr>
        <w:t xml:space="preserve">boas maneiras, </w:t>
      </w:r>
      <w:r w:rsidR="00CA6184" w:rsidRPr="00AA2D73">
        <w:rPr>
          <w:rFonts w:ascii="Arial" w:hAnsi="Arial" w:cs="Arial"/>
          <w:sz w:val="24"/>
          <w:szCs w:val="24"/>
          <w:shd w:val="clear" w:color="auto" w:fill="FFFFFF"/>
        </w:rPr>
        <w:t xml:space="preserve">ser tolerante </w:t>
      </w:r>
      <w:r w:rsidRPr="00AA2D73">
        <w:rPr>
          <w:rFonts w:ascii="Arial" w:hAnsi="Arial" w:cs="Arial"/>
          <w:sz w:val="24"/>
          <w:szCs w:val="24"/>
          <w:shd w:val="clear" w:color="auto" w:fill="FFFFFF"/>
        </w:rPr>
        <w:t>a críticas e  saber mediar situações de conflito.</w:t>
      </w:r>
    </w:p>
    <w:p w:rsidR="00905000" w:rsidRPr="00AA2D73" w:rsidRDefault="00411B15" w:rsidP="00411B15">
      <w:pPr>
        <w:spacing w:line="360" w:lineRule="auto"/>
        <w:jc w:val="both"/>
        <w:rPr>
          <w:rFonts w:ascii="Arial" w:hAnsi="Arial" w:cs="Arial"/>
          <w:sz w:val="24"/>
          <w:szCs w:val="24"/>
          <w:shd w:val="clear" w:color="auto" w:fill="FFFFFF"/>
        </w:rPr>
      </w:pPr>
      <w:r w:rsidRPr="00AA2D73">
        <w:rPr>
          <w:rFonts w:ascii="Arial" w:hAnsi="Arial" w:cs="Arial"/>
          <w:sz w:val="24"/>
          <w:szCs w:val="24"/>
          <w:shd w:val="clear" w:color="auto" w:fill="FFFFFF"/>
        </w:rPr>
        <w:tab/>
        <w:t xml:space="preserve">Já no caso do </w:t>
      </w:r>
      <w:r w:rsidR="00CA6184" w:rsidRPr="00AA2D73">
        <w:rPr>
          <w:rFonts w:ascii="Arial" w:hAnsi="Arial" w:cs="Arial"/>
          <w:sz w:val="24"/>
          <w:szCs w:val="24"/>
          <w:shd w:val="clear" w:color="auto" w:fill="FFFFFF"/>
        </w:rPr>
        <w:t>pregão e</w:t>
      </w:r>
      <w:r w:rsidRPr="00AA2D73">
        <w:rPr>
          <w:rFonts w:ascii="Arial" w:hAnsi="Arial" w:cs="Arial"/>
          <w:sz w:val="24"/>
          <w:szCs w:val="24"/>
          <w:shd w:val="clear" w:color="auto" w:fill="FFFFFF"/>
        </w:rPr>
        <w:t xml:space="preserve">letrônico o </w:t>
      </w:r>
      <w:r w:rsidR="00CA6184" w:rsidRPr="00AA2D73">
        <w:rPr>
          <w:rFonts w:ascii="Arial" w:hAnsi="Arial" w:cs="Arial"/>
          <w:sz w:val="24"/>
          <w:szCs w:val="24"/>
          <w:shd w:val="clear" w:color="auto" w:fill="FFFFFF"/>
        </w:rPr>
        <w:t>p</w:t>
      </w:r>
      <w:r w:rsidRPr="00AA2D73">
        <w:rPr>
          <w:rFonts w:ascii="Arial" w:hAnsi="Arial" w:cs="Arial"/>
          <w:sz w:val="24"/>
          <w:szCs w:val="24"/>
          <w:shd w:val="clear" w:color="auto" w:fill="FFFFFF"/>
        </w:rPr>
        <w:t xml:space="preserve">regoeiro deve </w:t>
      </w:r>
      <w:r w:rsidR="00E10696" w:rsidRPr="00AA2D73">
        <w:rPr>
          <w:rFonts w:ascii="Arial" w:hAnsi="Arial" w:cs="Arial"/>
          <w:sz w:val="24"/>
          <w:szCs w:val="24"/>
          <w:shd w:val="clear" w:color="auto" w:fill="FFFFFF"/>
        </w:rPr>
        <w:t xml:space="preserve">saber trabalhar com </w:t>
      </w:r>
      <w:r w:rsidRPr="00AA2D73">
        <w:rPr>
          <w:rFonts w:ascii="Arial" w:hAnsi="Arial" w:cs="Arial"/>
          <w:sz w:val="24"/>
          <w:szCs w:val="24"/>
          <w:shd w:val="clear" w:color="auto" w:fill="FFFFFF"/>
        </w:rPr>
        <w:t xml:space="preserve"> equipamentos de informática (computador</w:t>
      </w:r>
      <w:r w:rsidR="00E10696" w:rsidRPr="00AA2D73">
        <w:rPr>
          <w:rFonts w:ascii="Arial" w:hAnsi="Arial" w:cs="Arial"/>
          <w:sz w:val="24"/>
          <w:szCs w:val="24"/>
          <w:shd w:val="clear" w:color="auto" w:fill="FFFFFF"/>
        </w:rPr>
        <w:t xml:space="preserve"> e </w:t>
      </w:r>
      <w:r w:rsidR="00CA6184" w:rsidRPr="00AA2D73">
        <w:rPr>
          <w:rFonts w:ascii="Arial" w:hAnsi="Arial" w:cs="Arial"/>
          <w:sz w:val="24"/>
          <w:szCs w:val="24"/>
          <w:shd w:val="clear" w:color="auto" w:fill="FFFFFF"/>
        </w:rPr>
        <w:t>i</w:t>
      </w:r>
      <w:r w:rsidR="00E10696" w:rsidRPr="00AA2D73">
        <w:rPr>
          <w:rFonts w:ascii="Arial" w:hAnsi="Arial" w:cs="Arial"/>
          <w:sz w:val="24"/>
          <w:szCs w:val="24"/>
          <w:shd w:val="clear" w:color="auto" w:fill="FFFFFF"/>
        </w:rPr>
        <w:t>mpressora)</w:t>
      </w:r>
      <w:r w:rsidRPr="00AA2D73">
        <w:rPr>
          <w:rFonts w:ascii="Arial" w:hAnsi="Arial" w:cs="Arial"/>
          <w:sz w:val="24"/>
          <w:szCs w:val="24"/>
          <w:shd w:val="clear" w:color="auto" w:fill="FFFFFF"/>
        </w:rPr>
        <w:t xml:space="preserve">, </w:t>
      </w:r>
      <w:r w:rsidR="00E10696" w:rsidRPr="00AA2D73">
        <w:rPr>
          <w:rFonts w:ascii="Arial" w:hAnsi="Arial" w:cs="Arial"/>
          <w:sz w:val="24"/>
          <w:szCs w:val="24"/>
          <w:shd w:val="clear" w:color="auto" w:fill="FFFFFF"/>
        </w:rPr>
        <w:t xml:space="preserve">saber navegar pela </w:t>
      </w:r>
      <w:r w:rsidRPr="00AA2D73">
        <w:rPr>
          <w:rFonts w:ascii="Arial" w:hAnsi="Arial" w:cs="Arial"/>
          <w:sz w:val="24"/>
          <w:szCs w:val="24"/>
          <w:shd w:val="clear" w:color="auto" w:fill="FFFFFF"/>
        </w:rPr>
        <w:t>Internet,</w:t>
      </w:r>
      <w:r w:rsidR="00E10696" w:rsidRPr="00AA2D73">
        <w:rPr>
          <w:rFonts w:ascii="Arial" w:hAnsi="Arial" w:cs="Arial"/>
          <w:sz w:val="24"/>
          <w:szCs w:val="24"/>
          <w:shd w:val="clear" w:color="auto" w:fill="FFFFFF"/>
        </w:rPr>
        <w:t xml:space="preserve"> dominar ou ao menos ter noção da operacionalização dos sistemas provedores das licitações eletrônicas (</w:t>
      </w:r>
      <w:r w:rsidR="00CA6184" w:rsidRPr="00AA2D73">
        <w:rPr>
          <w:rFonts w:ascii="Arial" w:hAnsi="Arial" w:cs="Arial"/>
          <w:sz w:val="24"/>
          <w:szCs w:val="24"/>
          <w:shd w:val="clear" w:color="auto" w:fill="FFFFFF"/>
        </w:rPr>
        <w:t xml:space="preserve">como exemplo podemos citar o </w:t>
      </w:r>
      <w:proofErr w:type="spellStart"/>
      <w:r w:rsidR="00E10696" w:rsidRPr="00AA2D73">
        <w:rPr>
          <w:rFonts w:ascii="Arial" w:hAnsi="Arial" w:cs="Arial"/>
          <w:sz w:val="24"/>
          <w:szCs w:val="24"/>
          <w:shd w:val="clear" w:color="auto" w:fill="FFFFFF"/>
        </w:rPr>
        <w:t>Comprasnet</w:t>
      </w:r>
      <w:proofErr w:type="spellEnd"/>
      <w:r w:rsidR="00E10696" w:rsidRPr="00AA2D73">
        <w:rPr>
          <w:rFonts w:ascii="Arial" w:hAnsi="Arial" w:cs="Arial"/>
          <w:sz w:val="24"/>
          <w:szCs w:val="24"/>
          <w:shd w:val="clear" w:color="auto" w:fill="FFFFFF"/>
        </w:rPr>
        <w:t xml:space="preserve"> e </w:t>
      </w:r>
      <w:r w:rsidR="00E10696" w:rsidRPr="00AA2D73">
        <w:rPr>
          <w:rFonts w:ascii="Arial" w:hAnsi="Arial" w:cs="Arial"/>
          <w:sz w:val="24"/>
          <w:szCs w:val="24"/>
          <w:shd w:val="clear" w:color="auto" w:fill="FFFFFF"/>
        </w:rPr>
        <w:lastRenderedPageBreak/>
        <w:t xml:space="preserve">o </w:t>
      </w:r>
      <w:r w:rsidR="00CA6184" w:rsidRPr="00AA2D73">
        <w:rPr>
          <w:rFonts w:ascii="Arial" w:hAnsi="Arial" w:cs="Arial"/>
          <w:sz w:val="24"/>
          <w:szCs w:val="24"/>
          <w:shd w:val="clear" w:color="auto" w:fill="FFFFFF"/>
        </w:rPr>
        <w:t>L</w:t>
      </w:r>
      <w:r w:rsidR="00E10696" w:rsidRPr="00AA2D73">
        <w:rPr>
          <w:rFonts w:ascii="Arial" w:hAnsi="Arial" w:cs="Arial"/>
          <w:sz w:val="24"/>
          <w:szCs w:val="24"/>
          <w:shd w:val="clear" w:color="auto" w:fill="FFFFFF"/>
        </w:rPr>
        <w:t>icitações-e</w:t>
      </w:r>
      <w:r w:rsidR="00CA6184" w:rsidRPr="00AA2D73">
        <w:rPr>
          <w:rFonts w:ascii="Arial" w:hAnsi="Arial" w:cs="Arial"/>
          <w:sz w:val="24"/>
          <w:szCs w:val="24"/>
          <w:shd w:val="clear" w:color="auto" w:fill="FFFFFF"/>
        </w:rPr>
        <w:t>, dentre outros</w:t>
      </w:r>
      <w:r w:rsidR="00E10696" w:rsidRPr="00AA2D73">
        <w:rPr>
          <w:rFonts w:ascii="Arial" w:hAnsi="Arial" w:cs="Arial"/>
          <w:sz w:val="24"/>
          <w:szCs w:val="24"/>
          <w:shd w:val="clear" w:color="auto" w:fill="FFFFFF"/>
        </w:rPr>
        <w:t>),</w:t>
      </w:r>
      <w:r w:rsidRPr="00AA2D73">
        <w:rPr>
          <w:rFonts w:ascii="Arial" w:hAnsi="Arial" w:cs="Arial"/>
          <w:sz w:val="24"/>
          <w:szCs w:val="24"/>
          <w:shd w:val="clear" w:color="auto" w:fill="FFFFFF"/>
        </w:rPr>
        <w:t xml:space="preserve"> são </w:t>
      </w:r>
      <w:r w:rsidR="00E10696" w:rsidRPr="00AA2D73">
        <w:rPr>
          <w:rFonts w:ascii="Arial" w:hAnsi="Arial" w:cs="Arial"/>
          <w:sz w:val="24"/>
          <w:szCs w:val="24"/>
          <w:shd w:val="clear" w:color="auto" w:fill="FFFFFF"/>
        </w:rPr>
        <w:t>alguns dos requisitos</w:t>
      </w:r>
      <w:r w:rsidRPr="00AA2D73">
        <w:rPr>
          <w:rFonts w:ascii="Arial" w:hAnsi="Arial" w:cs="Arial"/>
          <w:sz w:val="24"/>
          <w:szCs w:val="24"/>
          <w:shd w:val="clear" w:color="auto" w:fill="FFFFFF"/>
        </w:rPr>
        <w:t xml:space="preserve"> que não podem </w:t>
      </w:r>
      <w:r w:rsidR="00E10696" w:rsidRPr="00AA2D73">
        <w:rPr>
          <w:rFonts w:ascii="Arial" w:hAnsi="Arial" w:cs="Arial"/>
          <w:sz w:val="24"/>
          <w:szCs w:val="24"/>
          <w:shd w:val="clear" w:color="auto" w:fill="FFFFFF"/>
        </w:rPr>
        <w:t xml:space="preserve">faltar no currículo do </w:t>
      </w:r>
      <w:r w:rsidR="00CA6184" w:rsidRPr="00AA2D73">
        <w:rPr>
          <w:rFonts w:ascii="Arial" w:hAnsi="Arial" w:cs="Arial"/>
          <w:sz w:val="24"/>
          <w:szCs w:val="24"/>
          <w:shd w:val="clear" w:color="auto" w:fill="FFFFFF"/>
        </w:rPr>
        <w:t>p</w:t>
      </w:r>
      <w:r w:rsidR="00E10696" w:rsidRPr="00AA2D73">
        <w:rPr>
          <w:rFonts w:ascii="Arial" w:hAnsi="Arial" w:cs="Arial"/>
          <w:sz w:val="24"/>
          <w:szCs w:val="24"/>
          <w:shd w:val="clear" w:color="auto" w:fill="FFFFFF"/>
        </w:rPr>
        <w:t xml:space="preserve">regoeiro que irá operar um  </w:t>
      </w:r>
      <w:r w:rsidRPr="00AA2D73">
        <w:rPr>
          <w:rFonts w:ascii="Arial" w:hAnsi="Arial" w:cs="Arial"/>
          <w:sz w:val="24"/>
          <w:szCs w:val="24"/>
          <w:shd w:val="clear" w:color="auto" w:fill="FFFFFF"/>
        </w:rPr>
        <w:t>preg</w:t>
      </w:r>
      <w:r w:rsidR="00E10696" w:rsidRPr="00AA2D73">
        <w:rPr>
          <w:rFonts w:ascii="Arial" w:hAnsi="Arial" w:cs="Arial"/>
          <w:sz w:val="24"/>
          <w:szCs w:val="24"/>
          <w:shd w:val="clear" w:color="auto" w:fill="FFFFFF"/>
        </w:rPr>
        <w:t>ão</w:t>
      </w:r>
      <w:r w:rsidRPr="00AA2D73">
        <w:rPr>
          <w:rFonts w:ascii="Arial" w:hAnsi="Arial" w:cs="Arial"/>
          <w:sz w:val="24"/>
          <w:szCs w:val="24"/>
          <w:shd w:val="clear" w:color="auto" w:fill="FFFFFF"/>
        </w:rPr>
        <w:t xml:space="preserve"> eletrônico.</w:t>
      </w:r>
    </w:p>
    <w:p w:rsidR="00E10696" w:rsidRPr="003A45E5" w:rsidRDefault="00E10696" w:rsidP="00E10696">
      <w:pPr>
        <w:spacing w:line="360" w:lineRule="auto"/>
        <w:jc w:val="both"/>
        <w:rPr>
          <w:rFonts w:ascii="Arial" w:hAnsi="Arial" w:cs="Arial"/>
          <w:color w:val="000000"/>
          <w:sz w:val="24"/>
          <w:szCs w:val="24"/>
          <w:shd w:val="clear" w:color="auto" w:fill="FFFFFF"/>
        </w:rPr>
      </w:pPr>
      <w:r w:rsidRPr="00AA2D73">
        <w:rPr>
          <w:rFonts w:ascii="Arial" w:hAnsi="Arial" w:cs="Arial"/>
          <w:sz w:val="20"/>
          <w:szCs w:val="20"/>
          <w:shd w:val="clear" w:color="auto" w:fill="FFFFFF"/>
        </w:rPr>
        <w:tab/>
      </w:r>
      <w:r w:rsidR="003A45E5" w:rsidRPr="00AA2D73">
        <w:rPr>
          <w:rFonts w:ascii="Arial" w:hAnsi="Arial" w:cs="Arial"/>
          <w:sz w:val="24"/>
          <w:szCs w:val="24"/>
          <w:shd w:val="clear" w:color="auto" w:fill="FFFFFF"/>
        </w:rPr>
        <w:t xml:space="preserve">Sobre o perfil do </w:t>
      </w:r>
      <w:r w:rsidR="00AB0C2A" w:rsidRPr="00AA2D73">
        <w:rPr>
          <w:rFonts w:ascii="Arial" w:hAnsi="Arial" w:cs="Arial"/>
          <w:sz w:val="24"/>
          <w:szCs w:val="24"/>
          <w:shd w:val="clear" w:color="auto" w:fill="FFFFFF"/>
        </w:rPr>
        <w:t>p</w:t>
      </w:r>
      <w:r w:rsidR="003A45E5" w:rsidRPr="00AA2D73">
        <w:rPr>
          <w:rFonts w:ascii="Arial" w:hAnsi="Arial" w:cs="Arial"/>
          <w:sz w:val="24"/>
          <w:szCs w:val="24"/>
          <w:shd w:val="clear" w:color="auto" w:fill="FFFFFF"/>
        </w:rPr>
        <w:t>regoeiro</w:t>
      </w:r>
      <w:r w:rsidR="003A45E5" w:rsidRPr="003A45E5">
        <w:rPr>
          <w:rFonts w:ascii="Arial" w:hAnsi="Arial" w:cs="Arial"/>
          <w:color w:val="000000"/>
          <w:sz w:val="24"/>
          <w:szCs w:val="24"/>
          <w:shd w:val="clear" w:color="auto" w:fill="FFFFFF"/>
        </w:rPr>
        <w:t xml:space="preserve">, </w:t>
      </w:r>
      <w:r w:rsidRPr="003A45E5">
        <w:rPr>
          <w:rFonts w:ascii="Arial" w:hAnsi="Arial" w:cs="Arial"/>
          <w:color w:val="000000"/>
          <w:sz w:val="24"/>
          <w:szCs w:val="24"/>
          <w:shd w:val="clear" w:color="auto" w:fill="FFFFFF"/>
        </w:rPr>
        <w:t xml:space="preserve"> </w:t>
      </w:r>
      <w:r w:rsidR="003A45E5" w:rsidRPr="003A45E5">
        <w:rPr>
          <w:rFonts w:ascii="Arial" w:hAnsi="Arial" w:cs="Arial"/>
          <w:color w:val="000000"/>
          <w:sz w:val="24"/>
          <w:szCs w:val="24"/>
          <w:shd w:val="clear" w:color="auto" w:fill="FFFFFF"/>
        </w:rPr>
        <w:t>J</w:t>
      </w:r>
      <w:r w:rsidRPr="003A45E5">
        <w:rPr>
          <w:rFonts w:ascii="Arial" w:hAnsi="Arial" w:cs="Arial"/>
          <w:color w:val="000000"/>
          <w:sz w:val="24"/>
          <w:szCs w:val="24"/>
        </w:rPr>
        <w:t>air Santana (</w:t>
      </w:r>
      <w:r w:rsidR="003A45E5">
        <w:rPr>
          <w:rFonts w:ascii="Arial" w:hAnsi="Arial" w:cs="Arial"/>
          <w:color w:val="000000"/>
          <w:sz w:val="24"/>
          <w:szCs w:val="24"/>
        </w:rPr>
        <w:t>2007, p.571-572</w:t>
      </w:r>
      <w:r w:rsidRPr="003A45E5">
        <w:rPr>
          <w:rFonts w:ascii="Arial" w:hAnsi="Arial" w:cs="Arial"/>
          <w:color w:val="000000"/>
          <w:sz w:val="24"/>
          <w:szCs w:val="24"/>
        </w:rPr>
        <w:t>)</w:t>
      </w:r>
      <w:r w:rsidRPr="003A45E5">
        <w:rPr>
          <w:rFonts w:ascii="Arial" w:hAnsi="Arial" w:cs="Arial"/>
          <w:color w:val="000000"/>
          <w:sz w:val="24"/>
          <w:szCs w:val="24"/>
          <w:shd w:val="clear" w:color="auto" w:fill="FFFFFF"/>
        </w:rPr>
        <w:t xml:space="preserve"> destaca algumas habilidades</w:t>
      </w:r>
      <w:r w:rsidR="003A45E5" w:rsidRPr="003A45E5">
        <w:rPr>
          <w:rFonts w:ascii="Arial" w:hAnsi="Arial" w:cs="Arial"/>
          <w:color w:val="000000"/>
          <w:sz w:val="24"/>
          <w:szCs w:val="24"/>
          <w:shd w:val="clear" w:color="auto" w:fill="FFFFFF"/>
        </w:rPr>
        <w:t>:</w:t>
      </w:r>
    </w:p>
    <w:p w:rsidR="00E10696" w:rsidRDefault="00E10696" w:rsidP="00797339">
      <w:pPr>
        <w:spacing w:after="0" w:line="240" w:lineRule="auto"/>
        <w:ind w:left="2268"/>
        <w:jc w:val="both"/>
        <w:rPr>
          <w:rFonts w:ascii="Arial" w:hAnsi="Arial" w:cs="Arial"/>
          <w:b/>
          <w:color w:val="000000"/>
          <w:sz w:val="20"/>
          <w:szCs w:val="20"/>
          <w:shd w:val="clear" w:color="auto" w:fill="FFFFFF"/>
        </w:rPr>
      </w:pPr>
      <w:r w:rsidRPr="00797339">
        <w:rPr>
          <w:rFonts w:ascii="Arial" w:hAnsi="Arial" w:cs="Arial"/>
          <w:b/>
          <w:color w:val="000000"/>
          <w:sz w:val="20"/>
          <w:szCs w:val="20"/>
          <w:shd w:val="clear" w:color="auto" w:fill="FFFFFF"/>
        </w:rPr>
        <w:t>a) habilidades correlatas ao ato de decidir:</w:t>
      </w:r>
    </w:p>
    <w:p w:rsidR="00797339" w:rsidRPr="00797339" w:rsidRDefault="00797339" w:rsidP="00797339">
      <w:pPr>
        <w:spacing w:after="0" w:line="240" w:lineRule="auto"/>
        <w:ind w:left="2268"/>
        <w:jc w:val="both"/>
        <w:rPr>
          <w:rFonts w:ascii="Arial" w:hAnsi="Arial" w:cs="Arial"/>
          <w:b/>
          <w:color w:val="000000"/>
          <w:sz w:val="20"/>
          <w:szCs w:val="20"/>
          <w:shd w:val="clear" w:color="auto" w:fill="FFFFFF"/>
        </w:rPr>
      </w:pP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serenidade;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objetividade;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persuasão;</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organização;</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respeito ao formalismo do procedimento;</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domínio emocional (autocontrole, segurança) e do ambiente (liderança);</w:t>
      </w:r>
    </w:p>
    <w:p w:rsidR="00E10696" w:rsidRDefault="00E10696" w:rsidP="00797339">
      <w:pPr>
        <w:spacing w:after="0" w:line="240" w:lineRule="auto"/>
        <w:ind w:left="2268"/>
        <w:jc w:val="both"/>
        <w:rPr>
          <w:rFonts w:ascii="Arial" w:hAnsi="Arial" w:cs="Arial"/>
          <w:color w:val="000000"/>
          <w:sz w:val="20"/>
          <w:szCs w:val="20"/>
          <w:shd w:val="clear" w:color="auto" w:fill="FFFFFF"/>
        </w:rPr>
      </w:pPr>
    </w:p>
    <w:p w:rsidR="00797339" w:rsidRPr="00797339" w:rsidRDefault="00797339" w:rsidP="00797339">
      <w:pPr>
        <w:spacing w:after="0" w:line="240" w:lineRule="auto"/>
        <w:ind w:left="2268"/>
        <w:jc w:val="both"/>
        <w:rPr>
          <w:rFonts w:ascii="Arial" w:hAnsi="Arial" w:cs="Arial"/>
          <w:color w:val="000000"/>
          <w:sz w:val="20"/>
          <w:szCs w:val="20"/>
          <w:shd w:val="clear" w:color="auto" w:fill="FFFFFF"/>
        </w:rPr>
      </w:pPr>
    </w:p>
    <w:p w:rsidR="00E10696" w:rsidRDefault="00E10696" w:rsidP="00797339">
      <w:pPr>
        <w:spacing w:after="0" w:line="240" w:lineRule="auto"/>
        <w:ind w:left="2268"/>
        <w:jc w:val="both"/>
        <w:rPr>
          <w:rFonts w:ascii="Arial" w:hAnsi="Arial" w:cs="Arial"/>
          <w:b/>
          <w:color w:val="000000"/>
          <w:sz w:val="20"/>
          <w:szCs w:val="20"/>
          <w:shd w:val="clear" w:color="auto" w:fill="FFFFFF"/>
        </w:rPr>
      </w:pPr>
      <w:r w:rsidRPr="00797339">
        <w:rPr>
          <w:rFonts w:ascii="Arial" w:hAnsi="Arial" w:cs="Arial"/>
          <w:b/>
          <w:color w:val="000000"/>
          <w:sz w:val="20"/>
          <w:szCs w:val="20"/>
          <w:shd w:val="clear" w:color="auto" w:fill="FFFFFF"/>
        </w:rPr>
        <w:t>b) habilidades relativas ao “negocial”:</w:t>
      </w:r>
    </w:p>
    <w:p w:rsidR="00797339" w:rsidRPr="00797339" w:rsidRDefault="00797339" w:rsidP="00797339">
      <w:pPr>
        <w:spacing w:after="0" w:line="240" w:lineRule="auto"/>
        <w:ind w:left="2268"/>
        <w:jc w:val="both"/>
        <w:rPr>
          <w:rFonts w:ascii="Arial" w:hAnsi="Arial" w:cs="Arial"/>
          <w:b/>
          <w:color w:val="000000"/>
          <w:sz w:val="20"/>
          <w:szCs w:val="20"/>
          <w:shd w:val="clear" w:color="auto" w:fill="FFFFFF"/>
        </w:rPr>
      </w:pP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agilidade;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persuasão;</w:t>
      </w:r>
    </w:p>
    <w:p w:rsidR="000C5C08"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domínio da realidade mercadológica e da</w:t>
      </w:r>
      <w:r w:rsidR="003A45E5" w:rsidRPr="00797339">
        <w:rPr>
          <w:rFonts w:ascii="Arial" w:hAnsi="Arial" w:cs="Arial"/>
          <w:color w:val="000000"/>
          <w:sz w:val="20"/>
          <w:szCs w:val="20"/>
          <w:shd w:val="clear" w:color="auto" w:fill="FFFFFF"/>
        </w:rPr>
        <w:t xml:space="preserve"> </w:t>
      </w:r>
      <w:r w:rsidRPr="00797339">
        <w:rPr>
          <w:rFonts w:ascii="Arial" w:hAnsi="Arial" w:cs="Arial"/>
          <w:color w:val="000000"/>
          <w:sz w:val="20"/>
          <w:szCs w:val="20"/>
          <w:shd w:val="clear" w:color="auto" w:fill="FFFFFF"/>
        </w:rPr>
        <w:t>realidade interna (referimo-nos a sua própria unidade</w:t>
      </w:r>
      <w:r w:rsidR="003A45E5" w:rsidRPr="00797339">
        <w:rPr>
          <w:rFonts w:ascii="Arial" w:hAnsi="Arial" w:cs="Arial"/>
          <w:color w:val="000000"/>
          <w:sz w:val="20"/>
          <w:szCs w:val="20"/>
          <w:shd w:val="clear" w:color="auto" w:fill="FFFFFF"/>
        </w:rPr>
        <w:t xml:space="preserve"> </w:t>
      </w:r>
      <w:r w:rsidRPr="00797339">
        <w:rPr>
          <w:rFonts w:ascii="Arial" w:hAnsi="Arial" w:cs="Arial"/>
          <w:color w:val="000000"/>
          <w:sz w:val="20"/>
          <w:szCs w:val="20"/>
          <w:shd w:val="clear" w:color="auto" w:fill="FFFFFF"/>
        </w:rPr>
        <w:t>administrativa);</w:t>
      </w:r>
    </w:p>
    <w:p w:rsidR="003A45E5" w:rsidRPr="00797339" w:rsidRDefault="003A45E5" w:rsidP="00797339">
      <w:pPr>
        <w:spacing w:after="0" w:line="240" w:lineRule="auto"/>
        <w:ind w:left="2268"/>
        <w:jc w:val="both"/>
        <w:rPr>
          <w:rFonts w:ascii="Arial" w:hAnsi="Arial" w:cs="Arial"/>
          <w:b/>
          <w:color w:val="000000"/>
          <w:sz w:val="20"/>
          <w:szCs w:val="20"/>
          <w:shd w:val="clear" w:color="auto" w:fill="FFFFFF"/>
        </w:rPr>
      </w:pPr>
    </w:p>
    <w:p w:rsidR="003A45E5" w:rsidRDefault="003A45E5" w:rsidP="00797339">
      <w:pPr>
        <w:spacing w:after="0" w:line="240" w:lineRule="auto"/>
        <w:ind w:left="2268"/>
        <w:jc w:val="both"/>
        <w:rPr>
          <w:rFonts w:ascii="Arial" w:hAnsi="Arial" w:cs="Arial"/>
          <w:b/>
          <w:color w:val="000000"/>
          <w:sz w:val="20"/>
          <w:szCs w:val="20"/>
          <w:shd w:val="clear" w:color="auto" w:fill="FFFFFF"/>
        </w:rPr>
      </w:pPr>
      <w:r w:rsidRPr="00797339">
        <w:rPr>
          <w:rFonts w:ascii="Arial" w:hAnsi="Arial" w:cs="Arial"/>
          <w:b/>
          <w:color w:val="000000"/>
          <w:sz w:val="20"/>
          <w:szCs w:val="20"/>
          <w:shd w:val="clear" w:color="auto" w:fill="FFFFFF"/>
        </w:rPr>
        <w:t>c) qualidades (voltadas para as do tipo morais):</w:t>
      </w:r>
    </w:p>
    <w:p w:rsidR="00797339" w:rsidRPr="00797339" w:rsidRDefault="00797339" w:rsidP="00797339">
      <w:pPr>
        <w:spacing w:after="0" w:line="240" w:lineRule="auto"/>
        <w:ind w:left="2268"/>
        <w:jc w:val="both"/>
        <w:rPr>
          <w:rFonts w:ascii="Arial" w:hAnsi="Arial" w:cs="Arial"/>
          <w:b/>
          <w:color w:val="000000"/>
          <w:sz w:val="20"/>
          <w:szCs w:val="20"/>
          <w:shd w:val="clear" w:color="auto" w:fill="FFFFFF"/>
        </w:rPr>
      </w:pP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honestidade;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integridade;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ética;</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sinceridade;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responsabilidade;</w:t>
      </w:r>
    </w:p>
    <w:p w:rsidR="00E10696" w:rsidRPr="00797339" w:rsidRDefault="00E10696" w:rsidP="00797339">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competência;</w:t>
      </w:r>
    </w:p>
    <w:p w:rsidR="00E10696" w:rsidRPr="00797339" w:rsidRDefault="00E10696" w:rsidP="00E8414F">
      <w:pPr>
        <w:spacing w:after="0" w:line="240" w:lineRule="auto"/>
        <w:ind w:left="2268"/>
        <w:jc w:val="both"/>
        <w:rPr>
          <w:rFonts w:ascii="Arial" w:hAnsi="Arial" w:cs="Arial"/>
          <w:color w:val="000000"/>
          <w:sz w:val="20"/>
          <w:szCs w:val="20"/>
          <w:shd w:val="clear" w:color="auto" w:fill="FFFFFF"/>
        </w:rPr>
      </w:pPr>
      <w:r w:rsidRPr="00797339">
        <w:rPr>
          <w:rFonts w:ascii="Arial" w:hAnsi="Arial" w:cs="Arial"/>
          <w:color w:val="000000"/>
          <w:sz w:val="20"/>
          <w:szCs w:val="20"/>
          <w:shd w:val="clear" w:color="auto" w:fill="FFFFFF"/>
        </w:rPr>
        <w:t>• pontualidade</w:t>
      </w:r>
    </w:p>
    <w:p w:rsidR="000C5C08" w:rsidRDefault="000C5C08" w:rsidP="00E8414F">
      <w:pPr>
        <w:spacing w:after="0" w:line="240" w:lineRule="auto"/>
        <w:ind w:left="2268"/>
        <w:jc w:val="both"/>
        <w:rPr>
          <w:rFonts w:ascii="Arial" w:hAnsi="Arial" w:cs="Arial"/>
          <w:color w:val="000000"/>
          <w:sz w:val="20"/>
          <w:szCs w:val="20"/>
          <w:shd w:val="clear" w:color="auto" w:fill="FFFFFF"/>
        </w:rPr>
      </w:pPr>
    </w:p>
    <w:p w:rsidR="00797339" w:rsidRDefault="00797339" w:rsidP="00E8414F">
      <w:pPr>
        <w:spacing w:after="0" w:line="240" w:lineRule="auto"/>
        <w:ind w:left="2268"/>
        <w:jc w:val="both"/>
        <w:rPr>
          <w:rFonts w:ascii="Arial" w:hAnsi="Arial" w:cs="Arial"/>
          <w:color w:val="000000"/>
          <w:sz w:val="20"/>
          <w:szCs w:val="20"/>
          <w:shd w:val="clear" w:color="auto" w:fill="FFFFFF"/>
        </w:rPr>
      </w:pPr>
    </w:p>
    <w:p w:rsidR="000C5C08" w:rsidRPr="001B11D9" w:rsidRDefault="003A45E5" w:rsidP="00E8414F">
      <w:pPr>
        <w:spacing w:after="0" w:line="360" w:lineRule="auto"/>
        <w:jc w:val="both"/>
        <w:rPr>
          <w:rFonts w:ascii="Arial" w:hAnsi="Arial" w:cs="Arial"/>
          <w:color w:val="000000"/>
          <w:sz w:val="24"/>
          <w:szCs w:val="24"/>
          <w:shd w:val="clear" w:color="auto" w:fill="FFFFFF"/>
        </w:rPr>
      </w:pPr>
      <w:r>
        <w:rPr>
          <w:rFonts w:ascii="Arial" w:hAnsi="Arial" w:cs="Arial"/>
          <w:color w:val="000000"/>
          <w:sz w:val="24"/>
          <w:szCs w:val="24"/>
        </w:rPr>
        <w:tab/>
        <w:t>O autor salienta ainda que</w:t>
      </w:r>
      <w:r w:rsidR="001B11D9">
        <w:rPr>
          <w:rFonts w:ascii="Arial" w:hAnsi="Arial" w:cs="Arial"/>
          <w:color w:val="000000"/>
          <w:sz w:val="24"/>
          <w:szCs w:val="24"/>
        </w:rPr>
        <w:t xml:space="preserve"> as</w:t>
      </w:r>
      <w:r w:rsidRPr="001B11D9">
        <w:rPr>
          <w:rFonts w:ascii="Arial" w:hAnsi="Arial" w:cs="Arial"/>
          <w:color w:val="000000"/>
          <w:sz w:val="24"/>
          <w:szCs w:val="24"/>
          <w:shd w:val="clear" w:color="auto" w:fill="FFFFFF"/>
        </w:rPr>
        <w:t xml:space="preserve"> habilidades descritas nos itens “a” e “b” podem ser </w:t>
      </w:r>
      <w:r w:rsidR="001B11D9" w:rsidRPr="001B11D9">
        <w:rPr>
          <w:rFonts w:ascii="Arial" w:hAnsi="Arial" w:cs="Arial"/>
          <w:color w:val="000000"/>
          <w:sz w:val="24"/>
          <w:szCs w:val="24"/>
          <w:shd w:val="clear" w:color="auto" w:fill="FFFFFF"/>
        </w:rPr>
        <w:t>apanhadas</w:t>
      </w:r>
      <w:r w:rsidRPr="001B11D9">
        <w:rPr>
          <w:rFonts w:ascii="Arial" w:hAnsi="Arial" w:cs="Arial"/>
          <w:color w:val="000000"/>
          <w:sz w:val="24"/>
          <w:szCs w:val="24"/>
          <w:shd w:val="clear" w:color="auto" w:fill="FFFFFF"/>
        </w:rPr>
        <w:t xml:space="preserve"> pelos servidores designados pela autoridade. Já as qualidades definidas</w:t>
      </w:r>
      <w:r w:rsidR="001B11D9">
        <w:rPr>
          <w:rFonts w:ascii="Arial" w:hAnsi="Arial" w:cs="Arial"/>
          <w:color w:val="000000"/>
          <w:sz w:val="24"/>
          <w:szCs w:val="24"/>
          <w:shd w:val="clear" w:color="auto" w:fill="FFFFFF"/>
        </w:rPr>
        <w:t xml:space="preserve"> pelo</w:t>
      </w:r>
      <w:r w:rsidRPr="001B11D9">
        <w:rPr>
          <w:rFonts w:ascii="Arial" w:hAnsi="Arial" w:cs="Arial"/>
          <w:color w:val="000000"/>
          <w:sz w:val="24"/>
          <w:szCs w:val="24"/>
          <w:shd w:val="clear" w:color="auto" w:fill="FFFFFF"/>
        </w:rPr>
        <w:t xml:space="preserve"> item “c” estão mais </w:t>
      </w:r>
      <w:r w:rsidR="001B11D9">
        <w:rPr>
          <w:rFonts w:ascii="Arial" w:hAnsi="Arial" w:cs="Arial"/>
          <w:color w:val="000000"/>
          <w:sz w:val="24"/>
          <w:szCs w:val="24"/>
          <w:shd w:val="clear" w:color="auto" w:fill="FFFFFF"/>
        </w:rPr>
        <w:t xml:space="preserve">voltadas </w:t>
      </w:r>
      <w:r w:rsidR="009B7F09" w:rsidRPr="00AA2D73">
        <w:rPr>
          <w:rFonts w:ascii="Arial" w:hAnsi="Arial" w:cs="Arial"/>
          <w:sz w:val="24"/>
          <w:szCs w:val="24"/>
          <w:shd w:val="clear" w:color="auto" w:fill="FFFFFF"/>
        </w:rPr>
        <w:t xml:space="preserve">à </w:t>
      </w:r>
      <w:r w:rsidRPr="00AA2D73">
        <w:rPr>
          <w:rFonts w:ascii="Arial" w:hAnsi="Arial" w:cs="Arial"/>
          <w:sz w:val="24"/>
          <w:szCs w:val="24"/>
          <w:shd w:val="clear" w:color="auto" w:fill="FFFFFF"/>
        </w:rPr>
        <w:t>formação moral e ética do servidor</w:t>
      </w:r>
      <w:r w:rsidR="001B11D9" w:rsidRPr="00AA2D73">
        <w:rPr>
          <w:rFonts w:ascii="Arial" w:hAnsi="Arial" w:cs="Arial"/>
          <w:sz w:val="24"/>
          <w:szCs w:val="24"/>
          <w:shd w:val="clear" w:color="auto" w:fill="FFFFFF"/>
        </w:rPr>
        <w:t xml:space="preserve"> público</w:t>
      </w:r>
      <w:r w:rsidRPr="00AA2D73">
        <w:rPr>
          <w:rFonts w:ascii="Arial" w:hAnsi="Arial" w:cs="Arial"/>
          <w:sz w:val="24"/>
          <w:szCs w:val="24"/>
          <w:shd w:val="clear" w:color="auto" w:fill="FFFFFF"/>
        </w:rPr>
        <w:t xml:space="preserve">, devendo ser inatas aos servidores em geral e, especialmente, naqueles a quem se pretende </w:t>
      </w:r>
      <w:r w:rsidR="001B11D9" w:rsidRPr="00AA2D73">
        <w:rPr>
          <w:rFonts w:ascii="Arial" w:hAnsi="Arial" w:cs="Arial"/>
          <w:sz w:val="24"/>
          <w:szCs w:val="24"/>
          <w:shd w:val="clear" w:color="auto" w:fill="FFFFFF"/>
        </w:rPr>
        <w:t>indicar</w:t>
      </w:r>
      <w:r w:rsidR="009B7F09" w:rsidRPr="00AA2D73">
        <w:rPr>
          <w:rFonts w:ascii="Arial" w:hAnsi="Arial" w:cs="Arial"/>
          <w:sz w:val="24"/>
          <w:szCs w:val="24"/>
          <w:shd w:val="clear" w:color="auto" w:fill="FFFFFF"/>
        </w:rPr>
        <w:t xml:space="preserve"> como </w:t>
      </w:r>
      <w:r w:rsidRPr="00AA2D73">
        <w:rPr>
          <w:rFonts w:ascii="Arial" w:hAnsi="Arial" w:cs="Arial"/>
          <w:sz w:val="24"/>
          <w:szCs w:val="24"/>
          <w:shd w:val="clear" w:color="auto" w:fill="FFFFFF"/>
        </w:rPr>
        <w:t>pregoeiro.</w:t>
      </w:r>
      <w:r w:rsidRPr="001B11D9">
        <w:rPr>
          <w:rFonts w:ascii="Arial" w:hAnsi="Arial" w:cs="Arial"/>
          <w:color w:val="000000"/>
          <w:sz w:val="24"/>
          <w:szCs w:val="24"/>
          <w:shd w:val="clear" w:color="auto" w:fill="FFFFFF"/>
        </w:rPr>
        <w:t xml:space="preserve"> </w:t>
      </w:r>
      <w:r w:rsidRPr="001B11D9">
        <w:rPr>
          <w:rFonts w:ascii="Arial" w:hAnsi="Arial" w:cs="Arial"/>
          <w:color w:val="000000"/>
          <w:sz w:val="24"/>
          <w:szCs w:val="24"/>
        </w:rPr>
        <w:t>(2007, p. 572)</w:t>
      </w:r>
      <w:r w:rsidR="00E8414F">
        <w:rPr>
          <w:rFonts w:ascii="Arial" w:hAnsi="Arial" w:cs="Arial"/>
          <w:color w:val="000000"/>
          <w:sz w:val="24"/>
          <w:szCs w:val="24"/>
        </w:rPr>
        <w:t>.</w:t>
      </w:r>
    </w:p>
    <w:p w:rsidR="006F703E" w:rsidRPr="00E8414F" w:rsidRDefault="006F703E" w:rsidP="00E8414F">
      <w:pPr>
        <w:spacing w:after="0" w:line="360" w:lineRule="auto"/>
        <w:jc w:val="both"/>
        <w:rPr>
          <w:rFonts w:ascii="Arial" w:hAnsi="Arial" w:cs="Arial"/>
          <w:color w:val="000000"/>
          <w:sz w:val="20"/>
          <w:szCs w:val="20"/>
        </w:rPr>
      </w:pPr>
    </w:p>
    <w:p w:rsidR="00E8414F" w:rsidRPr="00E8414F" w:rsidRDefault="00E8414F" w:rsidP="00E8414F">
      <w:pPr>
        <w:spacing w:after="0" w:line="360" w:lineRule="auto"/>
        <w:jc w:val="both"/>
        <w:rPr>
          <w:rFonts w:ascii="Arial" w:hAnsi="Arial" w:cs="Arial"/>
          <w:color w:val="000000"/>
          <w:sz w:val="20"/>
          <w:szCs w:val="20"/>
        </w:rPr>
      </w:pPr>
    </w:p>
    <w:p w:rsidR="002C6FE5" w:rsidRPr="00E8414F" w:rsidRDefault="00432B90" w:rsidP="00E8414F">
      <w:pPr>
        <w:spacing w:after="0" w:line="360" w:lineRule="auto"/>
        <w:jc w:val="both"/>
        <w:rPr>
          <w:rFonts w:ascii="Arial" w:hAnsi="Arial" w:cs="Arial"/>
          <w:b/>
          <w:color w:val="000000"/>
          <w:sz w:val="24"/>
          <w:szCs w:val="24"/>
        </w:rPr>
      </w:pPr>
      <w:r w:rsidRPr="00E8414F">
        <w:rPr>
          <w:rFonts w:ascii="Arial" w:hAnsi="Arial" w:cs="Arial"/>
          <w:b/>
          <w:color w:val="000000"/>
          <w:sz w:val="24"/>
          <w:szCs w:val="24"/>
        </w:rPr>
        <w:t>2.3</w:t>
      </w:r>
      <w:r w:rsidR="0037136A">
        <w:rPr>
          <w:rFonts w:ascii="Arial" w:hAnsi="Arial" w:cs="Arial"/>
          <w:b/>
          <w:color w:val="000000"/>
          <w:sz w:val="24"/>
          <w:szCs w:val="24"/>
        </w:rPr>
        <w:t>.</w:t>
      </w:r>
      <w:r w:rsidRPr="00E8414F">
        <w:rPr>
          <w:rFonts w:ascii="Arial" w:hAnsi="Arial" w:cs="Arial"/>
          <w:b/>
          <w:color w:val="000000"/>
          <w:sz w:val="24"/>
          <w:szCs w:val="24"/>
        </w:rPr>
        <w:t xml:space="preserve"> ATRIBUIÇÕES CONFERIDAS AO PREGOEIRO</w:t>
      </w:r>
    </w:p>
    <w:p w:rsidR="00507964" w:rsidRDefault="00507964" w:rsidP="00E8414F">
      <w:pPr>
        <w:spacing w:after="0" w:line="360" w:lineRule="auto"/>
        <w:jc w:val="both"/>
        <w:rPr>
          <w:rFonts w:ascii="Arial" w:hAnsi="Arial" w:cs="Arial"/>
          <w:color w:val="000000"/>
          <w:sz w:val="24"/>
          <w:szCs w:val="24"/>
        </w:rPr>
      </w:pPr>
    </w:p>
    <w:p w:rsidR="005065C4" w:rsidRDefault="005065C4" w:rsidP="00E8414F">
      <w:pPr>
        <w:spacing w:after="0" w:line="360" w:lineRule="auto"/>
        <w:jc w:val="both"/>
        <w:rPr>
          <w:rFonts w:ascii="Arial" w:hAnsi="Arial" w:cs="Arial"/>
          <w:color w:val="000000"/>
          <w:sz w:val="24"/>
          <w:szCs w:val="24"/>
        </w:rPr>
      </w:pPr>
    </w:p>
    <w:p w:rsidR="000954BC" w:rsidRDefault="00507964" w:rsidP="000954BC">
      <w:pPr>
        <w:spacing w:after="0" w:line="360" w:lineRule="auto"/>
        <w:jc w:val="both"/>
        <w:rPr>
          <w:rFonts w:ascii="Arial" w:hAnsi="Arial" w:cs="Arial"/>
          <w:color w:val="000000"/>
          <w:sz w:val="24"/>
          <w:szCs w:val="24"/>
        </w:rPr>
      </w:pPr>
      <w:r>
        <w:rPr>
          <w:rFonts w:ascii="Arial" w:hAnsi="Arial" w:cs="Arial"/>
          <w:color w:val="000000"/>
          <w:sz w:val="24"/>
          <w:szCs w:val="24"/>
        </w:rPr>
        <w:tab/>
      </w:r>
      <w:r w:rsidR="000954BC">
        <w:rPr>
          <w:rFonts w:ascii="Arial" w:hAnsi="Arial" w:cs="Arial"/>
          <w:color w:val="000000"/>
          <w:sz w:val="24"/>
          <w:szCs w:val="24"/>
        </w:rPr>
        <w:t>A respeito das atribuições conferidas ao pregoeiro</w:t>
      </w:r>
      <w:r w:rsidR="009B7F09">
        <w:rPr>
          <w:rFonts w:ascii="Arial" w:hAnsi="Arial" w:cs="Arial"/>
          <w:color w:val="FF0000"/>
          <w:sz w:val="24"/>
          <w:szCs w:val="24"/>
        </w:rPr>
        <w:t xml:space="preserve">, </w:t>
      </w:r>
      <w:r w:rsidR="000954BC">
        <w:rPr>
          <w:rFonts w:ascii="Arial" w:hAnsi="Arial" w:cs="Arial"/>
          <w:color w:val="000000"/>
          <w:sz w:val="24"/>
          <w:szCs w:val="24"/>
        </w:rPr>
        <w:t xml:space="preserve"> </w:t>
      </w:r>
      <w:proofErr w:type="spellStart"/>
      <w:r w:rsidR="00E160EC">
        <w:rPr>
          <w:rFonts w:ascii="Arial" w:hAnsi="Arial" w:cs="Arial"/>
          <w:color w:val="000000"/>
          <w:sz w:val="24"/>
          <w:szCs w:val="24"/>
        </w:rPr>
        <w:t>Niebuhr</w:t>
      </w:r>
      <w:proofErr w:type="spellEnd"/>
      <w:r w:rsidR="00E160EC">
        <w:rPr>
          <w:rFonts w:ascii="Arial" w:hAnsi="Arial" w:cs="Arial"/>
          <w:color w:val="000000"/>
          <w:sz w:val="24"/>
          <w:szCs w:val="24"/>
        </w:rPr>
        <w:t xml:space="preserve"> (2011, p.</w:t>
      </w:r>
      <w:r w:rsidR="00AB0C2A">
        <w:rPr>
          <w:rFonts w:ascii="Arial" w:hAnsi="Arial" w:cs="Arial"/>
          <w:color w:val="000000"/>
          <w:sz w:val="24"/>
          <w:szCs w:val="24"/>
        </w:rPr>
        <w:t xml:space="preserve"> </w:t>
      </w:r>
      <w:r w:rsidR="00E160EC">
        <w:rPr>
          <w:rFonts w:ascii="Arial" w:hAnsi="Arial" w:cs="Arial"/>
          <w:color w:val="000000"/>
          <w:sz w:val="24"/>
          <w:szCs w:val="24"/>
        </w:rPr>
        <w:t>9</w:t>
      </w:r>
      <w:r w:rsidR="000954BC">
        <w:rPr>
          <w:rFonts w:ascii="Arial" w:hAnsi="Arial" w:cs="Arial"/>
          <w:color w:val="000000"/>
          <w:sz w:val="24"/>
          <w:szCs w:val="24"/>
        </w:rPr>
        <w:t>1</w:t>
      </w:r>
      <w:r w:rsidR="009B7F09">
        <w:rPr>
          <w:rFonts w:ascii="Arial" w:hAnsi="Arial" w:cs="Arial"/>
          <w:color w:val="000000"/>
          <w:sz w:val="24"/>
          <w:szCs w:val="24"/>
        </w:rPr>
        <w:t xml:space="preserve"> </w:t>
      </w:r>
      <w:r w:rsidR="009B7F09" w:rsidRPr="00AA2D73">
        <w:rPr>
          <w:rFonts w:ascii="Arial" w:hAnsi="Arial" w:cs="Arial"/>
          <w:sz w:val="24"/>
          <w:szCs w:val="24"/>
        </w:rPr>
        <w:t>dispõe</w:t>
      </w:r>
      <w:r w:rsidR="000954BC" w:rsidRPr="00AA2D73">
        <w:rPr>
          <w:rFonts w:ascii="Arial" w:hAnsi="Arial" w:cs="Arial"/>
          <w:sz w:val="24"/>
          <w:szCs w:val="24"/>
        </w:rPr>
        <w:t xml:space="preserve"> </w:t>
      </w:r>
      <w:r w:rsidR="000954BC">
        <w:rPr>
          <w:rFonts w:ascii="Arial" w:hAnsi="Arial" w:cs="Arial"/>
          <w:color w:val="000000"/>
          <w:sz w:val="24"/>
          <w:szCs w:val="24"/>
        </w:rPr>
        <w:t>que:</w:t>
      </w:r>
      <w:r w:rsidR="00E160EC">
        <w:rPr>
          <w:rFonts w:ascii="Arial" w:hAnsi="Arial" w:cs="Arial"/>
          <w:color w:val="000000"/>
          <w:sz w:val="24"/>
          <w:szCs w:val="24"/>
        </w:rPr>
        <w:t xml:space="preserve"> " </w:t>
      </w:r>
    </w:p>
    <w:p w:rsidR="000954BC" w:rsidRDefault="000954BC" w:rsidP="000954BC">
      <w:pPr>
        <w:spacing w:line="240" w:lineRule="auto"/>
        <w:ind w:left="2268"/>
        <w:jc w:val="both"/>
        <w:rPr>
          <w:rFonts w:ascii="Arial" w:hAnsi="Arial" w:cs="Arial"/>
          <w:color w:val="000000"/>
          <w:sz w:val="20"/>
          <w:szCs w:val="20"/>
        </w:rPr>
      </w:pPr>
    </w:p>
    <w:p w:rsidR="000954BC" w:rsidRDefault="000954BC" w:rsidP="00CD0000">
      <w:pPr>
        <w:spacing w:after="0" w:line="240" w:lineRule="auto"/>
        <w:ind w:left="2268"/>
        <w:jc w:val="both"/>
        <w:rPr>
          <w:rFonts w:ascii="Arial" w:hAnsi="Arial" w:cs="Arial"/>
          <w:color w:val="000000"/>
          <w:sz w:val="20"/>
          <w:szCs w:val="20"/>
        </w:rPr>
      </w:pPr>
      <w:r w:rsidRPr="000954BC">
        <w:rPr>
          <w:rFonts w:ascii="Arial" w:hAnsi="Arial" w:cs="Arial"/>
          <w:color w:val="000000"/>
          <w:sz w:val="20"/>
          <w:szCs w:val="20"/>
        </w:rPr>
        <w:lastRenderedPageBreak/>
        <w:t>o pregoeiro agrega praticamente as mesmas funções da comissão de licitação, tal qual disposta na Lei nº. 8.666/93, no que tange as demais modalidades. A função dele - insta-se - é pôr em prática o edital, conduzindo a fase externa da licitação, recebendo documentos e propostas, procedendo ao julgamento, à classificação das propostas, à habilitação, recebendo os recursos e, se não houver, adjudicando o objeto licitado ao vencedor.</w:t>
      </w:r>
    </w:p>
    <w:p w:rsidR="00CD0000" w:rsidRDefault="00CD0000" w:rsidP="00CD0000">
      <w:pPr>
        <w:spacing w:after="0" w:line="240" w:lineRule="auto"/>
        <w:ind w:left="2268"/>
        <w:jc w:val="both"/>
        <w:rPr>
          <w:rFonts w:ascii="Arial" w:hAnsi="Arial" w:cs="Arial"/>
          <w:color w:val="000000"/>
          <w:sz w:val="20"/>
          <w:szCs w:val="20"/>
        </w:rPr>
      </w:pPr>
    </w:p>
    <w:p w:rsidR="00CD0000" w:rsidRDefault="00CD0000" w:rsidP="00CD0000">
      <w:pPr>
        <w:spacing w:after="0" w:line="240" w:lineRule="auto"/>
        <w:ind w:left="2268"/>
        <w:jc w:val="both"/>
        <w:rPr>
          <w:rFonts w:ascii="Arial" w:hAnsi="Arial" w:cs="Arial"/>
          <w:color w:val="000000"/>
          <w:sz w:val="20"/>
          <w:szCs w:val="20"/>
        </w:rPr>
      </w:pPr>
    </w:p>
    <w:p w:rsidR="00507964" w:rsidRDefault="00E8414F" w:rsidP="00507964">
      <w:pPr>
        <w:spacing w:line="360" w:lineRule="auto"/>
        <w:jc w:val="both"/>
        <w:rPr>
          <w:rFonts w:ascii="Arial" w:hAnsi="Arial" w:cs="Arial"/>
          <w:color w:val="000000"/>
          <w:sz w:val="24"/>
          <w:szCs w:val="24"/>
        </w:rPr>
      </w:pPr>
      <w:r>
        <w:rPr>
          <w:rFonts w:ascii="Arial" w:hAnsi="Arial" w:cs="Arial"/>
          <w:color w:val="000000"/>
          <w:sz w:val="24"/>
          <w:szCs w:val="24"/>
        </w:rPr>
        <w:tab/>
      </w:r>
      <w:r w:rsidR="00507964">
        <w:rPr>
          <w:rFonts w:ascii="Arial" w:hAnsi="Arial" w:cs="Arial"/>
          <w:color w:val="000000"/>
          <w:sz w:val="24"/>
          <w:szCs w:val="24"/>
        </w:rPr>
        <w:t xml:space="preserve">De acordo com </w:t>
      </w:r>
      <w:r w:rsidR="00507964" w:rsidRPr="001B11D9">
        <w:rPr>
          <w:rFonts w:ascii="Arial" w:hAnsi="Arial" w:cs="Arial"/>
          <w:color w:val="000000"/>
          <w:sz w:val="24"/>
          <w:szCs w:val="24"/>
        </w:rPr>
        <w:t xml:space="preserve">Santana </w:t>
      </w:r>
      <w:r w:rsidR="00507964">
        <w:rPr>
          <w:rFonts w:ascii="Arial" w:hAnsi="Arial" w:cs="Arial"/>
          <w:color w:val="000000"/>
          <w:sz w:val="24"/>
          <w:szCs w:val="24"/>
        </w:rPr>
        <w:t>(</w:t>
      </w:r>
      <w:r w:rsidR="00507964" w:rsidRPr="001B11D9">
        <w:rPr>
          <w:rFonts w:ascii="Arial" w:hAnsi="Arial" w:cs="Arial"/>
          <w:color w:val="000000"/>
          <w:sz w:val="24"/>
          <w:szCs w:val="24"/>
        </w:rPr>
        <w:t>2007, p. 572</w:t>
      </w:r>
      <w:r w:rsidR="00507964">
        <w:rPr>
          <w:rFonts w:ascii="Arial" w:hAnsi="Arial" w:cs="Arial"/>
          <w:color w:val="000000"/>
          <w:sz w:val="24"/>
          <w:szCs w:val="24"/>
        </w:rPr>
        <w:t>), "p</w:t>
      </w:r>
      <w:r w:rsidR="00507964" w:rsidRPr="00507964">
        <w:rPr>
          <w:rFonts w:ascii="Arial" w:hAnsi="Arial" w:cs="Arial"/>
          <w:color w:val="000000"/>
          <w:sz w:val="24"/>
          <w:szCs w:val="24"/>
        </w:rPr>
        <w:t>ara analisar as atribuições do pregoeiro não</w:t>
      </w:r>
      <w:r w:rsidR="00507964">
        <w:rPr>
          <w:rFonts w:ascii="Arial" w:hAnsi="Arial" w:cs="Arial"/>
          <w:color w:val="000000"/>
          <w:sz w:val="24"/>
          <w:szCs w:val="24"/>
        </w:rPr>
        <w:t xml:space="preserve"> </w:t>
      </w:r>
      <w:r w:rsidR="00507964" w:rsidRPr="00507964">
        <w:rPr>
          <w:rFonts w:ascii="Arial" w:hAnsi="Arial" w:cs="Arial"/>
          <w:color w:val="000000"/>
          <w:sz w:val="24"/>
          <w:szCs w:val="24"/>
        </w:rPr>
        <w:t>há outro caminho a trilhar a não ser percorrer a</w:t>
      </w:r>
      <w:r w:rsidR="00507964">
        <w:rPr>
          <w:rFonts w:ascii="Arial" w:hAnsi="Arial" w:cs="Arial"/>
          <w:color w:val="000000"/>
          <w:sz w:val="24"/>
          <w:szCs w:val="24"/>
        </w:rPr>
        <w:t xml:space="preserve"> </w:t>
      </w:r>
      <w:r w:rsidR="00507964" w:rsidRPr="00507964">
        <w:rPr>
          <w:rFonts w:ascii="Arial" w:hAnsi="Arial" w:cs="Arial"/>
          <w:color w:val="000000"/>
          <w:sz w:val="24"/>
          <w:szCs w:val="24"/>
        </w:rPr>
        <w:t>via legal</w:t>
      </w:r>
      <w:r w:rsidR="00507964">
        <w:rPr>
          <w:rFonts w:ascii="Arial" w:hAnsi="Arial" w:cs="Arial"/>
          <w:color w:val="000000"/>
          <w:sz w:val="24"/>
          <w:szCs w:val="24"/>
        </w:rPr>
        <w:t>"</w:t>
      </w:r>
      <w:r w:rsidR="00507964" w:rsidRPr="00507964">
        <w:rPr>
          <w:rFonts w:ascii="Arial" w:hAnsi="Arial" w:cs="Arial"/>
          <w:color w:val="000000"/>
          <w:sz w:val="24"/>
          <w:szCs w:val="24"/>
        </w:rPr>
        <w:t>.</w:t>
      </w:r>
    </w:p>
    <w:p w:rsidR="00507964" w:rsidRDefault="00E160EC" w:rsidP="00507964">
      <w:pPr>
        <w:spacing w:line="360" w:lineRule="auto"/>
        <w:jc w:val="both"/>
        <w:rPr>
          <w:rFonts w:ascii="Arial" w:hAnsi="Arial" w:cs="Arial"/>
          <w:sz w:val="24"/>
          <w:szCs w:val="24"/>
        </w:rPr>
      </w:pPr>
      <w:r>
        <w:rPr>
          <w:rFonts w:ascii="Arial" w:hAnsi="Arial" w:cs="Arial"/>
          <w:color w:val="000000"/>
          <w:sz w:val="24"/>
          <w:szCs w:val="24"/>
        </w:rPr>
        <w:tab/>
      </w:r>
      <w:r w:rsidR="00507964">
        <w:rPr>
          <w:rFonts w:ascii="Arial" w:hAnsi="Arial" w:cs="Arial"/>
          <w:color w:val="000000"/>
          <w:sz w:val="24"/>
          <w:szCs w:val="24"/>
        </w:rPr>
        <w:t>A</w:t>
      </w:r>
      <w:r w:rsidR="00507964" w:rsidRPr="00507964">
        <w:rPr>
          <w:rFonts w:ascii="Arial" w:hAnsi="Arial" w:cs="Arial"/>
          <w:color w:val="000000"/>
          <w:sz w:val="24"/>
          <w:szCs w:val="24"/>
        </w:rPr>
        <w:t xml:space="preserve">s atribuições </w:t>
      </w:r>
      <w:r w:rsidR="00507964">
        <w:rPr>
          <w:rFonts w:ascii="Arial" w:hAnsi="Arial" w:cs="Arial"/>
          <w:color w:val="000000"/>
          <w:sz w:val="24"/>
          <w:szCs w:val="24"/>
        </w:rPr>
        <w:t xml:space="preserve">conferidas </w:t>
      </w:r>
      <w:r w:rsidR="00507964" w:rsidRPr="00507964">
        <w:rPr>
          <w:rFonts w:ascii="Arial" w:hAnsi="Arial" w:cs="Arial"/>
          <w:color w:val="000000"/>
          <w:sz w:val="24"/>
          <w:szCs w:val="24"/>
        </w:rPr>
        <w:t>ao pregoeiro</w:t>
      </w:r>
      <w:r w:rsidR="00507964">
        <w:rPr>
          <w:rFonts w:ascii="Arial" w:hAnsi="Arial" w:cs="Arial"/>
          <w:color w:val="000000"/>
          <w:sz w:val="24"/>
          <w:szCs w:val="24"/>
        </w:rPr>
        <w:t xml:space="preserve"> tanto na modalidade presencial quanto eletrônica,</w:t>
      </w:r>
      <w:r w:rsidR="00507964" w:rsidRPr="00507964">
        <w:rPr>
          <w:rFonts w:ascii="Arial" w:hAnsi="Arial" w:cs="Arial"/>
          <w:color w:val="000000"/>
          <w:sz w:val="24"/>
          <w:szCs w:val="24"/>
        </w:rPr>
        <w:t xml:space="preserve"> ser</w:t>
      </w:r>
      <w:r w:rsidR="00507964">
        <w:rPr>
          <w:rFonts w:ascii="Arial" w:hAnsi="Arial" w:cs="Arial"/>
          <w:color w:val="000000"/>
          <w:sz w:val="24"/>
          <w:szCs w:val="24"/>
        </w:rPr>
        <w:t>ão</w:t>
      </w:r>
      <w:r w:rsidR="00507964" w:rsidRPr="00507964">
        <w:rPr>
          <w:rFonts w:ascii="Arial" w:hAnsi="Arial" w:cs="Arial"/>
          <w:color w:val="000000"/>
          <w:sz w:val="24"/>
          <w:szCs w:val="24"/>
        </w:rPr>
        <w:t xml:space="preserve"> relacionadas</w:t>
      </w:r>
      <w:r w:rsidR="00507964">
        <w:rPr>
          <w:rFonts w:ascii="Arial" w:hAnsi="Arial" w:cs="Arial"/>
          <w:color w:val="000000"/>
          <w:sz w:val="24"/>
          <w:szCs w:val="24"/>
        </w:rPr>
        <w:t xml:space="preserve"> de acordo com o </w:t>
      </w:r>
      <w:r w:rsidR="009B7F09">
        <w:rPr>
          <w:rFonts w:ascii="Arial" w:hAnsi="Arial" w:cs="Arial"/>
          <w:color w:val="000000"/>
          <w:sz w:val="24"/>
          <w:szCs w:val="24"/>
        </w:rPr>
        <w:t xml:space="preserve"> quadro</w:t>
      </w:r>
      <w:r w:rsidR="00507964" w:rsidRPr="009B7F09">
        <w:rPr>
          <w:rFonts w:ascii="Arial" w:hAnsi="Arial" w:cs="Arial"/>
          <w:color w:val="FF0000"/>
          <w:sz w:val="24"/>
          <w:szCs w:val="24"/>
        </w:rPr>
        <w:t xml:space="preserve"> </w:t>
      </w:r>
      <w:r w:rsidR="00507964" w:rsidRPr="00AA2D73">
        <w:rPr>
          <w:rFonts w:ascii="Arial" w:hAnsi="Arial" w:cs="Arial"/>
          <w:sz w:val="24"/>
          <w:szCs w:val="24"/>
        </w:rPr>
        <w:t>abaixo:</w:t>
      </w:r>
    </w:p>
    <w:p w:rsidR="005065C4" w:rsidRPr="00AA2D73" w:rsidRDefault="005065C4" w:rsidP="00507964">
      <w:pPr>
        <w:spacing w:line="360" w:lineRule="auto"/>
        <w:jc w:val="both"/>
        <w:rPr>
          <w:rFonts w:ascii="Arial" w:hAnsi="Arial" w:cs="Arial"/>
          <w:sz w:val="24"/>
          <w:szCs w:val="24"/>
        </w:rPr>
      </w:pPr>
    </w:p>
    <w:tbl>
      <w:tblPr>
        <w:tblStyle w:val="Tabelacomgrade"/>
        <w:tblW w:w="0" w:type="auto"/>
        <w:tblLook w:val="04A0"/>
      </w:tblPr>
      <w:tblGrid>
        <w:gridCol w:w="3323"/>
        <w:gridCol w:w="2728"/>
        <w:gridCol w:w="3236"/>
      </w:tblGrid>
      <w:tr w:rsidR="00507964" w:rsidRPr="00BD2E6F" w:rsidTr="000B0913">
        <w:tc>
          <w:tcPr>
            <w:tcW w:w="9287" w:type="dxa"/>
            <w:gridSpan w:val="3"/>
          </w:tcPr>
          <w:p w:rsidR="00507964" w:rsidRPr="00BD2E6F" w:rsidRDefault="00507964" w:rsidP="0081103B">
            <w:pPr>
              <w:jc w:val="center"/>
              <w:rPr>
                <w:rFonts w:ascii="Arial" w:hAnsi="Arial" w:cs="Arial"/>
                <w:b/>
                <w:sz w:val="20"/>
                <w:szCs w:val="20"/>
              </w:rPr>
            </w:pPr>
          </w:p>
          <w:p w:rsidR="00507964" w:rsidRPr="00BD2E6F" w:rsidRDefault="00507964" w:rsidP="0081103B">
            <w:pPr>
              <w:jc w:val="center"/>
              <w:rPr>
                <w:rFonts w:ascii="Arial" w:hAnsi="Arial" w:cs="Arial"/>
                <w:b/>
                <w:sz w:val="20"/>
                <w:szCs w:val="20"/>
              </w:rPr>
            </w:pPr>
            <w:r w:rsidRPr="00BD2E6F">
              <w:rPr>
                <w:rFonts w:ascii="Arial" w:hAnsi="Arial" w:cs="Arial"/>
                <w:b/>
                <w:sz w:val="20"/>
                <w:szCs w:val="20"/>
              </w:rPr>
              <w:t>QUADRO DE ATRIBUIÇÕES PERTINENTES AO PREGOEIRO</w:t>
            </w:r>
          </w:p>
          <w:p w:rsidR="00507964" w:rsidRPr="00BD2E6F" w:rsidRDefault="00507964" w:rsidP="0081103B">
            <w:pPr>
              <w:jc w:val="center"/>
              <w:rPr>
                <w:sz w:val="20"/>
                <w:szCs w:val="20"/>
              </w:rPr>
            </w:pPr>
          </w:p>
        </w:tc>
      </w:tr>
      <w:tr w:rsidR="00432B90" w:rsidRPr="00BD2E6F" w:rsidTr="00507964">
        <w:tc>
          <w:tcPr>
            <w:tcW w:w="3323" w:type="dxa"/>
            <w:shd w:val="clear" w:color="auto" w:fill="D9D9D9" w:themeFill="background1" w:themeFillShade="D9"/>
          </w:tcPr>
          <w:p w:rsidR="00507964" w:rsidRDefault="00507964" w:rsidP="0081103B">
            <w:pPr>
              <w:jc w:val="both"/>
              <w:rPr>
                <w:rFonts w:ascii="Arial" w:hAnsi="Arial" w:cs="Arial"/>
                <w:b/>
                <w:sz w:val="20"/>
                <w:szCs w:val="20"/>
              </w:rPr>
            </w:pPr>
          </w:p>
          <w:p w:rsidR="009B7F09" w:rsidRDefault="009B7F09" w:rsidP="0081103B">
            <w:pPr>
              <w:jc w:val="both"/>
              <w:rPr>
                <w:rFonts w:ascii="Arial" w:hAnsi="Arial" w:cs="Arial"/>
                <w:b/>
                <w:sz w:val="20"/>
                <w:szCs w:val="20"/>
              </w:rPr>
            </w:pPr>
            <w:r w:rsidRPr="00507964">
              <w:rPr>
                <w:rFonts w:ascii="Arial" w:hAnsi="Arial" w:cs="Arial"/>
                <w:b/>
                <w:sz w:val="20"/>
                <w:szCs w:val="20"/>
              </w:rPr>
              <w:t>PREGÃO (Inciso IV, Art. 3º - Lei 10.520/02)</w:t>
            </w:r>
          </w:p>
          <w:p w:rsidR="00507964" w:rsidRPr="00507964" w:rsidRDefault="00507964" w:rsidP="009B7F09">
            <w:pPr>
              <w:jc w:val="both"/>
              <w:rPr>
                <w:rFonts w:ascii="Arial" w:hAnsi="Arial" w:cs="Arial"/>
                <w:b/>
                <w:sz w:val="20"/>
                <w:szCs w:val="20"/>
              </w:rPr>
            </w:pPr>
          </w:p>
        </w:tc>
        <w:tc>
          <w:tcPr>
            <w:tcW w:w="2728" w:type="dxa"/>
            <w:shd w:val="clear" w:color="auto" w:fill="D9D9D9" w:themeFill="background1" w:themeFillShade="D9"/>
          </w:tcPr>
          <w:p w:rsidR="00507964" w:rsidRDefault="00507964" w:rsidP="00507964">
            <w:pPr>
              <w:jc w:val="both"/>
              <w:rPr>
                <w:rFonts w:ascii="Arial" w:hAnsi="Arial" w:cs="Arial"/>
                <w:b/>
                <w:sz w:val="20"/>
                <w:szCs w:val="20"/>
              </w:rPr>
            </w:pPr>
          </w:p>
          <w:p w:rsidR="009B7F09" w:rsidRDefault="009B7F09" w:rsidP="009B7F09">
            <w:pPr>
              <w:jc w:val="both"/>
              <w:rPr>
                <w:rFonts w:ascii="Arial" w:hAnsi="Arial" w:cs="Arial"/>
                <w:b/>
                <w:sz w:val="20"/>
                <w:szCs w:val="20"/>
              </w:rPr>
            </w:pPr>
            <w:r w:rsidRPr="00507964">
              <w:rPr>
                <w:rFonts w:ascii="Arial" w:hAnsi="Arial" w:cs="Arial"/>
                <w:b/>
                <w:sz w:val="20"/>
                <w:szCs w:val="20"/>
              </w:rPr>
              <w:t>PREGÃO PRESENCIAL (Art. 9º - Decreto 3.555/00)</w:t>
            </w:r>
          </w:p>
          <w:p w:rsidR="00432B90" w:rsidRPr="00507964" w:rsidRDefault="00432B90" w:rsidP="00507964">
            <w:pPr>
              <w:jc w:val="both"/>
              <w:rPr>
                <w:rFonts w:ascii="Arial" w:hAnsi="Arial" w:cs="Arial"/>
                <w:b/>
                <w:sz w:val="20"/>
                <w:szCs w:val="20"/>
              </w:rPr>
            </w:pPr>
          </w:p>
        </w:tc>
        <w:tc>
          <w:tcPr>
            <w:tcW w:w="3236" w:type="dxa"/>
            <w:shd w:val="clear" w:color="auto" w:fill="D9D9D9" w:themeFill="background1" w:themeFillShade="D9"/>
          </w:tcPr>
          <w:p w:rsidR="00507964" w:rsidRDefault="00507964" w:rsidP="0081103B">
            <w:pPr>
              <w:jc w:val="both"/>
              <w:rPr>
                <w:rFonts w:ascii="Arial" w:hAnsi="Arial" w:cs="Arial"/>
                <w:b/>
                <w:sz w:val="20"/>
                <w:szCs w:val="20"/>
              </w:rPr>
            </w:pPr>
          </w:p>
          <w:p w:rsidR="00432B90" w:rsidRPr="00507964" w:rsidRDefault="00432B90" w:rsidP="0081103B">
            <w:pPr>
              <w:jc w:val="both"/>
              <w:rPr>
                <w:rFonts w:ascii="Arial" w:hAnsi="Arial" w:cs="Arial"/>
                <w:b/>
                <w:sz w:val="20"/>
                <w:szCs w:val="20"/>
              </w:rPr>
            </w:pPr>
            <w:r w:rsidRPr="00507964">
              <w:rPr>
                <w:rFonts w:ascii="Arial" w:hAnsi="Arial" w:cs="Arial"/>
                <w:b/>
                <w:sz w:val="20"/>
                <w:szCs w:val="20"/>
              </w:rPr>
              <w:t>PREGÃO ELETRÔNICO (Art. 10 - Decreto 5.450/05)</w:t>
            </w:r>
          </w:p>
        </w:tc>
      </w:tr>
      <w:tr w:rsidR="00432B90" w:rsidRPr="00BD2E6F" w:rsidTr="00432B90">
        <w:tc>
          <w:tcPr>
            <w:tcW w:w="3323" w:type="dxa"/>
          </w:tcPr>
          <w:p w:rsidR="009B7F09" w:rsidRDefault="009B7F09" w:rsidP="0081103B">
            <w:pPr>
              <w:pStyle w:val="NormalWeb"/>
              <w:jc w:val="both"/>
              <w:rPr>
                <w:rFonts w:ascii="Arial" w:hAnsi="Arial" w:cs="Arial"/>
                <w:color w:val="000000"/>
                <w:sz w:val="20"/>
                <w:szCs w:val="20"/>
                <w:shd w:val="clear" w:color="auto" w:fill="FFFFFF"/>
              </w:rPr>
            </w:pPr>
            <w:r>
              <w:rPr>
                <w:rFonts w:ascii="Arial" w:hAnsi="Arial" w:cs="Arial"/>
                <w:color w:val="000000"/>
                <w:sz w:val="20"/>
                <w:szCs w:val="20"/>
                <w:shd w:val="clear" w:color="auto" w:fill="FFFFFF"/>
              </w:rPr>
              <w:t>(...) cabe a</w:t>
            </w:r>
            <w:r w:rsidRPr="00432B90">
              <w:rPr>
                <w:rFonts w:ascii="Arial" w:hAnsi="Arial" w:cs="Arial"/>
                <w:color w:val="000000"/>
                <w:sz w:val="20"/>
                <w:szCs w:val="20"/>
                <w:shd w:val="clear" w:color="auto" w:fill="FFFFFF"/>
              </w:rPr>
              <w:t>o pregoeiro e respectiva equipe de apoio, cuja atribuição inclui, dentre outras, o recebimento das propostas e lances, a análise de sua aceitabilidade e sua classificação, bem como a habilitação e a adjudicação do objeto do certame ao licitante vencedor.</w:t>
            </w:r>
          </w:p>
          <w:p w:rsidR="009B7F09" w:rsidRDefault="009B7F09" w:rsidP="0081103B">
            <w:pPr>
              <w:pStyle w:val="NormalWeb"/>
              <w:jc w:val="both"/>
              <w:rPr>
                <w:rFonts w:ascii="Arial" w:hAnsi="Arial" w:cs="Arial"/>
                <w:color w:val="000000"/>
                <w:sz w:val="20"/>
                <w:szCs w:val="20"/>
                <w:shd w:val="clear" w:color="auto" w:fill="FFFFFF"/>
              </w:rPr>
            </w:pPr>
          </w:p>
          <w:p w:rsidR="00432B90" w:rsidRPr="00BD2E6F" w:rsidRDefault="00432B90" w:rsidP="009B7F09">
            <w:pPr>
              <w:pStyle w:val="NormalWeb"/>
              <w:jc w:val="both"/>
              <w:rPr>
                <w:sz w:val="20"/>
                <w:szCs w:val="20"/>
              </w:rPr>
            </w:pPr>
          </w:p>
        </w:tc>
        <w:tc>
          <w:tcPr>
            <w:tcW w:w="2728" w:type="dxa"/>
          </w:tcPr>
          <w:p w:rsidR="009B7F09" w:rsidRPr="00BD2E6F" w:rsidRDefault="009B7F09" w:rsidP="009B7F09">
            <w:pPr>
              <w:pStyle w:val="NormalWeb"/>
              <w:jc w:val="both"/>
              <w:rPr>
                <w:rFonts w:ascii="Arial" w:hAnsi="Arial" w:cs="Arial"/>
                <w:color w:val="000000"/>
                <w:sz w:val="20"/>
                <w:szCs w:val="20"/>
              </w:rPr>
            </w:pPr>
            <w:r w:rsidRPr="00BD2E6F">
              <w:rPr>
                <w:rFonts w:ascii="Arial" w:hAnsi="Arial" w:cs="Arial"/>
                <w:color w:val="000000"/>
                <w:sz w:val="20"/>
                <w:szCs w:val="20"/>
                <w:shd w:val="clear" w:color="auto" w:fill="FFFFFF"/>
              </w:rPr>
              <w:t>I - o credenciamento dos interessados;</w:t>
            </w:r>
            <w:r w:rsidRPr="00BD2E6F">
              <w:rPr>
                <w:rFonts w:ascii="Arial" w:hAnsi="Arial" w:cs="Arial"/>
                <w:color w:val="000000"/>
                <w:sz w:val="20"/>
                <w:szCs w:val="20"/>
              </w:rPr>
              <w:t xml:space="preserve">    </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II - o recebimento dos envelopes das propostas de preços e da documentação de habilitação;</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III - a abertura dos envelopes das propostas de preços, o seu exame e a classificação dos proponentes;</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IV - a condução dos procedimentos relativos aos lances e à escolha da proposta ou do lance de menor preço;</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V - a adjudicação da proposta de menor preço;</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VI - a elaboração de ata;</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VII - a condução dos trabalhos da equipe de apoio;</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 xml:space="preserve">VIII - o recebimento, o exame e a decisão sobre </w:t>
            </w:r>
            <w:r w:rsidRPr="00BD2E6F">
              <w:rPr>
                <w:rFonts w:ascii="Arial" w:hAnsi="Arial" w:cs="Arial"/>
                <w:color w:val="000000"/>
                <w:sz w:val="20"/>
                <w:szCs w:val="20"/>
              </w:rPr>
              <w:lastRenderedPageBreak/>
              <w:t>recursos; e</w:t>
            </w:r>
          </w:p>
          <w:p w:rsidR="009B7F09" w:rsidRPr="00BD2E6F" w:rsidRDefault="009B7F09" w:rsidP="009B7F09">
            <w:pPr>
              <w:pStyle w:val="NormalWeb"/>
              <w:jc w:val="both"/>
              <w:rPr>
                <w:color w:val="000000"/>
                <w:sz w:val="20"/>
                <w:szCs w:val="20"/>
              </w:rPr>
            </w:pPr>
            <w:r w:rsidRPr="00BD2E6F">
              <w:rPr>
                <w:rFonts w:ascii="Arial" w:hAnsi="Arial" w:cs="Arial"/>
                <w:color w:val="000000"/>
                <w:sz w:val="20"/>
                <w:szCs w:val="20"/>
              </w:rPr>
              <w:t>IX - o encaminhamento do processo devidamente instruído, após a adjudicação, à autoridade superior, visando a homologação e a contratação.</w:t>
            </w:r>
          </w:p>
          <w:p w:rsidR="00432B90" w:rsidRPr="00432B90" w:rsidRDefault="00432B90" w:rsidP="00432B90">
            <w:pPr>
              <w:pStyle w:val="NormalWeb"/>
              <w:jc w:val="both"/>
              <w:rPr>
                <w:rFonts w:ascii="Arial" w:hAnsi="Arial" w:cs="Arial"/>
                <w:color w:val="000000"/>
                <w:sz w:val="20"/>
                <w:szCs w:val="20"/>
              </w:rPr>
            </w:pPr>
          </w:p>
        </w:tc>
        <w:tc>
          <w:tcPr>
            <w:tcW w:w="3236" w:type="dxa"/>
          </w:tcPr>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lastRenderedPageBreak/>
              <w:t>I - coordenar o processo licitatório;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II - receber, examinar e decidir as impugnações e consultas ao edital, apoiado pelo setor responsável pela sua elaboração;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III - conduzir a sessão pública na internet;</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IV - verificar a conformidade da proposta com os requisitos estabelecidos no instrumento convocatório;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V - dirigir a etapa de lances;</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VI - verificar e julgar as condições de habilitação;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VII - receber, examinar e decidir os recursos, encaminhando à autoridade competente quando mantiver sua decisão;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 xml:space="preserve"> VIII - indicar o vencedor do certame;</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 xml:space="preserve">IX - adjudicar o objeto, quando </w:t>
            </w:r>
            <w:r w:rsidRPr="00BD2E6F">
              <w:rPr>
                <w:rFonts w:ascii="Arial" w:hAnsi="Arial" w:cs="Arial"/>
                <w:color w:val="000000"/>
                <w:sz w:val="20"/>
                <w:szCs w:val="20"/>
              </w:rPr>
              <w:lastRenderedPageBreak/>
              <w:t>não houver recurso;</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X - conduzir os trabalhos da equipe de apoio; e</w:t>
            </w:r>
          </w:p>
          <w:p w:rsidR="00432B90" w:rsidRPr="00BD2E6F" w:rsidRDefault="00432B90" w:rsidP="0081103B">
            <w:pPr>
              <w:pStyle w:val="NormalWeb"/>
              <w:jc w:val="both"/>
              <w:rPr>
                <w:rFonts w:ascii="Arial" w:hAnsi="Arial" w:cs="Arial"/>
                <w:color w:val="000000"/>
                <w:sz w:val="20"/>
                <w:szCs w:val="20"/>
              </w:rPr>
            </w:pPr>
            <w:r w:rsidRPr="00BD2E6F">
              <w:rPr>
                <w:rFonts w:ascii="Arial" w:hAnsi="Arial" w:cs="Arial"/>
                <w:color w:val="000000"/>
                <w:sz w:val="20"/>
                <w:szCs w:val="20"/>
              </w:rPr>
              <w:t>XI - encaminhar o processo devidamente instruído à autoridade superior e propor a homologação.</w:t>
            </w:r>
          </w:p>
          <w:p w:rsidR="00432B90" w:rsidRPr="00BD2E6F" w:rsidRDefault="00432B90" w:rsidP="0081103B">
            <w:pPr>
              <w:pStyle w:val="NormalWeb"/>
              <w:jc w:val="both"/>
              <w:rPr>
                <w:sz w:val="20"/>
                <w:szCs w:val="20"/>
              </w:rPr>
            </w:pPr>
            <w:r w:rsidRPr="00BD2E6F">
              <w:rPr>
                <w:rFonts w:ascii="Arial" w:hAnsi="Arial" w:cs="Arial"/>
                <w:color w:val="000000"/>
                <w:sz w:val="20"/>
                <w:szCs w:val="20"/>
              </w:rPr>
              <w:t>       </w:t>
            </w:r>
            <w:r w:rsidRPr="00BD2E6F">
              <w:rPr>
                <w:rStyle w:val="apple-converted-space"/>
                <w:rFonts w:ascii="Arial" w:hAnsi="Arial" w:cs="Arial"/>
                <w:color w:val="000000"/>
                <w:sz w:val="20"/>
                <w:szCs w:val="20"/>
              </w:rPr>
              <w:t> </w:t>
            </w:r>
            <w:bookmarkStart w:id="1" w:name="art12"/>
            <w:bookmarkEnd w:id="1"/>
          </w:p>
        </w:tc>
      </w:tr>
    </w:tbl>
    <w:p w:rsidR="00432B90" w:rsidRDefault="00432B90" w:rsidP="004A14F6">
      <w:pPr>
        <w:spacing w:line="360" w:lineRule="auto"/>
        <w:jc w:val="both"/>
        <w:rPr>
          <w:rFonts w:ascii="Arial" w:hAnsi="Arial" w:cs="Arial"/>
          <w:color w:val="000000"/>
          <w:sz w:val="24"/>
          <w:szCs w:val="24"/>
        </w:rPr>
      </w:pPr>
    </w:p>
    <w:p w:rsidR="00E160EC" w:rsidRPr="009B7F09" w:rsidRDefault="00507964" w:rsidP="00E160EC">
      <w:pPr>
        <w:spacing w:line="360" w:lineRule="auto"/>
        <w:jc w:val="both"/>
        <w:rPr>
          <w:rFonts w:ascii="Arial" w:hAnsi="Arial" w:cs="Arial"/>
          <w:color w:val="FF0000"/>
          <w:sz w:val="24"/>
          <w:szCs w:val="24"/>
        </w:rPr>
      </w:pPr>
      <w:r>
        <w:rPr>
          <w:rFonts w:ascii="Arial" w:hAnsi="Arial" w:cs="Arial"/>
          <w:color w:val="000000"/>
          <w:sz w:val="24"/>
          <w:szCs w:val="24"/>
        </w:rPr>
        <w:tab/>
        <w:t>As</w:t>
      </w:r>
      <w:r w:rsidRPr="00507964">
        <w:rPr>
          <w:rFonts w:ascii="Arial" w:hAnsi="Arial" w:cs="Arial"/>
          <w:color w:val="000000"/>
          <w:sz w:val="24"/>
          <w:szCs w:val="24"/>
        </w:rPr>
        <w:t xml:space="preserve"> atribuições, </w:t>
      </w:r>
      <w:r w:rsidR="00E160EC">
        <w:rPr>
          <w:rFonts w:ascii="Arial" w:hAnsi="Arial" w:cs="Arial"/>
          <w:color w:val="000000"/>
          <w:sz w:val="24"/>
          <w:szCs w:val="24"/>
        </w:rPr>
        <w:t xml:space="preserve">que </w:t>
      </w:r>
      <w:r w:rsidRPr="00507964">
        <w:rPr>
          <w:rFonts w:ascii="Arial" w:hAnsi="Arial" w:cs="Arial"/>
          <w:color w:val="000000"/>
          <w:sz w:val="24"/>
          <w:szCs w:val="24"/>
        </w:rPr>
        <w:t xml:space="preserve">não </w:t>
      </w:r>
      <w:r w:rsidR="00E160EC">
        <w:rPr>
          <w:rFonts w:ascii="Arial" w:hAnsi="Arial" w:cs="Arial"/>
          <w:color w:val="000000"/>
          <w:sz w:val="24"/>
          <w:szCs w:val="24"/>
        </w:rPr>
        <w:t>estão</w:t>
      </w:r>
      <w:r w:rsidRPr="00507964">
        <w:rPr>
          <w:rFonts w:ascii="Arial" w:hAnsi="Arial" w:cs="Arial"/>
          <w:color w:val="000000"/>
          <w:sz w:val="24"/>
          <w:szCs w:val="24"/>
        </w:rPr>
        <w:t xml:space="preserve"> demarcadas</w:t>
      </w:r>
      <w:r>
        <w:rPr>
          <w:rFonts w:ascii="Arial" w:hAnsi="Arial" w:cs="Arial"/>
          <w:color w:val="000000"/>
          <w:sz w:val="24"/>
          <w:szCs w:val="24"/>
        </w:rPr>
        <w:t xml:space="preserve"> </w:t>
      </w:r>
      <w:r w:rsidRPr="00507964">
        <w:rPr>
          <w:rFonts w:ascii="Arial" w:hAnsi="Arial" w:cs="Arial"/>
          <w:color w:val="000000"/>
          <w:sz w:val="24"/>
          <w:szCs w:val="24"/>
        </w:rPr>
        <w:t>pelas normas regentes</w:t>
      </w:r>
      <w:r w:rsidR="00E160EC">
        <w:rPr>
          <w:rFonts w:ascii="Arial" w:hAnsi="Arial" w:cs="Arial"/>
          <w:color w:val="000000"/>
          <w:sz w:val="24"/>
          <w:szCs w:val="24"/>
        </w:rPr>
        <w:t>,</w:t>
      </w:r>
      <w:r w:rsidR="00E8414F">
        <w:rPr>
          <w:rFonts w:ascii="Arial" w:hAnsi="Arial" w:cs="Arial"/>
          <w:color w:val="000000"/>
          <w:sz w:val="24"/>
          <w:szCs w:val="24"/>
        </w:rPr>
        <w:t xml:space="preserve"> </w:t>
      </w:r>
      <w:r w:rsidR="00E160EC">
        <w:rPr>
          <w:rFonts w:ascii="Arial" w:hAnsi="Arial" w:cs="Arial"/>
          <w:color w:val="000000"/>
          <w:sz w:val="24"/>
          <w:szCs w:val="24"/>
        </w:rPr>
        <w:t xml:space="preserve">portanto </w:t>
      </w:r>
      <w:r w:rsidR="00E8414F">
        <w:rPr>
          <w:rFonts w:ascii="Arial" w:hAnsi="Arial" w:cs="Arial"/>
          <w:color w:val="000000"/>
          <w:sz w:val="24"/>
          <w:szCs w:val="24"/>
        </w:rPr>
        <w:t xml:space="preserve">não </w:t>
      </w:r>
      <w:r w:rsidR="00E160EC">
        <w:rPr>
          <w:rFonts w:ascii="Arial" w:hAnsi="Arial" w:cs="Arial"/>
          <w:color w:val="000000"/>
          <w:sz w:val="24"/>
          <w:szCs w:val="24"/>
        </w:rPr>
        <w:t>contempladas no quadro acima,</w:t>
      </w:r>
      <w:r w:rsidRPr="00507964">
        <w:rPr>
          <w:rFonts w:ascii="Arial" w:hAnsi="Arial" w:cs="Arial"/>
          <w:color w:val="000000"/>
          <w:sz w:val="24"/>
          <w:szCs w:val="24"/>
        </w:rPr>
        <w:t xml:space="preserve"> </w:t>
      </w:r>
      <w:r w:rsidR="00E160EC" w:rsidRPr="00E160EC">
        <w:rPr>
          <w:rFonts w:ascii="Arial" w:hAnsi="Arial" w:cs="Arial"/>
          <w:color w:val="000000"/>
          <w:sz w:val="24"/>
          <w:szCs w:val="24"/>
        </w:rPr>
        <w:t xml:space="preserve">são </w:t>
      </w:r>
      <w:r w:rsidR="00E160EC">
        <w:rPr>
          <w:rFonts w:ascii="Arial" w:hAnsi="Arial" w:cs="Arial"/>
          <w:color w:val="000000"/>
          <w:sz w:val="24"/>
          <w:szCs w:val="24"/>
        </w:rPr>
        <w:t>dominadas de</w:t>
      </w:r>
      <w:r w:rsidR="00E160EC" w:rsidRPr="00E160EC">
        <w:rPr>
          <w:rFonts w:ascii="Arial" w:hAnsi="Arial" w:cs="Arial"/>
          <w:color w:val="000000"/>
          <w:sz w:val="24"/>
          <w:szCs w:val="24"/>
        </w:rPr>
        <w:t xml:space="preserve"> </w:t>
      </w:r>
      <w:r w:rsidR="00E160EC" w:rsidRPr="00AA2D73">
        <w:rPr>
          <w:rFonts w:ascii="Arial" w:hAnsi="Arial" w:cs="Arial"/>
          <w:sz w:val="24"/>
          <w:szCs w:val="24"/>
        </w:rPr>
        <w:t>“impertinentes”.</w:t>
      </w:r>
    </w:p>
    <w:p w:rsidR="00E160EC" w:rsidRDefault="00E160EC" w:rsidP="00E160EC">
      <w:pPr>
        <w:spacing w:line="360" w:lineRule="auto"/>
        <w:jc w:val="both"/>
        <w:rPr>
          <w:rFonts w:ascii="Arial" w:hAnsi="Arial" w:cs="Arial"/>
          <w:color w:val="000000"/>
          <w:sz w:val="24"/>
          <w:szCs w:val="24"/>
        </w:rPr>
      </w:pPr>
      <w:r>
        <w:rPr>
          <w:rFonts w:ascii="Arial" w:hAnsi="Arial" w:cs="Arial"/>
          <w:color w:val="000000"/>
          <w:sz w:val="24"/>
          <w:szCs w:val="24"/>
        </w:rPr>
        <w:tab/>
      </w:r>
      <w:r w:rsidRPr="00AA2D73">
        <w:rPr>
          <w:rFonts w:ascii="Arial" w:hAnsi="Arial" w:cs="Arial"/>
          <w:sz w:val="24"/>
          <w:szCs w:val="24"/>
        </w:rPr>
        <w:t xml:space="preserve">O </w:t>
      </w:r>
      <w:r w:rsidR="00AB0C2A" w:rsidRPr="00AA2D73">
        <w:rPr>
          <w:rFonts w:ascii="Arial" w:hAnsi="Arial" w:cs="Arial"/>
          <w:sz w:val="24"/>
          <w:szCs w:val="24"/>
        </w:rPr>
        <w:t>professor</w:t>
      </w:r>
      <w:r>
        <w:rPr>
          <w:rFonts w:ascii="Arial" w:hAnsi="Arial" w:cs="Arial"/>
          <w:color w:val="000000"/>
          <w:sz w:val="24"/>
          <w:szCs w:val="24"/>
        </w:rPr>
        <w:t xml:space="preserve"> </w:t>
      </w:r>
      <w:r w:rsidRPr="003A45E5">
        <w:rPr>
          <w:rFonts w:ascii="Arial" w:hAnsi="Arial" w:cs="Arial"/>
          <w:color w:val="000000"/>
          <w:sz w:val="24"/>
          <w:szCs w:val="24"/>
          <w:shd w:val="clear" w:color="auto" w:fill="FFFFFF"/>
        </w:rPr>
        <w:t>J</w:t>
      </w:r>
      <w:r w:rsidRPr="003A45E5">
        <w:rPr>
          <w:rFonts w:ascii="Arial" w:hAnsi="Arial" w:cs="Arial"/>
          <w:color w:val="000000"/>
          <w:sz w:val="24"/>
          <w:szCs w:val="24"/>
        </w:rPr>
        <w:t>air Santana (</w:t>
      </w:r>
      <w:r>
        <w:rPr>
          <w:rFonts w:ascii="Arial" w:hAnsi="Arial" w:cs="Arial"/>
          <w:color w:val="000000"/>
          <w:sz w:val="24"/>
          <w:szCs w:val="24"/>
        </w:rPr>
        <w:t>2007, p.574</w:t>
      </w:r>
      <w:r w:rsidRPr="003A45E5">
        <w:rPr>
          <w:rFonts w:ascii="Arial" w:hAnsi="Arial" w:cs="Arial"/>
          <w:color w:val="000000"/>
          <w:sz w:val="24"/>
          <w:szCs w:val="24"/>
        </w:rPr>
        <w:t>)</w:t>
      </w:r>
      <w:r>
        <w:rPr>
          <w:rFonts w:ascii="Arial" w:hAnsi="Arial" w:cs="Arial"/>
          <w:color w:val="000000"/>
          <w:sz w:val="24"/>
          <w:szCs w:val="24"/>
        </w:rPr>
        <w:t xml:space="preserve"> elenca as principais atribuições impertinentes que são geralmente conferidas ao pregoeiro: </w:t>
      </w:r>
    </w:p>
    <w:p w:rsidR="00E160EC" w:rsidRPr="00E160EC" w:rsidRDefault="00E160EC" w:rsidP="00E160EC">
      <w:pPr>
        <w:spacing w:line="240" w:lineRule="auto"/>
        <w:ind w:left="2268"/>
        <w:rPr>
          <w:rFonts w:ascii="Arial" w:hAnsi="Arial" w:cs="Arial"/>
          <w:color w:val="000000"/>
          <w:sz w:val="20"/>
          <w:szCs w:val="20"/>
        </w:rPr>
      </w:pPr>
      <w:r w:rsidRPr="00E160EC">
        <w:rPr>
          <w:rFonts w:ascii="Arial" w:hAnsi="Arial" w:cs="Arial"/>
          <w:color w:val="000000"/>
          <w:sz w:val="20"/>
          <w:szCs w:val="20"/>
        </w:rPr>
        <w:t>a) a elaboração de editais;</w:t>
      </w:r>
    </w:p>
    <w:p w:rsidR="00E160EC" w:rsidRPr="00E160EC" w:rsidRDefault="00E160EC" w:rsidP="00E160EC">
      <w:pPr>
        <w:spacing w:line="240" w:lineRule="auto"/>
        <w:ind w:left="2268"/>
        <w:rPr>
          <w:rFonts w:ascii="Arial" w:hAnsi="Arial" w:cs="Arial"/>
          <w:color w:val="000000"/>
          <w:sz w:val="20"/>
          <w:szCs w:val="20"/>
        </w:rPr>
      </w:pPr>
      <w:r w:rsidRPr="00E160EC">
        <w:rPr>
          <w:rFonts w:ascii="Arial" w:hAnsi="Arial" w:cs="Arial"/>
          <w:color w:val="000000"/>
          <w:sz w:val="20"/>
          <w:szCs w:val="20"/>
        </w:rPr>
        <w:t>b) a especificação do objeto;</w:t>
      </w:r>
    </w:p>
    <w:p w:rsidR="00E160EC" w:rsidRPr="00E160EC" w:rsidRDefault="00E160EC" w:rsidP="00E160EC">
      <w:pPr>
        <w:spacing w:line="240" w:lineRule="auto"/>
        <w:ind w:left="2268"/>
        <w:rPr>
          <w:rFonts w:ascii="Arial" w:hAnsi="Arial" w:cs="Arial"/>
          <w:color w:val="000000"/>
          <w:sz w:val="20"/>
          <w:szCs w:val="20"/>
        </w:rPr>
      </w:pPr>
      <w:r w:rsidRPr="00E160EC">
        <w:rPr>
          <w:rFonts w:ascii="Arial" w:hAnsi="Arial" w:cs="Arial"/>
          <w:color w:val="000000"/>
          <w:sz w:val="20"/>
          <w:szCs w:val="20"/>
        </w:rPr>
        <w:t>c) a parametrização dos critérios objetivos</w:t>
      </w:r>
      <w:r w:rsidR="005E642B">
        <w:rPr>
          <w:rFonts w:ascii="Arial" w:hAnsi="Arial" w:cs="Arial"/>
          <w:color w:val="000000"/>
          <w:sz w:val="20"/>
          <w:szCs w:val="20"/>
        </w:rPr>
        <w:t xml:space="preserve"> </w:t>
      </w:r>
      <w:r w:rsidRPr="00E160EC">
        <w:rPr>
          <w:rFonts w:ascii="Arial" w:hAnsi="Arial" w:cs="Arial"/>
          <w:color w:val="000000"/>
          <w:sz w:val="20"/>
          <w:szCs w:val="20"/>
        </w:rPr>
        <w:t>de julgamento das propostas;</w:t>
      </w:r>
    </w:p>
    <w:p w:rsidR="00E160EC" w:rsidRPr="00E160EC" w:rsidRDefault="00E160EC" w:rsidP="00E160EC">
      <w:pPr>
        <w:spacing w:line="240" w:lineRule="auto"/>
        <w:ind w:left="2268"/>
        <w:rPr>
          <w:rFonts w:ascii="Arial" w:hAnsi="Arial" w:cs="Arial"/>
          <w:color w:val="000000"/>
          <w:sz w:val="20"/>
          <w:szCs w:val="20"/>
        </w:rPr>
      </w:pPr>
      <w:r w:rsidRPr="00E160EC">
        <w:rPr>
          <w:rFonts w:ascii="Arial" w:hAnsi="Arial" w:cs="Arial"/>
          <w:color w:val="000000"/>
          <w:sz w:val="20"/>
          <w:szCs w:val="20"/>
        </w:rPr>
        <w:t>d) a fixação de exigências para a habilitação;</w:t>
      </w:r>
    </w:p>
    <w:p w:rsidR="00E160EC" w:rsidRPr="00E160EC" w:rsidRDefault="00E160EC" w:rsidP="00E160EC">
      <w:pPr>
        <w:spacing w:line="240" w:lineRule="auto"/>
        <w:ind w:left="2268"/>
        <w:rPr>
          <w:rFonts w:ascii="Arial" w:hAnsi="Arial" w:cs="Arial"/>
          <w:color w:val="000000"/>
          <w:sz w:val="20"/>
          <w:szCs w:val="20"/>
        </w:rPr>
      </w:pPr>
      <w:r w:rsidRPr="00E160EC">
        <w:rPr>
          <w:rFonts w:ascii="Arial" w:hAnsi="Arial" w:cs="Arial"/>
          <w:color w:val="000000"/>
          <w:sz w:val="20"/>
          <w:szCs w:val="20"/>
        </w:rPr>
        <w:t>e) a convocação do adjudicatário para firmar</w:t>
      </w:r>
      <w:r>
        <w:rPr>
          <w:rFonts w:ascii="Arial" w:hAnsi="Arial" w:cs="Arial"/>
          <w:color w:val="000000"/>
          <w:sz w:val="20"/>
          <w:szCs w:val="20"/>
        </w:rPr>
        <w:t xml:space="preserve"> </w:t>
      </w:r>
      <w:r w:rsidRPr="00E160EC">
        <w:rPr>
          <w:rFonts w:ascii="Arial" w:hAnsi="Arial" w:cs="Arial"/>
          <w:color w:val="000000"/>
          <w:sz w:val="20"/>
          <w:szCs w:val="20"/>
        </w:rPr>
        <w:t>contrato, dentre outras.</w:t>
      </w:r>
    </w:p>
    <w:p w:rsidR="000954BC" w:rsidRDefault="000954BC" w:rsidP="000954BC">
      <w:pPr>
        <w:spacing w:after="0" w:line="360" w:lineRule="auto"/>
        <w:jc w:val="both"/>
        <w:rPr>
          <w:rFonts w:ascii="Arial" w:hAnsi="Arial" w:cs="Arial"/>
          <w:color w:val="000000"/>
          <w:sz w:val="24"/>
          <w:szCs w:val="24"/>
        </w:rPr>
      </w:pPr>
      <w:r>
        <w:rPr>
          <w:rFonts w:ascii="Arial" w:hAnsi="Arial" w:cs="Arial"/>
          <w:color w:val="000000"/>
          <w:sz w:val="24"/>
          <w:szCs w:val="24"/>
        </w:rPr>
        <w:tab/>
      </w:r>
    </w:p>
    <w:p w:rsidR="000954BC" w:rsidRDefault="000954BC" w:rsidP="000954BC">
      <w:pPr>
        <w:spacing w:after="0" w:line="360" w:lineRule="auto"/>
        <w:jc w:val="both"/>
        <w:rPr>
          <w:rFonts w:ascii="Arial" w:hAnsi="Arial" w:cs="Arial"/>
          <w:color w:val="000000"/>
          <w:sz w:val="24"/>
          <w:szCs w:val="24"/>
        </w:rPr>
      </w:pPr>
      <w:r>
        <w:rPr>
          <w:rFonts w:ascii="Arial" w:hAnsi="Arial" w:cs="Arial"/>
          <w:color w:val="000000"/>
          <w:sz w:val="24"/>
          <w:szCs w:val="24"/>
        </w:rPr>
        <w:tab/>
      </w:r>
      <w:proofErr w:type="spellStart"/>
      <w:r>
        <w:rPr>
          <w:rFonts w:ascii="Arial" w:hAnsi="Arial" w:cs="Arial"/>
          <w:color w:val="000000"/>
          <w:sz w:val="24"/>
          <w:szCs w:val="24"/>
        </w:rPr>
        <w:t>Niebuhr</w:t>
      </w:r>
      <w:proofErr w:type="spellEnd"/>
      <w:r>
        <w:rPr>
          <w:rFonts w:ascii="Arial" w:hAnsi="Arial" w:cs="Arial"/>
          <w:color w:val="000000"/>
          <w:sz w:val="24"/>
          <w:szCs w:val="24"/>
        </w:rPr>
        <w:t xml:space="preserve"> (2011, p.91) frisa sobre o tema polêmico elaboração do edital: "que o pregoeiro não é responsável pela elaboração do edital</w:t>
      </w:r>
      <w:r w:rsidR="009B7F09">
        <w:rPr>
          <w:rFonts w:ascii="Arial" w:hAnsi="Arial" w:cs="Arial"/>
          <w:color w:val="FF0000"/>
          <w:sz w:val="24"/>
          <w:szCs w:val="24"/>
        </w:rPr>
        <w:t xml:space="preserve">, </w:t>
      </w:r>
      <w:r w:rsidR="009B7F09" w:rsidRPr="00AA2D73">
        <w:rPr>
          <w:rFonts w:ascii="Arial" w:hAnsi="Arial" w:cs="Arial"/>
          <w:sz w:val="24"/>
          <w:szCs w:val="24"/>
        </w:rPr>
        <w:t>pois</w:t>
      </w:r>
      <w:r w:rsidRPr="00AA2D73">
        <w:rPr>
          <w:rFonts w:ascii="Arial" w:hAnsi="Arial" w:cs="Arial"/>
          <w:sz w:val="24"/>
          <w:szCs w:val="24"/>
        </w:rPr>
        <w:t xml:space="preserve"> quem responde pelo edital é a autoridade competente. O pregoeiro recebe o edital pronto e tem a função de dar-lhe cumprimento</w:t>
      </w:r>
      <w:r w:rsidR="005E642B" w:rsidRPr="00AA2D73">
        <w:rPr>
          <w:rFonts w:ascii="Arial" w:hAnsi="Arial" w:cs="Arial"/>
          <w:sz w:val="24"/>
          <w:szCs w:val="24"/>
        </w:rPr>
        <w:t>, realizado os procedimento</w:t>
      </w:r>
      <w:r w:rsidR="009B7F09" w:rsidRPr="00CD0000">
        <w:rPr>
          <w:rFonts w:ascii="Arial" w:hAnsi="Arial" w:cs="Arial"/>
          <w:sz w:val="24"/>
          <w:szCs w:val="24"/>
        </w:rPr>
        <w:t>s</w:t>
      </w:r>
      <w:r w:rsidR="005E642B">
        <w:rPr>
          <w:rFonts w:ascii="Arial" w:hAnsi="Arial" w:cs="Arial"/>
          <w:color w:val="000000"/>
          <w:sz w:val="24"/>
          <w:szCs w:val="24"/>
        </w:rPr>
        <w:t xml:space="preserve"> nele previsto".</w:t>
      </w:r>
      <w:r>
        <w:rPr>
          <w:rFonts w:ascii="Arial" w:hAnsi="Arial" w:cs="Arial"/>
          <w:color w:val="000000"/>
          <w:sz w:val="24"/>
          <w:szCs w:val="24"/>
        </w:rPr>
        <w:t xml:space="preserve"> </w:t>
      </w:r>
    </w:p>
    <w:p w:rsidR="001D4964" w:rsidRPr="00AA2D73" w:rsidRDefault="001D4964" w:rsidP="000954BC">
      <w:pPr>
        <w:spacing w:after="0" w:line="360" w:lineRule="auto"/>
        <w:jc w:val="both"/>
        <w:rPr>
          <w:rFonts w:ascii="Arial" w:hAnsi="Arial" w:cs="Arial"/>
          <w:sz w:val="24"/>
          <w:szCs w:val="24"/>
        </w:rPr>
      </w:pPr>
      <w:r>
        <w:rPr>
          <w:rFonts w:ascii="Arial" w:hAnsi="Arial" w:cs="Arial"/>
          <w:color w:val="000000"/>
          <w:sz w:val="24"/>
          <w:szCs w:val="24"/>
        </w:rPr>
        <w:tab/>
      </w:r>
      <w:r w:rsidRPr="00AA2D73">
        <w:rPr>
          <w:rFonts w:ascii="Arial" w:hAnsi="Arial" w:cs="Arial"/>
          <w:sz w:val="24"/>
          <w:szCs w:val="24"/>
        </w:rPr>
        <w:t xml:space="preserve">Nesse quesito, é importante trazer os entendimentos jurisprudenciais sobre o tema, no sentido de que não cabe ao pregoeiro a responsabilidade pela elaboração do edital, a fim de que se preserve na Administração o princípio da segregação de funções: </w:t>
      </w:r>
    </w:p>
    <w:p w:rsidR="001D4964" w:rsidRPr="00AA2D73" w:rsidRDefault="001D4964" w:rsidP="001D4964">
      <w:pPr>
        <w:spacing w:before="100" w:beforeAutospacing="1" w:after="100" w:afterAutospacing="1"/>
        <w:ind w:left="2268"/>
        <w:jc w:val="both"/>
        <w:rPr>
          <w:rFonts w:ascii="Arial" w:hAnsi="Arial" w:cs="Arial"/>
          <w:sz w:val="20"/>
          <w:szCs w:val="20"/>
        </w:rPr>
      </w:pPr>
      <w:r w:rsidRPr="00AA2D73">
        <w:rPr>
          <w:rFonts w:ascii="Arial" w:hAnsi="Arial" w:cs="Arial"/>
          <w:sz w:val="20"/>
          <w:szCs w:val="20"/>
        </w:rPr>
        <w:t>O pregoeiro não pode ser responsabilizado por irregularidade em edital de licitação, já que sua elaboração não se insere no rol de competências que lhe foram legalmente atribuídas. (TCU – Acórdão 2389/2006 – Plenário)</w:t>
      </w:r>
    </w:p>
    <w:p w:rsidR="001D4964" w:rsidRPr="00AA2D73" w:rsidRDefault="001D4964" w:rsidP="001D4964">
      <w:pPr>
        <w:spacing w:before="100" w:beforeAutospacing="1" w:after="100" w:afterAutospacing="1"/>
        <w:ind w:left="2268"/>
        <w:jc w:val="both"/>
        <w:rPr>
          <w:rFonts w:ascii="Arial" w:hAnsi="Arial" w:cs="Arial"/>
          <w:sz w:val="20"/>
          <w:szCs w:val="20"/>
        </w:rPr>
      </w:pPr>
      <w:r w:rsidRPr="00AA2D73">
        <w:rPr>
          <w:rFonts w:ascii="Arial" w:hAnsi="Arial" w:cs="Arial"/>
          <w:sz w:val="20"/>
          <w:szCs w:val="20"/>
        </w:rPr>
        <w:t xml:space="preserve"> A atribuição, ao pregoeiro, da responsabilidade pela elaboração do edital cumulativamente às atribuições de sua estrita competência afronta o princípio da segregação de funções adequado à condução do pregão, inclusive o eletrônico, e não encontra respaldo nos normativos legais que regem o procedimento. (TCU – Acórdão 3381/2013 – Plenário)</w:t>
      </w:r>
    </w:p>
    <w:p w:rsidR="00AB025D" w:rsidRDefault="0037136A" w:rsidP="00CD0000">
      <w:pPr>
        <w:spacing w:after="0" w:line="360" w:lineRule="auto"/>
        <w:jc w:val="both"/>
        <w:rPr>
          <w:rFonts w:ascii="Arial" w:hAnsi="Arial" w:cs="Arial"/>
          <w:sz w:val="24"/>
          <w:szCs w:val="24"/>
        </w:rPr>
      </w:pPr>
      <w:r w:rsidRPr="00AA2D73">
        <w:rPr>
          <w:rFonts w:ascii="Arial" w:hAnsi="Arial" w:cs="Arial"/>
          <w:sz w:val="24"/>
          <w:szCs w:val="24"/>
        </w:rPr>
        <w:lastRenderedPageBreak/>
        <w:t xml:space="preserve">3. </w:t>
      </w:r>
      <w:r w:rsidR="002F67C5" w:rsidRPr="00AA2D73">
        <w:rPr>
          <w:rFonts w:ascii="Arial" w:hAnsi="Arial" w:cs="Arial"/>
          <w:sz w:val="24"/>
          <w:szCs w:val="24"/>
        </w:rPr>
        <w:t xml:space="preserve">CONCLUSÃO </w:t>
      </w:r>
    </w:p>
    <w:p w:rsidR="00CD0000" w:rsidRPr="00AA2D73" w:rsidRDefault="00CD0000" w:rsidP="00CD0000">
      <w:pPr>
        <w:spacing w:after="0" w:line="360" w:lineRule="auto"/>
        <w:jc w:val="both"/>
        <w:rPr>
          <w:rFonts w:ascii="Arial" w:hAnsi="Arial" w:cs="Arial"/>
          <w:sz w:val="24"/>
          <w:szCs w:val="24"/>
        </w:rPr>
      </w:pPr>
    </w:p>
    <w:p w:rsidR="00B738DA" w:rsidRPr="00AA2D73" w:rsidRDefault="00B738DA" w:rsidP="004A14F6">
      <w:pPr>
        <w:spacing w:line="360" w:lineRule="auto"/>
        <w:jc w:val="both"/>
        <w:rPr>
          <w:rFonts w:ascii="Arial" w:hAnsi="Arial" w:cs="Arial"/>
          <w:sz w:val="24"/>
          <w:szCs w:val="24"/>
        </w:rPr>
      </w:pPr>
      <w:r w:rsidRPr="00AA2D73">
        <w:rPr>
          <w:rFonts w:ascii="Arial" w:hAnsi="Arial" w:cs="Arial"/>
          <w:sz w:val="24"/>
          <w:szCs w:val="24"/>
        </w:rPr>
        <w:tab/>
        <w:t xml:space="preserve">Diante de todo o exposto, verifica-se que para o exercício da função de pregoeiro é preciso que o servidor a ser designado apresente perfil e habilidades específicas, que serão necessários para o atingimento do princípio básico de qualquer licitação (o que inclui o pregão) que é a busca da proposta mais vantajosa para a Administração. O exercício da função está muito além de atribuições que são trazidas pela própria legislação, sendo imprescindível que a autoridade competente avalie essas premissas no momento da designação. </w:t>
      </w:r>
    </w:p>
    <w:p w:rsidR="00725B10" w:rsidRDefault="00725B10" w:rsidP="002C6FE5">
      <w:pPr>
        <w:spacing w:line="240" w:lineRule="auto"/>
        <w:rPr>
          <w:rFonts w:ascii="Arial" w:hAnsi="Arial" w:cs="Arial"/>
          <w:b/>
          <w:sz w:val="24"/>
          <w:szCs w:val="24"/>
          <w:shd w:val="clear" w:color="auto" w:fill="FFFFFF"/>
        </w:rPr>
      </w:pPr>
    </w:p>
    <w:p w:rsidR="00FD6025" w:rsidRDefault="00FD6025" w:rsidP="002C6FE5">
      <w:pPr>
        <w:spacing w:line="240" w:lineRule="auto"/>
        <w:rPr>
          <w:rFonts w:ascii="Arial" w:hAnsi="Arial" w:cs="Arial"/>
          <w:b/>
          <w:sz w:val="24"/>
          <w:szCs w:val="24"/>
          <w:shd w:val="clear" w:color="auto" w:fill="FFFFFF"/>
        </w:rPr>
      </w:pPr>
    </w:p>
    <w:p w:rsidR="000C5C08" w:rsidRPr="00AA2D73" w:rsidRDefault="00295486" w:rsidP="002C6FE5">
      <w:pPr>
        <w:spacing w:line="240" w:lineRule="auto"/>
        <w:rPr>
          <w:rFonts w:ascii="Arial" w:hAnsi="Arial" w:cs="Arial"/>
          <w:b/>
          <w:sz w:val="24"/>
          <w:szCs w:val="24"/>
          <w:shd w:val="clear" w:color="auto" w:fill="FFFFFF"/>
        </w:rPr>
      </w:pPr>
      <w:r w:rsidRPr="00AA2D73">
        <w:rPr>
          <w:rFonts w:ascii="Arial" w:hAnsi="Arial" w:cs="Arial"/>
          <w:b/>
          <w:sz w:val="24"/>
          <w:szCs w:val="24"/>
          <w:shd w:val="clear" w:color="auto" w:fill="FFFFFF"/>
        </w:rPr>
        <w:t>REFERÊNCIAS BIBLIOGRÁFICAS</w:t>
      </w:r>
    </w:p>
    <w:p w:rsidR="002C6FE5" w:rsidRDefault="002C6FE5" w:rsidP="002C6FE5">
      <w:pPr>
        <w:spacing w:line="240" w:lineRule="auto"/>
        <w:rPr>
          <w:rFonts w:ascii="Arial" w:hAnsi="Arial" w:cs="Arial"/>
          <w:color w:val="000000"/>
          <w:sz w:val="20"/>
          <w:szCs w:val="20"/>
          <w:shd w:val="clear" w:color="auto" w:fill="FFFFFF"/>
        </w:rPr>
      </w:pPr>
    </w:p>
    <w:p w:rsidR="002C6FE5" w:rsidRPr="000F1908" w:rsidRDefault="002C6FE5" w:rsidP="002C6FE5">
      <w:pPr>
        <w:spacing w:line="240" w:lineRule="auto"/>
        <w:rPr>
          <w:rFonts w:ascii="Arial" w:hAnsi="Arial" w:cs="Arial"/>
          <w:color w:val="000000"/>
          <w:sz w:val="24"/>
          <w:szCs w:val="24"/>
          <w:shd w:val="clear" w:color="auto" w:fill="FFFFFF"/>
        </w:rPr>
      </w:pPr>
      <w:r w:rsidRPr="000F1908">
        <w:rPr>
          <w:rFonts w:ascii="Arial" w:hAnsi="Arial" w:cs="Arial"/>
          <w:color w:val="000000"/>
          <w:sz w:val="24"/>
          <w:szCs w:val="24"/>
          <w:shd w:val="clear" w:color="auto" w:fill="FFFFFF"/>
        </w:rPr>
        <w:t xml:space="preserve">BORGES, Alice </w:t>
      </w:r>
      <w:proofErr w:type="spellStart"/>
      <w:r w:rsidRPr="000F1908">
        <w:rPr>
          <w:rFonts w:ascii="Arial" w:hAnsi="Arial" w:cs="Arial"/>
          <w:color w:val="000000"/>
          <w:sz w:val="24"/>
          <w:szCs w:val="24"/>
          <w:shd w:val="clear" w:color="auto" w:fill="FFFFFF"/>
        </w:rPr>
        <w:t>Gonzales</w:t>
      </w:r>
      <w:proofErr w:type="spellEnd"/>
      <w:r w:rsidRPr="000F1908">
        <w:rPr>
          <w:rFonts w:ascii="Arial" w:hAnsi="Arial" w:cs="Arial"/>
          <w:color w:val="000000"/>
          <w:sz w:val="24"/>
          <w:szCs w:val="24"/>
          <w:shd w:val="clear" w:color="auto" w:fill="FFFFFF"/>
        </w:rPr>
        <w:t xml:space="preserve">. </w:t>
      </w:r>
      <w:r w:rsidRPr="000F1908">
        <w:rPr>
          <w:rFonts w:ascii="Arial" w:hAnsi="Arial" w:cs="Arial"/>
          <w:b/>
          <w:color w:val="000000"/>
          <w:sz w:val="24"/>
          <w:szCs w:val="24"/>
          <w:shd w:val="clear" w:color="auto" w:fill="FFFFFF"/>
        </w:rPr>
        <w:t>O Pregão criado pela medida provisória nº 2.026/2000</w:t>
      </w:r>
      <w:r w:rsidRPr="000F1908">
        <w:rPr>
          <w:rFonts w:ascii="Arial" w:hAnsi="Arial" w:cs="Arial"/>
          <w:color w:val="000000"/>
          <w:sz w:val="24"/>
          <w:szCs w:val="24"/>
          <w:shd w:val="clear" w:color="auto" w:fill="FFFFFF"/>
        </w:rPr>
        <w:t>: breves reflexões e aspectos polêmicos. Revista Zênite de Licitações e Contratos</w:t>
      </w:r>
      <w:r w:rsidR="006E388C" w:rsidRPr="000F1908">
        <w:rPr>
          <w:rFonts w:ascii="Arial" w:hAnsi="Arial" w:cs="Arial"/>
          <w:color w:val="000000"/>
          <w:sz w:val="24"/>
          <w:szCs w:val="24"/>
          <w:shd w:val="clear" w:color="auto" w:fill="FFFFFF"/>
        </w:rPr>
        <w:t xml:space="preserve"> - ILC, Curitiba, Jul. 2000.</w:t>
      </w:r>
    </w:p>
    <w:p w:rsidR="003720DA" w:rsidRPr="000F1908" w:rsidRDefault="003720DA" w:rsidP="002C6FE5">
      <w:pPr>
        <w:spacing w:line="240" w:lineRule="auto"/>
        <w:rPr>
          <w:rFonts w:ascii="Arial" w:hAnsi="Arial" w:cs="Arial"/>
          <w:color w:val="333333"/>
          <w:sz w:val="24"/>
          <w:szCs w:val="24"/>
          <w:shd w:val="clear" w:color="auto" w:fill="FFFFFF"/>
        </w:rPr>
      </w:pPr>
    </w:p>
    <w:p w:rsidR="003720DA" w:rsidRPr="000F1908" w:rsidRDefault="003720DA" w:rsidP="002C6FE5">
      <w:pPr>
        <w:spacing w:line="240" w:lineRule="auto"/>
        <w:rPr>
          <w:rFonts w:ascii="Arial" w:hAnsi="Arial" w:cs="Arial"/>
          <w:color w:val="000000"/>
          <w:sz w:val="24"/>
          <w:szCs w:val="24"/>
          <w:shd w:val="clear" w:color="auto" w:fill="FFFFFF"/>
        </w:rPr>
      </w:pPr>
      <w:r w:rsidRPr="000F1908">
        <w:rPr>
          <w:rFonts w:ascii="Arial" w:hAnsi="Arial" w:cs="Arial"/>
          <w:color w:val="333333"/>
          <w:sz w:val="24"/>
          <w:szCs w:val="24"/>
          <w:shd w:val="clear" w:color="auto" w:fill="FFFFFF"/>
        </w:rPr>
        <w:t xml:space="preserve">BRASIL. </w:t>
      </w:r>
      <w:r w:rsidRPr="000F1908">
        <w:rPr>
          <w:rFonts w:ascii="Arial" w:hAnsi="Arial" w:cs="Arial"/>
          <w:b/>
          <w:color w:val="333333"/>
          <w:sz w:val="24"/>
          <w:szCs w:val="24"/>
          <w:shd w:val="clear" w:color="auto" w:fill="FFFFFF"/>
        </w:rPr>
        <w:t>Constituição da República Federativa do Brasil de 1988</w:t>
      </w:r>
      <w:r w:rsidRPr="000F1908">
        <w:rPr>
          <w:rFonts w:ascii="Arial" w:hAnsi="Arial" w:cs="Arial"/>
          <w:color w:val="333333"/>
          <w:sz w:val="24"/>
          <w:szCs w:val="24"/>
          <w:shd w:val="clear" w:color="auto" w:fill="FFFFFF"/>
        </w:rPr>
        <w:t>. Disponível em: &lt; http://www.planalto.gov.br/ccivil_03/constituicao/constitui%C3%A7ao.htm&gt;. Acesso em: 25 nov. 2014.</w:t>
      </w:r>
    </w:p>
    <w:p w:rsidR="003720DA" w:rsidRDefault="003720DA" w:rsidP="003279C0">
      <w:pPr>
        <w:spacing w:line="240" w:lineRule="auto"/>
        <w:jc w:val="both"/>
        <w:rPr>
          <w:rFonts w:ascii="Arial" w:hAnsi="Arial" w:cs="Arial"/>
          <w:color w:val="333333"/>
          <w:sz w:val="24"/>
          <w:szCs w:val="24"/>
          <w:shd w:val="clear" w:color="auto" w:fill="FFFFFF"/>
        </w:rPr>
      </w:pPr>
    </w:p>
    <w:p w:rsidR="00FD6025" w:rsidRPr="000F1908" w:rsidRDefault="00FD6025" w:rsidP="00FD6025">
      <w:pPr>
        <w:spacing w:line="240" w:lineRule="auto"/>
        <w:jc w:val="both"/>
        <w:rPr>
          <w:rFonts w:ascii="Arial" w:hAnsi="Arial" w:cs="Arial"/>
          <w:color w:val="333333"/>
          <w:sz w:val="24"/>
          <w:szCs w:val="24"/>
          <w:shd w:val="clear" w:color="auto" w:fill="FFFFFF"/>
        </w:rPr>
      </w:pPr>
      <w:r w:rsidRPr="000F1908">
        <w:rPr>
          <w:rFonts w:ascii="Arial" w:hAnsi="Arial" w:cs="Arial"/>
          <w:color w:val="333333"/>
          <w:sz w:val="24"/>
          <w:szCs w:val="24"/>
          <w:shd w:val="clear" w:color="auto" w:fill="FFFFFF"/>
        </w:rPr>
        <w:t xml:space="preserve">_. Decreto nº </w:t>
      </w:r>
      <w:r>
        <w:rPr>
          <w:rFonts w:ascii="Arial" w:hAnsi="Arial" w:cs="Arial"/>
          <w:color w:val="333333"/>
          <w:sz w:val="24"/>
          <w:szCs w:val="24"/>
          <w:shd w:val="clear" w:color="auto" w:fill="FFFFFF"/>
        </w:rPr>
        <w:t>3</w:t>
      </w:r>
      <w:r w:rsidRPr="000F1908">
        <w:rPr>
          <w:rFonts w:ascii="Arial" w:hAnsi="Arial" w:cs="Arial"/>
          <w:color w:val="333333"/>
          <w:sz w:val="24"/>
          <w:szCs w:val="24"/>
          <w:shd w:val="clear" w:color="auto" w:fill="FFFFFF"/>
        </w:rPr>
        <w:t>.</w:t>
      </w:r>
      <w:r>
        <w:rPr>
          <w:rFonts w:ascii="Arial" w:hAnsi="Arial" w:cs="Arial"/>
          <w:color w:val="333333"/>
          <w:sz w:val="24"/>
          <w:szCs w:val="24"/>
          <w:shd w:val="clear" w:color="auto" w:fill="FFFFFF"/>
        </w:rPr>
        <w:t>555</w:t>
      </w:r>
      <w:r w:rsidRPr="000F1908">
        <w:rPr>
          <w:rFonts w:ascii="Arial" w:hAnsi="Arial" w:cs="Arial"/>
          <w:color w:val="333333"/>
          <w:sz w:val="24"/>
          <w:szCs w:val="24"/>
          <w:shd w:val="clear" w:color="auto" w:fill="FFFFFF"/>
        </w:rPr>
        <w:t xml:space="preserve">, de </w:t>
      </w:r>
      <w:r>
        <w:rPr>
          <w:rFonts w:ascii="Arial" w:hAnsi="Arial" w:cs="Arial"/>
          <w:color w:val="333333"/>
          <w:sz w:val="24"/>
          <w:szCs w:val="24"/>
          <w:shd w:val="clear" w:color="auto" w:fill="FFFFFF"/>
        </w:rPr>
        <w:t>08</w:t>
      </w:r>
      <w:r w:rsidRPr="000F1908">
        <w:rPr>
          <w:rFonts w:ascii="Arial" w:hAnsi="Arial" w:cs="Arial"/>
          <w:color w:val="333333"/>
          <w:sz w:val="24"/>
          <w:szCs w:val="24"/>
          <w:shd w:val="clear" w:color="auto" w:fill="FFFFFF"/>
        </w:rPr>
        <w:t xml:space="preserve"> de </w:t>
      </w:r>
      <w:r>
        <w:rPr>
          <w:rFonts w:ascii="Arial" w:hAnsi="Arial" w:cs="Arial"/>
          <w:color w:val="333333"/>
          <w:sz w:val="24"/>
          <w:szCs w:val="24"/>
          <w:shd w:val="clear" w:color="auto" w:fill="FFFFFF"/>
        </w:rPr>
        <w:t>agosto</w:t>
      </w:r>
      <w:r w:rsidRPr="000F1908">
        <w:rPr>
          <w:rFonts w:ascii="Arial" w:hAnsi="Arial" w:cs="Arial"/>
          <w:color w:val="333333"/>
          <w:sz w:val="24"/>
          <w:szCs w:val="24"/>
          <w:shd w:val="clear" w:color="auto" w:fill="FFFFFF"/>
        </w:rPr>
        <w:t xml:space="preserve"> de 200</w:t>
      </w:r>
      <w:r>
        <w:rPr>
          <w:rFonts w:ascii="Arial" w:hAnsi="Arial" w:cs="Arial"/>
          <w:color w:val="333333"/>
          <w:sz w:val="24"/>
          <w:szCs w:val="24"/>
          <w:shd w:val="clear" w:color="auto" w:fill="FFFFFF"/>
        </w:rPr>
        <w:t>0</w:t>
      </w:r>
      <w:r w:rsidRPr="000F1908">
        <w:rPr>
          <w:rFonts w:ascii="Arial" w:hAnsi="Arial" w:cs="Arial"/>
          <w:color w:val="333333"/>
          <w:sz w:val="24"/>
          <w:szCs w:val="24"/>
          <w:shd w:val="clear" w:color="auto" w:fill="FFFFFF"/>
        </w:rPr>
        <w:t xml:space="preserve">. </w:t>
      </w:r>
      <w:r w:rsidRPr="00FD6025">
        <w:rPr>
          <w:rFonts w:ascii="Arial" w:hAnsi="Arial" w:cs="Arial"/>
          <w:b/>
          <w:sz w:val="24"/>
          <w:szCs w:val="24"/>
          <w:shd w:val="clear" w:color="auto" w:fill="FFFFFF"/>
        </w:rPr>
        <w:t>Aprova o Regulamento para a modalidade de licitação denominada pregão, para aquisição de bens e serviços comuns</w:t>
      </w:r>
      <w:r w:rsidRPr="000F1908">
        <w:rPr>
          <w:rFonts w:ascii="Arial" w:hAnsi="Arial" w:cs="Arial"/>
          <w:color w:val="333333"/>
          <w:sz w:val="24"/>
          <w:szCs w:val="24"/>
          <w:shd w:val="clear" w:color="auto" w:fill="FFFFFF"/>
        </w:rPr>
        <w:t>. Disponível em: &lt;</w:t>
      </w:r>
      <w:r w:rsidRPr="00FD6025">
        <w:rPr>
          <w:rFonts w:ascii="Arial" w:hAnsi="Arial" w:cs="Arial"/>
          <w:color w:val="333333"/>
          <w:sz w:val="24"/>
          <w:szCs w:val="24"/>
          <w:shd w:val="clear" w:color="auto" w:fill="FFFFFF"/>
        </w:rPr>
        <w:t>http://www.planalto.gov.br/ccivil_03/decreto/d3555.htm</w:t>
      </w:r>
      <w:r w:rsidRPr="000F1908">
        <w:rPr>
          <w:rFonts w:ascii="Arial" w:hAnsi="Arial" w:cs="Arial"/>
          <w:color w:val="333333"/>
          <w:sz w:val="24"/>
          <w:szCs w:val="24"/>
          <w:shd w:val="clear" w:color="auto" w:fill="FFFFFF"/>
        </w:rPr>
        <w:t>&gt;. Acesso em: 25 nov. 2014.</w:t>
      </w:r>
    </w:p>
    <w:p w:rsidR="00FD6025" w:rsidRPr="000F1908" w:rsidRDefault="00FD6025" w:rsidP="003279C0">
      <w:pPr>
        <w:spacing w:line="240" w:lineRule="auto"/>
        <w:jc w:val="both"/>
        <w:rPr>
          <w:rFonts w:ascii="Arial" w:hAnsi="Arial" w:cs="Arial"/>
          <w:color w:val="333333"/>
          <w:sz w:val="24"/>
          <w:szCs w:val="24"/>
          <w:shd w:val="clear" w:color="auto" w:fill="FFFFFF"/>
        </w:rPr>
      </w:pPr>
    </w:p>
    <w:p w:rsidR="003720DA" w:rsidRPr="000F1908" w:rsidRDefault="003720DA" w:rsidP="003279C0">
      <w:pPr>
        <w:spacing w:line="240" w:lineRule="auto"/>
        <w:jc w:val="both"/>
        <w:rPr>
          <w:rFonts w:ascii="Arial" w:hAnsi="Arial" w:cs="Arial"/>
          <w:color w:val="333333"/>
          <w:sz w:val="24"/>
          <w:szCs w:val="24"/>
          <w:shd w:val="clear" w:color="auto" w:fill="FFFFFF"/>
        </w:rPr>
      </w:pPr>
      <w:r w:rsidRPr="000F1908">
        <w:rPr>
          <w:rFonts w:ascii="Arial" w:hAnsi="Arial" w:cs="Arial"/>
          <w:color w:val="333333"/>
          <w:sz w:val="24"/>
          <w:szCs w:val="24"/>
          <w:shd w:val="clear" w:color="auto" w:fill="FFFFFF"/>
        </w:rPr>
        <w:t xml:space="preserve">_. Decreto nº 5.450, de 31 de maio de 2005. </w:t>
      </w:r>
      <w:r w:rsidRPr="000F1908">
        <w:rPr>
          <w:rFonts w:ascii="Arial" w:hAnsi="Arial" w:cs="Arial"/>
          <w:b/>
          <w:color w:val="333333"/>
          <w:sz w:val="24"/>
          <w:szCs w:val="24"/>
          <w:shd w:val="clear" w:color="auto" w:fill="FFFFFF"/>
        </w:rPr>
        <w:t>Regulamenta o pregão, na forma eletrônica, para aquisição de bens e serviços comuns, e dá outras providências</w:t>
      </w:r>
      <w:r w:rsidRPr="000F1908">
        <w:rPr>
          <w:rFonts w:ascii="Arial" w:hAnsi="Arial" w:cs="Arial"/>
          <w:color w:val="333333"/>
          <w:sz w:val="24"/>
          <w:szCs w:val="24"/>
          <w:shd w:val="clear" w:color="auto" w:fill="FFFFFF"/>
        </w:rPr>
        <w:t>. Disponível em: &lt;http://w.planalto.gov.br/ccivil_03/_Ato2004-2006/2005/Decreto/D5450.htm&gt;. Acesso em: 25 nov. 2014.</w:t>
      </w:r>
    </w:p>
    <w:p w:rsidR="003720DA" w:rsidRPr="000F1908" w:rsidRDefault="003720DA" w:rsidP="003279C0">
      <w:pPr>
        <w:spacing w:line="240" w:lineRule="auto"/>
        <w:jc w:val="both"/>
        <w:rPr>
          <w:rFonts w:ascii="Arial" w:hAnsi="Arial" w:cs="Arial"/>
          <w:color w:val="333333"/>
          <w:sz w:val="24"/>
          <w:szCs w:val="24"/>
          <w:shd w:val="clear" w:color="auto" w:fill="FFFFFF"/>
        </w:rPr>
      </w:pPr>
    </w:p>
    <w:p w:rsidR="003720DA" w:rsidRPr="000F1908" w:rsidRDefault="003720DA" w:rsidP="003279C0">
      <w:pPr>
        <w:spacing w:line="240" w:lineRule="auto"/>
        <w:jc w:val="both"/>
        <w:rPr>
          <w:rFonts w:ascii="Arial" w:hAnsi="Arial" w:cs="Arial"/>
          <w:color w:val="333333"/>
          <w:sz w:val="24"/>
          <w:szCs w:val="24"/>
          <w:shd w:val="clear" w:color="auto" w:fill="FFFFFF"/>
        </w:rPr>
      </w:pPr>
      <w:r w:rsidRPr="000F1908">
        <w:rPr>
          <w:rFonts w:ascii="Arial" w:hAnsi="Arial" w:cs="Arial"/>
          <w:color w:val="333333"/>
          <w:sz w:val="24"/>
          <w:szCs w:val="24"/>
          <w:shd w:val="clear" w:color="auto" w:fill="FFFFFF"/>
        </w:rPr>
        <w:t>____. Lei Federal nº 8.666, de 21.06.93. Brasília: DOU, 1993.</w:t>
      </w:r>
    </w:p>
    <w:p w:rsidR="003720DA" w:rsidRPr="000F1908" w:rsidRDefault="003720DA" w:rsidP="003279C0">
      <w:pPr>
        <w:spacing w:line="240" w:lineRule="auto"/>
        <w:jc w:val="both"/>
        <w:rPr>
          <w:rFonts w:ascii="Arial" w:hAnsi="Arial" w:cs="Arial"/>
          <w:color w:val="333333"/>
          <w:sz w:val="24"/>
          <w:szCs w:val="24"/>
          <w:shd w:val="clear" w:color="auto" w:fill="FFFFFF"/>
        </w:rPr>
      </w:pPr>
    </w:p>
    <w:p w:rsidR="003720DA" w:rsidRPr="000F1908" w:rsidRDefault="003720DA" w:rsidP="003279C0">
      <w:pPr>
        <w:spacing w:line="240" w:lineRule="auto"/>
        <w:jc w:val="both"/>
        <w:rPr>
          <w:rFonts w:ascii="Arial" w:hAnsi="Arial" w:cs="Arial"/>
          <w:color w:val="000000"/>
          <w:sz w:val="24"/>
          <w:szCs w:val="24"/>
          <w:shd w:val="clear" w:color="auto" w:fill="FFFFFF"/>
        </w:rPr>
      </w:pPr>
      <w:r w:rsidRPr="000F1908">
        <w:rPr>
          <w:rFonts w:ascii="Arial" w:hAnsi="Arial" w:cs="Arial"/>
          <w:color w:val="333333"/>
          <w:sz w:val="24"/>
          <w:szCs w:val="24"/>
          <w:shd w:val="clear" w:color="auto" w:fill="FFFFFF"/>
        </w:rPr>
        <w:t xml:space="preserve">_. Lei nº 10.520, de 17 de julho de 2002. </w:t>
      </w:r>
      <w:r w:rsidRPr="000F1908">
        <w:rPr>
          <w:rFonts w:ascii="Arial" w:hAnsi="Arial" w:cs="Arial"/>
          <w:b/>
          <w:color w:val="333333"/>
          <w:sz w:val="24"/>
          <w:szCs w:val="24"/>
          <w:shd w:val="clear" w:color="auto" w:fill="FFFFFF"/>
        </w:rPr>
        <w:t xml:space="preserve">Institui, no âmbito da União, Estados, Distrito Federal e Municípios, o pregão, para aquisição de bens e serviços </w:t>
      </w:r>
      <w:r w:rsidRPr="000F1908">
        <w:rPr>
          <w:rFonts w:ascii="Arial" w:hAnsi="Arial" w:cs="Arial"/>
          <w:b/>
          <w:color w:val="333333"/>
          <w:sz w:val="24"/>
          <w:szCs w:val="24"/>
          <w:shd w:val="clear" w:color="auto" w:fill="FFFFFF"/>
        </w:rPr>
        <w:lastRenderedPageBreak/>
        <w:t>comuns, e dá outras providências</w:t>
      </w:r>
      <w:r w:rsidRPr="000F1908">
        <w:rPr>
          <w:rFonts w:ascii="Arial" w:hAnsi="Arial" w:cs="Arial"/>
          <w:color w:val="333333"/>
          <w:sz w:val="24"/>
          <w:szCs w:val="24"/>
          <w:shd w:val="clear" w:color="auto" w:fill="FFFFFF"/>
        </w:rPr>
        <w:t>. Disponível em: &lt;http://w.planalto.gov.br/ccivil_03/Leis/2002/L10520.htm&gt;. Acesso em: 25 nov. 2014.</w:t>
      </w:r>
    </w:p>
    <w:p w:rsidR="00E91343" w:rsidRPr="000F1908" w:rsidRDefault="00E91343" w:rsidP="003279C0">
      <w:pPr>
        <w:spacing w:line="240" w:lineRule="auto"/>
        <w:jc w:val="both"/>
        <w:rPr>
          <w:rFonts w:ascii="Arial" w:hAnsi="Arial" w:cs="Arial"/>
          <w:color w:val="333333"/>
          <w:sz w:val="24"/>
          <w:szCs w:val="24"/>
          <w:shd w:val="clear" w:color="auto" w:fill="FFFFFF"/>
        </w:rPr>
      </w:pPr>
    </w:p>
    <w:p w:rsidR="006910D9" w:rsidRPr="00A949F3" w:rsidRDefault="006910D9" w:rsidP="006910D9">
      <w:pPr>
        <w:spacing w:after="0" w:line="240" w:lineRule="auto"/>
        <w:jc w:val="both"/>
        <w:outlineLvl w:val="0"/>
        <w:rPr>
          <w:rFonts w:ascii="Arial" w:eastAsia="Times New Roman" w:hAnsi="Arial" w:cs="Arial"/>
          <w:bCs/>
          <w:sz w:val="24"/>
          <w:szCs w:val="24"/>
        </w:rPr>
      </w:pPr>
      <w:r w:rsidRPr="006910D9">
        <w:rPr>
          <w:rFonts w:ascii="Arial" w:eastAsia="Times New Roman" w:hAnsi="Arial" w:cs="Arial"/>
          <w:bCs/>
          <w:kern w:val="36"/>
          <w:sz w:val="24"/>
          <w:szCs w:val="24"/>
          <w:shd w:val="clear" w:color="auto" w:fill="FFFFFF"/>
        </w:rPr>
        <w:t xml:space="preserve">FILHO, Marçal </w:t>
      </w:r>
      <w:proofErr w:type="spellStart"/>
      <w:r w:rsidRPr="006910D9">
        <w:rPr>
          <w:rFonts w:ascii="Arial" w:eastAsia="Times New Roman" w:hAnsi="Arial" w:cs="Arial"/>
          <w:bCs/>
          <w:kern w:val="36"/>
          <w:sz w:val="24"/>
          <w:szCs w:val="24"/>
          <w:shd w:val="clear" w:color="auto" w:fill="FFFFFF"/>
        </w:rPr>
        <w:t>Justen</w:t>
      </w:r>
      <w:proofErr w:type="spellEnd"/>
      <w:r w:rsidRPr="006910D9">
        <w:rPr>
          <w:rFonts w:ascii="Arial" w:eastAsia="Times New Roman" w:hAnsi="Arial" w:cs="Arial"/>
          <w:bCs/>
          <w:kern w:val="36"/>
          <w:sz w:val="24"/>
          <w:szCs w:val="24"/>
          <w:shd w:val="clear" w:color="auto" w:fill="FFFFFF"/>
        </w:rPr>
        <w:t xml:space="preserve">. </w:t>
      </w:r>
      <w:r w:rsidRPr="00A949F3">
        <w:rPr>
          <w:rFonts w:ascii="Arial" w:eastAsia="Times New Roman" w:hAnsi="Arial" w:cs="Arial"/>
          <w:bCs/>
          <w:kern w:val="36"/>
          <w:sz w:val="24"/>
          <w:szCs w:val="24"/>
          <w:shd w:val="clear" w:color="auto" w:fill="FFFFFF"/>
        </w:rPr>
        <w:t xml:space="preserve">Pregão </w:t>
      </w:r>
      <w:r w:rsidRPr="00A949F3">
        <w:rPr>
          <w:rFonts w:ascii="Arial" w:eastAsia="Times New Roman" w:hAnsi="Arial" w:cs="Arial"/>
          <w:b/>
          <w:bCs/>
          <w:kern w:val="36"/>
          <w:sz w:val="24"/>
          <w:szCs w:val="24"/>
          <w:shd w:val="clear" w:color="auto" w:fill="FFFFFF"/>
        </w:rPr>
        <w:t>- Comentários à Legislação do Pregão Comum e Eletrônico</w:t>
      </w:r>
      <w:r w:rsidRPr="00A949F3">
        <w:rPr>
          <w:rFonts w:ascii="Arial" w:eastAsia="Times New Roman" w:hAnsi="Arial" w:cs="Arial"/>
          <w:bCs/>
          <w:kern w:val="36"/>
          <w:sz w:val="24"/>
          <w:szCs w:val="24"/>
          <w:shd w:val="clear" w:color="auto" w:fill="FFFFFF"/>
        </w:rPr>
        <w:t xml:space="preserve"> -</w:t>
      </w:r>
      <w:r>
        <w:rPr>
          <w:rFonts w:ascii="Arial" w:eastAsia="Times New Roman" w:hAnsi="Arial" w:cs="Arial"/>
          <w:bCs/>
          <w:kern w:val="36"/>
          <w:sz w:val="24"/>
          <w:szCs w:val="24"/>
          <w:shd w:val="clear" w:color="auto" w:fill="FFFFFF"/>
        </w:rPr>
        <w:t xml:space="preserve"> </w:t>
      </w:r>
      <w:r w:rsidRPr="00A949F3">
        <w:rPr>
          <w:rFonts w:ascii="Arial" w:eastAsia="Times New Roman" w:hAnsi="Arial" w:cs="Arial"/>
          <w:bCs/>
          <w:kern w:val="36"/>
          <w:sz w:val="24"/>
          <w:szCs w:val="24"/>
          <w:shd w:val="clear" w:color="auto" w:fill="FFFFFF"/>
        </w:rPr>
        <w:t>6ª Edição</w:t>
      </w:r>
      <w:r w:rsidRPr="006910D9">
        <w:rPr>
          <w:rFonts w:ascii="Arial" w:eastAsia="Times New Roman" w:hAnsi="Arial" w:cs="Arial"/>
          <w:bCs/>
          <w:kern w:val="36"/>
          <w:sz w:val="24"/>
          <w:szCs w:val="24"/>
          <w:shd w:val="clear" w:color="auto" w:fill="FFFFFF"/>
        </w:rPr>
        <w:t>, Editora Dialética,</w:t>
      </w:r>
      <w:r w:rsidRPr="00A949F3">
        <w:rPr>
          <w:rFonts w:ascii="Arial" w:eastAsia="Times New Roman" w:hAnsi="Arial" w:cs="Arial"/>
          <w:bCs/>
          <w:kern w:val="36"/>
          <w:sz w:val="24"/>
          <w:szCs w:val="24"/>
          <w:shd w:val="clear" w:color="auto" w:fill="FFFFFF"/>
        </w:rPr>
        <w:t xml:space="preserve"> </w:t>
      </w:r>
      <w:r w:rsidRPr="006910D9">
        <w:rPr>
          <w:rFonts w:ascii="Arial" w:eastAsia="Times New Roman" w:hAnsi="Arial" w:cs="Arial"/>
          <w:sz w:val="24"/>
          <w:szCs w:val="24"/>
        </w:rPr>
        <w:t>2013.</w:t>
      </w:r>
    </w:p>
    <w:p w:rsidR="006910D9" w:rsidRDefault="006910D9" w:rsidP="003279C0">
      <w:pPr>
        <w:spacing w:line="240" w:lineRule="auto"/>
        <w:jc w:val="both"/>
        <w:rPr>
          <w:rFonts w:ascii="Arial" w:hAnsi="Arial" w:cs="Arial"/>
          <w:color w:val="333333"/>
          <w:sz w:val="24"/>
          <w:szCs w:val="24"/>
          <w:shd w:val="clear" w:color="auto" w:fill="FFFFFF"/>
        </w:rPr>
      </w:pPr>
    </w:p>
    <w:p w:rsidR="003720DA" w:rsidRDefault="00E91343" w:rsidP="003279C0">
      <w:pPr>
        <w:spacing w:line="240" w:lineRule="auto"/>
        <w:jc w:val="both"/>
        <w:rPr>
          <w:rFonts w:ascii="Arial" w:hAnsi="Arial" w:cs="Arial"/>
          <w:color w:val="333333"/>
          <w:sz w:val="24"/>
          <w:szCs w:val="24"/>
          <w:shd w:val="clear" w:color="auto" w:fill="FFFFFF"/>
        </w:rPr>
      </w:pPr>
      <w:r w:rsidRPr="000F1908">
        <w:rPr>
          <w:rFonts w:ascii="Arial" w:hAnsi="Arial" w:cs="Arial"/>
          <w:color w:val="333333"/>
          <w:sz w:val="24"/>
          <w:szCs w:val="24"/>
          <w:shd w:val="clear" w:color="auto" w:fill="FFFFFF"/>
        </w:rPr>
        <w:t xml:space="preserve">NIEBUHR, Joel de Menezes. </w:t>
      </w:r>
      <w:r w:rsidRPr="000F1908">
        <w:rPr>
          <w:rFonts w:ascii="Arial" w:hAnsi="Arial" w:cs="Arial"/>
          <w:b/>
          <w:color w:val="333333"/>
          <w:sz w:val="24"/>
          <w:szCs w:val="24"/>
          <w:shd w:val="clear" w:color="auto" w:fill="FFFFFF"/>
        </w:rPr>
        <w:t>Pregão Presencial e Eletrônico</w:t>
      </w:r>
      <w:r w:rsidRPr="000F1908">
        <w:rPr>
          <w:rFonts w:ascii="Arial" w:hAnsi="Arial" w:cs="Arial"/>
          <w:color w:val="333333"/>
          <w:sz w:val="24"/>
          <w:szCs w:val="24"/>
          <w:shd w:val="clear" w:color="auto" w:fill="FFFFFF"/>
        </w:rPr>
        <w:t>. Belo Horizonte. Editora Fórum, 2011.</w:t>
      </w:r>
    </w:p>
    <w:p w:rsidR="00AB0C2A" w:rsidRDefault="00AB0C2A" w:rsidP="003279C0">
      <w:pPr>
        <w:spacing w:line="240" w:lineRule="auto"/>
        <w:jc w:val="both"/>
        <w:rPr>
          <w:rFonts w:ascii="Arial" w:hAnsi="Arial" w:cs="Arial"/>
          <w:color w:val="000000"/>
          <w:sz w:val="24"/>
          <w:szCs w:val="24"/>
          <w:shd w:val="clear" w:color="auto" w:fill="FFFFFF"/>
        </w:rPr>
      </w:pPr>
    </w:p>
    <w:p w:rsidR="00754E41" w:rsidRDefault="00754E41" w:rsidP="00754E41">
      <w:pPr>
        <w:spacing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SANTANA, Jair Eduardo. </w:t>
      </w:r>
      <w:r w:rsidRPr="00754E41">
        <w:rPr>
          <w:rFonts w:ascii="Arial" w:hAnsi="Arial" w:cs="Arial"/>
          <w:b/>
          <w:color w:val="000000"/>
          <w:sz w:val="24"/>
          <w:szCs w:val="24"/>
          <w:shd w:val="clear" w:color="auto" w:fill="FFFFFF"/>
        </w:rPr>
        <w:t>Pregoeiro: Condutas Tendentes a Realizar a Melhor Contratação para a Administração Pública</w:t>
      </w:r>
      <w:r>
        <w:rPr>
          <w:rFonts w:ascii="Arial" w:hAnsi="Arial" w:cs="Arial"/>
          <w:color w:val="000000"/>
          <w:sz w:val="24"/>
          <w:szCs w:val="24"/>
          <w:shd w:val="clear" w:color="auto" w:fill="FFFFFF"/>
        </w:rPr>
        <w:t xml:space="preserve">. Boletim de Licitações e Contratos - BLC - Julho/2007. Disponível em : </w:t>
      </w:r>
      <w:r w:rsidRPr="00754E41">
        <w:rPr>
          <w:rFonts w:ascii="Arial" w:hAnsi="Arial" w:cs="Arial"/>
          <w:color w:val="000000"/>
          <w:sz w:val="24"/>
          <w:szCs w:val="24"/>
          <w:shd w:val="clear" w:color="auto" w:fill="FFFFFF"/>
        </w:rPr>
        <w:t>http://jairsantana.com.br/wp-content/uploads/2013/07/Pregoeiro-Condutas-</w:t>
      </w:r>
      <w:r w:rsidR="00FD6025">
        <w:rPr>
          <w:rFonts w:ascii="Arial" w:hAnsi="Arial" w:cs="Arial"/>
          <w:color w:val="000000"/>
          <w:sz w:val="24"/>
          <w:szCs w:val="24"/>
          <w:shd w:val="clear" w:color="auto" w:fill="FFFFFF"/>
        </w:rPr>
        <w:t xml:space="preserve">  </w:t>
      </w:r>
      <w:proofErr w:type="spellStart"/>
      <w:r w:rsidRPr="00754E41">
        <w:rPr>
          <w:rFonts w:ascii="Arial" w:hAnsi="Arial" w:cs="Arial"/>
          <w:color w:val="000000"/>
          <w:sz w:val="24"/>
          <w:szCs w:val="24"/>
          <w:shd w:val="clear" w:color="auto" w:fill="FFFFFF"/>
        </w:rPr>
        <w:t>Tendentes-a-Realizar-a-Melhor</w:t>
      </w:r>
      <w:proofErr w:type="spellEnd"/>
      <w:r w:rsidRPr="00754E41">
        <w:rPr>
          <w:rFonts w:ascii="Arial" w:hAnsi="Arial" w:cs="Arial"/>
          <w:color w:val="000000"/>
          <w:sz w:val="24"/>
          <w:szCs w:val="24"/>
          <w:shd w:val="clear" w:color="auto" w:fill="FFFFFF"/>
        </w:rPr>
        <w:t>-</w:t>
      </w:r>
      <w:r>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Contrata%C3%A7%C3%A3o</w:t>
      </w:r>
      <w:r w:rsidR="00FD6025">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w:t>
      </w:r>
      <w:r w:rsidR="00FD6025">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para-</w:t>
      </w:r>
      <w:r w:rsidR="00FD6025">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a-</w:t>
      </w:r>
      <w:r w:rsidR="00FD6025">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Administra</w:t>
      </w:r>
      <w:r w:rsidR="00FD6025">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%C3%A7%C3%A3o-</w:t>
      </w:r>
      <w:r>
        <w:rPr>
          <w:rFonts w:ascii="Arial" w:hAnsi="Arial" w:cs="Arial"/>
          <w:color w:val="000000"/>
          <w:sz w:val="24"/>
          <w:szCs w:val="24"/>
          <w:shd w:val="clear" w:color="auto" w:fill="FFFFFF"/>
        </w:rPr>
        <w:t xml:space="preserve"> </w:t>
      </w:r>
      <w:r w:rsidRPr="00754E41">
        <w:rPr>
          <w:rFonts w:ascii="Arial" w:hAnsi="Arial" w:cs="Arial"/>
          <w:color w:val="000000"/>
          <w:sz w:val="24"/>
          <w:szCs w:val="24"/>
          <w:shd w:val="clear" w:color="auto" w:fill="FFFFFF"/>
        </w:rPr>
        <w:t>P%C3%BAblica.pdf</w:t>
      </w:r>
      <w:r>
        <w:rPr>
          <w:rFonts w:ascii="Arial" w:hAnsi="Arial" w:cs="Arial"/>
          <w:color w:val="000000"/>
          <w:sz w:val="24"/>
          <w:szCs w:val="24"/>
          <w:shd w:val="clear" w:color="auto" w:fill="FFFFFF"/>
        </w:rPr>
        <w:t>. Acesso em 23 nov. 2014.</w:t>
      </w:r>
    </w:p>
    <w:p w:rsidR="00754E41" w:rsidRPr="000F1908" w:rsidRDefault="00754E41" w:rsidP="00754E41">
      <w:pPr>
        <w:spacing w:line="240" w:lineRule="auto"/>
        <w:jc w:val="both"/>
        <w:rPr>
          <w:rFonts w:ascii="Arial" w:hAnsi="Arial" w:cs="Arial"/>
          <w:color w:val="000000"/>
          <w:sz w:val="24"/>
          <w:szCs w:val="24"/>
          <w:shd w:val="clear" w:color="auto" w:fill="FFFFFF"/>
        </w:rPr>
      </w:pPr>
    </w:p>
    <w:p w:rsidR="00905000" w:rsidRDefault="003279C0" w:rsidP="00CD0000">
      <w:pPr>
        <w:spacing w:line="240" w:lineRule="auto"/>
        <w:jc w:val="both"/>
        <w:rPr>
          <w:rFonts w:ascii="Arial" w:hAnsi="Arial" w:cs="Arial"/>
          <w:color w:val="000000"/>
          <w:sz w:val="20"/>
          <w:szCs w:val="20"/>
          <w:shd w:val="clear" w:color="auto" w:fill="FFFFFF"/>
        </w:rPr>
      </w:pPr>
      <w:r w:rsidRPr="000F1908">
        <w:rPr>
          <w:rFonts w:ascii="Arial" w:hAnsi="Arial" w:cs="Arial"/>
          <w:color w:val="000000"/>
          <w:sz w:val="24"/>
          <w:szCs w:val="24"/>
          <w:shd w:val="clear" w:color="auto" w:fill="FFFFFF"/>
        </w:rPr>
        <w:t>TORRES, Ronny Charles Lopes de.</w:t>
      </w:r>
      <w:r w:rsidRPr="000F1908">
        <w:rPr>
          <w:rStyle w:val="apple-converted-space"/>
          <w:rFonts w:ascii="Arial" w:hAnsi="Arial" w:cs="Arial"/>
          <w:color w:val="000000"/>
          <w:sz w:val="24"/>
          <w:szCs w:val="24"/>
          <w:shd w:val="clear" w:color="auto" w:fill="FFFFFF"/>
        </w:rPr>
        <w:t> </w:t>
      </w:r>
      <w:hyperlink r:id="rId7" w:history="1">
        <w:r w:rsidRPr="000F1908">
          <w:rPr>
            <w:rStyle w:val="Hyperlink"/>
            <w:rFonts w:ascii="Arial" w:hAnsi="Arial" w:cs="Arial"/>
            <w:b/>
            <w:color w:val="0746A8"/>
            <w:sz w:val="24"/>
            <w:szCs w:val="24"/>
          </w:rPr>
          <w:t>Uso da prerrogativa de saneamento pelo pregoeiro</w:t>
        </w:r>
      </w:hyperlink>
      <w:r w:rsidRPr="000F1908">
        <w:rPr>
          <w:rFonts w:ascii="Arial" w:hAnsi="Arial" w:cs="Arial"/>
          <w:color w:val="000000"/>
          <w:sz w:val="24"/>
          <w:szCs w:val="24"/>
          <w:shd w:val="clear" w:color="auto" w:fill="FFFFFF"/>
        </w:rPr>
        <w:t>.</w:t>
      </w:r>
      <w:r w:rsidRPr="000F1908">
        <w:rPr>
          <w:rStyle w:val="apple-converted-space"/>
          <w:rFonts w:ascii="Arial" w:hAnsi="Arial" w:cs="Arial"/>
          <w:color w:val="000000"/>
          <w:sz w:val="24"/>
          <w:szCs w:val="24"/>
          <w:shd w:val="clear" w:color="auto" w:fill="FFFFFF"/>
        </w:rPr>
        <w:t> </w:t>
      </w:r>
      <w:r w:rsidRPr="000F1908">
        <w:rPr>
          <w:rStyle w:val="Forte"/>
          <w:rFonts w:ascii="Arial" w:hAnsi="Arial" w:cs="Arial"/>
          <w:color w:val="000000"/>
          <w:sz w:val="24"/>
          <w:szCs w:val="24"/>
        </w:rPr>
        <w:t xml:space="preserve">Jus </w:t>
      </w:r>
      <w:proofErr w:type="spellStart"/>
      <w:r w:rsidRPr="000F1908">
        <w:rPr>
          <w:rStyle w:val="Forte"/>
          <w:rFonts w:ascii="Arial" w:hAnsi="Arial" w:cs="Arial"/>
          <w:color w:val="000000"/>
          <w:sz w:val="24"/>
          <w:szCs w:val="24"/>
        </w:rPr>
        <w:t>Navigandi</w:t>
      </w:r>
      <w:proofErr w:type="spellEnd"/>
      <w:r w:rsidRPr="000F1908">
        <w:rPr>
          <w:rFonts w:ascii="Arial" w:hAnsi="Arial" w:cs="Arial"/>
          <w:color w:val="000000"/>
          <w:sz w:val="24"/>
          <w:szCs w:val="24"/>
          <w:shd w:val="clear" w:color="auto" w:fill="FFFFFF"/>
        </w:rPr>
        <w:t>, Teresina,</w:t>
      </w:r>
      <w:r w:rsidRPr="000F1908">
        <w:rPr>
          <w:rStyle w:val="apple-converted-space"/>
          <w:rFonts w:ascii="Arial" w:hAnsi="Arial" w:cs="Arial"/>
          <w:color w:val="000000"/>
          <w:sz w:val="24"/>
          <w:szCs w:val="24"/>
          <w:shd w:val="clear" w:color="auto" w:fill="FFFFFF"/>
        </w:rPr>
        <w:t> </w:t>
      </w:r>
      <w:hyperlink r:id="rId8" w:history="1">
        <w:r w:rsidRPr="000F1908">
          <w:rPr>
            <w:rStyle w:val="Hyperlink"/>
            <w:rFonts w:ascii="Arial" w:hAnsi="Arial" w:cs="Arial"/>
            <w:color w:val="0746A8"/>
            <w:sz w:val="24"/>
            <w:szCs w:val="24"/>
          </w:rPr>
          <w:t>ano 19</w:t>
        </w:r>
      </w:hyperlink>
      <w:r w:rsidRPr="000F1908">
        <w:rPr>
          <w:rFonts w:ascii="Arial" w:hAnsi="Arial" w:cs="Arial"/>
          <w:color w:val="000000"/>
          <w:sz w:val="24"/>
          <w:szCs w:val="24"/>
          <w:shd w:val="clear" w:color="auto" w:fill="FFFFFF"/>
        </w:rPr>
        <w:t>,</w:t>
      </w:r>
      <w:r w:rsidRPr="000F1908">
        <w:rPr>
          <w:rStyle w:val="apple-converted-space"/>
          <w:rFonts w:ascii="Arial" w:hAnsi="Arial" w:cs="Arial"/>
          <w:color w:val="000000"/>
          <w:sz w:val="24"/>
          <w:szCs w:val="24"/>
          <w:shd w:val="clear" w:color="auto" w:fill="FFFFFF"/>
        </w:rPr>
        <w:t> </w:t>
      </w:r>
      <w:hyperlink r:id="rId9" w:history="1">
        <w:r w:rsidRPr="000F1908">
          <w:rPr>
            <w:rStyle w:val="Hyperlink"/>
            <w:rFonts w:ascii="Arial" w:hAnsi="Arial" w:cs="Arial"/>
            <w:color w:val="0746A8"/>
            <w:sz w:val="24"/>
            <w:szCs w:val="24"/>
          </w:rPr>
          <w:t>n. 4150</w:t>
        </w:r>
      </w:hyperlink>
      <w:r w:rsidRPr="000F1908">
        <w:rPr>
          <w:rFonts w:ascii="Arial" w:hAnsi="Arial" w:cs="Arial"/>
          <w:color w:val="000000"/>
          <w:sz w:val="24"/>
          <w:szCs w:val="24"/>
          <w:shd w:val="clear" w:color="auto" w:fill="FFFFFF"/>
        </w:rPr>
        <w:t>,</w:t>
      </w:r>
      <w:r w:rsidRPr="000F1908">
        <w:rPr>
          <w:rStyle w:val="apple-converted-space"/>
          <w:rFonts w:ascii="Arial" w:hAnsi="Arial" w:cs="Arial"/>
          <w:color w:val="000000"/>
          <w:sz w:val="24"/>
          <w:szCs w:val="24"/>
          <w:shd w:val="clear" w:color="auto" w:fill="FFFFFF"/>
        </w:rPr>
        <w:t> </w:t>
      </w:r>
      <w:hyperlink r:id="rId10" w:history="1">
        <w:r w:rsidRPr="000F1908">
          <w:rPr>
            <w:rStyle w:val="Hyperlink"/>
            <w:rFonts w:ascii="Arial" w:hAnsi="Arial" w:cs="Arial"/>
            <w:color w:val="0746A8"/>
            <w:sz w:val="24"/>
            <w:szCs w:val="24"/>
          </w:rPr>
          <w:t>11</w:t>
        </w:r>
      </w:hyperlink>
      <w:r w:rsidRPr="000F1908">
        <w:rPr>
          <w:rStyle w:val="apple-converted-space"/>
          <w:rFonts w:ascii="Arial" w:hAnsi="Arial" w:cs="Arial"/>
          <w:color w:val="000000"/>
          <w:sz w:val="24"/>
          <w:szCs w:val="24"/>
          <w:shd w:val="clear" w:color="auto" w:fill="FFFFFF"/>
        </w:rPr>
        <w:t> </w:t>
      </w:r>
      <w:hyperlink r:id="rId11" w:history="1">
        <w:r w:rsidRPr="000F1908">
          <w:rPr>
            <w:rStyle w:val="Hyperlink"/>
            <w:rFonts w:ascii="Arial" w:hAnsi="Arial" w:cs="Arial"/>
            <w:color w:val="0746A8"/>
            <w:sz w:val="24"/>
            <w:szCs w:val="24"/>
          </w:rPr>
          <w:t>nov.</w:t>
        </w:r>
      </w:hyperlink>
      <w:r w:rsidRPr="000F1908">
        <w:rPr>
          <w:rStyle w:val="apple-converted-space"/>
          <w:rFonts w:ascii="Arial" w:hAnsi="Arial" w:cs="Arial"/>
          <w:color w:val="000000"/>
          <w:sz w:val="24"/>
          <w:szCs w:val="24"/>
          <w:shd w:val="clear" w:color="auto" w:fill="FFFFFF"/>
        </w:rPr>
        <w:t> </w:t>
      </w:r>
      <w:hyperlink r:id="rId12" w:history="1">
        <w:r w:rsidRPr="000F1908">
          <w:rPr>
            <w:rStyle w:val="Hyperlink"/>
            <w:rFonts w:ascii="Arial" w:hAnsi="Arial" w:cs="Arial"/>
            <w:color w:val="0746A8"/>
            <w:sz w:val="24"/>
            <w:szCs w:val="24"/>
          </w:rPr>
          <w:t>2014</w:t>
        </w:r>
      </w:hyperlink>
      <w:r w:rsidRPr="000F1908">
        <w:rPr>
          <w:rFonts w:ascii="Arial" w:hAnsi="Arial" w:cs="Arial"/>
          <w:color w:val="000000"/>
          <w:sz w:val="24"/>
          <w:szCs w:val="24"/>
          <w:shd w:val="clear" w:color="auto" w:fill="FFFFFF"/>
        </w:rPr>
        <w:t>. Disponível em:</w:t>
      </w:r>
      <w:r w:rsidRPr="000F1908">
        <w:rPr>
          <w:rStyle w:val="apple-converted-space"/>
          <w:rFonts w:ascii="Arial" w:hAnsi="Arial" w:cs="Arial"/>
          <w:color w:val="000000"/>
          <w:sz w:val="24"/>
          <w:szCs w:val="24"/>
          <w:shd w:val="clear" w:color="auto" w:fill="FFFFFF"/>
        </w:rPr>
        <w:t> </w:t>
      </w:r>
      <w:r w:rsidRPr="000F1908">
        <w:rPr>
          <w:rStyle w:val="url"/>
          <w:rFonts w:ascii="Arial" w:hAnsi="Arial" w:cs="Arial"/>
          <w:color w:val="000000"/>
          <w:sz w:val="24"/>
          <w:szCs w:val="24"/>
        </w:rPr>
        <w:t>&lt;http://jus.com.br/artigos/33739&gt;</w:t>
      </w:r>
      <w:r w:rsidRPr="000F1908">
        <w:rPr>
          <w:rFonts w:ascii="Arial" w:hAnsi="Arial" w:cs="Arial"/>
          <w:color w:val="000000"/>
          <w:sz w:val="24"/>
          <w:szCs w:val="24"/>
          <w:shd w:val="clear" w:color="auto" w:fill="FFFFFF"/>
        </w:rPr>
        <w:t>. Acesso em:</w:t>
      </w:r>
      <w:r w:rsidRPr="000F1908">
        <w:rPr>
          <w:rStyle w:val="apple-converted-space"/>
          <w:rFonts w:ascii="Arial" w:hAnsi="Arial" w:cs="Arial"/>
          <w:color w:val="000000"/>
          <w:sz w:val="24"/>
          <w:szCs w:val="24"/>
          <w:shd w:val="clear" w:color="auto" w:fill="FFFFFF"/>
        </w:rPr>
        <w:t> </w:t>
      </w:r>
      <w:r w:rsidRPr="000F1908">
        <w:rPr>
          <w:rFonts w:ascii="Arial" w:hAnsi="Arial" w:cs="Arial"/>
          <w:color w:val="000000"/>
          <w:sz w:val="24"/>
          <w:szCs w:val="24"/>
        </w:rPr>
        <w:t>24 nov. 2014</w:t>
      </w:r>
      <w:r w:rsidRPr="000F1908">
        <w:rPr>
          <w:rFonts w:ascii="Arial" w:hAnsi="Arial" w:cs="Arial"/>
          <w:color w:val="000000"/>
          <w:sz w:val="24"/>
          <w:szCs w:val="24"/>
          <w:shd w:val="clear" w:color="auto" w:fill="FFFFFF"/>
        </w:rPr>
        <w:t>.</w:t>
      </w:r>
      <w:r>
        <w:rPr>
          <w:rFonts w:ascii="Helvetica" w:hAnsi="Helvetica"/>
          <w:color w:val="000000"/>
          <w:sz w:val="18"/>
          <w:szCs w:val="18"/>
        </w:rPr>
        <w:br/>
      </w:r>
      <w:r>
        <w:rPr>
          <w:rFonts w:ascii="Helvetica" w:hAnsi="Helvetica"/>
          <w:color w:val="000000"/>
          <w:sz w:val="18"/>
          <w:szCs w:val="18"/>
        </w:rPr>
        <w:br/>
      </w:r>
    </w:p>
    <w:p w:rsidR="00A949F3" w:rsidRDefault="00A949F3" w:rsidP="00CD0000">
      <w:pPr>
        <w:spacing w:line="240" w:lineRule="auto"/>
        <w:jc w:val="both"/>
        <w:rPr>
          <w:rFonts w:ascii="Arial" w:hAnsi="Arial" w:cs="Arial"/>
          <w:color w:val="000000"/>
          <w:sz w:val="20"/>
          <w:szCs w:val="20"/>
          <w:shd w:val="clear" w:color="auto" w:fill="FFFFFF"/>
        </w:rPr>
      </w:pPr>
    </w:p>
    <w:sectPr w:rsidR="00A949F3" w:rsidSect="00836CCC">
      <w:pgSz w:w="11906" w:h="16838"/>
      <w:pgMar w:top="1701" w:right="1134"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5101" w:rsidRDefault="00545101" w:rsidP="00EF7D7A">
      <w:pPr>
        <w:spacing w:after="0" w:line="240" w:lineRule="auto"/>
      </w:pPr>
      <w:r>
        <w:separator/>
      </w:r>
    </w:p>
  </w:endnote>
  <w:endnote w:type="continuationSeparator" w:id="0">
    <w:p w:rsidR="00545101" w:rsidRDefault="00545101" w:rsidP="00EF7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5101" w:rsidRDefault="00545101" w:rsidP="00EF7D7A">
      <w:pPr>
        <w:spacing w:after="0" w:line="240" w:lineRule="auto"/>
      </w:pPr>
      <w:r>
        <w:separator/>
      </w:r>
    </w:p>
  </w:footnote>
  <w:footnote w:type="continuationSeparator" w:id="0">
    <w:p w:rsidR="00545101" w:rsidRDefault="00545101" w:rsidP="00EF7D7A">
      <w:pPr>
        <w:spacing w:after="0" w:line="240" w:lineRule="auto"/>
      </w:pPr>
      <w:r>
        <w:continuationSeparator/>
      </w:r>
    </w:p>
  </w:footnote>
  <w:footnote w:id="1">
    <w:p w:rsidR="00EF7D7A" w:rsidRDefault="00EF7D7A" w:rsidP="00EF7D7A">
      <w:pPr>
        <w:pStyle w:val="Textodenotaderodap"/>
        <w:jc w:val="both"/>
      </w:pPr>
      <w:r>
        <w:rPr>
          <w:rStyle w:val="Refdenotaderodap"/>
        </w:rPr>
        <w:footnoteRef/>
      </w:r>
      <w:r>
        <w:t xml:space="preserve"> </w:t>
      </w:r>
      <w:r w:rsidRPr="003C07F1">
        <w:rPr>
          <w:rFonts w:ascii="Arial" w:hAnsi="Arial" w:cs="Arial"/>
          <w:shd w:val="clear" w:color="auto" w:fill="FFFFFF"/>
        </w:rPr>
        <w:t xml:space="preserve">Administrador </w:t>
      </w:r>
      <w:r w:rsidRPr="003C07F1">
        <w:rPr>
          <w:rFonts w:ascii="Arial" w:hAnsi="Arial" w:cs="Arial"/>
        </w:rPr>
        <w:t>e Consultor Empresarial</w:t>
      </w:r>
      <w:r w:rsidRPr="003C07F1">
        <w:rPr>
          <w:rFonts w:ascii="Arial" w:hAnsi="Arial" w:cs="Arial"/>
          <w:shd w:val="clear" w:color="auto" w:fill="FFFFFF"/>
        </w:rPr>
        <w:t>. Bacharel em Administração Pública pela Faculdade São Lucas – FSL. Pós-graduado em Metodologia do Ensino Superior, MBA em Gestão Pública e MBA em Licitações e Contratos.</w:t>
      </w:r>
      <w:r>
        <w:rPr>
          <w:rFonts w:ascii="Arial" w:hAnsi="Arial" w:cs="Arial"/>
          <w:shd w:val="clear" w:color="auto" w:fill="FFFFFF"/>
        </w:rPr>
        <w:t xml:space="preserve"> Pós-graduando em Gestão Pública Municipal e MBA- Controladoria, Auditoria</w:t>
      </w:r>
      <w:r w:rsidR="00C91C51">
        <w:rPr>
          <w:rFonts w:ascii="Arial" w:hAnsi="Arial" w:cs="Arial"/>
          <w:shd w:val="clear" w:color="auto" w:fill="FFFFFF"/>
        </w:rPr>
        <w:t xml:space="preserve"> e Finanças. </w:t>
      </w:r>
      <w:r w:rsidRPr="003C07F1">
        <w:rPr>
          <w:rFonts w:ascii="Arial" w:hAnsi="Arial" w:cs="Arial"/>
          <w:shd w:val="clear" w:color="auto" w:fill="FFFFFF"/>
        </w:rPr>
        <w:t>Pregoeiro e Membro da Comissão de Licitação da Secretaria de Estado de Assuntos Estratégicos do Governo do estado de Rondônia</w:t>
      </w:r>
      <w:r>
        <w:rPr>
          <w:rFonts w:ascii="Arial" w:hAnsi="Arial" w:cs="Arial"/>
          <w:shd w:val="clear" w:color="auto" w:fill="FFFFFF"/>
        </w:rPr>
        <w:t>,</w:t>
      </w:r>
      <w:r w:rsidRPr="003C07F1">
        <w:rPr>
          <w:rFonts w:ascii="Arial" w:hAnsi="Arial" w:cs="Arial"/>
          <w:shd w:val="clear" w:color="auto" w:fill="FFFFFF"/>
        </w:rPr>
        <w:t xml:space="preserve"> </w:t>
      </w:r>
      <w:r>
        <w:rPr>
          <w:rFonts w:ascii="Arial" w:hAnsi="Arial" w:cs="Arial"/>
          <w:shd w:val="clear" w:color="auto" w:fill="FFFFFF"/>
        </w:rPr>
        <w:t xml:space="preserve"> </w:t>
      </w:r>
      <w:r w:rsidR="00C91C51">
        <w:rPr>
          <w:rFonts w:ascii="Arial" w:hAnsi="Arial" w:cs="Arial"/>
          <w:shd w:val="clear" w:color="auto" w:fill="FFFFFF"/>
        </w:rPr>
        <w:t>Palestrante</w:t>
      </w:r>
      <w:r>
        <w:rPr>
          <w:rFonts w:ascii="Arial" w:hAnsi="Arial" w:cs="Arial"/>
          <w:shd w:val="clear" w:color="auto" w:fill="FFFFFF"/>
        </w:rPr>
        <w:t xml:space="preserve"> da Evolução Treinamentos</w:t>
      </w:r>
      <w:r w:rsidR="00C91C51">
        <w:rPr>
          <w:rFonts w:ascii="Arial" w:hAnsi="Arial" w:cs="Arial"/>
          <w:shd w:val="clear" w:color="auto" w:fill="FFFFFF"/>
        </w:rPr>
        <w:t xml:space="preserve">, da Premier Treinamentos </w:t>
      </w:r>
      <w:r>
        <w:rPr>
          <w:rFonts w:ascii="Arial" w:hAnsi="Arial" w:cs="Arial"/>
          <w:shd w:val="clear" w:color="auto" w:fill="FFFFFF"/>
        </w:rPr>
        <w:t xml:space="preserve"> e do Instituto de Pesquisa de Rondônia -IPRO</w:t>
      </w:r>
      <w:r w:rsidRPr="003C07F1">
        <w:rPr>
          <w:rFonts w:ascii="Arial" w:hAnsi="Arial" w:cs="Arial"/>
          <w:shd w:val="clear" w:color="auto" w:fill="FFFFFF"/>
        </w:rPr>
        <w:t>.</w:t>
      </w:r>
    </w:p>
  </w:footnote>
  <w:footnote w:id="2">
    <w:p w:rsidR="00EF7D7A" w:rsidRDefault="00EF7D7A" w:rsidP="00C91C51">
      <w:pPr>
        <w:pStyle w:val="Textodenotaderodap"/>
        <w:jc w:val="both"/>
      </w:pPr>
      <w:r>
        <w:rPr>
          <w:rStyle w:val="Refdenotaderodap"/>
        </w:rPr>
        <w:footnoteRef/>
      </w:r>
      <w:r>
        <w:t xml:space="preserve"> </w:t>
      </w:r>
      <w:r w:rsidR="00C91C51" w:rsidRPr="003C07F1">
        <w:rPr>
          <w:rFonts w:ascii="Arial" w:hAnsi="Arial" w:cs="Arial"/>
        </w:rPr>
        <w:t xml:space="preserve">Advogada e Consultora jurídica. Mestre em Direito da Sociedade da Informação (ênfase em políticas públicas com o uso da TI) pela </w:t>
      </w:r>
      <w:proofErr w:type="spellStart"/>
      <w:r w:rsidR="00C91C51" w:rsidRPr="003C07F1">
        <w:rPr>
          <w:rFonts w:ascii="Arial" w:hAnsi="Arial" w:cs="Arial"/>
        </w:rPr>
        <w:t>UniFMU-SP</w:t>
      </w:r>
      <w:proofErr w:type="spellEnd"/>
      <w:r w:rsidR="00C91C51" w:rsidRPr="003C07F1">
        <w:rPr>
          <w:rFonts w:ascii="Arial" w:hAnsi="Arial" w:cs="Arial"/>
        </w:rPr>
        <w:t xml:space="preserve">. Pós- graduada em Administração Pública e em Direito Administrativo pela PUC-SP. Extensão em Direito Contratual. </w:t>
      </w:r>
      <w:r w:rsidR="00C91C51" w:rsidRPr="003C07F1">
        <w:rPr>
          <w:rFonts w:ascii="Arial" w:hAnsi="Arial" w:cs="Arial"/>
          <w:shd w:val="clear" w:color="auto" w:fill="FFFFFF"/>
        </w:rPr>
        <w:t xml:space="preserve">Docente e consultora jurídica da RHS </w:t>
      </w:r>
      <w:proofErr w:type="spellStart"/>
      <w:r w:rsidR="00C91C51" w:rsidRPr="003C07F1">
        <w:rPr>
          <w:rFonts w:ascii="Arial" w:hAnsi="Arial" w:cs="Arial"/>
          <w:shd w:val="clear" w:color="auto" w:fill="FFFFFF"/>
        </w:rPr>
        <w:t>Licitações-SP</w:t>
      </w:r>
      <w:proofErr w:type="spellEnd"/>
      <w:r w:rsidR="00C91C51" w:rsidRPr="003C07F1">
        <w:rPr>
          <w:rFonts w:ascii="Arial" w:hAnsi="Arial" w:cs="Arial"/>
          <w:shd w:val="clear" w:color="auto" w:fill="FFFFFF"/>
        </w:rPr>
        <w:t xml:space="preserve">, da NP </w:t>
      </w:r>
      <w:proofErr w:type="spellStart"/>
      <w:r w:rsidR="00C91C51" w:rsidRPr="003C07F1">
        <w:rPr>
          <w:rFonts w:ascii="Arial" w:hAnsi="Arial" w:cs="Arial"/>
          <w:shd w:val="clear" w:color="auto" w:fill="FFFFFF"/>
        </w:rPr>
        <w:t>Eventos-PR</w:t>
      </w:r>
      <w:proofErr w:type="spellEnd"/>
      <w:r w:rsidR="00C91C51" w:rsidRPr="003C07F1">
        <w:rPr>
          <w:rFonts w:ascii="Arial" w:hAnsi="Arial" w:cs="Arial"/>
          <w:shd w:val="clear" w:color="auto" w:fill="FFFFFF"/>
        </w:rPr>
        <w:t xml:space="preserve">,  da </w:t>
      </w:r>
      <w:proofErr w:type="spellStart"/>
      <w:r w:rsidR="00C91C51" w:rsidRPr="003C07F1">
        <w:rPr>
          <w:rFonts w:ascii="Arial" w:hAnsi="Arial" w:cs="Arial"/>
          <w:shd w:val="clear" w:color="auto" w:fill="FFFFFF"/>
        </w:rPr>
        <w:t>Licidata</w:t>
      </w:r>
      <w:proofErr w:type="spellEnd"/>
      <w:r w:rsidR="00C91C51" w:rsidRPr="003C07F1">
        <w:rPr>
          <w:rFonts w:ascii="Arial" w:hAnsi="Arial" w:cs="Arial"/>
          <w:shd w:val="clear" w:color="auto" w:fill="FFFFFF"/>
        </w:rPr>
        <w:t xml:space="preserve"> </w:t>
      </w:r>
      <w:proofErr w:type="spellStart"/>
      <w:r w:rsidR="00C91C51" w:rsidRPr="003C07F1">
        <w:rPr>
          <w:rFonts w:ascii="Arial" w:hAnsi="Arial" w:cs="Arial"/>
          <w:shd w:val="clear" w:color="auto" w:fill="FFFFFF"/>
        </w:rPr>
        <w:t>Eventos-PR</w:t>
      </w:r>
      <w:proofErr w:type="spellEnd"/>
      <w:r w:rsidR="00C91C51" w:rsidRPr="003C07F1">
        <w:rPr>
          <w:rFonts w:ascii="Arial" w:hAnsi="Arial" w:cs="Arial"/>
          <w:shd w:val="clear" w:color="auto" w:fill="FFFFFF"/>
        </w:rPr>
        <w:t xml:space="preserve">, da Supercia-MS e da </w:t>
      </w:r>
      <w:proofErr w:type="spellStart"/>
      <w:r w:rsidR="00C91C51" w:rsidRPr="003C07F1">
        <w:rPr>
          <w:rFonts w:ascii="Arial" w:hAnsi="Arial" w:cs="Arial"/>
          <w:shd w:val="clear" w:color="auto" w:fill="FFFFFF"/>
        </w:rPr>
        <w:t>Consultre-ES</w:t>
      </w:r>
      <w:proofErr w:type="spellEnd"/>
      <w:r w:rsidR="00C91C51" w:rsidRPr="003C07F1">
        <w:rPr>
          <w:rFonts w:ascii="Arial" w:hAnsi="Arial" w:cs="Arial"/>
          <w:shd w:val="clear" w:color="auto" w:fill="FFFFFF"/>
        </w:rPr>
        <w:t>. Professora de Direito do Centro Universitário Padre Anchieta – Jundiaí-SP.</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CD126B"/>
    <w:rsid w:val="00062F6F"/>
    <w:rsid w:val="000954BC"/>
    <w:rsid w:val="000B1F2A"/>
    <w:rsid w:val="000C4060"/>
    <w:rsid w:val="000C5C08"/>
    <w:rsid w:val="000D7566"/>
    <w:rsid w:val="000F1908"/>
    <w:rsid w:val="001059FB"/>
    <w:rsid w:val="00124147"/>
    <w:rsid w:val="00170A5B"/>
    <w:rsid w:val="001B11D9"/>
    <w:rsid w:val="001D26E5"/>
    <w:rsid w:val="001D4964"/>
    <w:rsid w:val="002579C2"/>
    <w:rsid w:val="00295486"/>
    <w:rsid w:val="002B0428"/>
    <w:rsid w:val="002C6FE5"/>
    <w:rsid w:val="002F4444"/>
    <w:rsid w:val="002F67C5"/>
    <w:rsid w:val="0032111B"/>
    <w:rsid w:val="003279C0"/>
    <w:rsid w:val="0035696E"/>
    <w:rsid w:val="0036549D"/>
    <w:rsid w:val="0037136A"/>
    <w:rsid w:val="003720DA"/>
    <w:rsid w:val="003900D4"/>
    <w:rsid w:val="003A45E5"/>
    <w:rsid w:val="003E1EBB"/>
    <w:rsid w:val="003E590A"/>
    <w:rsid w:val="003E7064"/>
    <w:rsid w:val="00411B15"/>
    <w:rsid w:val="00432B90"/>
    <w:rsid w:val="00493398"/>
    <w:rsid w:val="004A14F6"/>
    <w:rsid w:val="004A6A60"/>
    <w:rsid w:val="004B1848"/>
    <w:rsid w:val="004B4D75"/>
    <w:rsid w:val="004D0DA9"/>
    <w:rsid w:val="004D7A0D"/>
    <w:rsid w:val="005065C4"/>
    <w:rsid w:val="00507964"/>
    <w:rsid w:val="00525003"/>
    <w:rsid w:val="00545101"/>
    <w:rsid w:val="00555105"/>
    <w:rsid w:val="005E5AB0"/>
    <w:rsid w:val="005E642B"/>
    <w:rsid w:val="00602035"/>
    <w:rsid w:val="00610B71"/>
    <w:rsid w:val="00627237"/>
    <w:rsid w:val="006910D9"/>
    <w:rsid w:val="006A0346"/>
    <w:rsid w:val="006A6A8E"/>
    <w:rsid w:val="006E388C"/>
    <w:rsid w:val="006E3C40"/>
    <w:rsid w:val="006F6303"/>
    <w:rsid w:val="006F703E"/>
    <w:rsid w:val="00701A0B"/>
    <w:rsid w:val="00725B10"/>
    <w:rsid w:val="00754E41"/>
    <w:rsid w:val="00775FA7"/>
    <w:rsid w:val="00797339"/>
    <w:rsid w:val="0081592F"/>
    <w:rsid w:val="008173E4"/>
    <w:rsid w:val="00817EDC"/>
    <w:rsid w:val="00836CCC"/>
    <w:rsid w:val="00891366"/>
    <w:rsid w:val="008C2035"/>
    <w:rsid w:val="00902F10"/>
    <w:rsid w:val="00905000"/>
    <w:rsid w:val="009070F5"/>
    <w:rsid w:val="009B7F09"/>
    <w:rsid w:val="00A949F3"/>
    <w:rsid w:val="00AA2D73"/>
    <w:rsid w:val="00AB025D"/>
    <w:rsid w:val="00AB0C2A"/>
    <w:rsid w:val="00AF0D7B"/>
    <w:rsid w:val="00B321E0"/>
    <w:rsid w:val="00B37D5D"/>
    <w:rsid w:val="00B738DA"/>
    <w:rsid w:val="00B90F25"/>
    <w:rsid w:val="00BB5786"/>
    <w:rsid w:val="00BB6414"/>
    <w:rsid w:val="00BD7889"/>
    <w:rsid w:val="00BE4664"/>
    <w:rsid w:val="00C01A65"/>
    <w:rsid w:val="00C91C51"/>
    <w:rsid w:val="00CA6184"/>
    <w:rsid w:val="00CD0000"/>
    <w:rsid w:val="00CD126B"/>
    <w:rsid w:val="00D12FD1"/>
    <w:rsid w:val="00D17EC8"/>
    <w:rsid w:val="00D34507"/>
    <w:rsid w:val="00D74F2A"/>
    <w:rsid w:val="00DD6474"/>
    <w:rsid w:val="00E10696"/>
    <w:rsid w:val="00E144F3"/>
    <w:rsid w:val="00E160EC"/>
    <w:rsid w:val="00E8414F"/>
    <w:rsid w:val="00E91343"/>
    <w:rsid w:val="00E932BD"/>
    <w:rsid w:val="00EF7D7A"/>
    <w:rsid w:val="00F3023C"/>
    <w:rsid w:val="00F61A3B"/>
    <w:rsid w:val="00FC5FBA"/>
    <w:rsid w:val="00FD602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C40"/>
  </w:style>
  <w:style w:type="paragraph" w:styleId="Ttulo1">
    <w:name w:val="heading 1"/>
    <w:basedOn w:val="Normal"/>
    <w:link w:val="Ttulo1Char"/>
    <w:uiPriority w:val="9"/>
    <w:qFormat/>
    <w:rsid w:val="00A94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adm-hidden">
    <w:name w:val="readm-hidden"/>
    <w:basedOn w:val="Fontepargpadro"/>
    <w:rsid w:val="00905000"/>
  </w:style>
  <w:style w:type="character" w:customStyle="1" w:styleId="apple-converted-space">
    <w:name w:val="apple-converted-space"/>
    <w:basedOn w:val="Fontepargpadro"/>
    <w:rsid w:val="00905000"/>
  </w:style>
  <w:style w:type="character" w:styleId="nfase">
    <w:name w:val="Emphasis"/>
    <w:basedOn w:val="Fontepargpadro"/>
    <w:uiPriority w:val="20"/>
    <w:qFormat/>
    <w:rsid w:val="00B37D5D"/>
    <w:rPr>
      <w:i/>
      <w:iCs/>
    </w:rPr>
  </w:style>
  <w:style w:type="character" w:styleId="Hyperlink">
    <w:name w:val="Hyperlink"/>
    <w:basedOn w:val="Fontepargpadro"/>
    <w:uiPriority w:val="99"/>
    <w:semiHidden/>
    <w:unhideWhenUsed/>
    <w:rsid w:val="00B37D5D"/>
    <w:rPr>
      <w:color w:val="0000FF"/>
      <w:u w:val="single"/>
    </w:rPr>
  </w:style>
  <w:style w:type="character" w:styleId="TextodoEspaoReservado">
    <w:name w:val="Placeholder Text"/>
    <w:basedOn w:val="Fontepargpadro"/>
    <w:uiPriority w:val="99"/>
    <w:semiHidden/>
    <w:rsid w:val="004B1848"/>
    <w:rPr>
      <w:color w:val="808080"/>
    </w:rPr>
  </w:style>
  <w:style w:type="paragraph" w:styleId="Textodebalo">
    <w:name w:val="Balloon Text"/>
    <w:basedOn w:val="Normal"/>
    <w:link w:val="TextodebaloChar"/>
    <w:uiPriority w:val="99"/>
    <w:semiHidden/>
    <w:unhideWhenUsed/>
    <w:rsid w:val="004B1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848"/>
    <w:rPr>
      <w:rFonts w:ascii="Tahoma" w:hAnsi="Tahoma" w:cs="Tahoma"/>
      <w:sz w:val="16"/>
      <w:szCs w:val="16"/>
    </w:rPr>
  </w:style>
  <w:style w:type="table" w:styleId="Tabelacomgrade">
    <w:name w:val="Table Grid"/>
    <w:basedOn w:val="Tabelanormal"/>
    <w:uiPriority w:val="59"/>
    <w:rsid w:val="00432B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32B9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279C0"/>
    <w:rPr>
      <w:b/>
      <w:bCs/>
    </w:rPr>
  </w:style>
  <w:style w:type="character" w:customStyle="1" w:styleId="url">
    <w:name w:val="url"/>
    <w:basedOn w:val="Fontepargpadro"/>
    <w:rsid w:val="003279C0"/>
  </w:style>
  <w:style w:type="paragraph" w:styleId="Textodenotaderodap">
    <w:name w:val="footnote text"/>
    <w:basedOn w:val="Normal"/>
    <w:link w:val="TextodenotaderodapChar"/>
    <w:uiPriority w:val="99"/>
    <w:semiHidden/>
    <w:unhideWhenUsed/>
    <w:rsid w:val="00EF7D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7D7A"/>
    <w:rPr>
      <w:rFonts w:eastAsiaTheme="minorEastAsia"/>
      <w:sz w:val="20"/>
      <w:szCs w:val="20"/>
      <w:lang w:eastAsia="pt-BR"/>
    </w:rPr>
  </w:style>
  <w:style w:type="character" w:styleId="Refdenotaderodap">
    <w:name w:val="footnote reference"/>
    <w:basedOn w:val="Fontepargpadro"/>
    <w:uiPriority w:val="99"/>
    <w:semiHidden/>
    <w:unhideWhenUsed/>
    <w:rsid w:val="00EF7D7A"/>
    <w:rPr>
      <w:vertAlign w:val="superscript"/>
    </w:rPr>
  </w:style>
  <w:style w:type="character" w:customStyle="1" w:styleId="Ttulo1Char">
    <w:name w:val="Título 1 Char"/>
    <w:basedOn w:val="Fontepargpadro"/>
    <w:link w:val="Ttulo1"/>
    <w:uiPriority w:val="9"/>
    <w:rsid w:val="00A949F3"/>
    <w:rPr>
      <w:rFonts w:ascii="Times New Roman" w:eastAsia="Times New Roman" w:hAnsi="Times New Roman" w:cs="Times New Roman"/>
      <w:b/>
      <w:bCs/>
      <w:kern w:val="36"/>
      <w:sz w:val="48"/>
      <w:szCs w:val="48"/>
    </w:rPr>
  </w:style>
  <w:style w:type="character" w:customStyle="1" w:styleId="detalhesdescricaocurta">
    <w:name w:val="detalhes_descricaocurta"/>
    <w:basedOn w:val="Fontepargpadro"/>
    <w:rsid w:val="00A949F3"/>
  </w:style>
  <w:style w:type="paragraph" w:styleId="SemEspaamento">
    <w:name w:val="No Spacing"/>
    <w:uiPriority w:val="1"/>
    <w:qFormat/>
    <w:rsid w:val="00E932B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A949F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readm-hidden">
    <w:name w:val="readm-hidden"/>
    <w:basedOn w:val="Fontepargpadro"/>
    <w:rsid w:val="00905000"/>
  </w:style>
  <w:style w:type="character" w:customStyle="1" w:styleId="apple-converted-space">
    <w:name w:val="apple-converted-space"/>
    <w:basedOn w:val="Fontepargpadro"/>
    <w:rsid w:val="00905000"/>
  </w:style>
  <w:style w:type="character" w:styleId="nfase">
    <w:name w:val="Emphasis"/>
    <w:basedOn w:val="Fontepargpadro"/>
    <w:uiPriority w:val="20"/>
    <w:qFormat/>
    <w:rsid w:val="00B37D5D"/>
    <w:rPr>
      <w:i/>
      <w:iCs/>
    </w:rPr>
  </w:style>
  <w:style w:type="character" w:styleId="Hyperlink">
    <w:name w:val="Hyperlink"/>
    <w:basedOn w:val="Fontepargpadro"/>
    <w:uiPriority w:val="99"/>
    <w:semiHidden/>
    <w:unhideWhenUsed/>
    <w:rsid w:val="00B37D5D"/>
    <w:rPr>
      <w:color w:val="0000FF"/>
      <w:u w:val="single"/>
    </w:rPr>
  </w:style>
  <w:style w:type="character" w:styleId="TextodoEspaoReservado">
    <w:name w:val="Placeholder Text"/>
    <w:basedOn w:val="Fontepargpadro"/>
    <w:uiPriority w:val="99"/>
    <w:semiHidden/>
    <w:rsid w:val="004B1848"/>
    <w:rPr>
      <w:color w:val="808080"/>
    </w:rPr>
  </w:style>
  <w:style w:type="paragraph" w:styleId="Textodebalo">
    <w:name w:val="Balloon Text"/>
    <w:basedOn w:val="Normal"/>
    <w:link w:val="TextodebaloChar"/>
    <w:uiPriority w:val="99"/>
    <w:semiHidden/>
    <w:unhideWhenUsed/>
    <w:rsid w:val="004B184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B1848"/>
    <w:rPr>
      <w:rFonts w:ascii="Tahoma" w:hAnsi="Tahoma" w:cs="Tahoma"/>
      <w:sz w:val="16"/>
      <w:szCs w:val="16"/>
    </w:rPr>
  </w:style>
  <w:style w:type="table" w:styleId="Tabelacomgrade">
    <w:name w:val="Table Grid"/>
    <w:basedOn w:val="Tabelanormal"/>
    <w:uiPriority w:val="59"/>
    <w:rsid w:val="00432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32B90"/>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3279C0"/>
    <w:rPr>
      <w:b/>
      <w:bCs/>
    </w:rPr>
  </w:style>
  <w:style w:type="character" w:customStyle="1" w:styleId="url">
    <w:name w:val="url"/>
    <w:basedOn w:val="Fontepargpadro"/>
    <w:rsid w:val="003279C0"/>
  </w:style>
  <w:style w:type="paragraph" w:styleId="Textodenotaderodap">
    <w:name w:val="footnote text"/>
    <w:basedOn w:val="Normal"/>
    <w:link w:val="TextodenotaderodapChar"/>
    <w:uiPriority w:val="99"/>
    <w:semiHidden/>
    <w:unhideWhenUsed/>
    <w:rsid w:val="00EF7D7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F7D7A"/>
    <w:rPr>
      <w:rFonts w:eastAsiaTheme="minorEastAsia"/>
      <w:sz w:val="20"/>
      <w:szCs w:val="20"/>
      <w:lang w:eastAsia="pt-BR"/>
    </w:rPr>
  </w:style>
  <w:style w:type="character" w:styleId="Refdenotaderodap">
    <w:name w:val="footnote reference"/>
    <w:basedOn w:val="Fontepargpadro"/>
    <w:uiPriority w:val="99"/>
    <w:semiHidden/>
    <w:unhideWhenUsed/>
    <w:rsid w:val="00EF7D7A"/>
    <w:rPr>
      <w:vertAlign w:val="superscript"/>
    </w:rPr>
  </w:style>
  <w:style w:type="character" w:customStyle="1" w:styleId="Ttulo1Char">
    <w:name w:val="Título 1 Char"/>
    <w:basedOn w:val="Fontepargpadro"/>
    <w:link w:val="Ttulo1"/>
    <w:uiPriority w:val="9"/>
    <w:rsid w:val="00A949F3"/>
    <w:rPr>
      <w:rFonts w:ascii="Times New Roman" w:eastAsia="Times New Roman" w:hAnsi="Times New Roman" w:cs="Times New Roman"/>
      <w:b/>
      <w:bCs/>
      <w:kern w:val="36"/>
      <w:sz w:val="48"/>
      <w:szCs w:val="48"/>
    </w:rPr>
  </w:style>
  <w:style w:type="character" w:customStyle="1" w:styleId="detalhesdescricaocurta">
    <w:name w:val="detalhes_descricaocurta"/>
    <w:basedOn w:val="Fontepargpadro"/>
    <w:rsid w:val="00A949F3"/>
  </w:style>
  <w:style w:type="paragraph" w:styleId="SemEspaamento">
    <w:name w:val="No Spacing"/>
    <w:uiPriority w:val="1"/>
    <w:qFormat/>
    <w:rsid w:val="00E932BD"/>
    <w:pPr>
      <w:spacing w:after="0" w:line="240" w:lineRule="auto"/>
    </w:pPr>
  </w:style>
</w:styles>
</file>

<file path=word/webSettings.xml><?xml version="1.0" encoding="utf-8"?>
<w:webSettings xmlns:r="http://schemas.openxmlformats.org/officeDocument/2006/relationships" xmlns:w="http://schemas.openxmlformats.org/wordprocessingml/2006/main">
  <w:divs>
    <w:div w:id="579288021">
      <w:bodyDiv w:val="1"/>
      <w:marLeft w:val="0"/>
      <w:marRight w:val="0"/>
      <w:marTop w:val="0"/>
      <w:marBottom w:val="0"/>
      <w:divBdr>
        <w:top w:val="none" w:sz="0" w:space="0" w:color="auto"/>
        <w:left w:val="none" w:sz="0" w:space="0" w:color="auto"/>
        <w:bottom w:val="none" w:sz="0" w:space="0" w:color="auto"/>
        <w:right w:val="none" w:sz="0" w:space="0" w:color="auto"/>
      </w:divBdr>
      <w:divsChild>
        <w:div w:id="1979257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jus.com.br/revista/edicoes/20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us.com.br/artigos/33739/uso-da-prerrogativa-de-saneamento-pelo-pregoeiro" TargetMode="External"/><Relationship Id="rId12" Type="http://schemas.openxmlformats.org/officeDocument/2006/relationships/hyperlink" Target="http://jus.com.br/revista/edicoes/201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jus.com.br/revista/edicoes/2014/11"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jus.com.br/revista/edicoes/2014/11/11" TargetMode="External"/><Relationship Id="rId4" Type="http://schemas.openxmlformats.org/officeDocument/2006/relationships/webSettings" Target="webSettings.xml"/><Relationship Id="rId9" Type="http://schemas.openxmlformats.org/officeDocument/2006/relationships/hyperlink" Target="http://jus.com.br/revista/edicoes/2014/11/11"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DB47E-8DBE-4B89-8457-62B00467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3205</Words>
  <Characters>17309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SEAS</dc:creator>
  <cp:lastModifiedBy>SEAS</cp:lastModifiedBy>
  <cp:revision>2</cp:revision>
  <dcterms:created xsi:type="dcterms:W3CDTF">2014-12-01T23:58:00Z</dcterms:created>
  <dcterms:modified xsi:type="dcterms:W3CDTF">2014-12-01T23:58:00Z</dcterms:modified>
</cp:coreProperties>
</file>