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C:\Users\public.DESKTOP-NUB7BHL\Downloads\menuescript.docx                       International Journal of Medical and Surgical Nursing</w:t>
      </w:r>
    </w:p>
    <w:p w:rsidR="00000000" w:rsidDel="00000000" w:rsidP="00000000" w:rsidRDefault="00000000" w:rsidRPr="00000000" w14:paraId="00000002">
      <w:pPr>
        <w:rPr/>
      </w:pPr>
      <w:r w:rsidDel="00000000" w:rsidR="00000000" w:rsidRPr="00000000">
        <w:rPr>
          <w:rtl w:val="0"/>
        </w:rPr>
        <w:t xml:space="preserve">A study to assess the effectiveness of health awareness programme on knowledge regarding prevention of text neck syndrome among students at selected                                            </w:t>
      </w:r>
    </w:p>
    <w:p w:rsidR="00000000" w:rsidDel="00000000" w:rsidP="00000000" w:rsidRDefault="00000000" w:rsidRPr="00000000" w14:paraId="00000003">
      <w:pPr>
        <w:rPr/>
      </w:pPr>
      <w:r w:rsidDel="00000000" w:rsidR="00000000" w:rsidRPr="00000000">
        <w:rPr>
          <w:rtl w:val="0"/>
        </w:rPr>
        <w:t xml:space="preserve">                                           College of. Dehradun uttrakhand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                                                     Author's Name, </w:t>
      </w:r>
    </w:p>
    <w:p w:rsidR="00000000" w:rsidDel="00000000" w:rsidP="00000000" w:rsidRDefault="00000000" w:rsidRPr="00000000" w14:paraId="00000006">
      <w:pPr>
        <w:rPr/>
      </w:pPr>
      <w:r w:rsidDel="00000000" w:rsidR="00000000" w:rsidRPr="00000000">
        <w:rPr>
          <w:rtl w:val="0"/>
        </w:rPr>
        <w:t xml:space="preserve">Bijaya Mohanta,  Isha, Reshma, Samiksha, Kamlesh, Sonu, Deepti, Subodh</w:t>
      </w:r>
    </w:p>
    <w:p w:rsidR="00000000" w:rsidDel="00000000" w:rsidP="00000000" w:rsidRDefault="00000000" w:rsidRPr="00000000" w14:paraId="00000007">
      <w:pPr>
        <w:rPr/>
      </w:pPr>
      <w:r w:rsidDel="00000000" w:rsidR="00000000" w:rsidRPr="00000000">
        <w:rPr>
          <w:rtl w:val="0"/>
        </w:rPr>
        <w:t xml:space="preserve">                                                        Affiliation</w:t>
      </w:r>
    </w:p>
    <w:p w:rsidR="00000000" w:rsidDel="00000000" w:rsidP="00000000" w:rsidRDefault="00000000" w:rsidRPr="00000000" w14:paraId="00000008">
      <w:pPr>
        <w:rPr/>
      </w:pPr>
      <w:r w:rsidDel="00000000" w:rsidR="00000000" w:rsidRPr="00000000">
        <w:rPr>
          <w:rtl w:val="0"/>
        </w:rPr>
        <w:t xml:space="preserve">Hemwati Nandan Bahugana Uttarakhand Medical University (HNBUMU) </w:t>
      </w:r>
    </w:p>
    <w:p w:rsidR="00000000" w:rsidDel="00000000" w:rsidP="00000000" w:rsidRDefault="00000000" w:rsidRPr="00000000" w14:paraId="00000009">
      <w:pPr>
        <w:rPr/>
      </w:pPr>
      <w:r w:rsidDel="00000000" w:rsidR="00000000" w:rsidRPr="00000000">
        <w:rPr>
          <w:rtl w:val="0"/>
        </w:rPr>
        <w:t xml:space="preserve">                                    Dehradun, Uttrakhand, 248001,India</w:t>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w:t>
      </w:r>
      <w:r w:rsidDel="00000000" w:rsidR="00000000" w:rsidRPr="00000000">
        <w:rPr>
          <w:b w:val="1"/>
          <w:sz w:val="32"/>
          <w:szCs w:val="32"/>
          <w:rtl w:val="0"/>
        </w:rPr>
        <w:t xml:space="preserve">Abstract</w:t>
      </w:r>
      <w:r w:rsidDel="00000000" w:rsidR="00000000" w:rsidRPr="00000000">
        <w:rPr>
          <w:rtl w:val="0"/>
        </w:rPr>
        <w:t xml:space="preserve">*</w:t>
      </w:r>
    </w:p>
    <w:p w:rsidR="00000000" w:rsidDel="00000000" w:rsidP="00000000" w:rsidRDefault="00000000" w:rsidRPr="00000000" w14:paraId="0000000C">
      <w:pPr>
        <w:rPr/>
      </w:pPr>
      <w:r w:rsidDel="00000000" w:rsidR="00000000" w:rsidRPr="00000000">
        <w:rPr>
          <w:b w:val="1"/>
          <w:sz w:val="28"/>
          <w:szCs w:val="28"/>
          <w:rtl w:val="0"/>
        </w:rPr>
        <w:t xml:space="preserve">Introduction</w:t>
      </w:r>
      <w:r w:rsidDel="00000000" w:rsidR="00000000" w:rsidRPr="00000000">
        <w:rPr>
          <w:sz w:val="28"/>
          <w:szCs w:val="28"/>
          <w:rtl w:val="0"/>
        </w:rPr>
        <w:t xml:space="preserve"> </w:t>
      </w:r>
      <w:r w:rsidDel="00000000" w:rsidR="00000000" w:rsidRPr="00000000">
        <w:rPr>
          <w:b w:val="1"/>
          <w:sz w:val="28"/>
          <w:szCs w:val="28"/>
          <w:rtl w:val="0"/>
        </w:rPr>
        <w:t xml:space="preserve">and objective of stud</w:t>
      </w:r>
      <w:r w:rsidDel="00000000" w:rsidR="00000000" w:rsidRPr="00000000">
        <w:rPr>
          <w:sz w:val="28"/>
          <w:szCs w:val="28"/>
          <w:rtl w:val="0"/>
        </w:rPr>
        <w:t xml:space="preserve">y </w:t>
      </w:r>
      <w:r w:rsidDel="00000000" w:rsidR="00000000" w:rsidRPr="00000000">
        <w:rPr>
          <w:rtl w:val="0"/>
        </w:rPr>
        <w:t xml:space="preserve">Text neck syndrome (TNS) is a growing health concern caused by prolonged use of handheld electronic devices, leading to musculoskeletal disorders. The estimated from the published data (2017) suggested that the age-standardizes point prevalence was 3551.1,the incidence of neck pain was 806.6 and years lived with disability from neck pain was 352.0 per 1 lakh population. According to World Health Organization(WHO) 2017 recognized neck pain and musculoskeletal disease as public health concern’   </w:t>
      </w:r>
      <w:r w:rsidDel="00000000" w:rsidR="00000000" w:rsidRPr="00000000">
        <w:rPr>
          <w:b w:val="1"/>
          <w:sz w:val="28"/>
          <w:szCs w:val="28"/>
          <w:rtl w:val="0"/>
        </w:rPr>
        <w:t xml:space="preserve">Objectives of study are as:</w:t>
      </w:r>
      <w:r w:rsidDel="00000000" w:rsidR="00000000" w:rsidRPr="00000000">
        <w:rPr>
          <w:b w:val="1"/>
          <w:rtl w:val="0"/>
        </w:rPr>
        <w:t xml:space="preserve"> </w:t>
      </w:r>
      <w:r w:rsidDel="00000000" w:rsidR="00000000" w:rsidRPr="00000000">
        <w:rPr>
          <w:rtl w:val="0"/>
        </w:rPr>
        <w:t xml:space="preserve"> (i) To assess the pre-test and post-test knowledge regarding prevention of text neck syndrome among students at selected college of Dehradun, Uttarakhand.(ii) To determine the effectiveness of awareness programme on knowledge regarding prevention of text neck syndrome among students at selected college of Dehradun, Uttarakhand (iii) To find out association between pre-test knowledge score regarding prevention of text neck syndrome with selected demographic variables.</w:t>
      </w:r>
      <w:r w:rsidDel="00000000" w:rsidR="00000000" w:rsidRPr="00000000">
        <w:rPr>
          <w:b w:val="1"/>
          <w:sz w:val="28"/>
          <w:szCs w:val="28"/>
          <w:rtl w:val="0"/>
        </w:rPr>
        <w:t xml:space="preserve">Methodology</w:t>
      </w:r>
      <w:r w:rsidDel="00000000" w:rsidR="00000000" w:rsidRPr="00000000">
        <w:rPr>
          <w:rtl w:val="0"/>
        </w:rPr>
        <w:t xml:space="preserve">  A quantitative approach with a one group pre-test post-test design was used. A total of 67 students were selected using non-probability purposive sampling  technique. Post test was conducted on the 7</w:t>
      </w:r>
      <w:r w:rsidDel="00000000" w:rsidR="00000000" w:rsidRPr="00000000">
        <w:rPr>
          <w:vertAlign w:val="superscript"/>
          <w:rtl w:val="0"/>
        </w:rPr>
        <w:t xml:space="preserve">th</w:t>
      </w:r>
      <w:r w:rsidDel="00000000" w:rsidR="00000000" w:rsidRPr="00000000">
        <w:rPr>
          <w:rtl w:val="0"/>
        </w:rPr>
        <w:t xml:space="preserve"> day of administering health awareness program. </w:t>
      </w:r>
      <w:r w:rsidDel="00000000" w:rsidR="00000000" w:rsidRPr="00000000">
        <w:rPr>
          <w:b w:val="1"/>
          <w:sz w:val="28"/>
          <w:szCs w:val="28"/>
          <w:rtl w:val="0"/>
        </w:rPr>
        <w:t xml:space="preserve">Result</w:t>
      </w:r>
      <w:r w:rsidDel="00000000" w:rsidR="00000000" w:rsidRPr="00000000">
        <w:rPr>
          <w:rtl w:val="0"/>
        </w:rPr>
        <w:t xml:space="preserve"> In the pre-test, 47.8%had moderate knowledge, 52.2%had adequate knowledge. In the post-test, 100%had adequate knowledge. The reliability coefficient was 0.92.The pre-test mean score was 13.24 and the post-test mean score was 16.06.The t-value was 12.19 and the p-value  0.00001 </w:t>
      </w:r>
      <w:r w:rsidDel="00000000" w:rsidR="00000000" w:rsidRPr="00000000">
        <w:rPr>
          <w:b w:val="1"/>
          <w:rtl w:val="0"/>
        </w:rPr>
        <w:t xml:space="preserve">conclusion</w:t>
      </w:r>
      <w:r w:rsidDel="00000000" w:rsidR="00000000" w:rsidRPr="00000000">
        <w:rPr>
          <w:rtl w:val="0"/>
        </w:rPr>
        <w:t xml:space="preserve"> : indicating a significant difference between pre-test and post-test knowledge levels. The study found no association between knowledge levels and selected demographic variables. This study helps the students to understand about the importance of maintaining good postural habits and preventing text neck syndrome.</w:t>
      </w:r>
    </w:p>
    <w:p w:rsidR="00000000" w:rsidDel="00000000" w:rsidP="00000000" w:rsidRDefault="00000000" w:rsidRPr="00000000" w14:paraId="0000000D">
      <w:pPr>
        <w:rPr/>
      </w:pPr>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u w:val="single"/>
        </w:rPr>
      </w:pPr>
      <w:r w:rsidDel="00000000" w:rsidR="00000000" w:rsidRPr="00000000">
        <w:rPr>
          <w:rtl w:val="0"/>
        </w:rPr>
      </w:r>
    </w:p>
    <w:p w:rsidR="00000000" w:rsidDel="00000000" w:rsidP="00000000" w:rsidRDefault="00000000" w:rsidRPr="00000000" w14:paraId="00000014">
      <w:pPr>
        <w:rPr>
          <w:u w:val="single"/>
        </w:rPr>
      </w:pPr>
      <w:r w:rsidDel="00000000" w:rsidR="00000000" w:rsidRPr="00000000">
        <w:rPr>
          <w:rtl w:val="0"/>
        </w:rPr>
      </w:r>
    </w:p>
    <w:p w:rsidR="00000000" w:rsidDel="00000000" w:rsidP="00000000" w:rsidRDefault="00000000" w:rsidRPr="00000000" w14:paraId="00000015">
      <w:pPr>
        <w:rPr/>
      </w:pPr>
      <w:r w:rsidDel="00000000" w:rsidR="00000000" w:rsidRPr="00000000">
        <w:rPr>
          <w:u w:val="single"/>
          <w:rtl w:val="0"/>
        </w:rPr>
        <w:t xml:space="preserve"> </w:t>
      </w:r>
      <w:r w:rsidDel="00000000" w:rsidR="00000000" w:rsidRPr="00000000">
        <w:rPr>
          <w:b w:val="1"/>
          <w:sz w:val="32"/>
          <w:szCs w:val="32"/>
          <w:u w:val="single"/>
          <w:rtl w:val="0"/>
        </w:rPr>
        <w:t xml:space="preserve">Introduction</w:t>
      </w:r>
      <w:r w:rsidDel="00000000" w:rsidR="00000000" w:rsidRPr="00000000">
        <w:rPr>
          <w:u w:val="single"/>
          <w:rtl w:val="0"/>
        </w:rPr>
        <w:t xml:space="preserve">* </w:t>
      </w:r>
      <w:r w:rsidDel="00000000" w:rsidR="00000000" w:rsidRPr="00000000">
        <w:rPr>
          <w:rtl w:val="0"/>
        </w:rPr>
        <w:t xml:space="preserve">Neck pain is a global cause of disability. It is a public health problem that has increased remarkably now a days. The prevalence, independent of age, is high, and equal to low back pain. The poor posture of head and neck has been correlated with chronic musculoskeletal pain of cervical spine and upper back, tightness and spasm in the upper extremity muscles. </w:t>
      </w:r>
    </w:p>
    <w:p w:rsidR="00000000" w:rsidDel="00000000" w:rsidP="00000000" w:rsidRDefault="00000000" w:rsidRPr="00000000" w14:paraId="00000016">
      <w:pPr>
        <w:rPr/>
      </w:pPr>
      <w:r w:rsidDel="00000000" w:rsidR="00000000" w:rsidRPr="00000000">
        <w:rPr>
          <w:rtl w:val="0"/>
        </w:rPr>
        <w:t xml:space="preserve">The estimatea from the published data from(2017) suggested that the age-standardizes point prevalence was 3551.1,the incidence of neck pain was 806.6 and years lived with disability from neck pain was 352.0 per 1 lakh population. According to World Health Organization(WHO) 2017 recognized neck pain and musculoskeletal diseases as'public health concern'</w:t>
      </w:r>
    </w:p>
    <w:p w:rsidR="00000000" w:rsidDel="00000000" w:rsidP="00000000" w:rsidRDefault="00000000" w:rsidRPr="00000000" w14:paraId="00000017">
      <w:pPr>
        <w:rPr/>
      </w:pPr>
      <w:r w:rsidDel="00000000" w:rsidR="00000000" w:rsidRPr="00000000">
        <w:rPr>
          <w:rtl w:val="0"/>
        </w:rPr>
        <w:t xml:space="preserve">According to NLM(National library of Medicine) in April 2023,the paediatric population is particularly vulnerable to the development of text neck due to increasing use of mobile devices and screens at a young age. </w:t>
      </w:r>
    </w:p>
    <w:p w:rsidR="00000000" w:rsidDel="00000000" w:rsidP="00000000" w:rsidRDefault="00000000" w:rsidRPr="00000000" w14:paraId="00000018">
      <w:pPr>
        <w:rPr/>
      </w:pPr>
      <w:r w:rsidDel="00000000" w:rsidR="00000000" w:rsidRPr="00000000">
        <w:rPr>
          <w:rtl w:val="0"/>
        </w:rPr>
        <w:t xml:space="preserve">For most of us, the smartphone is our daily best friend. No one wants to be parted from it. Smartphone provide various conveniences, such as sending and receiving email, accessing the internet, and engaging it entertainment. This creates a certain dependancy in modern man to the extent that it could be said that he cannot survive in the new society without the smartphone. The prevalence of musculoskeletal condition in adolescent is always increasing day by day. Thus, study helps to investigate the condition early in life and understand the main aspects and risk factors and the onset of symptoms in the way to provide and develop the best and most effective treatment.</w:t>
      </w:r>
    </w:p>
    <w:p w:rsidR="00000000" w:rsidDel="00000000" w:rsidP="00000000" w:rsidRDefault="00000000" w:rsidRPr="00000000" w14:paraId="00000019">
      <w:pPr>
        <w:rPr/>
      </w:pPr>
      <w:r w:rsidDel="00000000" w:rsidR="00000000" w:rsidRPr="00000000">
        <w:br w:type="page"/>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t>
      </w:r>
      <w:r w:rsidDel="00000000" w:rsidR="00000000" w:rsidRPr="00000000">
        <w:rPr>
          <w:b w:val="1"/>
          <w:sz w:val="32"/>
          <w:szCs w:val="32"/>
          <w:rtl w:val="0"/>
        </w:rPr>
        <w:t xml:space="preserve">Materials and method</w:t>
      </w:r>
      <w:r w:rsidDel="00000000" w:rsidR="00000000" w:rsidRPr="00000000">
        <w:rPr>
          <w:rtl w:val="0"/>
        </w:rPr>
        <w:t xml:space="preserve">*:</w:t>
      </w:r>
    </w:p>
    <w:p w:rsidR="00000000" w:rsidDel="00000000" w:rsidP="00000000" w:rsidRDefault="00000000" w:rsidRPr="00000000" w14:paraId="0000001E">
      <w:pPr>
        <w:rPr/>
      </w:pPr>
      <w:r w:rsidDel="00000000" w:rsidR="00000000" w:rsidRPr="00000000">
        <w:rPr>
          <w:rtl w:val="0"/>
        </w:rPr>
        <w:t xml:space="preserve">A systematic, structured approach to collecting analysing and interpreting data to answer research questions or test hypothesis, ensuring valid and reliable results.This chapter deals with the research approach, variablea, population, sampling technique, development of tool, intervention, content validity of tools, data collection procedure. At the end investigator has given health awareness programme on prevention regarding text neck syndrome. The samples were selected by purposive sampling technique based on sampling criteria,. A total of 67 students were selected for the say written informed consent was obtained from the study subjects. The objectives and purpose of the study was explained and assurance of maintenance of confidentiality was given. Pretest was conducted to assess the knowledge regarding prevention of text neck syndrome with the help of self structured questionnaire followed by health awareness program which was administered for 45 minutes. Post test was conducted on the 7th day of administering health awareness program.</w:t>
      </w:r>
    </w:p>
    <w:p w:rsidR="00000000" w:rsidDel="00000000" w:rsidP="00000000" w:rsidRDefault="00000000" w:rsidRPr="00000000" w14:paraId="0000001F">
      <w:pPr>
        <w:rPr/>
      </w:pPr>
      <w:r w:rsidDel="00000000" w:rsidR="00000000" w:rsidRPr="00000000">
        <w:br w:type="page"/>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w:t>
      </w:r>
      <w:r w:rsidDel="00000000" w:rsidR="00000000" w:rsidRPr="00000000">
        <w:rPr>
          <w:b w:val="1"/>
          <w:sz w:val="32"/>
          <w:szCs w:val="32"/>
          <w:rtl w:val="0"/>
        </w:rPr>
        <w:t xml:space="preserve">Research approach</w:t>
      </w: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A research approach refers to the general strategy or methodological framework that a researcher adopts to investigate a particular research question or problem. It encompasses the overall plan for conducting research, including the theoretical perspective, data collection methods, data analysis techniques, and interpretation of findings. The present study suggests to find out the existing knowledge of students regarding the effectiveness of health awareness programme in the prevention of text neck syndrome.In this study researcher has adopted one group pre-test post-test design. In this design, subject is selected by purposive sampling techniques. Level of knowledge regarding prevention of text neck syndrome was assessed before and after the administration of health awareness programme.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sz w:val="32"/>
          <w:szCs w:val="32"/>
        </w:rPr>
      </w:pPr>
      <w:r w:rsidDel="00000000" w:rsidR="00000000" w:rsidRPr="00000000">
        <w:rPr>
          <w:rtl w:val="0"/>
        </w:rPr>
        <w:t xml:space="preserve">    </w:t>
      </w:r>
      <w:r w:rsidDel="00000000" w:rsidR="00000000" w:rsidRPr="00000000">
        <w:rPr>
          <w:b w:val="1"/>
          <w:sz w:val="32"/>
          <w:szCs w:val="32"/>
          <w:rtl w:val="0"/>
        </w:rPr>
        <w:t xml:space="preserve">Result </w:t>
      </w:r>
    </w:p>
    <w:p w:rsidR="00000000" w:rsidDel="00000000" w:rsidP="00000000" w:rsidRDefault="00000000" w:rsidRPr="00000000" w14:paraId="00000024">
      <w:pPr>
        <w:rPr/>
      </w:pPr>
      <w:r w:rsidDel="00000000" w:rsidR="00000000" w:rsidRPr="00000000">
        <w:rPr>
          <w:rtl w:val="0"/>
        </w:rPr>
        <w:t xml:space="preserve">The data was planned and analysed based on objectives and hypotheses of the study. Data collected was processed for appropriateness and relevancy. The data collected from 67 samples were entered into master data sheet for the analysis. Differential statistics and inferential statistics were used to analyse the obtained data in order to achieve the results based on objectives and hypotheses of the study.          </w:t>
      </w:r>
    </w:p>
    <w:p w:rsidR="00000000" w:rsidDel="00000000" w:rsidP="00000000" w:rsidRDefault="00000000" w:rsidRPr="00000000" w14:paraId="00000025">
      <w:pPr>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TABLE 1: Frequency and percentage distribution of students according to their socio-demographic variable</w:t>
      </w:r>
    </w:p>
    <w:p w:rsidR="00000000" w:rsidDel="00000000" w:rsidP="00000000" w:rsidRDefault="00000000" w:rsidRPr="00000000" w14:paraId="00000027">
      <w:pPr>
        <w:rPr/>
      </w:pPr>
      <w:r w:rsidDel="00000000" w:rsidR="00000000" w:rsidRPr="00000000">
        <w:rPr>
          <w:rtl w:val="0"/>
        </w:rPr>
      </w:r>
    </w:p>
    <w:tbl>
      <w:tblPr>
        <w:tblStyle w:val="Table1"/>
        <w:tblpPr w:leftFromText="180" w:rightFromText="180" w:topFromText="0" w:bottomFromText="0" w:vertAnchor="text" w:horzAnchor="text" w:tblpX="0" w:tblpY="79"/>
        <w:tblW w:w="1176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6"/>
        <w:gridCol w:w="4144"/>
        <w:gridCol w:w="2844"/>
        <w:gridCol w:w="1568"/>
        <w:gridCol w:w="2364"/>
        <w:tblGridChange w:id="0">
          <w:tblGrid>
            <w:gridCol w:w="846"/>
            <w:gridCol w:w="4144"/>
            <w:gridCol w:w="2844"/>
            <w:gridCol w:w="1568"/>
            <w:gridCol w:w="2364"/>
          </w:tblGrid>
        </w:tblGridChange>
      </w:tblGrid>
      <w:tr>
        <w:trPr>
          <w:cantSplit w:val="0"/>
          <w:trHeight w:val="1125" w:hRule="atLeast"/>
          <w:tblHeader w:val="0"/>
        </w:trPr>
        <w:tc>
          <w:tcPr>
            <w:tcBorders>
              <w:bottom w:color="000000" w:space="0" w:sz="4" w:val="single"/>
            </w:tcBorders>
          </w:tcPr>
          <w:p w:rsidR="00000000" w:rsidDel="00000000" w:rsidP="00000000" w:rsidRDefault="00000000" w:rsidRPr="00000000" w14:paraId="00000028">
            <w:pPr>
              <w:tabs>
                <w:tab w:val="left" w:leader="none" w:pos="1897"/>
              </w:tabs>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9">
            <w:pPr>
              <w:tabs>
                <w:tab w:val="left" w:leader="none" w:pos="1897"/>
              </w:tabs>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A">
            <w:pPr>
              <w:tabs>
                <w:tab w:val="left" w:leader="none" w:pos="1897"/>
              </w:tabs>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S.NO</w:t>
            </w:r>
          </w:p>
        </w:tc>
        <w:tc>
          <w:tcPr>
            <w:tcBorders>
              <w:bottom w:color="000000" w:space="0" w:sz="4" w:val="single"/>
              <w:right w:color="000000" w:space="0" w:sz="0" w:val="nil"/>
            </w:tcBorders>
          </w:tcPr>
          <w:p w:rsidR="00000000" w:rsidDel="00000000" w:rsidP="00000000" w:rsidRDefault="00000000" w:rsidRPr="00000000" w14:paraId="0000002B">
            <w:pPr>
              <w:tabs>
                <w:tab w:val="left" w:leader="none" w:pos="1897"/>
              </w:tabs>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C">
            <w:pPr>
              <w:tabs>
                <w:tab w:val="left" w:leader="none" w:pos="1897"/>
              </w:tabs>
              <w:jc w:val="right"/>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D">
            <w:pPr>
              <w:tabs>
                <w:tab w:val="left" w:leader="none" w:pos="1897"/>
              </w:tabs>
              <w:jc w:val="righ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DEMOGRAPHIC VARIABLE</w:t>
            </w:r>
          </w:p>
        </w:tc>
        <w:tc>
          <w:tcPr>
            <w:tcBorders>
              <w:left w:color="000000" w:space="0" w:sz="0" w:val="nil"/>
              <w:bottom w:color="000000" w:space="0" w:sz="4" w:val="single"/>
            </w:tcBorders>
          </w:tcPr>
          <w:p w:rsidR="00000000" w:rsidDel="00000000" w:rsidP="00000000" w:rsidRDefault="00000000" w:rsidRPr="00000000" w14:paraId="0000002E">
            <w:pPr>
              <w:tabs>
                <w:tab w:val="left" w:leader="none" w:pos="1897"/>
              </w:tabs>
              <w:jc w:val="center"/>
              <w:rPr>
                <w:rFonts w:ascii="Times New Roman" w:cs="Times New Roman" w:eastAsia="Times New Roman" w:hAnsi="Times New Roman"/>
                <w:b w:val="1"/>
                <w:sz w:val="20"/>
                <w:szCs w:val="20"/>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F">
            <w:pPr>
              <w:tabs>
                <w:tab w:val="left" w:leader="none" w:pos="1897"/>
              </w:tabs>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0">
            <w:pPr>
              <w:tabs>
                <w:tab w:val="left" w:leader="none" w:pos="1897"/>
              </w:tabs>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FREQUENCY</w:t>
            </w:r>
          </w:p>
          <w:p w:rsidR="00000000" w:rsidDel="00000000" w:rsidP="00000000" w:rsidRDefault="00000000" w:rsidRPr="00000000" w14:paraId="00000031">
            <w:pPr>
              <w:tabs>
                <w:tab w:val="left" w:leader="none" w:pos="1897"/>
              </w:tabs>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(f)</w:t>
            </w:r>
          </w:p>
        </w:tc>
        <w:tc>
          <w:tcPr>
            <w:tcBorders>
              <w:bottom w:color="000000" w:space="0" w:sz="4" w:val="single"/>
            </w:tcBorders>
          </w:tcPr>
          <w:p w:rsidR="00000000" w:rsidDel="00000000" w:rsidP="00000000" w:rsidRDefault="00000000" w:rsidRPr="00000000" w14:paraId="00000032">
            <w:pPr>
              <w:tabs>
                <w:tab w:val="left" w:leader="none" w:pos="1897"/>
              </w:tabs>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33">
            <w:pPr>
              <w:tabs>
                <w:tab w:val="left" w:leader="none" w:pos="1897"/>
              </w:tabs>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PERCENTAGE</w:t>
            </w:r>
          </w:p>
          <w:p w:rsidR="00000000" w:rsidDel="00000000" w:rsidP="00000000" w:rsidRDefault="00000000" w:rsidRPr="00000000" w14:paraId="00000034">
            <w:pPr>
              <w:tabs>
                <w:tab w:val="left" w:leader="none" w:pos="1897"/>
              </w:tabs>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w:t>
            </w:r>
          </w:p>
        </w:tc>
      </w:tr>
      <w:tr>
        <w:trPr>
          <w:cantSplit w:val="0"/>
          <w:trHeight w:val="496" w:hRule="atLeast"/>
          <w:tblHeader w:val="0"/>
        </w:trPr>
        <w:tc>
          <w:tcPr>
            <w:tcBorders>
              <w:bottom w:color="000000" w:space="0" w:sz="0" w:val="nil"/>
            </w:tcBorders>
          </w:tcPr>
          <w:p w:rsidR="00000000" w:rsidDel="00000000" w:rsidP="00000000" w:rsidRDefault="00000000" w:rsidRPr="00000000" w14:paraId="00000035">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tcBorders>
              <w:bottom w:color="000000" w:space="0" w:sz="0" w:val="nil"/>
            </w:tcBorders>
          </w:tcPr>
          <w:p w:rsidR="00000000" w:rsidDel="00000000" w:rsidP="00000000" w:rsidRDefault="00000000" w:rsidRPr="00000000" w14:paraId="00000036">
            <w:pPr>
              <w:tabs>
                <w:tab w:val="left" w:leader="none" w:pos="1897"/>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7">
            <w:pPr>
              <w:tabs>
                <w:tab w:val="left" w:leader="none" w:pos="1897"/>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AGE(in years)</w:t>
            </w:r>
          </w:p>
        </w:tc>
        <w:tc>
          <w:tcPr>
            <w:tcBorders>
              <w:bottom w:color="000000" w:space="0" w:sz="0" w:val="nil"/>
            </w:tcBorders>
          </w:tcPr>
          <w:p w:rsidR="00000000" w:rsidDel="00000000" w:rsidP="00000000" w:rsidRDefault="00000000" w:rsidRPr="00000000" w14:paraId="00000038">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18-21 years</w:t>
            </w:r>
          </w:p>
        </w:tc>
        <w:tc>
          <w:tcPr>
            <w:tcBorders>
              <w:bottom w:color="000000" w:space="0" w:sz="0" w:val="nil"/>
            </w:tcBorders>
          </w:tcPr>
          <w:p w:rsidR="00000000" w:rsidDel="00000000" w:rsidP="00000000" w:rsidRDefault="00000000" w:rsidRPr="00000000" w14:paraId="00000039">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52</w:t>
            </w:r>
          </w:p>
        </w:tc>
        <w:tc>
          <w:tcPr>
            <w:tcBorders>
              <w:bottom w:color="000000" w:space="0" w:sz="0" w:val="nil"/>
            </w:tcBorders>
          </w:tcPr>
          <w:p w:rsidR="00000000" w:rsidDel="00000000" w:rsidP="00000000" w:rsidRDefault="00000000" w:rsidRPr="00000000" w14:paraId="0000003A">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77.6</w:t>
            </w:r>
          </w:p>
        </w:tc>
      </w:tr>
      <w:tr>
        <w:trPr>
          <w:cantSplit w:val="0"/>
          <w:trHeight w:val="532" w:hRule="atLeast"/>
          <w:tblHeader w:val="0"/>
        </w:trPr>
        <w:tc>
          <w:tcPr>
            <w:tcBorders>
              <w:top w:color="000000" w:space="0" w:sz="0" w:val="nil"/>
              <w:bottom w:color="000000" w:space="0" w:sz="0" w:val="nil"/>
            </w:tcBorders>
          </w:tcPr>
          <w:p w:rsidR="00000000" w:rsidDel="00000000" w:rsidP="00000000" w:rsidRDefault="00000000" w:rsidRPr="00000000" w14:paraId="0000003B">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C">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3D">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22-25 years</w:t>
            </w:r>
          </w:p>
        </w:tc>
        <w:tc>
          <w:tcPr>
            <w:tcBorders>
              <w:top w:color="000000" w:space="0" w:sz="0" w:val="nil"/>
              <w:bottom w:color="000000" w:space="0" w:sz="0" w:val="nil"/>
            </w:tcBorders>
          </w:tcPr>
          <w:p w:rsidR="00000000" w:rsidDel="00000000" w:rsidP="00000000" w:rsidRDefault="00000000" w:rsidRPr="00000000" w14:paraId="0000003E">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tcBorders>
              <w:top w:color="000000" w:space="0" w:sz="0" w:val="nil"/>
              <w:bottom w:color="000000" w:space="0" w:sz="0" w:val="nil"/>
            </w:tcBorders>
          </w:tcPr>
          <w:p w:rsidR="00000000" w:rsidDel="00000000" w:rsidP="00000000" w:rsidRDefault="00000000" w:rsidRPr="00000000" w14:paraId="0000003F">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17.9</w:t>
            </w:r>
          </w:p>
        </w:tc>
      </w:tr>
      <w:tr>
        <w:trPr>
          <w:cantSplit w:val="0"/>
          <w:trHeight w:val="777" w:hRule="atLeast"/>
          <w:tblHeader w:val="0"/>
        </w:trPr>
        <w:tc>
          <w:tcPr>
            <w:tcBorders>
              <w:top w:color="000000" w:space="0" w:sz="0" w:val="nil"/>
              <w:bottom w:color="000000" w:space="0" w:sz="4" w:val="single"/>
            </w:tcBorders>
          </w:tcPr>
          <w:p w:rsidR="00000000" w:rsidDel="00000000" w:rsidP="00000000" w:rsidRDefault="00000000" w:rsidRPr="00000000" w14:paraId="00000040">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41">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42">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26-30 years</w:t>
            </w:r>
          </w:p>
        </w:tc>
        <w:tc>
          <w:tcPr>
            <w:tcBorders>
              <w:top w:color="000000" w:space="0" w:sz="0" w:val="nil"/>
              <w:bottom w:color="000000" w:space="0" w:sz="4" w:val="single"/>
            </w:tcBorders>
          </w:tcPr>
          <w:p w:rsidR="00000000" w:rsidDel="00000000" w:rsidP="00000000" w:rsidRDefault="00000000" w:rsidRPr="00000000" w14:paraId="00000043">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tcBorders>
              <w:top w:color="000000" w:space="0" w:sz="0" w:val="nil"/>
              <w:bottom w:color="000000" w:space="0" w:sz="4" w:val="single"/>
            </w:tcBorders>
          </w:tcPr>
          <w:p w:rsidR="00000000" w:rsidDel="00000000" w:rsidP="00000000" w:rsidRDefault="00000000" w:rsidRPr="00000000" w14:paraId="00000044">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4.47</w:t>
            </w:r>
          </w:p>
        </w:tc>
      </w:tr>
      <w:tr>
        <w:trPr>
          <w:cantSplit w:val="0"/>
          <w:trHeight w:val="532" w:hRule="atLeast"/>
          <w:tblHeader w:val="0"/>
        </w:trPr>
        <w:tc>
          <w:tcPr>
            <w:tcBorders>
              <w:bottom w:color="000000" w:space="0" w:sz="0" w:val="nil"/>
            </w:tcBorders>
          </w:tcPr>
          <w:p w:rsidR="00000000" w:rsidDel="00000000" w:rsidP="00000000" w:rsidRDefault="00000000" w:rsidRPr="00000000" w14:paraId="00000045">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tcBorders>
              <w:bottom w:color="000000" w:space="0" w:sz="0" w:val="nil"/>
            </w:tcBorders>
          </w:tcPr>
          <w:p w:rsidR="00000000" w:rsidDel="00000000" w:rsidP="00000000" w:rsidRDefault="00000000" w:rsidRPr="00000000" w14:paraId="00000046">
            <w:pPr>
              <w:tabs>
                <w:tab w:val="left" w:leader="none" w:pos="1897"/>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7">
            <w:pPr>
              <w:tabs>
                <w:tab w:val="left" w:leader="none" w:pos="1897"/>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GENDER</w:t>
            </w:r>
          </w:p>
        </w:tc>
        <w:tc>
          <w:tcPr>
            <w:tcBorders>
              <w:bottom w:color="000000" w:space="0" w:sz="0" w:val="nil"/>
            </w:tcBorders>
          </w:tcPr>
          <w:p w:rsidR="00000000" w:rsidDel="00000000" w:rsidP="00000000" w:rsidRDefault="00000000" w:rsidRPr="00000000" w14:paraId="00000048">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Male</w:t>
            </w:r>
          </w:p>
        </w:tc>
        <w:tc>
          <w:tcPr>
            <w:tcBorders>
              <w:bottom w:color="000000" w:space="0" w:sz="0" w:val="nil"/>
            </w:tcBorders>
          </w:tcPr>
          <w:p w:rsidR="00000000" w:rsidDel="00000000" w:rsidP="00000000" w:rsidRDefault="00000000" w:rsidRPr="00000000" w14:paraId="00000049">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50</w:t>
            </w:r>
          </w:p>
        </w:tc>
        <w:tc>
          <w:tcPr>
            <w:tcBorders>
              <w:bottom w:color="000000" w:space="0" w:sz="0" w:val="nil"/>
            </w:tcBorders>
          </w:tcPr>
          <w:p w:rsidR="00000000" w:rsidDel="00000000" w:rsidP="00000000" w:rsidRDefault="00000000" w:rsidRPr="00000000" w14:paraId="0000004A">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74.6</w:t>
            </w:r>
          </w:p>
        </w:tc>
      </w:tr>
      <w:tr>
        <w:trPr>
          <w:cantSplit w:val="0"/>
          <w:trHeight w:val="740" w:hRule="atLeast"/>
          <w:tblHeader w:val="0"/>
        </w:trPr>
        <w:tc>
          <w:tcPr>
            <w:tcBorders>
              <w:top w:color="000000" w:space="0" w:sz="0" w:val="nil"/>
              <w:bottom w:color="000000" w:space="0" w:sz="4" w:val="single"/>
            </w:tcBorders>
          </w:tcPr>
          <w:p w:rsidR="00000000" w:rsidDel="00000000" w:rsidP="00000000" w:rsidRDefault="00000000" w:rsidRPr="00000000" w14:paraId="0000004B">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4C">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4D">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Female</w:t>
            </w:r>
          </w:p>
        </w:tc>
        <w:tc>
          <w:tcPr>
            <w:tcBorders>
              <w:top w:color="000000" w:space="0" w:sz="0" w:val="nil"/>
              <w:bottom w:color="000000" w:space="0" w:sz="4" w:val="single"/>
            </w:tcBorders>
          </w:tcPr>
          <w:p w:rsidR="00000000" w:rsidDel="00000000" w:rsidP="00000000" w:rsidRDefault="00000000" w:rsidRPr="00000000" w14:paraId="0000004E">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17</w:t>
            </w:r>
          </w:p>
        </w:tc>
        <w:tc>
          <w:tcPr>
            <w:tcBorders>
              <w:top w:color="000000" w:space="0" w:sz="0" w:val="nil"/>
              <w:bottom w:color="000000" w:space="0" w:sz="4" w:val="single"/>
            </w:tcBorders>
          </w:tcPr>
          <w:p w:rsidR="00000000" w:rsidDel="00000000" w:rsidP="00000000" w:rsidRDefault="00000000" w:rsidRPr="00000000" w14:paraId="0000004F">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w:t>
            </w:r>
          </w:p>
        </w:tc>
      </w:tr>
      <w:tr>
        <w:trPr>
          <w:cantSplit w:val="0"/>
          <w:trHeight w:val="781" w:hRule="atLeast"/>
          <w:tblHeader w:val="0"/>
        </w:trPr>
        <w:tc>
          <w:tcPr>
            <w:tcBorders>
              <w:bottom w:color="000000" w:space="0" w:sz="0" w:val="nil"/>
            </w:tcBorders>
          </w:tcPr>
          <w:p w:rsidR="00000000" w:rsidDel="00000000" w:rsidP="00000000" w:rsidRDefault="00000000" w:rsidRPr="00000000" w14:paraId="00000050">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tcBorders>
              <w:bottom w:color="000000" w:space="0" w:sz="0" w:val="nil"/>
            </w:tcBorders>
          </w:tcPr>
          <w:p w:rsidR="00000000" w:rsidDel="00000000" w:rsidP="00000000" w:rsidRDefault="00000000" w:rsidRPr="00000000" w14:paraId="00000051">
            <w:pPr>
              <w:tabs>
                <w:tab w:val="left" w:leader="none" w:pos="1897"/>
              </w:tabs>
              <w:spacing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2">
            <w:pPr>
              <w:tabs>
                <w:tab w:val="left" w:leader="none" w:pos="1897"/>
              </w:tabs>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MOSTLY USED </w:t>
            </w:r>
          </w:p>
          <w:p w:rsidR="00000000" w:rsidDel="00000000" w:rsidP="00000000" w:rsidRDefault="00000000" w:rsidRPr="00000000" w14:paraId="00000053">
            <w:pPr>
              <w:tabs>
                <w:tab w:val="left" w:leader="none" w:pos="1897"/>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HANDHELD DEVICES</w:t>
            </w:r>
          </w:p>
        </w:tc>
        <w:tc>
          <w:tcPr>
            <w:tcBorders>
              <w:bottom w:color="000000" w:space="0" w:sz="0" w:val="nil"/>
            </w:tcBorders>
          </w:tcPr>
          <w:p w:rsidR="00000000" w:rsidDel="00000000" w:rsidP="00000000" w:rsidRDefault="00000000" w:rsidRPr="00000000" w14:paraId="00000054">
            <w:pPr>
              <w:tabs>
                <w:tab w:val="left" w:leader="none" w:pos="1897"/>
              </w:tabs>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Mobile phone</w:t>
            </w:r>
          </w:p>
        </w:tc>
        <w:tc>
          <w:tcPr>
            <w:tcBorders>
              <w:bottom w:color="000000" w:space="0" w:sz="0" w:val="nil"/>
            </w:tcBorders>
          </w:tcPr>
          <w:p w:rsidR="00000000" w:rsidDel="00000000" w:rsidP="00000000" w:rsidRDefault="00000000" w:rsidRPr="00000000" w14:paraId="00000055">
            <w:pPr>
              <w:tabs>
                <w:tab w:val="left" w:leader="none" w:pos="1897"/>
              </w:tabs>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59</w:t>
            </w:r>
          </w:p>
        </w:tc>
        <w:tc>
          <w:tcPr>
            <w:tcBorders>
              <w:bottom w:color="000000" w:space="0" w:sz="0" w:val="nil"/>
            </w:tcBorders>
          </w:tcPr>
          <w:p w:rsidR="00000000" w:rsidDel="00000000" w:rsidP="00000000" w:rsidRDefault="00000000" w:rsidRPr="00000000" w14:paraId="00000056">
            <w:pPr>
              <w:tabs>
                <w:tab w:val="left" w:leader="none" w:pos="1897"/>
              </w:tabs>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88</w:t>
            </w:r>
          </w:p>
        </w:tc>
      </w:tr>
      <w:tr>
        <w:trPr>
          <w:cantSplit w:val="0"/>
          <w:trHeight w:val="496" w:hRule="atLeast"/>
          <w:tblHeader w:val="0"/>
        </w:trPr>
        <w:tc>
          <w:tcPr>
            <w:tcBorders>
              <w:top w:color="000000" w:space="0" w:sz="0" w:val="nil"/>
              <w:bottom w:color="000000" w:space="0" w:sz="0" w:val="nil"/>
            </w:tcBorders>
          </w:tcPr>
          <w:p w:rsidR="00000000" w:rsidDel="00000000" w:rsidP="00000000" w:rsidRDefault="00000000" w:rsidRPr="00000000" w14:paraId="00000057">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58">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59">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Tab </w:t>
            </w:r>
          </w:p>
        </w:tc>
        <w:tc>
          <w:tcPr>
            <w:tcBorders>
              <w:top w:color="000000" w:space="0" w:sz="0" w:val="nil"/>
              <w:bottom w:color="000000" w:space="0" w:sz="0" w:val="nil"/>
            </w:tcBorders>
          </w:tcPr>
          <w:p w:rsidR="00000000" w:rsidDel="00000000" w:rsidP="00000000" w:rsidRDefault="00000000" w:rsidRPr="00000000" w14:paraId="0000005A">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w:t>
            </w:r>
          </w:p>
        </w:tc>
        <w:tc>
          <w:tcPr>
            <w:tcBorders>
              <w:top w:color="000000" w:space="0" w:sz="0" w:val="nil"/>
              <w:bottom w:color="000000" w:space="0" w:sz="0" w:val="nil"/>
            </w:tcBorders>
          </w:tcPr>
          <w:p w:rsidR="00000000" w:rsidDel="00000000" w:rsidP="00000000" w:rsidRDefault="00000000" w:rsidRPr="00000000" w14:paraId="0000005B">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w:t>
            </w:r>
          </w:p>
        </w:tc>
      </w:tr>
      <w:tr>
        <w:trPr>
          <w:cantSplit w:val="0"/>
          <w:trHeight w:val="532" w:hRule="atLeast"/>
          <w:tblHeader w:val="0"/>
        </w:trPr>
        <w:tc>
          <w:tcPr>
            <w:tcBorders>
              <w:top w:color="000000" w:space="0" w:sz="0" w:val="nil"/>
              <w:bottom w:color="000000" w:space="0" w:sz="0" w:val="nil"/>
            </w:tcBorders>
          </w:tcPr>
          <w:p w:rsidR="00000000" w:rsidDel="00000000" w:rsidP="00000000" w:rsidRDefault="00000000" w:rsidRPr="00000000" w14:paraId="0000005C">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5D">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5E">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c.Computer</w:t>
            </w:r>
          </w:p>
        </w:tc>
        <w:tc>
          <w:tcPr>
            <w:tcBorders>
              <w:top w:color="000000" w:space="0" w:sz="0" w:val="nil"/>
              <w:bottom w:color="000000" w:space="0" w:sz="0" w:val="nil"/>
            </w:tcBorders>
          </w:tcPr>
          <w:p w:rsidR="00000000" w:rsidDel="00000000" w:rsidP="00000000" w:rsidRDefault="00000000" w:rsidRPr="00000000" w14:paraId="0000005F">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tcBorders>
              <w:top w:color="000000" w:space="0" w:sz="0" w:val="nil"/>
              <w:bottom w:color="000000" w:space="0" w:sz="0" w:val="nil"/>
            </w:tcBorders>
          </w:tcPr>
          <w:p w:rsidR="00000000" w:rsidDel="00000000" w:rsidP="00000000" w:rsidRDefault="00000000" w:rsidRPr="00000000" w14:paraId="00000060">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1.49</w:t>
            </w:r>
          </w:p>
        </w:tc>
      </w:tr>
      <w:tr>
        <w:trPr>
          <w:cantSplit w:val="0"/>
          <w:trHeight w:val="690" w:hRule="atLeast"/>
          <w:tblHeader w:val="0"/>
        </w:trPr>
        <w:tc>
          <w:tcPr>
            <w:tcBorders>
              <w:top w:color="000000" w:space="0" w:sz="0" w:val="nil"/>
              <w:bottom w:color="000000" w:space="0" w:sz="4" w:val="single"/>
            </w:tcBorders>
          </w:tcPr>
          <w:p w:rsidR="00000000" w:rsidDel="00000000" w:rsidP="00000000" w:rsidRDefault="00000000" w:rsidRPr="00000000" w14:paraId="00000061">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62">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63">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Laptop</w:t>
            </w:r>
          </w:p>
        </w:tc>
        <w:tc>
          <w:tcPr>
            <w:tcBorders>
              <w:top w:color="000000" w:space="0" w:sz="0" w:val="nil"/>
              <w:bottom w:color="000000" w:space="0" w:sz="4" w:val="single"/>
            </w:tcBorders>
          </w:tcPr>
          <w:p w:rsidR="00000000" w:rsidDel="00000000" w:rsidP="00000000" w:rsidRDefault="00000000" w:rsidRPr="00000000" w14:paraId="00000064">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w:t>
            </w:r>
          </w:p>
        </w:tc>
        <w:tc>
          <w:tcPr>
            <w:tcBorders>
              <w:top w:color="000000" w:space="0" w:sz="0" w:val="nil"/>
              <w:bottom w:color="000000" w:space="0" w:sz="4" w:val="single"/>
            </w:tcBorders>
          </w:tcPr>
          <w:p w:rsidR="00000000" w:rsidDel="00000000" w:rsidP="00000000" w:rsidRDefault="00000000" w:rsidRPr="00000000" w14:paraId="00000065">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10.4</w:t>
            </w:r>
          </w:p>
        </w:tc>
      </w:tr>
      <w:tr>
        <w:trPr>
          <w:cantSplit w:val="0"/>
          <w:trHeight w:val="715" w:hRule="atLeast"/>
          <w:tblHeader w:val="0"/>
        </w:trPr>
        <w:tc>
          <w:tcPr>
            <w:tcBorders>
              <w:bottom w:color="000000" w:space="0" w:sz="0" w:val="nil"/>
            </w:tcBorders>
          </w:tcPr>
          <w:p w:rsidR="00000000" w:rsidDel="00000000" w:rsidP="00000000" w:rsidRDefault="00000000" w:rsidRPr="00000000" w14:paraId="00000066">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bottom w:color="000000" w:space="0" w:sz="0" w:val="nil"/>
            </w:tcBorders>
          </w:tcPr>
          <w:p w:rsidR="00000000" w:rsidDel="00000000" w:rsidP="00000000" w:rsidRDefault="00000000" w:rsidRPr="00000000" w14:paraId="00000067">
            <w:pPr>
              <w:tabs>
                <w:tab w:val="left" w:leader="none" w:pos="1897"/>
              </w:tabs>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 OF USING HANDHELD DEVICES</w:t>
            </w:r>
          </w:p>
        </w:tc>
        <w:tc>
          <w:tcPr>
            <w:tcBorders>
              <w:bottom w:color="000000" w:space="0" w:sz="0" w:val="nil"/>
            </w:tcBorders>
          </w:tcPr>
          <w:p w:rsidR="00000000" w:rsidDel="00000000" w:rsidP="00000000" w:rsidRDefault="00000000" w:rsidRPr="00000000" w14:paraId="00000068">
            <w:pPr>
              <w:tabs>
                <w:tab w:val="left" w:leader="none" w:pos="1897"/>
              </w:tabs>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a.2 hours</w:t>
            </w:r>
          </w:p>
        </w:tc>
        <w:tc>
          <w:tcPr>
            <w:tcBorders>
              <w:bottom w:color="000000" w:space="0" w:sz="0" w:val="nil"/>
            </w:tcBorders>
          </w:tcPr>
          <w:p w:rsidR="00000000" w:rsidDel="00000000" w:rsidP="00000000" w:rsidRDefault="00000000" w:rsidRPr="00000000" w14:paraId="00000069">
            <w:pPr>
              <w:tabs>
                <w:tab w:val="left" w:leader="none" w:pos="1897"/>
              </w:tabs>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15</w:t>
            </w:r>
          </w:p>
        </w:tc>
        <w:tc>
          <w:tcPr>
            <w:tcBorders>
              <w:bottom w:color="000000" w:space="0" w:sz="0" w:val="nil"/>
            </w:tcBorders>
          </w:tcPr>
          <w:p w:rsidR="00000000" w:rsidDel="00000000" w:rsidP="00000000" w:rsidRDefault="00000000" w:rsidRPr="00000000" w14:paraId="0000006A">
            <w:pPr>
              <w:tabs>
                <w:tab w:val="left" w:leader="none" w:pos="1897"/>
              </w:tabs>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22.3</w:t>
            </w:r>
          </w:p>
        </w:tc>
      </w:tr>
      <w:tr>
        <w:trPr>
          <w:cantSplit w:val="0"/>
          <w:trHeight w:val="496" w:hRule="atLeast"/>
          <w:tblHeader w:val="0"/>
        </w:trPr>
        <w:tc>
          <w:tcPr>
            <w:tcBorders>
              <w:top w:color="000000" w:space="0" w:sz="0" w:val="nil"/>
              <w:bottom w:color="000000" w:space="0" w:sz="0" w:val="nil"/>
            </w:tcBorders>
          </w:tcPr>
          <w:p w:rsidR="00000000" w:rsidDel="00000000" w:rsidP="00000000" w:rsidRDefault="00000000" w:rsidRPr="00000000" w14:paraId="0000006B">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C">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6D">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6 hours</w:t>
            </w:r>
          </w:p>
        </w:tc>
        <w:tc>
          <w:tcPr>
            <w:tcBorders>
              <w:top w:color="000000" w:space="0" w:sz="0" w:val="nil"/>
              <w:bottom w:color="000000" w:space="0" w:sz="0" w:val="nil"/>
            </w:tcBorders>
          </w:tcPr>
          <w:p w:rsidR="00000000" w:rsidDel="00000000" w:rsidP="00000000" w:rsidRDefault="00000000" w:rsidRPr="00000000" w14:paraId="0000006E">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27</w:t>
            </w:r>
          </w:p>
        </w:tc>
        <w:tc>
          <w:tcPr>
            <w:tcBorders>
              <w:top w:color="000000" w:space="0" w:sz="0" w:val="nil"/>
              <w:bottom w:color="000000" w:space="0" w:sz="0" w:val="nil"/>
            </w:tcBorders>
          </w:tcPr>
          <w:p w:rsidR="00000000" w:rsidDel="00000000" w:rsidP="00000000" w:rsidRDefault="00000000" w:rsidRPr="00000000" w14:paraId="0000006F">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40.2</w:t>
            </w:r>
          </w:p>
        </w:tc>
      </w:tr>
      <w:tr>
        <w:trPr>
          <w:cantSplit w:val="0"/>
          <w:trHeight w:val="532" w:hRule="atLeast"/>
          <w:tblHeader w:val="0"/>
        </w:trPr>
        <w:tc>
          <w:tcPr>
            <w:tcBorders>
              <w:top w:color="000000" w:space="0" w:sz="0" w:val="nil"/>
              <w:bottom w:color="000000" w:space="0" w:sz="0" w:val="nil"/>
            </w:tcBorders>
          </w:tcPr>
          <w:p w:rsidR="00000000" w:rsidDel="00000000" w:rsidP="00000000" w:rsidRDefault="00000000" w:rsidRPr="00000000" w14:paraId="00000070">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1">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72">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c.8 hours</w:t>
            </w:r>
          </w:p>
        </w:tc>
        <w:tc>
          <w:tcPr>
            <w:tcBorders>
              <w:top w:color="000000" w:space="0" w:sz="0" w:val="nil"/>
              <w:bottom w:color="000000" w:space="0" w:sz="0" w:val="nil"/>
            </w:tcBorders>
          </w:tcPr>
          <w:p w:rsidR="00000000" w:rsidDel="00000000" w:rsidP="00000000" w:rsidRDefault="00000000" w:rsidRPr="00000000" w14:paraId="00000073">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17</w:t>
            </w:r>
          </w:p>
        </w:tc>
        <w:tc>
          <w:tcPr>
            <w:tcBorders>
              <w:top w:color="000000" w:space="0" w:sz="0" w:val="nil"/>
              <w:bottom w:color="000000" w:space="0" w:sz="0" w:val="nil"/>
            </w:tcBorders>
          </w:tcPr>
          <w:p w:rsidR="00000000" w:rsidDel="00000000" w:rsidP="00000000" w:rsidRDefault="00000000" w:rsidRPr="00000000" w14:paraId="00000074">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w:t>
            </w:r>
          </w:p>
        </w:tc>
      </w:tr>
      <w:tr>
        <w:trPr>
          <w:cantSplit w:val="0"/>
          <w:trHeight w:val="659" w:hRule="atLeast"/>
          <w:tblHeader w:val="0"/>
        </w:trPr>
        <w:tc>
          <w:tcPr>
            <w:tcBorders>
              <w:top w:color="000000" w:space="0" w:sz="0" w:val="nil"/>
              <w:bottom w:color="000000" w:space="0" w:sz="4" w:val="single"/>
            </w:tcBorders>
          </w:tcPr>
          <w:p w:rsidR="00000000" w:rsidDel="00000000" w:rsidP="00000000" w:rsidRDefault="00000000" w:rsidRPr="00000000" w14:paraId="00000075">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76">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77">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d.10 hours</w:t>
            </w:r>
          </w:p>
        </w:tc>
        <w:tc>
          <w:tcPr>
            <w:tcBorders>
              <w:top w:color="000000" w:space="0" w:sz="0" w:val="nil"/>
              <w:bottom w:color="000000" w:space="0" w:sz="4" w:val="single"/>
            </w:tcBorders>
          </w:tcPr>
          <w:p w:rsidR="00000000" w:rsidDel="00000000" w:rsidP="00000000" w:rsidRDefault="00000000" w:rsidRPr="00000000" w14:paraId="00000078">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tcBorders>
              <w:top w:color="000000" w:space="0" w:sz="0" w:val="nil"/>
              <w:bottom w:color="000000" w:space="0" w:sz="4" w:val="single"/>
            </w:tcBorders>
          </w:tcPr>
          <w:p w:rsidR="00000000" w:rsidDel="00000000" w:rsidP="00000000" w:rsidRDefault="00000000" w:rsidRPr="00000000" w14:paraId="00000079">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11.9</w:t>
            </w:r>
          </w:p>
        </w:tc>
      </w:tr>
      <w:tr>
        <w:trPr>
          <w:cantSplit w:val="0"/>
          <w:trHeight w:val="532" w:hRule="atLeast"/>
          <w:tblHeader w:val="0"/>
        </w:trPr>
        <w:tc>
          <w:tcPr>
            <w:tcBorders>
              <w:bottom w:color="000000" w:space="0" w:sz="0" w:val="nil"/>
            </w:tcBorders>
          </w:tcPr>
          <w:p w:rsidR="00000000" w:rsidDel="00000000" w:rsidP="00000000" w:rsidRDefault="00000000" w:rsidRPr="00000000" w14:paraId="0000007A">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bottom w:color="000000" w:space="0" w:sz="0" w:val="nil"/>
            </w:tcBorders>
          </w:tcPr>
          <w:p w:rsidR="00000000" w:rsidDel="00000000" w:rsidP="00000000" w:rsidRDefault="00000000" w:rsidRPr="00000000" w14:paraId="0000007B">
            <w:pPr>
              <w:tabs>
                <w:tab w:val="left" w:leader="none" w:pos="1897"/>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PREVIOUS  KNOWLEDGE ABOUT TREXT NECK SYNDROME</w:t>
            </w:r>
          </w:p>
        </w:tc>
        <w:tc>
          <w:tcPr>
            <w:tcBorders>
              <w:bottom w:color="000000" w:space="0" w:sz="0" w:val="nil"/>
            </w:tcBorders>
          </w:tcPr>
          <w:p w:rsidR="00000000" w:rsidDel="00000000" w:rsidP="00000000" w:rsidRDefault="00000000" w:rsidRPr="00000000" w14:paraId="0000007C">
            <w:pPr>
              <w:tabs>
                <w:tab w:val="left" w:leader="none" w:pos="1897"/>
              </w:tabs>
              <w:spacing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Yes </w:t>
            </w:r>
          </w:p>
        </w:tc>
        <w:tc>
          <w:tcPr>
            <w:tcBorders>
              <w:bottom w:color="000000" w:space="0" w:sz="0" w:val="nil"/>
            </w:tcBorders>
          </w:tcPr>
          <w:p w:rsidR="00000000" w:rsidDel="00000000" w:rsidP="00000000" w:rsidRDefault="00000000" w:rsidRPr="00000000" w14:paraId="0000007D">
            <w:pPr>
              <w:tabs>
                <w:tab w:val="left" w:leader="none" w:pos="1897"/>
              </w:tabs>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tcBorders>
              <w:bottom w:color="000000" w:space="0" w:sz="0" w:val="nil"/>
            </w:tcBorders>
          </w:tcPr>
          <w:p w:rsidR="00000000" w:rsidDel="00000000" w:rsidP="00000000" w:rsidRDefault="00000000" w:rsidRPr="00000000" w14:paraId="0000007E">
            <w:pPr>
              <w:tabs>
                <w:tab w:val="left" w:leader="none" w:pos="1897"/>
              </w:tabs>
              <w:spacing w:befor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17..9</w:t>
            </w:r>
          </w:p>
        </w:tc>
      </w:tr>
      <w:tr>
        <w:trPr>
          <w:cantSplit w:val="0"/>
          <w:trHeight w:val="731" w:hRule="atLeast"/>
          <w:tblHeader w:val="0"/>
        </w:trPr>
        <w:tc>
          <w:tcPr>
            <w:tcBorders>
              <w:top w:color="000000" w:space="0" w:sz="0" w:val="nil"/>
              <w:bottom w:color="000000" w:space="0" w:sz="4" w:val="single"/>
            </w:tcBorders>
          </w:tcPr>
          <w:p w:rsidR="00000000" w:rsidDel="00000000" w:rsidP="00000000" w:rsidRDefault="00000000" w:rsidRPr="00000000" w14:paraId="0000007F">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80">
            <w:pPr>
              <w:tabs>
                <w:tab w:val="left" w:leader="none" w:pos="1897"/>
              </w:tabs>
              <w:rPr>
                <w:rFonts w:ascii="Times New Roman" w:cs="Times New Roman" w:eastAsia="Times New Roman" w:hAnsi="Times New Roman"/>
                <w:b w:val="1"/>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81">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No</w:t>
            </w:r>
          </w:p>
        </w:tc>
        <w:tc>
          <w:tcPr>
            <w:tcBorders>
              <w:top w:color="000000" w:space="0" w:sz="0" w:val="nil"/>
              <w:bottom w:color="000000" w:space="0" w:sz="4" w:val="single"/>
            </w:tcBorders>
          </w:tcPr>
          <w:p w:rsidR="00000000" w:rsidDel="00000000" w:rsidP="00000000" w:rsidRDefault="00000000" w:rsidRPr="00000000" w14:paraId="00000082">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55</w:t>
            </w:r>
          </w:p>
        </w:tc>
        <w:tc>
          <w:tcPr>
            <w:tcBorders>
              <w:top w:color="000000" w:space="0" w:sz="0" w:val="nil"/>
              <w:bottom w:color="000000" w:space="0" w:sz="4" w:val="single"/>
            </w:tcBorders>
          </w:tcPr>
          <w:p w:rsidR="00000000" w:rsidDel="00000000" w:rsidP="00000000" w:rsidRDefault="00000000" w:rsidRPr="00000000" w14:paraId="00000083">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82</w:t>
            </w:r>
          </w:p>
        </w:tc>
      </w:tr>
      <w:tr>
        <w:trPr>
          <w:cantSplit w:val="0"/>
          <w:trHeight w:val="699" w:hRule="atLeast"/>
          <w:tblHeader w:val="0"/>
        </w:trPr>
        <w:tc>
          <w:tcPr>
            <w:tcBorders>
              <w:bottom w:color="000000" w:space="0" w:sz="0" w:val="nil"/>
            </w:tcBorders>
          </w:tcPr>
          <w:p w:rsidR="00000000" w:rsidDel="00000000" w:rsidP="00000000" w:rsidRDefault="00000000" w:rsidRPr="00000000" w14:paraId="00000084">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bottom w:color="000000" w:space="0" w:sz="0" w:val="nil"/>
            </w:tcBorders>
          </w:tcPr>
          <w:p w:rsidR="00000000" w:rsidDel="00000000" w:rsidP="00000000" w:rsidRDefault="00000000" w:rsidRPr="00000000" w14:paraId="00000085">
            <w:pPr>
              <w:tabs>
                <w:tab w:val="left" w:leader="none" w:pos="1897"/>
              </w:tabs>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86">
            <w:pPr>
              <w:tabs>
                <w:tab w:val="left" w:leader="none" w:pos="1897"/>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SOURCE OF INFORMATION</w:t>
            </w:r>
          </w:p>
        </w:tc>
        <w:tc>
          <w:tcPr>
            <w:tcBorders>
              <w:bottom w:color="000000" w:space="0" w:sz="0" w:val="nil"/>
            </w:tcBorders>
          </w:tcPr>
          <w:p w:rsidR="00000000" w:rsidDel="00000000" w:rsidP="00000000" w:rsidRDefault="00000000" w:rsidRPr="00000000" w14:paraId="00000087">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Health care personnel</w:t>
            </w:r>
          </w:p>
          <w:p w:rsidR="00000000" w:rsidDel="00000000" w:rsidP="00000000" w:rsidRDefault="00000000" w:rsidRPr="00000000" w14:paraId="00000088">
            <w:pPr>
              <w:tabs>
                <w:tab w:val="left" w:leader="none" w:pos="1897"/>
              </w:tabs>
              <w:rPr>
                <w:rFonts w:ascii="Times New Roman" w:cs="Times New Roman" w:eastAsia="Times New Roman" w:hAnsi="Times New Roman"/>
              </w:rPr>
            </w:pPr>
            <w:r w:rsidDel="00000000" w:rsidR="00000000" w:rsidRPr="00000000">
              <w:rPr>
                <w:rtl w:val="0"/>
              </w:rPr>
            </w:r>
          </w:p>
        </w:tc>
        <w:tc>
          <w:tcPr>
            <w:tcBorders>
              <w:bottom w:color="000000" w:space="0" w:sz="0" w:val="nil"/>
            </w:tcBorders>
          </w:tcPr>
          <w:p w:rsidR="00000000" w:rsidDel="00000000" w:rsidP="00000000" w:rsidRDefault="00000000" w:rsidRPr="00000000" w14:paraId="00000089">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w:t>
            </w:r>
          </w:p>
        </w:tc>
        <w:tc>
          <w:tcPr>
            <w:tcBorders>
              <w:bottom w:color="000000" w:space="0" w:sz="0" w:val="nil"/>
            </w:tcBorders>
          </w:tcPr>
          <w:p w:rsidR="00000000" w:rsidDel="00000000" w:rsidP="00000000" w:rsidRDefault="00000000" w:rsidRPr="00000000" w14:paraId="0000008A">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10.4</w:t>
            </w:r>
          </w:p>
        </w:tc>
      </w:tr>
      <w:tr>
        <w:trPr>
          <w:cantSplit w:val="0"/>
          <w:trHeight w:val="496" w:hRule="atLeast"/>
          <w:tblHeader w:val="0"/>
        </w:trPr>
        <w:tc>
          <w:tcPr>
            <w:tcBorders>
              <w:top w:color="000000" w:space="0" w:sz="0" w:val="nil"/>
            </w:tcBorders>
          </w:tcPr>
          <w:p w:rsidR="00000000" w:rsidDel="00000000" w:rsidP="00000000" w:rsidRDefault="00000000" w:rsidRPr="00000000" w14:paraId="0000008B">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tcBorders>
          </w:tcPr>
          <w:p w:rsidR="00000000" w:rsidDel="00000000" w:rsidP="00000000" w:rsidRDefault="00000000" w:rsidRPr="00000000" w14:paraId="0000008C">
            <w:pPr>
              <w:tabs>
                <w:tab w:val="left" w:leader="none" w:pos="1897"/>
              </w:tabs>
              <w:rPr>
                <w:rFonts w:ascii="Times New Roman" w:cs="Times New Roman" w:eastAsia="Times New Roman" w:hAnsi="Times New Roman"/>
              </w:rPr>
            </w:pPr>
            <w:r w:rsidDel="00000000" w:rsidR="00000000" w:rsidRPr="00000000">
              <w:rPr>
                <w:rtl w:val="0"/>
              </w:rPr>
            </w:r>
          </w:p>
        </w:tc>
        <w:tc>
          <w:tcPr>
            <w:tcBorders>
              <w:top w:color="000000" w:space="0" w:sz="0" w:val="nil"/>
            </w:tcBorders>
          </w:tcPr>
          <w:p w:rsidR="00000000" w:rsidDel="00000000" w:rsidP="00000000" w:rsidRDefault="00000000" w:rsidRPr="00000000" w14:paraId="0000008D">
            <w:pPr>
              <w:tabs>
                <w:tab w:val="left" w:leader="none" w:pos="1897"/>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Books</w:t>
            </w:r>
          </w:p>
        </w:tc>
        <w:tc>
          <w:tcPr>
            <w:tcBorders>
              <w:top w:color="000000" w:space="0" w:sz="0" w:val="nil"/>
            </w:tcBorders>
          </w:tcPr>
          <w:p w:rsidR="00000000" w:rsidDel="00000000" w:rsidP="00000000" w:rsidRDefault="00000000" w:rsidRPr="00000000" w14:paraId="0000008E">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w:t>
            </w:r>
          </w:p>
        </w:tc>
        <w:tc>
          <w:tcPr>
            <w:tcBorders>
              <w:top w:color="000000" w:space="0" w:sz="0" w:val="nil"/>
            </w:tcBorders>
          </w:tcPr>
          <w:p w:rsidR="00000000" w:rsidDel="00000000" w:rsidP="00000000" w:rsidRDefault="00000000" w:rsidRPr="00000000" w14:paraId="0000008F">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7.4</w:t>
            </w:r>
          </w:p>
        </w:tc>
      </w:tr>
    </w:tbl>
    <w:p w:rsidR="00000000" w:rsidDel="00000000" w:rsidP="00000000" w:rsidRDefault="00000000" w:rsidRPr="00000000" w14:paraId="00000090">
      <w:pPr>
        <w:rPr/>
      </w:pPr>
      <w:r w:rsidDel="00000000" w:rsidR="00000000" w:rsidRPr="00000000">
        <w:rPr>
          <w:rtl w:val="0"/>
        </w:rPr>
        <w:t xml:space="preserve">The data presented in table1 revealed out that, with regards of the age majority is comes under 18-21year of age which is about 77.6% and 17.9% and 4.47% comes under 22-25 year and 26-30 years respectively.</w:t>
      </w:r>
    </w:p>
    <w:p w:rsidR="00000000" w:rsidDel="00000000" w:rsidP="00000000" w:rsidRDefault="00000000" w:rsidRPr="00000000" w14:paraId="00000091">
      <w:pPr>
        <w:rPr/>
      </w:pPr>
      <w:r w:rsidDel="00000000" w:rsidR="00000000" w:rsidRPr="00000000">
        <w:rPr>
          <w:rtl w:val="0"/>
        </w:rPr>
        <w:t xml:space="preserve">Out of 67 sample, 17 were female and 50 were males.</w:t>
      </w:r>
    </w:p>
    <w:p w:rsidR="00000000" w:rsidDel="00000000" w:rsidP="00000000" w:rsidRDefault="00000000" w:rsidRPr="00000000" w14:paraId="00000092">
      <w:pPr>
        <w:rPr/>
      </w:pPr>
      <w:r w:rsidDel="00000000" w:rsidR="00000000" w:rsidRPr="00000000">
        <w:rPr>
          <w:rtl w:val="0"/>
        </w:rPr>
        <w:t xml:space="preserve">About 88% of students were mostly used mobile phone as a handheld devices whereas 1.49% and 10.4% were used computer and laptop respectively</w:t>
      </w:r>
    </w:p>
    <w:p w:rsidR="00000000" w:rsidDel="00000000" w:rsidP="00000000" w:rsidRDefault="00000000" w:rsidRPr="00000000" w14:paraId="00000093">
      <w:pPr>
        <w:rPr/>
      </w:pPr>
      <w:r w:rsidDel="00000000" w:rsidR="00000000" w:rsidRPr="00000000">
        <w:rPr>
          <w:rtl w:val="0"/>
        </w:rPr>
        <w:t xml:space="preserve">In regards of the duration of using handheld devices 40.2% were using for at least 6 hours and 22.3%, 25.3%, 11.9% were using for 2hours,8hours and 10 hours respectively.</w:t>
      </w:r>
    </w:p>
    <w:p w:rsidR="00000000" w:rsidDel="00000000" w:rsidP="00000000" w:rsidRDefault="00000000" w:rsidRPr="00000000" w14:paraId="00000094">
      <w:pPr>
        <w:rPr/>
      </w:pPr>
      <w:r w:rsidDel="00000000" w:rsidR="00000000" w:rsidRPr="00000000">
        <w:rPr>
          <w:rtl w:val="0"/>
        </w:rPr>
        <w:t xml:space="preserve">According to the previous knowledge regarding prevention of text neck syndrome: The table depicts that 17.9% of the students states that they are having prior knowledge regarding prevention of text neck syndrome but82% of the student does not possess any prior knowledge.it shows majority of students do not have knowledge regarding prevention of text neck syndrome.</w:t>
      </w:r>
    </w:p>
    <w:p w:rsidR="00000000" w:rsidDel="00000000" w:rsidP="00000000" w:rsidRDefault="00000000" w:rsidRPr="00000000" w14:paraId="00000095">
      <w:pPr>
        <w:rPr/>
      </w:pPr>
      <w:r w:rsidDel="00000000" w:rsidR="00000000" w:rsidRPr="00000000">
        <w:rPr>
          <w:rtl w:val="0"/>
        </w:rPr>
        <w:t xml:space="preserve">Table shows that the source of knowledge of the students is 10.4% gain knowledge from health care personnel and 7.4% gain knowledge from books</w:t>
      </w:r>
    </w:p>
    <w:p w:rsidR="00000000" w:rsidDel="00000000" w:rsidP="00000000" w:rsidRDefault="00000000" w:rsidRPr="00000000" w14:paraId="00000096">
      <w:pPr>
        <w:spacing w:after="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97">
      <w:pPr>
        <w:spacing w:line="259"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Finding related to knowledge of students regarding prevention of text neck syndrome</w:t>
      </w:r>
    </w:p>
    <w:p w:rsidR="00000000" w:rsidDel="00000000" w:rsidP="00000000" w:rsidRDefault="00000000" w:rsidRPr="00000000" w14:paraId="00000098">
      <w:pPr>
        <w:spacing w:line="259"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TABLE 2: </w:t>
      </w:r>
      <w:r w:rsidDel="00000000" w:rsidR="00000000" w:rsidRPr="00000000">
        <w:rPr>
          <w:rFonts w:ascii="Times New Roman" w:cs="Times New Roman" w:eastAsia="Times New Roman" w:hAnsi="Times New Roman"/>
          <w:sz w:val="32"/>
          <w:szCs w:val="32"/>
          <w:rtl w:val="0"/>
        </w:rPr>
        <w:t xml:space="preserve">Frequency and percentage distribution of pre-test and post-test knowledge score</w:t>
      </w:r>
    </w:p>
    <w:tbl>
      <w:tblPr>
        <w:tblStyle w:val="Table2"/>
        <w:tblW w:w="10632.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3"/>
        <w:gridCol w:w="2268"/>
        <w:gridCol w:w="850"/>
        <w:gridCol w:w="1701"/>
        <w:gridCol w:w="851"/>
        <w:gridCol w:w="2268"/>
        <w:gridCol w:w="851"/>
        <w:tblGridChange w:id="0">
          <w:tblGrid>
            <w:gridCol w:w="1843"/>
            <w:gridCol w:w="2268"/>
            <w:gridCol w:w="850"/>
            <w:gridCol w:w="1701"/>
            <w:gridCol w:w="851"/>
            <w:gridCol w:w="2268"/>
            <w:gridCol w:w="851"/>
          </w:tblGrid>
        </w:tblGridChange>
      </w:tblGrid>
      <w:tr>
        <w:trPr>
          <w:cantSplit w:val="0"/>
          <w:trHeight w:val="1193" w:hRule="atLeast"/>
          <w:tblHeader w:val="0"/>
        </w:trPr>
        <w:tc>
          <w:tcPr>
            <w:tcBorders>
              <w:bottom w:color="000000" w:space="0" w:sz="0" w:val="nil"/>
            </w:tcBorders>
          </w:tcPr>
          <w:p w:rsidR="00000000" w:rsidDel="00000000" w:rsidP="00000000" w:rsidRDefault="00000000" w:rsidRPr="00000000" w14:paraId="00000099">
            <w:pPr>
              <w:tabs>
                <w:tab w:val="left" w:leader="none" w:pos="585"/>
                <w:tab w:val="left" w:leader="none" w:pos="1897"/>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r>
          </w:p>
          <w:p w:rsidR="00000000" w:rsidDel="00000000" w:rsidP="00000000" w:rsidRDefault="00000000" w:rsidRPr="00000000" w14:paraId="0000009A">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KNOWLEDGE SCORE</w:t>
            </w:r>
          </w:p>
        </w:tc>
        <w:tc>
          <w:tcPr>
            <w:tcBorders>
              <w:right w:color="000000" w:space="0" w:sz="0" w:val="nil"/>
            </w:tcBorders>
          </w:tcPr>
          <w:p w:rsidR="00000000" w:rsidDel="00000000" w:rsidP="00000000" w:rsidRDefault="00000000" w:rsidRPr="00000000" w14:paraId="0000009B">
            <w:pPr>
              <w:tabs>
                <w:tab w:val="left" w:leader="none" w:pos="1897"/>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9C">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INADEQUATE</w:t>
            </w:r>
          </w:p>
          <w:p w:rsidR="00000000" w:rsidDel="00000000" w:rsidP="00000000" w:rsidRDefault="00000000" w:rsidRPr="00000000" w14:paraId="0000009D">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(0-6)</w:t>
            </w:r>
          </w:p>
        </w:tc>
        <w:tc>
          <w:tcPr>
            <w:tcBorders>
              <w:left w:color="000000" w:space="0" w:sz="0" w:val="nil"/>
            </w:tcBorders>
          </w:tcPr>
          <w:p w:rsidR="00000000" w:rsidDel="00000000" w:rsidP="00000000" w:rsidRDefault="00000000" w:rsidRPr="00000000" w14:paraId="0000009E">
            <w:pPr>
              <w:tabs>
                <w:tab w:val="left" w:leader="none" w:pos="1897"/>
              </w:tabs>
              <w:jc w:val="center"/>
              <w:rPr>
                <w:rFonts w:ascii="Times New Roman" w:cs="Times New Roman" w:eastAsia="Times New Roman" w:hAnsi="Times New Roman"/>
                <w:b w:val="1"/>
              </w:rPr>
            </w:pPr>
            <w:r w:rsidDel="00000000" w:rsidR="00000000" w:rsidRPr="00000000">
              <w:rPr>
                <w:rtl w:val="0"/>
              </w:rPr>
            </w:r>
          </w:p>
        </w:tc>
        <w:tc>
          <w:tcPr>
            <w:tcBorders>
              <w:right w:color="000000" w:space="0" w:sz="0" w:val="nil"/>
            </w:tcBorders>
          </w:tcPr>
          <w:p w:rsidR="00000000" w:rsidDel="00000000" w:rsidP="00000000" w:rsidRDefault="00000000" w:rsidRPr="00000000" w14:paraId="0000009F">
            <w:pPr>
              <w:tabs>
                <w:tab w:val="left" w:leader="none" w:pos="1897"/>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0">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MODERATE</w:t>
            </w:r>
          </w:p>
          <w:p w:rsidR="00000000" w:rsidDel="00000000" w:rsidP="00000000" w:rsidRDefault="00000000" w:rsidRPr="00000000" w14:paraId="000000A1">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(7-12)</w:t>
            </w:r>
          </w:p>
        </w:tc>
        <w:tc>
          <w:tcPr>
            <w:tcBorders>
              <w:left w:color="000000" w:space="0" w:sz="0" w:val="nil"/>
            </w:tcBorders>
          </w:tcPr>
          <w:p w:rsidR="00000000" w:rsidDel="00000000" w:rsidP="00000000" w:rsidRDefault="00000000" w:rsidRPr="00000000" w14:paraId="000000A2">
            <w:pPr>
              <w:tabs>
                <w:tab w:val="left" w:leader="none" w:pos="1897"/>
              </w:tabs>
              <w:jc w:val="center"/>
              <w:rPr>
                <w:rFonts w:ascii="Times New Roman" w:cs="Times New Roman" w:eastAsia="Times New Roman" w:hAnsi="Times New Roman"/>
                <w:b w:val="1"/>
              </w:rPr>
            </w:pPr>
            <w:r w:rsidDel="00000000" w:rsidR="00000000" w:rsidRPr="00000000">
              <w:rPr>
                <w:rtl w:val="0"/>
              </w:rPr>
            </w:r>
          </w:p>
        </w:tc>
        <w:tc>
          <w:tcPr>
            <w:tcBorders>
              <w:right w:color="000000" w:space="0" w:sz="0" w:val="nil"/>
            </w:tcBorders>
          </w:tcPr>
          <w:p w:rsidR="00000000" w:rsidDel="00000000" w:rsidP="00000000" w:rsidRDefault="00000000" w:rsidRPr="00000000" w14:paraId="000000A3">
            <w:pPr>
              <w:tabs>
                <w:tab w:val="left" w:leader="none" w:pos="1897"/>
              </w:tabs>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4">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ADEQUATE</w:t>
            </w:r>
          </w:p>
          <w:p w:rsidR="00000000" w:rsidDel="00000000" w:rsidP="00000000" w:rsidRDefault="00000000" w:rsidRPr="00000000" w14:paraId="000000A5">
            <w:pPr>
              <w:tabs>
                <w:tab w:val="left" w:leader="none" w:pos="1897"/>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(13-18)</w:t>
            </w:r>
          </w:p>
        </w:tc>
        <w:tc>
          <w:tcPr>
            <w:tcBorders>
              <w:left w:color="000000" w:space="0" w:sz="0" w:val="nil"/>
            </w:tcBorders>
          </w:tcPr>
          <w:p w:rsidR="00000000" w:rsidDel="00000000" w:rsidP="00000000" w:rsidRDefault="00000000" w:rsidRPr="00000000" w14:paraId="000000A6">
            <w:pPr>
              <w:tabs>
                <w:tab w:val="left" w:leader="none" w:pos="1897"/>
              </w:tabs>
              <w:rPr>
                <w:rFonts w:ascii="Times New Roman" w:cs="Times New Roman" w:eastAsia="Times New Roman" w:hAnsi="Times New Roman"/>
                <w:sz w:val="32"/>
                <w:szCs w:val="32"/>
              </w:rPr>
            </w:pPr>
            <w:r w:rsidDel="00000000" w:rsidR="00000000" w:rsidRPr="00000000">
              <w:rPr>
                <w:rtl w:val="0"/>
              </w:rPr>
            </w:r>
          </w:p>
        </w:tc>
      </w:tr>
      <w:tr>
        <w:trPr>
          <w:cantSplit w:val="0"/>
          <w:trHeight w:val="569" w:hRule="atLeast"/>
          <w:tblHeader w:val="0"/>
        </w:trPr>
        <w:tc>
          <w:tcPr>
            <w:tcBorders>
              <w:top w:color="000000" w:space="0" w:sz="0" w:val="nil"/>
            </w:tcBorders>
          </w:tcPr>
          <w:p w:rsidR="00000000" w:rsidDel="00000000" w:rsidP="00000000" w:rsidRDefault="00000000" w:rsidRPr="00000000" w14:paraId="000000A7">
            <w:pPr>
              <w:tabs>
                <w:tab w:val="left" w:leader="none" w:pos="1897"/>
              </w:tabs>
              <w:rPr>
                <w:rFonts w:ascii="Times New Roman" w:cs="Times New Roman" w:eastAsia="Times New Roman" w:hAnsi="Times New Roman"/>
                <w:sz w:val="32"/>
                <w:szCs w:val="32"/>
              </w:rPr>
            </w:pPr>
            <w:r w:rsidDel="00000000" w:rsidR="00000000" w:rsidRPr="00000000">
              <w:rPr>
                <w:rtl w:val="0"/>
              </w:rPr>
            </w:r>
          </w:p>
        </w:tc>
        <w:tc>
          <w:tcPr/>
          <w:p w:rsidR="00000000" w:rsidDel="00000000" w:rsidP="00000000" w:rsidRDefault="00000000" w:rsidRPr="00000000" w14:paraId="000000A8">
            <w:pPr>
              <w:tabs>
                <w:tab w:val="left" w:leader="none" w:pos="1897"/>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Frequency</w:t>
            </w:r>
          </w:p>
        </w:tc>
        <w:tc>
          <w:tcPr/>
          <w:p w:rsidR="00000000" w:rsidDel="00000000" w:rsidP="00000000" w:rsidRDefault="00000000" w:rsidRPr="00000000" w14:paraId="000000A9">
            <w:pPr>
              <w:tabs>
                <w:tab w:val="left" w:leader="none" w:pos="1897"/>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w:t>
            </w:r>
          </w:p>
        </w:tc>
        <w:tc>
          <w:tcPr/>
          <w:p w:rsidR="00000000" w:rsidDel="00000000" w:rsidP="00000000" w:rsidRDefault="00000000" w:rsidRPr="00000000" w14:paraId="000000AA">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Frequency</w:t>
            </w:r>
          </w:p>
        </w:tc>
        <w:tc>
          <w:tcPr/>
          <w:p w:rsidR="00000000" w:rsidDel="00000000" w:rsidP="00000000" w:rsidRDefault="00000000" w:rsidRPr="00000000" w14:paraId="000000AB">
            <w:pPr>
              <w:tabs>
                <w:tab w:val="left" w:leader="none" w:pos="1897"/>
              </w:tabs>
              <w:jc w:val="center"/>
              <w:rPr>
                <w:rFonts w:ascii="Times New Roman" w:cs="Times New Roman" w:eastAsia="Times New Roman" w:hAnsi="Times New Roman"/>
                <w:sz w:val="32"/>
                <w:szCs w:val="32"/>
              </w:rPr>
            </w:pPr>
            <w:r w:rsidDel="00000000" w:rsidR="00000000" w:rsidRPr="00000000">
              <w:rPr>
                <w:rtl w:val="0"/>
              </w:rPr>
            </w:r>
          </w:p>
        </w:tc>
        <w:tc>
          <w:tcPr/>
          <w:p w:rsidR="00000000" w:rsidDel="00000000" w:rsidP="00000000" w:rsidRDefault="00000000" w:rsidRPr="00000000" w14:paraId="000000AC">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Frequency</w:t>
            </w:r>
          </w:p>
        </w:tc>
        <w:tc>
          <w:tcPr/>
          <w:p w:rsidR="00000000" w:rsidDel="00000000" w:rsidP="00000000" w:rsidRDefault="00000000" w:rsidRPr="00000000" w14:paraId="000000AD">
            <w:pPr>
              <w:tabs>
                <w:tab w:val="left" w:leader="none" w:pos="1897"/>
              </w:tabs>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w:t>
            </w:r>
          </w:p>
        </w:tc>
      </w:tr>
      <w:tr>
        <w:trPr>
          <w:cantSplit w:val="0"/>
          <w:trHeight w:val="600" w:hRule="atLeast"/>
          <w:tblHeader w:val="0"/>
        </w:trPr>
        <w:tc>
          <w:tcPr/>
          <w:p w:rsidR="00000000" w:rsidDel="00000000" w:rsidP="00000000" w:rsidRDefault="00000000" w:rsidRPr="00000000" w14:paraId="000000AE">
            <w:pPr>
              <w:tabs>
                <w:tab w:val="left" w:leader="none" w:pos="1897"/>
              </w:tabs>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Pre test</w:t>
            </w:r>
          </w:p>
        </w:tc>
        <w:tc>
          <w:tcPr/>
          <w:p w:rsidR="00000000" w:rsidDel="00000000" w:rsidP="00000000" w:rsidRDefault="00000000" w:rsidRPr="00000000" w14:paraId="000000AF">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w:t>
            </w:r>
          </w:p>
        </w:tc>
        <w:tc>
          <w:tcPr/>
          <w:p w:rsidR="00000000" w:rsidDel="00000000" w:rsidP="00000000" w:rsidRDefault="00000000" w:rsidRPr="00000000" w14:paraId="000000B0">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w:t>
            </w:r>
          </w:p>
        </w:tc>
        <w:tc>
          <w:tcPr/>
          <w:p w:rsidR="00000000" w:rsidDel="00000000" w:rsidP="00000000" w:rsidRDefault="00000000" w:rsidRPr="00000000" w14:paraId="000000B1">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32</w:t>
            </w:r>
          </w:p>
        </w:tc>
        <w:tc>
          <w:tcPr/>
          <w:p w:rsidR="00000000" w:rsidDel="00000000" w:rsidP="00000000" w:rsidRDefault="00000000" w:rsidRPr="00000000" w14:paraId="000000B2">
            <w:pPr>
              <w:tabs>
                <w:tab w:val="left" w:leader="none" w:pos="1897"/>
              </w:tabs>
              <w:spacing w:line="36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47.8</w:t>
            </w:r>
          </w:p>
        </w:tc>
        <w:tc>
          <w:tcPr/>
          <w:p w:rsidR="00000000" w:rsidDel="00000000" w:rsidP="00000000" w:rsidRDefault="00000000" w:rsidRPr="00000000" w14:paraId="000000B3">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35</w:t>
            </w:r>
          </w:p>
        </w:tc>
        <w:tc>
          <w:tcPr/>
          <w:p w:rsidR="00000000" w:rsidDel="00000000" w:rsidP="00000000" w:rsidRDefault="00000000" w:rsidRPr="00000000" w14:paraId="000000B4">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52.2</w:t>
            </w:r>
          </w:p>
        </w:tc>
      </w:tr>
      <w:tr>
        <w:trPr>
          <w:cantSplit w:val="0"/>
          <w:trHeight w:val="397" w:hRule="atLeast"/>
          <w:tblHeader w:val="0"/>
        </w:trPr>
        <w:tc>
          <w:tcPr/>
          <w:p w:rsidR="00000000" w:rsidDel="00000000" w:rsidP="00000000" w:rsidRDefault="00000000" w:rsidRPr="00000000" w14:paraId="000000B5">
            <w:pPr>
              <w:tabs>
                <w:tab w:val="left" w:leader="none" w:pos="1897"/>
              </w:tabs>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Post test</w:t>
            </w:r>
          </w:p>
        </w:tc>
        <w:tc>
          <w:tcPr/>
          <w:p w:rsidR="00000000" w:rsidDel="00000000" w:rsidP="00000000" w:rsidRDefault="00000000" w:rsidRPr="00000000" w14:paraId="000000B6">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w:t>
            </w:r>
          </w:p>
        </w:tc>
        <w:tc>
          <w:tcPr/>
          <w:p w:rsidR="00000000" w:rsidDel="00000000" w:rsidP="00000000" w:rsidRDefault="00000000" w:rsidRPr="00000000" w14:paraId="000000B7">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w:t>
            </w:r>
          </w:p>
        </w:tc>
        <w:tc>
          <w:tcPr/>
          <w:p w:rsidR="00000000" w:rsidDel="00000000" w:rsidP="00000000" w:rsidRDefault="00000000" w:rsidRPr="00000000" w14:paraId="000000B8">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w:t>
            </w:r>
          </w:p>
        </w:tc>
        <w:tc>
          <w:tcPr/>
          <w:p w:rsidR="00000000" w:rsidDel="00000000" w:rsidP="00000000" w:rsidRDefault="00000000" w:rsidRPr="00000000" w14:paraId="000000B9">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w:t>
            </w:r>
          </w:p>
        </w:tc>
        <w:tc>
          <w:tcPr/>
          <w:p w:rsidR="00000000" w:rsidDel="00000000" w:rsidP="00000000" w:rsidRDefault="00000000" w:rsidRPr="00000000" w14:paraId="000000BA">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67</w:t>
            </w:r>
          </w:p>
        </w:tc>
        <w:tc>
          <w:tcPr/>
          <w:p w:rsidR="00000000" w:rsidDel="00000000" w:rsidP="00000000" w:rsidRDefault="00000000" w:rsidRPr="00000000" w14:paraId="000000BB">
            <w:pPr>
              <w:tabs>
                <w:tab w:val="left" w:leader="none" w:pos="1897"/>
              </w:tabs>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100</w:t>
            </w:r>
          </w:p>
        </w:tc>
      </w:tr>
    </w:tbl>
    <w:p w:rsidR="00000000" w:rsidDel="00000000" w:rsidP="00000000" w:rsidRDefault="00000000" w:rsidRPr="00000000" w14:paraId="000000BC">
      <w:pPr>
        <w:spacing w:line="259" w:lineRule="auto"/>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0BD">
      <w:pPr>
        <w:spacing w:after="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sz w:val="28"/>
          <w:szCs w:val="28"/>
          <w:rtl w:val="0"/>
        </w:rPr>
        <w:t xml:space="preserve">Table 2: Illustrates that the level of knowledge in pre-test is moderate in 47.8% students and adequate in 52.2%, meanwhile in post-test 100% students had adequate knowledge</w:t>
      </w:r>
      <w:r w:rsidDel="00000000" w:rsidR="00000000" w:rsidRPr="00000000">
        <w:rPr>
          <w:rtl w:val="0"/>
        </w:rPr>
      </w:r>
    </w:p>
    <w:p w:rsidR="00000000" w:rsidDel="00000000" w:rsidP="00000000" w:rsidRDefault="00000000" w:rsidRPr="00000000" w14:paraId="000000BE">
      <w:pPr>
        <w:spacing w:after="0" w:lineRule="auto"/>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BF">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0">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1">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2">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3">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4">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5">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6">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7">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8">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9">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A">
      <w:pPr>
        <w:spacing w:after="0" w:lineRule="auto"/>
        <w:rPr>
          <w:rFonts w:ascii="Times New Roman" w:cs="Times New Roman" w:eastAsia="Times New Roman" w:hAnsi="Times New Roman"/>
          <w:b w:val="1"/>
          <w:color w:val="000000"/>
          <w:sz w:val="32"/>
          <w:szCs w:val="32"/>
        </w:rPr>
      </w:pPr>
      <w:r w:rsidDel="00000000" w:rsidR="00000000" w:rsidRPr="00000000">
        <w:rPr>
          <w:rtl w:val="0"/>
        </w:rPr>
      </w:r>
    </w:p>
    <w:p w:rsidR="00000000" w:rsidDel="00000000" w:rsidP="00000000" w:rsidRDefault="00000000" w:rsidRPr="00000000" w14:paraId="000000CB">
      <w:pPr>
        <w:spacing w:after="0" w:lineRule="auto"/>
        <w:rPr>
          <w:rFonts w:ascii="-webkit-standard" w:cs="-webkit-standard" w:eastAsia="-webkit-standard" w:hAnsi="-webkit-standard"/>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Table 3-Findings related to overall knowledge on pre-test and post test score regarding prevention of text neck syndrome among students</w:t>
      </w:r>
      <w:r w:rsidDel="00000000" w:rsidR="00000000" w:rsidRPr="00000000">
        <w:rPr>
          <w:rtl w:val="0"/>
        </w:rPr>
      </w:r>
    </w:p>
    <w:p w:rsidR="00000000" w:rsidDel="00000000" w:rsidP="00000000" w:rsidRDefault="00000000" w:rsidRPr="00000000" w14:paraId="000000CC">
      <w:pPr>
        <w:spacing w:after="0" w:lineRule="auto"/>
        <w:rPr>
          <w:rFonts w:ascii="-webkit-standard" w:cs="-webkit-standard" w:eastAsia="-webkit-standard" w:hAnsi="-webkit-standard"/>
          <w:color w:val="000000"/>
          <w:sz w:val="32"/>
          <w:szCs w:val="32"/>
        </w:rPr>
      </w:pPr>
      <w:r w:rsidDel="00000000" w:rsidR="00000000" w:rsidRPr="00000000">
        <w:rPr>
          <w:rFonts w:ascii="-webkit-standard" w:cs="-webkit-standard" w:eastAsia="-webkit-standard" w:hAnsi="-webkit-standard"/>
          <w:color w:val="000000"/>
          <w:sz w:val="32"/>
          <w:szCs w:val="32"/>
          <w:rtl w:val="0"/>
        </w:rPr>
        <w:t xml:space="preserve">​</w:t>
      </w:r>
      <w:r w:rsidDel="00000000" w:rsidR="00000000" w:rsidRPr="00000000">
        <w:rPr>
          <w:rFonts w:ascii="Times New Roman" w:cs="Times New Roman" w:eastAsia="Times New Roman" w:hAnsi="Times New Roman"/>
          <w:b w:val="1"/>
          <w:color w:val="000000"/>
          <w:sz w:val="32"/>
          <w:szCs w:val="32"/>
          <w:rtl w:val="0"/>
        </w:rPr>
        <w:t xml:space="preserve">N=67</w:t>
      </w:r>
      <w:r w:rsidDel="00000000" w:rsidR="00000000" w:rsidRPr="00000000">
        <w:rPr>
          <w:rtl w:val="0"/>
        </w:rPr>
      </w:r>
    </w:p>
    <w:tbl>
      <w:tblPr>
        <w:tblStyle w:val="Table3"/>
        <w:tblW w:w="6784.999999999999" w:type="dxa"/>
        <w:jc w:val="left"/>
        <w:tblInd w:w="-135.0" w:type="dxa"/>
        <w:tblBorders>
          <w:top w:color="000000" w:space="0" w:sz="6" w:val="single"/>
          <w:left w:color="000000" w:space="0" w:sz="6" w:val="single"/>
          <w:bottom w:color="000000" w:space="0" w:sz="6" w:val="single"/>
          <w:right w:color="000000" w:space="0" w:sz="6" w:val="single"/>
        </w:tblBorders>
        <w:tblLayout w:type="fixed"/>
        <w:tblLook w:val="0400"/>
      </w:tblPr>
      <w:tblGrid>
        <w:gridCol w:w="2082"/>
        <w:gridCol w:w="4134"/>
        <w:gridCol w:w="569"/>
        <w:tblGridChange w:id="0">
          <w:tblGrid>
            <w:gridCol w:w="2082"/>
            <w:gridCol w:w="4134"/>
            <w:gridCol w:w="569"/>
          </w:tblGrid>
        </w:tblGridChange>
      </w:tblGrid>
      <w:tr>
        <w:trPr>
          <w:cantSplit w:val="0"/>
          <w:trHeight w:val="492"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D">
            <w:pPr>
              <w:spacing w:after="0" w:lineRule="auto"/>
              <w:rPr>
                <w:rFonts w:ascii="-webkit-standard" w:cs="-webkit-standard" w:eastAsia="-webkit-standard" w:hAnsi="-webkit-standard"/>
                <w:sz w:val="18"/>
                <w:szCs w:val="18"/>
              </w:rPr>
            </w:pPr>
            <w:r w:rsidDel="00000000" w:rsidR="00000000" w:rsidRPr="00000000">
              <w:rPr>
                <w:rFonts w:ascii="-webkit-standard" w:cs="-webkit-standard" w:eastAsia="-webkit-standard" w:hAnsi="-webkit-standard"/>
                <w:sz w:val="18"/>
                <w:szCs w:val="18"/>
                <w:rtl w:val="0"/>
              </w:rPr>
              <w:t xml:space="preserve"> </w:t>
            </w:r>
          </w:p>
          <w:p w:rsidR="00000000" w:rsidDel="00000000" w:rsidP="00000000" w:rsidRDefault="00000000" w:rsidRPr="00000000" w14:paraId="000000CE">
            <w:pPr>
              <w:spacing w:after="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F">
            <w:pPr>
              <w:spacing w:after="0" w:lineRule="auto"/>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b w:val="1"/>
                <w:rtl w:val="0"/>
              </w:rPr>
              <w:t xml:space="preserve">ASSESEMENT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0">
            <w:pPr>
              <w:spacing w:after="0" w:lineRule="auto"/>
              <w:jc w:val="center"/>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b w:val="1"/>
                <w:rtl w:val="0"/>
              </w:rPr>
              <w:t xml:space="preserve">       OVERALLKNOWLEDGE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1">
            <w:pPr>
              <w:spacing w:after="0" w:lineRule="auto"/>
              <w:rPr>
                <w:rFonts w:ascii="-webkit-standard" w:cs="-webkit-standard" w:eastAsia="-webkit-standard" w:hAnsi="-webkit-standard"/>
                <w:sz w:val="18"/>
                <w:szCs w:val="18"/>
              </w:rPr>
            </w:pPr>
            <w:r w:rsidDel="00000000" w:rsidR="00000000" w:rsidRPr="00000000">
              <w:rPr>
                <w:rFonts w:ascii="-webkit-standard" w:cs="-webkit-standard" w:eastAsia="-webkit-standard" w:hAnsi="-webkit-standard"/>
                <w:sz w:val="18"/>
                <w:szCs w:val="18"/>
                <w:rtl w:val="0"/>
              </w:rPr>
              <w:t xml:space="preserve"> </w:t>
            </w:r>
          </w:p>
        </w:tc>
      </w:tr>
      <w:tr>
        <w:trPr>
          <w:cantSplit w:val="0"/>
          <w:trHeight w:val="492"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2">
            <w:pPr>
              <w:spacing w:after="0" w:lineRule="auto"/>
              <w:rPr>
                <w:rFonts w:ascii="-webkit-standard" w:cs="-webkit-standard" w:eastAsia="-webkit-standard" w:hAnsi="-webkit-standard"/>
                <w:sz w:val="18"/>
                <w:szCs w:val="18"/>
              </w:rPr>
            </w:pPr>
            <w:r w:rsidDel="00000000" w:rsidR="00000000" w:rsidRPr="00000000">
              <w:rPr>
                <w:rFonts w:ascii="-webkit-standard" w:cs="-webkit-standard" w:eastAsia="-webkit-standard" w:hAnsi="-webkit-standard"/>
                <w:sz w:val="18"/>
                <w:szCs w:val="18"/>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3">
            <w:pPr>
              <w:spacing w:after="0" w:lineRule="auto"/>
              <w:rPr>
                <w:rFonts w:ascii="-webkit-standard" w:cs="-webkit-standard" w:eastAsia="-webkit-standard" w:hAnsi="-webkit-standard"/>
                <w:b w:val="1"/>
                <w:sz w:val="18"/>
                <w:szCs w:val="18"/>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MEAN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4">
            <w:pPr>
              <w:spacing w:after="0" w:lineRule="auto"/>
              <w:rPr>
                <w:rFonts w:ascii="-webkit-standard" w:cs="-webkit-standard" w:eastAsia="-webkit-standard" w:hAnsi="-webkit-standard"/>
                <w:b w:val="1"/>
                <w:sz w:val="18"/>
                <w:szCs w:val="18"/>
              </w:rPr>
            </w:pPr>
            <w:r w:rsidDel="00000000" w:rsidR="00000000" w:rsidRPr="00000000">
              <w:rPr>
                <w:rFonts w:ascii="Times New Roman" w:cs="Times New Roman" w:eastAsia="Times New Roman" w:hAnsi="Times New Roman"/>
                <w:b w:val="1"/>
                <w:rtl w:val="0"/>
              </w:rPr>
              <w:t xml:space="preserve">SD</w:t>
            </w:r>
            <w:r w:rsidDel="00000000" w:rsidR="00000000" w:rsidRPr="00000000">
              <w:rPr>
                <w:rtl w:val="0"/>
              </w:rPr>
            </w:r>
          </w:p>
        </w:tc>
      </w:tr>
      <w:tr>
        <w:trPr>
          <w:cantSplit w:val="0"/>
          <w:trHeight w:val="492"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5">
            <w:pPr>
              <w:spacing w:after="0" w:lineRule="auto"/>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b w:val="1"/>
                <w:rtl w:val="0"/>
              </w:rPr>
              <w:t xml:space="preserve">PRE TEST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6">
            <w:pPr>
              <w:spacing w:after="0" w:lineRule="auto"/>
              <w:jc w:val="center"/>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rtl w:val="0"/>
              </w:rPr>
              <w:t xml:space="preserve">13.24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7">
            <w:pPr>
              <w:spacing w:after="0" w:lineRule="auto"/>
              <w:jc w:val="center"/>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rtl w:val="0"/>
              </w:rPr>
              <w:t xml:space="preserve">2.41</w:t>
            </w:r>
            <w:r w:rsidDel="00000000" w:rsidR="00000000" w:rsidRPr="00000000">
              <w:rPr>
                <w:rtl w:val="0"/>
              </w:rPr>
            </w:r>
          </w:p>
        </w:tc>
      </w:tr>
      <w:tr>
        <w:trPr>
          <w:cantSplit w:val="0"/>
          <w:trHeight w:val="492"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8">
            <w:pPr>
              <w:spacing w:after="0" w:lineRule="auto"/>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b w:val="1"/>
                <w:rtl w:val="0"/>
              </w:rPr>
              <w:t xml:space="preserve">POST TEST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9">
            <w:pPr>
              <w:spacing w:after="0" w:lineRule="auto"/>
              <w:jc w:val="center"/>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rtl w:val="0"/>
              </w:rPr>
              <w:t xml:space="preserve">16.06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DA">
            <w:pPr>
              <w:spacing w:after="0" w:lineRule="auto"/>
              <w:jc w:val="center"/>
              <w:rPr>
                <w:rFonts w:ascii="-webkit-standard" w:cs="-webkit-standard" w:eastAsia="-webkit-standard" w:hAnsi="-webkit-standard"/>
                <w:sz w:val="18"/>
                <w:szCs w:val="18"/>
              </w:rPr>
            </w:pPr>
            <w:r w:rsidDel="00000000" w:rsidR="00000000" w:rsidRPr="00000000">
              <w:rPr>
                <w:rFonts w:ascii="Times New Roman" w:cs="Times New Roman" w:eastAsia="Times New Roman" w:hAnsi="Times New Roman"/>
                <w:rtl w:val="0"/>
              </w:rPr>
              <w:t xml:space="preserve">1.73</w:t>
            </w:r>
            <w:r w:rsidDel="00000000" w:rsidR="00000000" w:rsidRPr="00000000">
              <w:rPr>
                <w:rtl w:val="0"/>
              </w:rPr>
            </w:r>
          </w:p>
        </w:tc>
      </w:tr>
    </w:tb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65" w:right="0" w:firstLine="0"/>
        <w:jc w:val="left"/>
        <w:rPr>
          <w:rFonts w:ascii="-webkit-standard" w:cs="-webkit-standard" w:eastAsia="-webkit-standard" w:hAnsi="-webkit-standard"/>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C">
      <w:pPr>
        <w:tabs>
          <w:tab w:val="left" w:leader="none" w:pos="1130"/>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table reveals that in pre-test the minimum score of the students was 8 and the maximum score was 17.The pre-test mean was 12.5with SD 4.5. In the post- test the minimum score of the students was 8 and the maximum score was18.The post-test mean was 15.5with SD 2.5.</w:t>
      </w:r>
    </w:p>
    <w:p w:rsidR="00000000" w:rsidDel="00000000" w:rsidP="00000000" w:rsidRDefault="00000000" w:rsidRPr="00000000" w14:paraId="000000DD">
      <w:pPr>
        <w:tabs>
          <w:tab w:val="left" w:leader="none" w:pos="1130"/>
        </w:tabs>
        <w:rPr>
          <w:rFonts w:ascii="Times New Roman" w:cs="Times New Roman" w:eastAsia="Times New Roman" w:hAnsi="Times New Roman"/>
          <w:sz w:val="28"/>
          <w:szCs w:val="28"/>
        </w:rPr>
      </w:pPr>
      <w:r w:rsidDel="00000000" w:rsidR="00000000" w:rsidRPr="00000000">
        <w:rPr>
          <w:rtl w:val="0"/>
        </w:rPr>
      </w:r>
    </w:p>
    <w:tbl>
      <w:tblPr>
        <w:tblStyle w:val="Table4"/>
        <w:tblpPr w:leftFromText="180" w:rightFromText="180" w:topFromText="0" w:bottomFromText="0" w:vertAnchor="text" w:horzAnchor="text" w:tblpX="-434" w:tblpY="0"/>
        <w:tblW w:w="18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54"/>
        <w:tblGridChange w:id="0">
          <w:tblGrid>
            <w:gridCol w:w="1854"/>
          </w:tblGrid>
        </w:tblGridChange>
      </w:tblGrid>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DE">
            <w:pPr>
              <w:rPr>
                <w:rFonts w:ascii="Times New Roman" w:cs="Times New Roman" w:eastAsia="Times New Roman" w:hAnsi="Times New Roman"/>
                <w:b w:val="1"/>
                <w:sz w:val="32"/>
                <w:szCs w:val="32"/>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DF">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0">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1">
            <w:pPr>
              <w:jc w:val="cente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2">
            <w:pPr>
              <w:rPr>
                <w:rFonts w:ascii="Times New Roman" w:cs="Times New Roman" w:eastAsia="Times New Roman" w:hAnsi="Times New Roman"/>
                <w:sz w:val="32"/>
                <w:szCs w:val="32"/>
              </w:rPr>
            </w:pPr>
            <w:r w:rsidDel="00000000" w:rsidR="00000000" w:rsidRPr="00000000">
              <w:rPr>
                <w:rtl w:val="0"/>
              </w:rPr>
            </w:r>
          </w:p>
        </w:tc>
      </w:tr>
      <w:tr>
        <w:trPr>
          <w:cantSplit w:val="0"/>
          <w:trHeight w:val="678"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E3">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4">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5">
            <w:pPr>
              <w:jc w:val="center"/>
              <w:rPr>
                <w:rFonts w:ascii="Times New Roman" w:cs="Times New Roman" w:eastAsia="Times New Roman" w:hAnsi="Times New Roman"/>
                <w:sz w:val="32"/>
                <w:szCs w:val="32"/>
              </w:rPr>
            </w:pPr>
            <w:r w:rsidDel="00000000" w:rsidR="00000000" w:rsidRPr="00000000">
              <w:rPr>
                <w:rtl w:val="0"/>
              </w:rPr>
            </w:r>
          </w:p>
        </w:tc>
      </w:tr>
      <w:tr>
        <w:trPr>
          <w:cantSplit w:val="0"/>
          <w:trHeight w:val="792"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E6">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7">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8">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9">
            <w:pPr>
              <w:jc w:val="center"/>
              <w:rPr>
                <w:rFonts w:ascii="Times New Roman" w:cs="Times New Roman" w:eastAsia="Times New Roman" w:hAnsi="Times New Roman"/>
                <w:sz w:val="32"/>
                <w:szCs w:val="32"/>
              </w:rPr>
            </w:pPr>
            <w:r w:rsidDel="00000000" w:rsidR="00000000" w:rsidRPr="00000000">
              <w:rPr>
                <w:rtl w:val="0"/>
              </w:rPr>
            </w:r>
          </w:p>
        </w:tc>
      </w:tr>
      <w:tr>
        <w:trPr>
          <w:cantSplit w:val="0"/>
          <w:trHeight w:val="447" w:hRule="atLeast"/>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A">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EB">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C">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D">
            <w:pPr>
              <w:jc w:val="cente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E">
            <w:pPr>
              <w:rPr>
                <w:rFonts w:ascii="Times New Roman" w:cs="Times New Roman" w:eastAsia="Times New Roman" w:hAnsi="Times New Roman"/>
                <w:sz w:val="32"/>
                <w:szCs w:val="32"/>
              </w:rPr>
            </w:pPr>
            <w:r w:rsidDel="00000000" w:rsidR="00000000" w:rsidRPr="00000000">
              <w:rPr>
                <w:rtl w:val="0"/>
              </w:rPr>
            </w:r>
          </w:p>
        </w:tc>
      </w:tr>
      <w:tr>
        <w:trPr>
          <w:cantSplit w:val="0"/>
          <w:trHeight w:val="376" w:hRule="atLeast"/>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EF">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F0">
            <w:pPr>
              <w:rPr>
                <w:rFonts w:ascii="Times New Roman" w:cs="Times New Roman" w:eastAsia="Times New Roman" w:hAnsi="Times New Roman"/>
                <w:b w:val="1"/>
                <w:sz w:val="32"/>
                <w:szCs w:val="32"/>
              </w:rPr>
            </w:pPr>
            <w:r w:rsidDel="00000000" w:rsidR="00000000" w:rsidRPr="00000000">
              <w:rPr>
                <w:rtl w:val="0"/>
              </w:rPr>
            </w:r>
          </w:p>
        </w:tc>
      </w:tr>
      <w:tr>
        <w:trPr>
          <w:cantSplit w:val="0"/>
          <w:trHeight w:val="774"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F1">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F2">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F3">
            <w:pPr>
              <w:jc w:val="center"/>
              <w:rPr>
                <w:rFonts w:ascii="Times New Roman" w:cs="Times New Roman" w:eastAsia="Times New Roman" w:hAnsi="Times New Roman"/>
                <w:sz w:val="32"/>
                <w:szCs w:val="32"/>
              </w:rPr>
            </w:pPr>
            <w:r w:rsidDel="00000000" w:rsidR="00000000" w:rsidRPr="00000000">
              <w:rPr>
                <w:rtl w:val="0"/>
              </w:rPr>
            </w:r>
          </w:p>
        </w:tc>
      </w:tr>
      <w:tr>
        <w:trPr>
          <w:cantSplit w:val="0"/>
          <w:trHeight w:val="962" w:hRule="atLeast"/>
          <w:tblHeader w:val="0"/>
        </w:trPr>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0F4">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F5">
            <w:pP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F6">
            <w:pPr>
              <w:jc w:val="center"/>
              <w:rPr>
                <w:rFonts w:ascii="Times New Roman" w:cs="Times New Roman" w:eastAsia="Times New Roman" w:hAnsi="Times New Roman"/>
                <w:sz w:val="32"/>
                <w:szCs w:val="32"/>
              </w:rPr>
            </w:pPr>
            <w:r w:rsidDel="00000000" w:rsidR="00000000" w:rsidRPr="00000000">
              <w:rPr>
                <w:rtl w:val="0"/>
              </w:rPr>
            </w:r>
          </w:p>
        </w:tc>
      </w:tr>
      <w:tr>
        <w:trPr>
          <w:cantSplit w:val="0"/>
          <w:tblHeader w:val="0"/>
        </w:trPr>
        <w:tc>
          <w:tcPr>
            <w:tcBorders>
              <w:top w:color="000000" w:space="0" w:sz="0" w:val="nil"/>
              <w:bottom w:color="000000" w:space="0" w:sz="0" w:val="nil"/>
              <w:right w:color="000000" w:space="0" w:sz="0" w:val="nil"/>
            </w:tcBorders>
          </w:tcPr>
          <w:p w:rsidR="00000000" w:rsidDel="00000000" w:rsidP="00000000" w:rsidRDefault="00000000" w:rsidRPr="00000000" w14:paraId="000000F7">
            <w:pPr>
              <w:rPr>
                <w:rFonts w:ascii="Times New Roman" w:cs="Times New Roman" w:eastAsia="Times New Roman" w:hAnsi="Times New Roman"/>
                <w:sz w:val="32"/>
                <w:szCs w:val="32"/>
              </w:rPr>
            </w:pPr>
            <w:r w:rsidDel="00000000" w:rsidR="00000000" w:rsidRPr="00000000">
              <w:rPr>
                <w:rtl w:val="0"/>
              </w:rPr>
            </w:r>
          </w:p>
        </w:tc>
      </w:tr>
    </w:tbl>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65" w:right="0" w:firstLine="0"/>
        <w:jc w:val="left"/>
        <w:rPr>
          <w:rFonts w:ascii="-webkit-standard" w:cs="-webkit-standard" w:eastAsia="-webkit-standard" w:hAnsi="-webkit-standard"/>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65" w:right="0" w:firstLine="0"/>
        <w:jc w:val="left"/>
        <w:rPr>
          <w:rFonts w:ascii="-webkit-standard" w:cs="-webkit-standard" w:eastAsia="-webkit-standard" w:hAnsi="-webkit-standard"/>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2"/>
          <w:szCs w:val="32"/>
          <w:rtl w:val="0"/>
        </w:rPr>
        <w:t xml:space="preserve">Table 4- </w:t>
      </w:r>
      <w:r w:rsidDel="00000000" w:rsidR="00000000" w:rsidRPr="00000000">
        <w:rPr>
          <w:rFonts w:ascii="Times New Roman" w:cs="Times New Roman" w:eastAsia="Times New Roman" w:hAnsi="Times New Roman"/>
          <w:sz w:val="32"/>
          <w:szCs w:val="32"/>
          <w:rtl w:val="0"/>
        </w:rPr>
        <w:t xml:space="preserve">Findings related to association between pre-test knowledge along with selected demographic variables.  </w:t>
      </w:r>
      <w:r w:rsidDel="00000000" w:rsidR="00000000" w:rsidRPr="00000000">
        <w:rPr>
          <w:rFonts w:ascii="Times New Roman" w:cs="Times New Roman" w:eastAsia="Times New Roman" w:hAnsi="Times New Roman"/>
          <w:b w:val="1"/>
          <w:sz w:val="32"/>
          <w:szCs w:val="32"/>
          <w:rtl w:val="0"/>
        </w:rPr>
        <w:tab/>
        <w:t xml:space="preserve">                                                                                                N=67</w:t>
      </w:r>
      <w:r w:rsidDel="00000000" w:rsidR="00000000" w:rsidRPr="00000000">
        <w:rPr>
          <w:rtl w:val="0"/>
        </w:rPr>
      </w:r>
    </w:p>
    <w:tbl>
      <w:tblPr>
        <w:tblStyle w:val="Table5"/>
        <w:tblpPr w:leftFromText="180" w:rightFromText="180" w:topFromText="0" w:bottomFromText="0" w:vertAnchor="text" w:horzAnchor="text" w:tblpX="-856" w:tblpY="195"/>
        <w:tblW w:w="111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4"/>
        <w:gridCol w:w="1424"/>
        <w:gridCol w:w="1180"/>
        <w:gridCol w:w="590"/>
        <w:gridCol w:w="1027"/>
        <w:gridCol w:w="3690"/>
        <w:tblGridChange w:id="0">
          <w:tblGrid>
            <w:gridCol w:w="3244"/>
            <w:gridCol w:w="1424"/>
            <w:gridCol w:w="1180"/>
            <w:gridCol w:w="590"/>
            <w:gridCol w:w="1027"/>
            <w:gridCol w:w="3690"/>
          </w:tblGrid>
        </w:tblGridChange>
      </w:tblGrid>
      <w:tr>
        <w:trPr>
          <w:cantSplit w:val="0"/>
          <w:trHeight w:val="1049" w:hRule="atLeast"/>
          <w:tblHeader w:val="0"/>
        </w:trPr>
        <w:tc>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Variable</w:t>
            </w:r>
          </w:p>
        </w:tc>
        <w:tc>
          <w:tcPr>
            <w:tcBorders>
              <w:bottom w:color="000000" w:space="0" w:sz="4" w:val="single"/>
            </w:tcBorders>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Moderate</w:t>
            </w:r>
          </w:p>
        </w:tc>
        <w:tc>
          <w:tcPr>
            <w:tcBorders>
              <w:bottom w:color="000000" w:space="0" w:sz="4" w:val="single"/>
            </w:tcBorders>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Adequate</w:t>
            </w:r>
          </w:p>
        </w:tc>
        <w:tc>
          <w:tcPr>
            <w:tcBorders>
              <w:bottom w:color="000000" w:space="0" w:sz="4" w:val="single"/>
            </w:tcBorders>
          </w:tcPr>
          <w:p w:rsidR="00000000" w:rsidDel="00000000" w:rsidP="00000000" w:rsidRDefault="00000000" w:rsidRPr="00000000" w14:paraId="000000FE">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Df</w:t>
            </w:r>
          </w:p>
        </w:tc>
        <w:tc>
          <w:tcPr>
            <w:tcBorders>
              <w:bottom w:color="000000" w:space="0" w:sz="4" w:val="single"/>
            </w:tcBorders>
          </w:tcPr>
          <w:p w:rsidR="00000000" w:rsidDel="00000000" w:rsidP="00000000" w:rsidRDefault="00000000" w:rsidRPr="00000000" w14:paraId="000000FF">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Chi-square value</w:t>
            </w:r>
          </w:p>
        </w:tc>
        <w:tc>
          <w:tcPr>
            <w:tcBorders>
              <w:bottom w:color="000000" w:space="0" w:sz="4" w:val="single"/>
            </w:tcBorders>
          </w:tcPr>
          <w:p w:rsidR="00000000" w:rsidDel="00000000" w:rsidP="00000000" w:rsidRDefault="00000000" w:rsidRPr="00000000" w14:paraId="00000100">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w:t>
            </w:r>
          </w:p>
          <w:p w:rsidR="00000000" w:rsidDel="00000000" w:rsidP="00000000" w:rsidRDefault="00000000" w:rsidRPr="00000000" w14:paraId="00000101">
            <w:pPr>
              <w:spacing w:after="0" w:lin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Value</w:t>
            </w:r>
          </w:p>
        </w:tc>
      </w:tr>
      <w:tr>
        <w:trPr>
          <w:cantSplit w:val="0"/>
          <w:trHeight w:val="344" w:hRule="atLeast"/>
          <w:tblHeader w:val="0"/>
        </w:trPr>
        <w:tc>
          <w:tcPr>
            <w:tcBorders>
              <w:right w:color="000000" w:space="0" w:sz="0" w:val="nil"/>
            </w:tcBorders>
          </w:tcPr>
          <w:p w:rsidR="00000000" w:rsidDel="00000000" w:rsidP="00000000" w:rsidRDefault="00000000" w:rsidRPr="00000000" w14:paraId="00000102">
            <w:pPr>
              <w:spacing w:after="0" w:line="24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Age (in  years)</w:t>
            </w:r>
          </w:p>
        </w:tc>
        <w:tc>
          <w:tcPr>
            <w:tcBorders>
              <w:left w:color="000000" w:space="0" w:sz="0" w:val="nil"/>
              <w:right w:color="000000" w:space="0" w:sz="0" w:val="nil"/>
            </w:tcBorders>
          </w:tcPr>
          <w:p w:rsidR="00000000" w:rsidDel="00000000" w:rsidP="00000000" w:rsidRDefault="00000000" w:rsidRPr="00000000" w14:paraId="00000103">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104">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05">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06">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4" w:val="single"/>
            </w:tcBorders>
          </w:tcPr>
          <w:p w:rsidR="00000000" w:rsidDel="00000000" w:rsidP="00000000" w:rsidRDefault="00000000" w:rsidRPr="00000000" w14:paraId="00000107">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359" w:hRule="atLeast"/>
          <w:tblHeader w:val="0"/>
        </w:trPr>
        <w:tc>
          <w:tcPr/>
          <w:p w:rsidR="00000000" w:rsidDel="00000000" w:rsidP="00000000" w:rsidRDefault="00000000" w:rsidRPr="00000000" w14:paraId="00000108">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18-21</w:t>
            </w:r>
          </w:p>
        </w:tc>
        <w:tc>
          <w:tcPr/>
          <w:p w:rsidR="00000000" w:rsidDel="00000000" w:rsidP="00000000" w:rsidRDefault="00000000" w:rsidRPr="00000000" w14:paraId="00000109">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30</w:t>
            </w:r>
          </w:p>
        </w:tc>
        <w:tc>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22</w:t>
            </w:r>
          </w:p>
        </w:tc>
        <w:tc>
          <w:tcPr>
            <w:tcBorders>
              <w:bottom w:color="000000" w:space="0" w:sz="0" w:val="nil"/>
            </w:tcBorders>
          </w:tcPr>
          <w:p w:rsidR="00000000" w:rsidDel="00000000" w:rsidP="00000000" w:rsidRDefault="00000000" w:rsidRPr="00000000" w14:paraId="0000010B">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0C">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0D">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689" w:hRule="atLeast"/>
          <w:tblHeader w:val="0"/>
        </w:trPr>
        <w:tc>
          <w:tcPr/>
          <w:p w:rsidR="00000000" w:rsidDel="00000000" w:rsidP="00000000" w:rsidRDefault="00000000" w:rsidRPr="00000000" w14:paraId="0000010E">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22-25</w:t>
            </w:r>
          </w:p>
        </w:tc>
        <w:tc>
          <w:tcPr/>
          <w:p w:rsidR="00000000" w:rsidDel="00000000" w:rsidP="00000000" w:rsidRDefault="00000000" w:rsidRPr="00000000" w14:paraId="0000010F">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w:t>
            </w:r>
          </w:p>
        </w:tc>
        <w:tc>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w:t>
            </w:r>
          </w:p>
        </w:tc>
        <w:tc>
          <w:tcPr>
            <w:tcBorders>
              <w:top w:color="000000" w:space="0" w:sz="0" w:val="nil"/>
              <w:bottom w:color="000000" w:space="0" w:sz="0" w:val="nil"/>
            </w:tcBorders>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w:t>
            </w:r>
          </w:p>
        </w:tc>
        <w:tc>
          <w:tcPr>
            <w:tcBorders>
              <w:top w:color="000000" w:space="0" w:sz="0" w:val="nil"/>
              <w:bottom w:color="000000" w:space="0" w:sz="0" w:val="nil"/>
            </w:tcBorders>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0.85</w:t>
            </w:r>
          </w:p>
          <w:p w:rsidR="00000000" w:rsidDel="00000000" w:rsidP="00000000" w:rsidRDefault="00000000" w:rsidRPr="00000000" w14:paraId="00000113">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0.656</w:t>
            </w:r>
          </w:p>
          <w:p w:rsidR="00000000" w:rsidDel="00000000" w:rsidP="00000000" w:rsidRDefault="00000000" w:rsidRPr="00000000" w14:paraId="00000115">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(NS)</w:t>
            </w:r>
          </w:p>
        </w:tc>
      </w:tr>
      <w:tr>
        <w:trPr>
          <w:cantSplit w:val="0"/>
          <w:trHeight w:val="359" w:hRule="atLeast"/>
          <w:tblHeader w:val="0"/>
        </w:trPr>
        <w:tc>
          <w:tcPr/>
          <w:p w:rsidR="00000000" w:rsidDel="00000000" w:rsidP="00000000" w:rsidRDefault="00000000" w:rsidRPr="00000000" w14:paraId="00000116">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26-30</w:t>
            </w:r>
          </w:p>
        </w:tc>
        <w:tc>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w:t>
            </w:r>
          </w:p>
        </w:tc>
        <w:tc>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w:t>
            </w:r>
          </w:p>
        </w:tc>
        <w:tc>
          <w:tcPr>
            <w:tcBorders>
              <w:top w:color="000000" w:space="0" w:sz="0" w:val="nil"/>
              <w:bottom w:color="000000" w:space="0" w:sz="0" w:val="nil"/>
            </w:tcBorders>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A">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1B">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649" w:hRule="atLeast"/>
          <w:tblHeader w:val="0"/>
        </w:trPr>
        <w:tc>
          <w:tcPr>
            <w:tcBorders>
              <w:right w:color="000000" w:space="0" w:sz="0" w:val="nil"/>
            </w:tcBorders>
          </w:tcPr>
          <w:p w:rsidR="00000000" w:rsidDel="00000000" w:rsidP="00000000" w:rsidRDefault="00000000" w:rsidRPr="00000000" w14:paraId="0000011C">
            <w:pPr>
              <w:spacing w:after="0" w:before="240" w:line="276"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Gender</w:t>
            </w:r>
          </w:p>
        </w:tc>
        <w:tc>
          <w:tcPr>
            <w:tcBorders>
              <w:left w:color="000000" w:space="0" w:sz="0" w:val="nil"/>
              <w:right w:color="000000" w:space="0" w:sz="0" w:val="nil"/>
            </w:tcBorders>
          </w:tcPr>
          <w:p w:rsidR="00000000" w:rsidDel="00000000" w:rsidP="00000000" w:rsidRDefault="00000000" w:rsidRPr="00000000" w14:paraId="0000011D">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20">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4" w:val="single"/>
            </w:tcBorders>
          </w:tcPr>
          <w:p w:rsidR="00000000" w:rsidDel="00000000" w:rsidP="00000000" w:rsidRDefault="00000000" w:rsidRPr="00000000" w14:paraId="00000121">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485" w:hRule="atLeast"/>
          <w:tblHeader w:val="0"/>
        </w:trPr>
        <w:tc>
          <w:tcPr/>
          <w:p w:rsidR="00000000" w:rsidDel="00000000" w:rsidP="00000000" w:rsidRDefault="00000000" w:rsidRPr="00000000" w14:paraId="00000122">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Male</w:t>
            </w:r>
          </w:p>
        </w:tc>
        <w:tc>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28</w:t>
            </w:r>
          </w:p>
        </w:tc>
        <w:tc>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22</w:t>
            </w:r>
          </w:p>
        </w:tc>
        <w:tc>
          <w:tcPr>
            <w:tcBorders>
              <w:bottom w:color="000000" w:space="0" w:sz="0" w:val="nil"/>
            </w:tcBorders>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26">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27">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802" w:hRule="atLeast"/>
          <w:tblHeader w:val="0"/>
        </w:trPr>
        <w:tc>
          <w:tcPr/>
          <w:p w:rsidR="00000000" w:rsidDel="00000000" w:rsidP="00000000" w:rsidRDefault="00000000" w:rsidRPr="00000000" w14:paraId="00000128">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Female</w:t>
            </w:r>
          </w:p>
        </w:tc>
        <w:tc>
          <w:tcPr/>
          <w:p w:rsidR="00000000" w:rsidDel="00000000" w:rsidP="00000000" w:rsidRDefault="00000000" w:rsidRPr="00000000" w14:paraId="00000129">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9</w:t>
            </w:r>
          </w:p>
        </w:tc>
        <w:tc>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8</w:t>
            </w:r>
          </w:p>
        </w:tc>
        <w:tc>
          <w:tcPr>
            <w:tcBorders>
              <w:top w:color="000000" w:space="0" w:sz="0" w:val="nil"/>
              <w:bottom w:color="000000" w:space="0" w:sz="0" w:val="nil"/>
            </w:tcBorders>
          </w:tcPr>
          <w:p w:rsidR="00000000" w:rsidDel="00000000" w:rsidP="00000000" w:rsidRDefault="00000000" w:rsidRPr="00000000" w14:paraId="0000012B">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w:t>
            </w:r>
          </w:p>
        </w:tc>
        <w:tc>
          <w:tcPr>
            <w:tcBorders>
              <w:top w:color="000000" w:space="0" w:sz="0" w:val="nil"/>
              <w:bottom w:color="000000" w:space="0" w:sz="0" w:val="nil"/>
            </w:tcBorders>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0.04</w:t>
            </w:r>
          </w:p>
        </w:tc>
        <w:tc>
          <w:tcPr>
            <w:tcBorders>
              <w:top w:color="000000" w:space="0" w:sz="0" w:val="nil"/>
              <w:bottom w:color="000000" w:space="0" w:sz="0" w:val="nil"/>
            </w:tcBorders>
          </w:tcPr>
          <w:p w:rsidR="00000000" w:rsidDel="00000000" w:rsidP="00000000" w:rsidRDefault="00000000" w:rsidRPr="00000000" w14:paraId="0000012D">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0.826</w:t>
            </w:r>
          </w:p>
          <w:p w:rsidR="00000000" w:rsidDel="00000000" w:rsidP="00000000" w:rsidRDefault="00000000" w:rsidRPr="00000000" w14:paraId="0000012E">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(NS)</w:t>
            </w:r>
          </w:p>
        </w:tc>
      </w:tr>
      <w:tr>
        <w:trPr>
          <w:cantSplit w:val="0"/>
          <w:trHeight w:val="894" w:hRule="atLeast"/>
          <w:tblHeader w:val="0"/>
        </w:trPr>
        <w:tc>
          <w:tcPr>
            <w:tcBorders>
              <w:right w:color="000000" w:space="0" w:sz="0" w:val="nil"/>
            </w:tcBorders>
          </w:tcPr>
          <w:p w:rsidR="00000000" w:rsidDel="00000000" w:rsidP="00000000" w:rsidRDefault="00000000" w:rsidRPr="00000000" w14:paraId="0000012F">
            <w:pPr>
              <w:spacing w:after="0" w:line="24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Mostly used handheld devices</w:t>
            </w:r>
          </w:p>
        </w:tc>
        <w:tc>
          <w:tcPr>
            <w:tcBorders>
              <w:left w:color="000000" w:space="0" w:sz="0" w:val="nil"/>
              <w:bottom w:color="000000" w:space="0" w:sz="4" w:val="single"/>
              <w:right w:color="000000" w:space="0" w:sz="0" w:val="nil"/>
            </w:tcBorders>
          </w:tcPr>
          <w:p w:rsidR="00000000" w:rsidDel="00000000" w:rsidP="00000000" w:rsidRDefault="00000000" w:rsidRPr="00000000" w14:paraId="00000130">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131">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32">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33">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4" w:val="single"/>
            </w:tcBorders>
          </w:tcPr>
          <w:p w:rsidR="00000000" w:rsidDel="00000000" w:rsidP="00000000" w:rsidRDefault="00000000" w:rsidRPr="00000000" w14:paraId="00000134">
            <w:pPr>
              <w:spacing w:after="0" w:line="240" w:lineRule="auto"/>
              <w:jc w:val="right"/>
              <w:rPr>
                <w:rFonts w:ascii="Times New Roman" w:cs="Times New Roman" w:eastAsia="Times New Roman" w:hAnsi="Times New Roman"/>
                <w:sz w:val="32"/>
                <w:szCs w:val="32"/>
              </w:rPr>
            </w:pPr>
            <w:r w:rsidDel="00000000" w:rsidR="00000000" w:rsidRPr="00000000">
              <w:rPr>
                <w:rtl w:val="0"/>
              </w:rPr>
            </w:r>
          </w:p>
        </w:tc>
      </w:tr>
      <w:tr>
        <w:trPr>
          <w:cantSplit w:val="0"/>
          <w:trHeight w:val="359" w:hRule="atLeast"/>
          <w:tblHeader w:val="0"/>
        </w:trPr>
        <w:tc>
          <w:tcPr/>
          <w:p w:rsidR="00000000" w:rsidDel="00000000" w:rsidP="00000000" w:rsidRDefault="00000000" w:rsidRPr="00000000" w14:paraId="00000135">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Mobile phone</w:t>
            </w:r>
          </w:p>
        </w:tc>
        <w:tc>
          <w:tcPr>
            <w:tcBorders>
              <w:top w:color="000000" w:space="0" w:sz="4" w:val="single"/>
            </w:tcBorders>
          </w:tcPr>
          <w:p w:rsidR="00000000" w:rsidDel="00000000" w:rsidP="00000000" w:rsidRDefault="00000000" w:rsidRPr="00000000" w14:paraId="00000136">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33</w:t>
            </w:r>
          </w:p>
        </w:tc>
        <w:tc>
          <w:tcPr/>
          <w:p w:rsidR="00000000" w:rsidDel="00000000" w:rsidP="00000000" w:rsidRDefault="00000000" w:rsidRPr="00000000" w14:paraId="00000137">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26</w:t>
            </w:r>
          </w:p>
        </w:tc>
        <w:tc>
          <w:tcPr>
            <w:tcBorders>
              <w:bottom w:color="000000" w:space="0" w:sz="0" w:val="nil"/>
            </w:tcBorders>
          </w:tcPr>
          <w:p w:rsidR="00000000" w:rsidDel="00000000" w:rsidP="00000000" w:rsidRDefault="00000000" w:rsidRPr="00000000" w14:paraId="00000138">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39">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3A">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13B">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Tab</w:t>
            </w:r>
          </w:p>
        </w:tc>
        <w:tc>
          <w:tcPr/>
          <w:p w:rsidR="00000000" w:rsidDel="00000000" w:rsidP="00000000" w:rsidRDefault="00000000" w:rsidRPr="00000000" w14:paraId="0000013C">
            <w:pPr>
              <w:spacing w:after="0" w:line="240" w:lineRule="auto"/>
              <w:rPr>
                <w:rFonts w:ascii="Times New Roman" w:cs="Times New Roman" w:eastAsia="Times New Roman" w:hAnsi="Times New Roman"/>
                <w:sz w:val="32"/>
                <w:szCs w:val="32"/>
              </w:rPr>
            </w:pPr>
            <w:r w:rsidDel="00000000" w:rsidR="00000000" w:rsidRPr="00000000">
              <w:rPr>
                <w:rtl w:val="0"/>
              </w:rPr>
            </w:r>
          </w:p>
        </w:tc>
        <w:tc>
          <w:tcPr/>
          <w:p w:rsidR="00000000" w:rsidDel="00000000" w:rsidP="00000000" w:rsidRDefault="00000000" w:rsidRPr="00000000" w14:paraId="0000013D">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3E">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3F">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0">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704" w:hRule="atLeast"/>
          <w:tblHeader w:val="0"/>
        </w:trPr>
        <w:tc>
          <w:tcPr/>
          <w:p w:rsidR="00000000" w:rsidDel="00000000" w:rsidP="00000000" w:rsidRDefault="00000000" w:rsidRPr="00000000" w14:paraId="00000141">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Computer</w:t>
            </w:r>
          </w:p>
        </w:tc>
        <w:tc>
          <w:tcPr/>
          <w:p w:rsidR="00000000" w:rsidDel="00000000" w:rsidP="00000000" w:rsidRDefault="00000000" w:rsidRPr="00000000" w14:paraId="00000142">
            <w:pPr>
              <w:spacing w:after="0" w:line="240" w:lineRule="auto"/>
              <w:rPr>
                <w:rFonts w:ascii="Times New Roman" w:cs="Times New Roman" w:eastAsia="Times New Roman" w:hAnsi="Times New Roman"/>
                <w:sz w:val="32"/>
                <w:szCs w:val="32"/>
              </w:rPr>
            </w:pPr>
            <w:r w:rsidDel="00000000" w:rsidR="00000000" w:rsidRPr="00000000">
              <w:rPr>
                <w:rtl w:val="0"/>
              </w:rPr>
            </w:r>
          </w:p>
        </w:tc>
        <w:tc>
          <w:tcPr/>
          <w:p w:rsidR="00000000" w:rsidDel="00000000" w:rsidP="00000000" w:rsidRDefault="00000000" w:rsidRPr="00000000" w14:paraId="00000143">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w:t>
            </w:r>
          </w:p>
        </w:tc>
        <w:tc>
          <w:tcPr>
            <w:tcBorders>
              <w:top w:color="000000" w:space="0" w:sz="0" w:val="nil"/>
              <w:bottom w:color="000000" w:space="0" w:sz="0" w:val="nil"/>
            </w:tcBorders>
          </w:tcPr>
          <w:p w:rsidR="00000000" w:rsidDel="00000000" w:rsidP="00000000" w:rsidRDefault="00000000" w:rsidRPr="00000000" w14:paraId="00000144">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w:t>
            </w:r>
          </w:p>
        </w:tc>
        <w:tc>
          <w:tcPr>
            <w:tcBorders>
              <w:top w:color="000000" w:space="0" w:sz="0" w:val="nil"/>
              <w:bottom w:color="000000" w:space="0" w:sz="0" w:val="nil"/>
            </w:tcBorders>
          </w:tcPr>
          <w:p w:rsidR="00000000" w:rsidDel="00000000" w:rsidP="00000000" w:rsidRDefault="00000000" w:rsidRPr="00000000" w14:paraId="00000145">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1.25</w:t>
            </w:r>
          </w:p>
        </w:tc>
        <w:tc>
          <w:tcPr>
            <w:tcBorders>
              <w:top w:color="000000" w:space="0" w:sz="0" w:val="nil"/>
              <w:bottom w:color="000000" w:space="0" w:sz="0" w:val="nil"/>
            </w:tcBorders>
          </w:tcPr>
          <w:p w:rsidR="00000000" w:rsidDel="00000000" w:rsidP="00000000" w:rsidRDefault="00000000" w:rsidRPr="00000000" w14:paraId="00000146">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0.534</w:t>
            </w:r>
          </w:p>
          <w:p w:rsidR="00000000" w:rsidDel="00000000" w:rsidP="00000000" w:rsidRDefault="00000000" w:rsidRPr="00000000" w14:paraId="00000147">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(NS)</w:t>
            </w:r>
          </w:p>
        </w:tc>
      </w:tr>
      <w:tr>
        <w:trPr>
          <w:cantSplit w:val="0"/>
          <w:trHeight w:val="344" w:hRule="atLeast"/>
          <w:tblHeader w:val="0"/>
        </w:trPr>
        <w:tc>
          <w:tcPr/>
          <w:p w:rsidR="00000000" w:rsidDel="00000000" w:rsidP="00000000" w:rsidRDefault="00000000" w:rsidRPr="00000000" w14:paraId="00000148">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Laptop</w:t>
            </w:r>
          </w:p>
        </w:tc>
        <w:tc>
          <w:tcPr/>
          <w:p w:rsidR="00000000" w:rsidDel="00000000" w:rsidP="00000000" w:rsidRDefault="00000000" w:rsidRPr="00000000" w14:paraId="00000149">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4</w:t>
            </w:r>
          </w:p>
        </w:tc>
        <w:tc>
          <w:tcPr/>
          <w:p w:rsidR="00000000" w:rsidDel="00000000" w:rsidP="00000000" w:rsidRDefault="00000000" w:rsidRPr="00000000" w14:paraId="0000014A">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bottom w:color="000000" w:space="0" w:sz="0" w:val="nil"/>
            </w:tcBorders>
          </w:tcPr>
          <w:p w:rsidR="00000000" w:rsidDel="00000000" w:rsidP="00000000" w:rsidRDefault="00000000" w:rsidRPr="00000000" w14:paraId="0000014B">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C">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D">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689" w:hRule="atLeast"/>
          <w:tblHeader w:val="0"/>
        </w:trPr>
        <w:tc>
          <w:tcPr>
            <w:tcBorders>
              <w:right w:color="000000" w:space="0" w:sz="0" w:val="nil"/>
            </w:tcBorders>
          </w:tcPr>
          <w:p w:rsidR="00000000" w:rsidDel="00000000" w:rsidP="00000000" w:rsidRDefault="00000000" w:rsidRPr="00000000" w14:paraId="0000014E">
            <w:pPr>
              <w:spacing w:after="0" w:line="24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Duration of using handheld devices</w:t>
            </w:r>
          </w:p>
        </w:tc>
        <w:tc>
          <w:tcPr>
            <w:tcBorders>
              <w:left w:color="000000" w:space="0" w:sz="0" w:val="nil"/>
              <w:right w:color="000000" w:space="0" w:sz="0" w:val="nil"/>
            </w:tcBorders>
          </w:tcPr>
          <w:p w:rsidR="00000000" w:rsidDel="00000000" w:rsidP="00000000" w:rsidRDefault="00000000" w:rsidRPr="00000000" w14:paraId="0000014F">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right w:color="000000" w:space="0" w:sz="0" w:val="nil"/>
            </w:tcBorders>
          </w:tcPr>
          <w:p w:rsidR="00000000" w:rsidDel="00000000" w:rsidP="00000000" w:rsidRDefault="00000000" w:rsidRPr="00000000" w14:paraId="00000150">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51">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0" w:val="nil"/>
            </w:tcBorders>
          </w:tcPr>
          <w:p w:rsidR="00000000" w:rsidDel="00000000" w:rsidP="00000000" w:rsidRDefault="00000000" w:rsidRPr="00000000" w14:paraId="00000152">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left w:color="000000" w:space="0" w:sz="0" w:val="nil"/>
              <w:bottom w:color="000000" w:space="0" w:sz="4" w:val="single"/>
              <w:right w:color="000000" w:space="0" w:sz="4" w:val="single"/>
            </w:tcBorders>
          </w:tcPr>
          <w:p w:rsidR="00000000" w:rsidDel="00000000" w:rsidP="00000000" w:rsidRDefault="00000000" w:rsidRPr="00000000" w14:paraId="00000153">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359" w:hRule="atLeast"/>
          <w:tblHeader w:val="0"/>
        </w:trPr>
        <w:tc>
          <w:tcPr/>
          <w:p w:rsidR="00000000" w:rsidDel="00000000" w:rsidP="00000000" w:rsidRDefault="00000000" w:rsidRPr="00000000" w14:paraId="00000154">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2hours</w:t>
            </w:r>
          </w:p>
        </w:tc>
        <w:tc>
          <w:tcPr/>
          <w:p w:rsidR="00000000" w:rsidDel="00000000" w:rsidP="00000000" w:rsidRDefault="00000000" w:rsidRPr="00000000" w14:paraId="00000155">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9</w:t>
            </w:r>
          </w:p>
        </w:tc>
        <w:tc>
          <w:tcPr/>
          <w:p w:rsidR="00000000" w:rsidDel="00000000" w:rsidP="00000000" w:rsidRDefault="00000000" w:rsidRPr="00000000" w14:paraId="00000156">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w:t>
            </w:r>
          </w:p>
        </w:tc>
        <w:tc>
          <w:tcPr>
            <w:tcBorders>
              <w:bottom w:color="000000" w:space="0" w:sz="0" w:val="nil"/>
            </w:tcBorders>
          </w:tcPr>
          <w:p w:rsidR="00000000" w:rsidDel="00000000" w:rsidP="00000000" w:rsidRDefault="00000000" w:rsidRPr="00000000" w14:paraId="00000157">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58">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59">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689" w:hRule="atLeast"/>
          <w:tblHeader w:val="0"/>
        </w:trPr>
        <w:tc>
          <w:tcPr/>
          <w:p w:rsidR="00000000" w:rsidDel="00000000" w:rsidP="00000000" w:rsidRDefault="00000000" w:rsidRPr="00000000" w14:paraId="0000015A">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6hours</w:t>
            </w:r>
          </w:p>
        </w:tc>
        <w:tc>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15</w:t>
            </w:r>
          </w:p>
        </w:tc>
        <w:tc>
          <w:tcPr/>
          <w:p w:rsidR="00000000" w:rsidDel="00000000" w:rsidP="00000000" w:rsidRDefault="00000000" w:rsidRPr="00000000" w14:paraId="0000015C">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12</w:t>
            </w:r>
          </w:p>
        </w:tc>
        <w:tc>
          <w:tcPr>
            <w:tcBorders>
              <w:top w:color="000000" w:space="0" w:sz="0" w:val="nil"/>
              <w:bottom w:color="000000" w:space="0" w:sz="0" w:val="nil"/>
            </w:tcBorders>
          </w:tcPr>
          <w:p w:rsidR="00000000" w:rsidDel="00000000" w:rsidP="00000000" w:rsidRDefault="00000000" w:rsidRPr="00000000" w14:paraId="0000015D">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bottom w:color="000000" w:space="0" w:sz="0" w:val="nil"/>
            </w:tcBorders>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2.76</w:t>
            </w:r>
          </w:p>
        </w:tc>
        <w:tc>
          <w:tcPr>
            <w:tcBorders>
              <w:top w:color="000000" w:space="0" w:sz="0" w:val="nil"/>
              <w:bottom w:color="000000" w:space="0" w:sz="0" w:val="nil"/>
            </w:tcBorders>
          </w:tcPr>
          <w:p w:rsidR="00000000" w:rsidDel="00000000" w:rsidP="00000000" w:rsidRDefault="00000000" w:rsidRPr="00000000" w14:paraId="0000015F">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0.429</w:t>
            </w:r>
          </w:p>
          <w:p w:rsidR="00000000" w:rsidDel="00000000" w:rsidP="00000000" w:rsidRDefault="00000000" w:rsidRPr="00000000" w14:paraId="00000160">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(NS)</w:t>
            </w:r>
          </w:p>
        </w:tc>
      </w:tr>
      <w:tr>
        <w:trPr>
          <w:cantSplit w:val="0"/>
          <w:trHeight w:val="359" w:hRule="atLeast"/>
          <w:tblHeader w:val="0"/>
        </w:trPr>
        <w:tc>
          <w:tcPr/>
          <w:p w:rsidR="00000000" w:rsidDel="00000000" w:rsidP="00000000" w:rsidRDefault="00000000" w:rsidRPr="00000000" w14:paraId="00000161">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8hours</w:t>
            </w:r>
          </w:p>
        </w:tc>
        <w:tc>
          <w:tcPr/>
          <w:p w:rsidR="00000000" w:rsidDel="00000000" w:rsidP="00000000" w:rsidRDefault="00000000" w:rsidRPr="00000000" w14:paraId="00000162">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7</w:t>
            </w:r>
          </w:p>
        </w:tc>
        <w:tc>
          <w:tcPr/>
          <w:p w:rsidR="00000000" w:rsidDel="00000000" w:rsidP="00000000" w:rsidRDefault="00000000" w:rsidRPr="00000000" w14:paraId="00000163">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10</w:t>
            </w:r>
          </w:p>
        </w:tc>
        <w:tc>
          <w:tcPr>
            <w:tcBorders>
              <w:top w:color="000000" w:space="0" w:sz="0" w:val="nil"/>
              <w:bottom w:color="000000" w:space="0" w:sz="0" w:val="nil"/>
            </w:tcBorders>
          </w:tcPr>
          <w:p w:rsidR="00000000" w:rsidDel="00000000" w:rsidP="00000000" w:rsidRDefault="00000000" w:rsidRPr="00000000" w14:paraId="00000164">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65">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66">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167">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10hours</w:t>
            </w:r>
          </w:p>
        </w:tc>
        <w:tc>
          <w:tcPr/>
          <w:p w:rsidR="00000000" w:rsidDel="00000000" w:rsidP="00000000" w:rsidRDefault="00000000" w:rsidRPr="00000000" w14:paraId="00000168">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w:t>
            </w:r>
          </w:p>
        </w:tc>
        <w:tc>
          <w:tcPr/>
          <w:p w:rsidR="00000000" w:rsidDel="00000000" w:rsidP="00000000" w:rsidRDefault="00000000" w:rsidRPr="00000000" w14:paraId="00000169">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w:t>
            </w:r>
          </w:p>
        </w:tc>
        <w:tc>
          <w:tcPr>
            <w:tcBorders>
              <w:top w:color="000000" w:space="0" w:sz="0" w:val="nil"/>
              <w:bottom w:color="000000" w:space="0" w:sz="0" w:val="nil"/>
            </w:tcBorders>
          </w:tcPr>
          <w:p w:rsidR="00000000" w:rsidDel="00000000" w:rsidP="00000000" w:rsidRDefault="00000000" w:rsidRPr="00000000" w14:paraId="0000016A">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6B">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6C">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344" w:hRule="atLeast"/>
          <w:tblHeader w:val="0"/>
        </w:trPr>
        <w:tc>
          <w:tcPr>
            <w:tcBorders>
              <w:bottom w:color="000000" w:space="0" w:sz="0" w:val="nil"/>
              <w:right w:color="000000" w:space="0" w:sz="0" w:val="nil"/>
            </w:tcBorders>
          </w:tcPr>
          <w:p w:rsidR="00000000" w:rsidDel="00000000" w:rsidP="00000000" w:rsidRDefault="00000000" w:rsidRPr="00000000" w14:paraId="0000016D">
            <w:pPr>
              <w:spacing w:after="0" w:line="240" w:lineRule="auto"/>
              <w:jc w:val="center"/>
              <w:rPr>
                <w:rFonts w:ascii="Times New Roman" w:cs="Times New Roman" w:eastAsia="Times New Roman" w:hAnsi="Times New Roman"/>
                <w:b w:val="1"/>
                <w:sz w:val="32"/>
                <w:szCs w:val="32"/>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16E">
            <w:pPr>
              <w:spacing w:after="0" w:line="240" w:lineRule="auto"/>
              <w:rPr>
                <w:rFonts w:ascii="Times New Roman" w:cs="Times New Roman" w:eastAsia="Times New Roman" w:hAnsi="Times New Roman"/>
                <w:b w:val="1"/>
                <w:sz w:val="32"/>
                <w:szCs w:val="32"/>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16F">
            <w:pPr>
              <w:spacing w:after="0" w:line="240" w:lineRule="auto"/>
              <w:rPr>
                <w:rFonts w:ascii="Times New Roman" w:cs="Times New Roman" w:eastAsia="Times New Roman" w:hAnsi="Times New Roman"/>
                <w:b w:val="1"/>
                <w:sz w:val="32"/>
                <w:szCs w:val="32"/>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170">
            <w:pPr>
              <w:spacing w:after="0" w:line="240" w:lineRule="auto"/>
              <w:rPr>
                <w:rFonts w:ascii="Times New Roman" w:cs="Times New Roman" w:eastAsia="Times New Roman" w:hAnsi="Times New Roman"/>
                <w:b w:val="1"/>
                <w:sz w:val="32"/>
                <w:szCs w:val="32"/>
              </w:rPr>
            </w:pPr>
            <w:r w:rsidDel="00000000" w:rsidR="00000000" w:rsidRPr="00000000">
              <w:rPr>
                <w:rtl w:val="0"/>
              </w:rPr>
            </w:r>
          </w:p>
        </w:tc>
        <w:tc>
          <w:tcPr>
            <w:tcBorders>
              <w:left w:color="000000" w:space="0" w:sz="0" w:val="nil"/>
              <w:bottom w:color="000000" w:space="0" w:sz="0" w:val="nil"/>
              <w:right w:color="000000" w:space="0" w:sz="0" w:val="nil"/>
            </w:tcBorders>
          </w:tcPr>
          <w:p w:rsidR="00000000" w:rsidDel="00000000" w:rsidP="00000000" w:rsidRDefault="00000000" w:rsidRPr="00000000" w14:paraId="00000171">
            <w:pPr>
              <w:spacing w:after="0" w:line="240" w:lineRule="auto"/>
              <w:rPr>
                <w:rFonts w:ascii="Times New Roman" w:cs="Times New Roman" w:eastAsia="Times New Roman" w:hAnsi="Times New Roman"/>
                <w:b w:val="1"/>
                <w:sz w:val="32"/>
                <w:szCs w:val="32"/>
              </w:rPr>
            </w:pPr>
            <w:r w:rsidDel="00000000" w:rsidR="00000000" w:rsidRPr="00000000">
              <w:rPr>
                <w:rtl w:val="0"/>
              </w:rPr>
            </w:r>
          </w:p>
        </w:tc>
        <w:tc>
          <w:tcPr>
            <w:tcBorders>
              <w:left w:color="000000" w:space="0" w:sz="0" w:val="nil"/>
              <w:bottom w:color="000000" w:space="0" w:sz="0" w:val="nil"/>
              <w:right w:color="000000" w:space="0" w:sz="4" w:val="single"/>
            </w:tcBorders>
          </w:tcPr>
          <w:p w:rsidR="00000000" w:rsidDel="00000000" w:rsidP="00000000" w:rsidRDefault="00000000" w:rsidRPr="00000000" w14:paraId="00000172">
            <w:pPr>
              <w:spacing w:after="0" w:line="240" w:lineRule="auto"/>
              <w:jc w:val="center"/>
              <w:rPr>
                <w:rFonts w:ascii="Times New Roman" w:cs="Times New Roman" w:eastAsia="Times New Roman" w:hAnsi="Times New Roman"/>
                <w:b w:val="1"/>
                <w:sz w:val="32"/>
                <w:szCs w:val="32"/>
              </w:rPr>
            </w:pPr>
            <w:r w:rsidDel="00000000" w:rsidR="00000000" w:rsidRPr="00000000">
              <w:rPr>
                <w:rtl w:val="0"/>
              </w:rPr>
            </w:r>
          </w:p>
        </w:tc>
      </w:tr>
      <w:tr>
        <w:trPr>
          <w:cantSplit w:val="0"/>
          <w:trHeight w:val="741" w:hRule="atLeast"/>
          <w:tblHeader w:val="0"/>
        </w:trPr>
        <w:tc>
          <w:tcPr>
            <w:tcBorders>
              <w:top w:color="000000" w:space="0" w:sz="0" w:val="nil"/>
              <w:right w:color="000000" w:space="0" w:sz="0" w:val="nil"/>
            </w:tcBorders>
          </w:tcPr>
          <w:p w:rsidR="00000000" w:rsidDel="00000000" w:rsidP="00000000" w:rsidRDefault="00000000" w:rsidRPr="00000000" w14:paraId="00000173">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rtl w:val="0"/>
              </w:rPr>
              <w:t xml:space="preserve">Previous knowledge about TNS</w:t>
            </w:r>
            <w:r w:rsidDel="00000000" w:rsidR="00000000" w:rsidRPr="00000000">
              <w:rPr>
                <w:rtl w:val="0"/>
              </w:rPr>
            </w:r>
          </w:p>
        </w:tc>
        <w:tc>
          <w:tcPr>
            <w:tcBorders>
              <w:top w:color="000000" w:space="0" w:sz="0" w:val="nil"/>
              <w:left w:color="000000" w:space="0" w:sz="0" w:val="nil"/>
              <w:right w:color="000000" w:space="0" w:sz="0" w:val="nil"/>
            </w:tcBorders>
          </w:tcPr>
          <w:p w:rsidR="00000000" w:rsidDel="00000000" w:rsidP="00000000" w:rsidRDefault="00000000" w:rsidRPr="00000000" w14:paraId="00000174">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left w:color="000000" w:space="0" w:sz="0" w:val="nil"/>
              <w:right w:color="000000" w:space="0" w:sz="0" w:val="nil"/>
            </w:tcBorders>
          </w:tcPr>
          <w:p w:rsidR="00000000" w:rsidDel="00000000" w:rsidP="00000000" w:rsidRDefault="00000000" w:rsidRPr="00000000" w14:paraId="00000175">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76">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177">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178">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179">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Yes</w:t>
            </w:r>
          </w:p>
        </w:tc>
        <w:tc>
          <w:tcPr/>
          <w:p w:rsidR="00000000" w:rsidDel="00000000" w:rsidP="00000000" w:rsidRDefault="00000000" w:rsidRPr="00000000" w14:paraId="0000017A">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w:t>
            </w:r>
          </w:p>
        </w:tc>
        <w:tc>
          <w:tcPr/>
          <w:p w:rsidR="00000000" w:rsidDel="00000000" w:rsidP="00000000" w:rsidRDefault="00000000" w:rsidRPr="00000000" w14:paraId="0000017B">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6</w:t>
            </w:r>
          </w:p>
        </w:tc>
        <w:tc>
          <w:tcPr>
            <w:tcBorders>
              <w:bottom w:color="000000" w:space="0" w:sz="0" w:val="nil"/>
            </w:tcBorders>
          </w:tcPr>
          <w:p w:rsidR="00000000" w:rsidDel="00000000" w:rsidP="00000000" w:rsidRDefault="00000000" w:rsidRPr="00000000" w14:paraId="0000017C">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7D">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7E">
            <w:pPr>
              <w:spacing w:after="0" w:line="240" w:lineRule="auto"/>
              <w:rPr>
                <w:rFonts w:ascii="Times New Roman" w:cs="Times New Roman" w:eastAsia="Times New Roman" w:hAnsi="Times New Roman"/>
                <w:sz w:val="32"/>
                <w:szCs w:val="32"/>
              </w:rPr>
            </w:pPr>
            <w:r w:rsidDel="00000000" w:rsidR="00000000" w:rsidRPr="00000000">
              <w:rPr>
                <w:rtl w:val="0"/>
              </w:rPr>
            </w:r>
          </w:p>
        </w:tc>
      </w:tr>
      <w:tr>
        <w:trPr>
          <w:cantSplit w:val="0"/>
          <w:trHeight w:val="704" w:hRule="atLeast"/>
          <w:tblHeader w:val="0"/>
        </w:trPr>
        <w:tc>
          <w:tcPr/>
          <w:p w:rsidR="00000000" w:rsidDel="00000000" w:rsidP="00000000" w:rsidRDefault="00000000" w:rsidRPr="00000000" w14:paraId="0000017F">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No</w:t>
            </w:r>
          </w:p>
        </w:tc>
        <w:tc>
          <w:tcPr/>
          <w:p w:rsidR="00000000" w:rsidDel="00000000" w:rsidP="00000000" w:rsidRDefault="00000000" w:rsidRPr="00000000" w14:paraId="00000180">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31</w:t>
            </w:r>
          </w:p>
        </w:tc>
        <w:tc>
          <w:tcPr>
            <w:tcBorders>
              <w:bottom w:color="000000" w:space="0" w:sz="4" w:val="single"/>
            </w:tcBorders>
          </w:tcPr>
          <w:p w:rsidR="00000000" w:rsidDel="00000000" w:rsidP="00000000" w:rsidRDefault="00000000" w:rsidRPr="00000000" w14:paraId="00000181">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24</w:t>
            </w:r>
          </w:p>
        </w:tc>
        <w:tc>
          <w:tcPr>
            <w:tcBorders>
              <w:top w:color="000000" w:space="0" w:sz="0" w:val="nil"/>
              <w:bottom w:color="000000" w:space="0" w:sz="0" w:val="nil"/>
            </w:tcBorders>
          </w:tcPr>
          <w:p w:rsidR="00000000" w:rsidDel="00000000" w:rsidP="00000000" w:rsidRDefault="00000000" w:rsidRPr="00000000" w14:paraId="00000182">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1</w:t>
            </w:r>
          </w:p>
        </w:tc>
        <w:tc>
          <w:tcPr>
            <w:tcBorders>
              <w:top w:color="000000" w:space="0" w:sz="0" w:val="nil"/>
              <w:bottom w:color="000000" w:space="0" w:sz="0" w:val="nil"/>
            </w:tcBorders>
          </w:tcPr>
          <w:p w:rsidR="00000000" w:rsidDel="00000000" w:rsidP="00000000" w:rsidRDefault="00000000" w:rsidRPr="00000000" w14:paraId="00000183">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0.16</w:t>
            </w:r>
          </w:p>
        </w:tc>
        <w:tc>
          <w:tcPr>
            <w:tcBorders>
              <w:top w:color="000000" w:space="0" w:sz="0" w:val="nil"/>
              <w:bottom w:color="000000" w:space="0" w:sz="0" w:val="nil"/>
            </w:tcBorders>
          </w:tcPr>
          <w:p w:rsidR="00000000" w:rsidDel="00000000" w:rsidP="00000000" w:rsidRDefault="00000000" w:rsidRPr="00000000" w14:paraId="00000184">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0.687</w:t>
            </w:r>
          </w:p>
          <w:p w:rsidR="00000000" w:rsidDel="00000000" w:rsidP="00000000" w:rsidRDefault="00000000" w:rsidRPr="00000000" w14:paraId="00000185">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(NS)</w:t>
            </w:r>
          </w:p>
        </w:tc>
      </w:tr>
      <w:tr>
        <w:trPr>
          <w:cantSplit w:val="0"/>
          <w:trHeight w:val="921" w:hRule="atLeast"/>
          <w:tblHeader w:val="0"/>
        </w:trPr>
        <w:tc>
          <w:tcPr>
            <w:tcBorders>
              <w:right w:color="000000" w:space="0" w:sz="0" w:val="nil"/>
            </w:tcBorders>
          </w:tcPr>
          <w:p w:rsidR="00000000" w:rsidDel="00000000" w:rsidP="00000000" w:rsidRDefault="00000000" w:rsidRPr="00000000" w14:paraId="00000186">
            <w:pPr>
              <w:spacing w:after="0" w:line="240" w:lineRule="auto"/>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If yes, specify the source</w:t>
            </w:r>
          </w:p>
        </w:tc>
        <w:tc>
          <w:tcPr>
            <w:tcBorders>
              <w:left w:color="000000" w:space="0" w:sz="0" w:val="nil"/>
              <w:right w:color="000000" w:space="0" w:sz="0" w:val="nil"/>
            </w:tcBorders>
          </w:tcPr>
          <w:p w:rsidR="00000000" w:rsidDel="00000000" w:rsidP="00000000" w:rsidRDefault="00000000" w:rsidRPr="00000000" w14:paraId="00000187">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right w:color="000000" w:space="0" w:sz="0" w:val="nil"/>
            </w:tcBorders>
          </w:tcPr>
          <w:p w:rsidR="00000000" w:rsidDel="00000000" w:rsidP="00000000" w:rsidRDefault="00000000" w:rsidRPr="00000000" w14:paraId="00000188">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89">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18A">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18B">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18C">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No knowledge</w:t>
            </w:r>
          </w:p>
        </w:tc>
        <w:tc>
          <w:tcPr/>
          <w:p w:rsidR="00000000" w:rsidDel="00000000" w:rsidP="00000000" w:rsidRDefault="00000000" w:rsidRPr="00000000" w14:paraId="0000018D">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31</w:t>
            </w:r>
          </w:p>
        </w:tc>
        <w:tc>
          <w:tcPr/>
          <w:p w:rsidR="00000000" w:rsidDel="00000000" w:rsidP="00000000" w:rsidRDefault="00000000" w:rsidRPr="00000000" w14:paraId="0000018E">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24</w:t>
            </w:r>
          </w:p>
        </w:tc>
        <w:tc>
          <w:tcPr>
            <w:tcBorders>
              <w:bottom w:color="000000" w:space="0" w:sz="0" w:val="nil"/>
            </w:tcBorders>
          </w:tcPr>
          <w:p w:rsidR="00000000" w:rsidDel="00000000" w:rsidP="00000000" w:rsidRDefault="00000000" w:rsidRPr="00000000" w14:paraId="0000018F">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90">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c>
          <w:tcPr>
            <w:tcBorders>
              <w:bottom w:color="000000" w:space="0" w:sz="0" w:val="nil"/>
            </w:tcBorders>
          </w:tcPr>
          <w:p w:rsidR="00000000" w:rsidDel="00000000" w:rsidP="00000000" w:rsidRDefault="00000000" w:rsidRPr="00000000" w14:paraId="00000191">
            <w:pPr>
              <w:spacing w:after="0" w:line="240" w:lineRule="auto"/>
              <w:jc w:val="center"/>
              <w:rPr>
                <w:rFonts w:ascii="Times New Roman" w:cs="Times New Roman" w:eastAsia="Times New Roman" w:hAnsi="Times New Roman"/>
                <w:sz w:val="32"/>
                <w:szCs w:val="32"/>
              </w:rPr>
            </w:pPr>
            <w:r w:rsidDel="00000000" w:rsidR="00000000" w:rsidRPr="00000000">
              <w:rPr>
                <w:rtl w:val="0"/>
              </w:rPr>
            </w:r>
          </w:p>
        </w:tc>
      </w:tr>
      <w:tr>
        <w:trPr>
          <w:cantSplit w:val="0"/>
          <w:trHeight w:val="704" w:hRule="atLeast"/>
          <w:tblHeader w:val="0"/>
        </w:trPr>
        <w:tc>
          <w:tcPr/>
          <w:p w:rsidR="00000000" w:rsidDel="00000000" w:rsidP="00000000" w:rsidRDefault="00000000" w:rsidRPr="00000000" w14:paraId="00000192">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Health care personnel</w:t>
            </w:r>
          </w:p>
        </w:tc>
        <w:tc>
          <w:tcPr/>
          <w:p w:rsidR="00000000" w:rsidDel="00000000" w:rsidP="00000000" w:rsidRDefault="00000000" w:rsidRPr="00000000" w14:paraId="00000193">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4</w:t>
            </w:r>
          </w:p>
        </w:tc>
        <w:tc>
          <w:tcPr/>
          <w:p w:rsidR="00000000" w:rsidDel="00000000" w:rsidP="00000000" w:rsidRDefault="00000000" w:rsidRPr="00000000" w14:paraId="00000194">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bottom w:color="000000" w:space="0" w:sz="0" w:val="nil"/>
            </w:tcBorders>
          </w:tcPr>
          <w:p w:rsidR="00000000" w:rsidDel="00000000" w:rsidP="00000000" w:rsidRDefault="00000000" w:rsidRPr="00000000" w14:paraId="00000195">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w:t>
            </w:r>
          </w:p>
        </w:tc>
        <w:tc>
          <w:tcPr>
            <w:tcBorders>
              <w:top w:color="000000" w:space="0" w:sz="0" w:val="nil"/>
              <w:bottom w:color="000000" w:space="0" w:sz="0" w:val="nil"/>
            </w:tcBorders>
          </w:tcPr>
          <w:p w:rsidR="00000000" w:rsidDel="00000000" w:rsidP="00000000" w:rsidRDefault="00000000" w:rsidRPr="00000000" w14:paraId="00000196">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0.50</w:t>
            </w:r>
          </w:p>
        </w:tc>
        <w:tc>
          <w:tcPr>
            <w:tcBorders>
              <w:top w:color="000000" w:space="0" w:sz="0" w:val="nil"/>
              <w:bottom w:color="000000" w:space="0" w:sz="0" w:val="nil"/>
            </w:tcBorders>
          </w:tcPr>
          <w:p w:rsidR="00000000" w:rsidDel="00000000" w:rsidP="00000000" w:rsidRDefault="00000000" w:rsidRPr="00000000" w14:paraId="00000197">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0.775</w:t>
            </w:r>
          </w:p>
          <w:p w:rsidR="00000000" w:rsidDel="00000000" w:rsidP="00000000" w:rsidRDefault="00000000" w:rsidRPr="00000000" w14:paraId="00000198">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(NS)</w:t>
            </w:r>
          </w:p>
        </w:tc>
      </w:tr>
      <w:tr>
        <w:trPr>
          <w:cantSplit w:val="0"/>
          <w:trHeight w:val="344" w:hRule="atLeast"/>
          <w:tblHeader w:val="0"/>
        </w:trPr>
        <w:tc>
          <w:tcPr/>
          <w:p w:rsidR="00000000" w:rsidDel="00000000" w:rsidP="00000000" w:rsidRDefault="00000000" w:rsidRPr="00000000" w14:paraId="00000199">
            <w:pP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Books</w:t>
            </w:r>
          </w:p>
        </w:tc>
        <w:tc>
          <w:tcPr/>
          <w:p w:rsidR="00000000" w:rsidDel="00000000" w:rsidP="00000000" w:rsidRDefault="00000000" w:rsidRPr="00000000" w14:paraId="0000019A">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2</w:t>
            </w:r>
          </w:p>
        </w:tc>
        <w:tc>
          <w:tcPr/>
          <w:p w:rsidR="00000000" w:rsidDel="00000000" w:rsidP="00000000" w:rsidRDefault="00000000" w:rsidRPr="00000000" w14:paraId="0000019B">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3</w:t>
            </w:r>
          </w:p>
        </w:tc>
        <w:tc>
          <w:tcPr>
            <w:tcBorders>
              <w:top w:color="000000" w:space="0" w:sz="0" w:val="nil"/>
              <w:bottom w:color="000000" w:space="0" w:sz="4" w:val="single"/>
            </w:tcBorders>
          </w:tcPr>
          <w:p w:rsidR="00000000" w:rsidDel="00000000" w:rsidP="00000000" w:rsidRDefault="00000000" w:rsidRPr="00000000" w14:paraId="0000019C">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19D">
            <w:pPr>
              <w:spacing w:after="0" w:line="240" w:lineRule="auto"/>
              <w:rPr>
                <w:rFonts w:ascii="Times New Roman" w:cs="Times New Roman" w:eastAsia="Times New Roman" w:hAnsi="Times New Roman"/>
                <w:sz w:val="32"/>
                <w:szCs w:val="32"/>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19E">
            <w:pPr>
              <w:spacing w:after="0" w:line="240" w:lineRule="auto"/>
              <w:rPr>
                <w:rFonts w:ascii="Times New Roman" w:cs="Times New Roman" w:eastAsia="Times New Roman" w:hAnsi="Times New Roman"/>
                <w:sz w:val="32"/>
                <w:szCs w:val="32"/>
              </w:rPr>
            </w:pPr>
            <w:r w:rsidDel="00000000" w:rsidR="00000000" w:rsidRPr="00000000">
              <w:rPr>
                <w:rtl w:val="0"/>
              </w:rPr>
            </w:r>
          </w:p>
        </w:tc>
      </w:tr>
    </w:tbl>
    <w:p w:rsidR="00000000" w:rsidDel="00000000" w:rsidP="00000000" w:rsidRDefault="00000000" w:rsidRPr="00000000" w14:paraId="0000019F">
      <w:pPr>
        <w:tabs>
          <w:tab w:val="left" w:leader="none" w:pos="1130"/>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0">
      <w:pPr>
        <w:tabs>
          <w:tab w:val="left" w:leader="none" w:pos="1130"/>
        </w:tabs>
        <w:rPr>
          <w:rFonts w:ascii="Times New Roman" w:cs="Times New Roman" w:eastAsia="Times New Roman" w:hAnsi="Times New Roman"/>
          <w:b w:val="1"/>
          <w:sz w:val="32"/>
          <w:szCs w:val="32"/>
        </w:rPr>
      </w:pPr>
      <w:r w:rsidDel="00000000" w:rsidR="00000000" w:rsidRPr="00000000">
        <w:rPr>
          <w:rtl w:val="0"/>
        </w:rPr>
      </w:r>
    </w:p>
    <w:p w:rsidR="00000000" w:rsidDel="00000000" w:rsidP="00000000" w:rsidRDefault="00000000" w:rsidRPr="00000000" w14:paraId="000001A1">
      <w:pPr>
        <w:tabs>
          <w:tab w:val="left" w:leader="none" w:pos="1130"/>
        </w:tabs>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 significant at the level of p&lt;0.0001</w:t>
      </w:r>
    </w:p>
    <w:p w:rsidR="00000000" w:rsidDel="00000000" w:rsidP="00000000" w:rsidRDefault="00000000" w:rsidRPr="00000000" w14:paraId="000001A2">
      <w:pPr>
        <w:tabs>
          <w:tab w:val="left" w:leader="none" w:pos="1130"/>
        </w:tabs>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NS=Not significant</w:t>
      </w:r>
    </w:p>
    <w:p w:rsidR="00000000" w:rsidDel="00000000" w:rsidP="00000000" w:rsidRDefault="00000000" w:rsidRPr="00000000" w14:paraId="000001A3">
      <w:pP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Table shows the association of pre-test score with their socio-demographic variables. It was concludes that the pre-test knowledge of students are not significantly associated with socio demographic variables (age, gender, mostly used handheld devices, duration of using handheld devices, previous knowledge and sources of previous knowledge) regarding prevention of text neck syndrome. Thus H2 is rejected.</w:t>
      </w:r>
    </w:p>
    <w:p w:rsidR="00000000" w:rsidDel="00000000" w:rsidP="00000000" w:rsidRDefault="00000000" w:rsidRPr="00000000" w14:paraId="000001A4">
      <w:pPr>
        <w:jc w:val="center"/>
        <w:rPr>
          <w:rFonts w:ascii="Times New Roman" w:cs="Times New Roman" w:eastAsia="Times New Roman" w:hAnsi="Times New Roman"/>
          <w:b w:val="1"/>
          <w:sz w:val="44"/>
          <w:szCs w:val="44"/>
          <w:u w:val="singl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65" w:right="0" w:firstLine="0"/>
        <w:jc w:val="left"/>
        <w:rPr>
          <w:rFonts w:ascii="-webkit-standard" w:cs="-webkit-standard" w:eastAsia="-webkit-standard" w:hAnsi="-webkit-standard"/>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65" w:right="0" w:firstLine="0"/>
        <w:jc w:val="left"/>
        <w:rPr>
          <w:rFonts w:ascii="-webkit-standard" w:cs="-webkit-standard" w:eastAsia="-webkit-standard" w:hAnsi="-webkit-standard"/>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A7">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32"/>
          <w:szCs w:val="32"/>
        </w:rPr>
      </w:pPr>
      <w:r w:rsidDel="00000000" w:rsidR="00000000" w:rsidRPr="00000000">
        <w:rPr>
          <w:rFonts w:ascii="Times New Roman" w:cs="Times New Roman" w:eastAsia="Times New Roman" w:hAnsi="Times New Roman"/>
          <w:b w:val="1"/>
          <w:color w:val="000000"/>
          <w:sz w:val="32"/>
          <w:szCs w:val="32"/>
          <w:rtl w:val="0"/>
        </w:rPr>
        <w:t xml:space="preserve">Recommendation   </w:t>
      </w:r>
      <w:r w:rsidDel="00000000" w:rsidR="00000000" w:rsidRPr="00000000">
        <w:rPr>
          <w:rtl w:val="0"/>
        </w:rPr>
      </w:r>
    </w:p>
    <w:p w:rsidR="00000000" w:rsidDel="00000000" w:rsidP="00000000" w:rsidRDefault="00000000" w:rsidRPr="00000000" w14:paraId="000001A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AA">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The study can be conducted in a variety of settings , including medical colleges, university &amp; other institutions.The study should be more emphasis on students on raising awareness of necessity of maintaining appropriate sitting posture.The study should assess the effectiveness use of ergonomic accessories while working on electronic devices. The study can be replicated using large sample size.The similar study can conducted to investigate the impact of self management corrective excercises on text neck syndrome .</w:t>
      </w:r>
      <w:r w:rsidDel="00000000" w:rsidR="00000000" w:rsidRPr="00000000">
        <w:rPr>
          <w:rtl w:val="0"/>
        </w:rPr>
      </w:r>
    </w:p>
    <w:p w:rsidR="00000000" w:rsidDel="00000000" w:rsidP="00000000" w:rsidRDefault="00000000" w:rsidRPr="00000000" w14:paraId="000001AB">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webkit-standard" w:cs="-webkit-standard" w:eastAsia="-webkit-standard" w:hAnsi="-webkit-standard"/>
          <w:color w:val="000000"/>
          <w:sz w:val="18"/>
          <w:szCs w:val="18"/>
          <w:rtl w:val="0"/>
        </w:rPr>
        <w:t xml:space="preserve"> </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w:t>
      </w:r>
      <w:r w:rsidDel="00000000" w:rsidR="00000000" w:rsidRPr="00000000">
        <w:rPr>
          <w:b w:val="1"/>
          <w:sz w:val="32"/>
          <w:szCs w:val="32"/>
          <w:rtl w:val="0"/>
        </w:rPr>
        <w:t xml:space="preserve">Implications</w:t>
      </w:r>
      <w:r w:rsidDel="00000000" w:rsidR="00000000" w:rsidRPr="00000000">
        <w:rPr>
          <w:rtl w:val="0"/>
        </w:rPr>
        <w:t xml:space="preserve">* </w:t>
      </w:r>
    </w:p>
    <w:p w:rsidR="00000000" w:rsidDel="00000000" w:rsidP="00000000" w:rsidRDefault="00000000" w:rsidRPr="00000000" w14:paraId="000001AF">
      <w:pPr>
        <w:rPr/>
      </w:pPr>
      <w:r w:rsidDel="00000000" w:rsidR="00000000" w:rsidRPr="00000000">
        <w:rPr>
          <w:rtl w:val="0"/>
        </w:rPr>
        <w:t xml:space="preserve">This study has several important implications for nursing, especially in education, practice and administration</w:t>
      </w:r>
    </w:p>
    <w:p w:rsidR="00000000" w:rsidDel="00000000" w:rsidP="00000000" w:rsidRDefault="00000000" w:rsidRPr="00000000" w14:paraId="000001B0">
      <w:pPr>
        <w:rPr/>
      </w:pPr>
      <w:r w:rsidDel="00000000" w:rsidR="00000000" w:rsidRPr="00000000">
        <w:rPr>
          <w:rtl w:val="0"/>
        </w:rPr>
        <w:t xml:space="preserve"> 1.Nursing Education: Nursing students should be trained on ergonomics, digital health risks, preventive strategies for conditions associated with excessive screen time. Organizing seminars, webinars and simulation based training on posture correction and physical exercises can enhance knowledge among nursing students.</w:t>
      </w:r>
    </w:p>
    <w:p w:rsidR="00000000" w:rsidDel="00000000" w:rsidP="00000000" w:rsidRDefault="00000000" w:rsidRPr="00000000" w14:paraId="000001B1">
      <w:pPr>
        <w:rPr/>
      </w:pPr>
      <w:r w:rsidDel="00000000" w:rsidR="00000000" w:rsidRPr="00000000">
        <w:rPr>
          <w:rtl w:val="0"/>
        </w:rPr>
        <w:t xml:space="preserve"> 2.Nursing practice:</w:t>
      </w:r>
    </w:p>
    <w:p w:rsidR="00000000" w:rsidDel="00000000" w:rsidP="00000000" w:rsidRDefault="00000000" w:rsidRPr="00000000" w14:paraId="000001B2">
      <w:pPr>
        <w:rPr/>
      </w:pPr>
      <w:r w:rsidDel="00000000" w:rsidR="00000000" w:rsidRPr="00000000">
        <w:rPr>
          <w:rtl w:val="0"/>
        </w:rPr>
        <w:t xml:space="preserve">Nurses play a crucial role in early detection and intervention by identifying students at risk and advising proper posture and preventive exercises. </w:t>
      </w:r>
    </w:p>
    <w:p w:rsidR="00000000" w:rsidDel="00000000" w:rsidP="00000000" w:rsidRDefault="00000000" w:rsidRPr="00000000" w14:paraId="000001B3">
      <w:pPr>
        <w:rPr/>
      </w:pPr>
      <w:r w:rsidDel="00000000" w:rsidR="00000000" w:rsidRPr="00000000">
        <w:rPr>
          <w:rtl w:val="0"/>
        </w:rPr>
        <w:t xml:space="preserve"> 3.Nursing administration:</w:t>
      </w:r>
    </w:p>
    <w:p w:rsidR="00000000" w:rsidDel="00000000" w:rsidP="00000000" w:rsidRDefault="00000000" w:rsidRPr="00000000" w14:paraId="000001B4">
      <w:pPr>
        <w:rPr>
          <w:color w:val="000000"/>
        </w:rPr>
      </w:pPr>
      <w:r w:rsidDel="00000000" w:rsidR="00000000" w:rsidRPr="00000000">
        <w:rPr>
          <w:rtl w:val="0"/>
        </w:rPr>
        <w:t xml:space="preserve">Nurse can collaborate with physical therapist to develop comprehensive care plan and communicate with patient's employe to promote workplace to prevent text neck syndrome.</w:t>
      </w: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b w:val="1"/>
          <w:sz w:val="32"/>
          <w:szCs w:val="32"/>
          <w:rtl w:val="0"/>
        </w:rPr>
        <w:t xml:space="preserve">Aknowledgement</w:t>
      </w:r>
      <w:r w:rsidDel="00000000" w:rsidR="00000000" w:rsidRPr="00000000">
        <w:rPr>
          <w:rtl w:val="0"/>
        </w:rPr>
        <w:t xml:space="preserve">:</w:t>
      </w:r>
    </w:p>
    <w:p w:rsidR="00000000" w:rsidDel="00000000" w:rsidP="00000000" w:rsidRDefault="00000000" w:rsidRPr="00000000" w14:paraId="000001B9">
      <w:pPr>
        <w:rPr/>
      </w:pPr>
      <w:r w:rsidDel="00000000" w:rsidR="00000000" w:rsidRPr="00000000">
        <w:rPr>
          <w:rtl w:val="0"/>
        </w:rPr>
        <w:t xml:space="preserve">We sincerely thank God for His blessings and guidance throughout this dissertation. Our heartfelt gratitude goes to our principal, Mrs. Manisha Dhyani, for her continuous support, and to our guide, Mrs. Bijaya Mohanta, for her valuable guidance. We appreciate the validators for their input, the participants for their cooperation, the library staff for their assistance, and our families for their unwavering support. Lastly, we thank our colleagues for their constant encouragement.</w:t>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0" w:line="240" w:lineRule="auto"/>
        <w:jc w:val="center"/>
        <w:rPr>
          <w:rFonts w:ascii="-webkit-standard" w:cs="-webkit-standard" w:eastAsia="-webkit-standard" w:hAnsi="-webkit-standard"/>
          <w:color w:val="000000"/>
          <w:sz w:val="18"/>
          <w:szCs w:val="18"/>
        </w:rPr>
      </w:pP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spacing w:after="0" w:lineRule="auto"/>
        <w:jc w:val="right"/>
        <w:rPr>
          <w:rFonts w:ascii="-webkit-standard" w:cs="-webkit-standard" w:eastAsia="-webkit-standard" w:hAnsi="-webkit-standard"/>
          <w:color w:val="000000"/>
          <w:sz w:val="18"/>
          <w:szCs w:val="18"/>
        </w:rPr>
      </w:pPr>
      <w:r w:rsidDel="00000000" w:rsidR="00000000" w:rsidRPr="00000000">
        <w:rPr>
          <w:rFonts w:ascii="-webkit-standard" w:cs="-webkit-standard" w:eastAsia="-webkit-standard" w:hAnsi="-webkit-standard"/>
          <w:color w:val="000000"/>
          <w:sz w:val="18"/>
          <w:szCs w:val="18"/>
          <w:rtl w:val="0"/>
        </w:rPr>
        <w:t xml:space="preserve"> </w:t>
      </w:r>
    </w:p>
    <w:p w:rsidR="00000000" w:rsidDel="00000000" w:rsidP="00000000" w:rsidRDefault="00000000" w:rsidRPr="00000000" w14:paraId="000001BE">
      <w:pPr>
        <w:spacing w:after="0" w:lineRule="auto"/>
        <w:jc w:val="right"/>
        <w:rPr>
          <w:rFonts w:ascii="-webkit-standard" w:cs="-webkit-standard" w:eastAsia="-webkit-standard" w:hAnsi="-webkit-standard"/>
          <w:color w:val="000000"/>
          <w:sz w:val="18"/>
          <w:szCs w:val="18"/>
        </w:rPr>
      </w:pPr>
      <w:r w:rsidDel="00000000" w:rsidR="00000000" w:rsidRPr="00000000">
        <w:rPr>
          <w:rFonts w:ascii="-webkit-standard" w:cs="-webkit-standard" w:eastAsia="-webkit-standard" w:hAnsi="-webkit-standard"/>
          <w:color w:val="000000"/>
          <w:sz w:val="18"/>
          <w:szCs w:val="18"/>
          <w:rtl w:val="0"/>
        </w:rPr>
        <w:t xml:space="preserve"> </w:t>
      </w:r>
    </w:p>
    <w:p w:rsidR="00000000" w:rsidDel="00000000" w:rsidP="00000000" w:rsidRDefault="00000000" w:rsidRPr="00000000" w14:paraId="000001BF">
      <w:pPr>
        <w:spacing w:after="0" w:lineRule="auto"/>
        <w:jc w:val="right"/>
        <w:rPr>
          <w:rFonts w:ascii="-webkit-standard" w:cs="-webkit-standard" w:eastAsia="-webkit-standard" w:hAnsi="-webkit-standard"/>
          <w:color w:val="000000"/>
          <w:sz w:val="18"/>
          <w:szCs w:val="18"/>
        </w:rPr>
      </w:pPr>
      <w:r w:rsidDel="00000000" w:rsidR="00000000" w:rsidRPr="00000000">
        <w:rPr>
          <w:rFonts w:ascii="-webkit-standard" w:cs="-webkit-standard" w:eastAsia="-webkit-standard" w:hAnsi="-webkit-standard"/>
          <w:color w:val="000000"/>
          <w:sz w:val="18"/>
          <w:szCs w:val="18"/>
          <w:rtl w:val="0"/>
        </w:rPr>
        <w:t xml:space="preserve"> </w:t>
      </w:r>
    </w:p>
    <w:p w:rsidR="00000000" w:rsidDel="00000000" w:rsidP="00000000" w:rsidRDefault="00000000" w:rsidRPr="00000000" w14:paraId="000001C0">
      <w:pPr>
        <w:spacing w:after="0" w:lineRule="auto"/>
        <w:rPr>
          <w:rFonts w:ascii="-webkit-standard" w:cs="-webkit-standard" w:eastAsia="-webkit-standard" w:hAnsi="-webkit-standard"/>
          <w:color w:val="000000"/>
          <w:sz w:val="18"/>
          <w:szCs w:val="18"/>
        </w:rPr>
      </w:pPr>
      <w:r w:rsidDel="00000000" w:rsidR="00000000" w:rsidRPr="00000000">
        <w:rPr>
          <w:rFonts w:ascii="-webkit-standard" w:cs="-webkit-standard" w:eastAsia="-webkit-standard" w:hAnsi="-webkit-standard"/>
          <w:color w:val="000000"/>
          <w:sz w:val="18"/>
          <w:szCs w:val="18"/>
          <w:rtl w:val="0"/>
        </w:rPr>
        <w:t xml:space="preserve"> </w:t>
      </w:r>
    </w:p>
    <w:p w:rsidR="00000000" w:rsidDel="00000000" w:rsidP="00000000" w:rsidRDefault="00000000" w:rsidRPr="00000000" w14:paraId="000001C1">
      <w:pPr>
        <w:spacing w:after="0" w:lineRule="auto"/>
        <w:jc w:val="center"/>
        <w:rPr>
          <w:rFonts w:ascii="-webkit-standard" w:cs="-webkit-standard" w:eastAsia="-webkit-standard" w:hAnsi="-webkit-standard"/>
          <w:color w:val="000000"/>
          <w:sz w:val="18"/>
          <w:szCs w:val="18"/>
        </w:rPr>
      </w:pPr>
      <w:r w:rsidDel="00000000" w:rsidR="00000000" w:rsidRPr="00000000">
        <w:rPr>
          <w:rFonts w:ascii="-webkit-standard" w:cs="-webkit-standard" w:eastAsia="-webkit-standard" w:hAnsi="-webkit-standard"/>
          <w:color w:val="000000"/>
          <w:sz w:val="18"/>
          <w:szCs w:val="18"/>
          <w:rtl w:val="0"/>
        </w:rPr>
        <w:t xml:space="preserve"> </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pStyle w:val="Title"/>
        <w:rPr/>
      </w:pPr>
      <w:r w:rsidDel="00000000" w:rsidR="00000000" w:rsidRPr="00000000">
        <w:rPr>
          <w:rtl w:val="0"/>
        </w:rPr>
        <w:t xml:space="preserve"> Reference</w:t>
      </w:r>
    </w:p>
    <w:p w:rsidR="00000000" w:rsidDel="00000000" w:rsidP="00000000" w:rsidRDefault="00000000" w:rsidRPr="00000000" w14:paraId="000001C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 Poonsri Vate-U-Lan International Journal of the Computer, the Internet and Management Vol.23No.3 (September-December, 2015) pp. 27-3</w:t>
      </w: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2. Ji In Lee and Ho Sueb Song The Acupuncture Vol. 31 No. 2 June 2014 : 99-10</w:t>
      </w: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3. Kk aggrawal Indian Journal of Clinical Practice , Vol. 24, No. 1, June 2013</w:t>
      </w: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4. Hae-jung Lee. kptjournal/ Vol. 28, No. 3, June 2016 pISSN 1229-0475 eISSN 2287-156X J KPT</w:t>
      </w:r>
      <w:r w:rsidDel="00000000" w:rsidR="00000000" w:rsidRPr="00000000">
        <w:rPr>
          <w:rtl w:val="0"/>
        </w:rPr>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5. Kim HJ, Kim JS. The relationship between smartphone use and subjective musculoskeletal symptoms and university students. J Phys Ther Sci. 2015;27(3):575-9.</w:t>
      </w: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6. Amy cudd. Your iPhone Is Ruining Your Posture — and Your Mood The New York Times12/15/15</w:t>
      </w: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7. Steven shoshany. A modern spine ailment:text neck / spine-health 11/06/2015</w:t>
      </w: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8. Lydia atieno. Text neck syndrome: answer lies in good posture / thenewtimes jan 02</w:t>
      </w:r>
      <w:r w:rsidDel="00000000" w:rsidR="00000000" w:rsidRPr="00000000">
        <w:rPr>
          <w:rtl w:val="0"/>
        </w:rPr>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2017</w:t>
      </w: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9. Fishman, D. (2015). “Text neck: a Global Epidemic”. The Text Neck Institute.&lt;http://www.coalcreekpt.com/textingneck/&gt;. Accessed 28 September 2015.</w:t>
      </w:r>
      <w:r w:rsidDel="00000000" w:rsidR="00000000" w:rsidRPr="00000000">
        <w:rPr>
          <w:rtl w:val="0"/>
        </w:rPr>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10. Gupta, V.K., Arora, S., and Gupta, M.(2013). “Computer-related illnesses and Facebook syndrome: what are they and how do we tackle them”. Med Update, Vol. 23, pp. 676-9.</w:t>
      </w: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11. Walsh, A. “A Modern Spine Ailment: Text Neck”. Spine-health, 09-Sep-2014.&lt;http://www.spinehealth.com/blog/modern-spine- ailmenttext-neck&gt;. Accessed 5 November 2015.</w:t>
      </w: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12. Gordon SJ, Trott P, Grimmer KA. Waking cervical pain and stiffness, headache, scapular or arm pain: Gender and age effects. J Physiother. 2002;48(1):9-15.</w:t>
      </w: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13. Nam KS, Kwon JW. The effects of head position in different sitting postures on muscle activity with/without forward head and rounded shoulder. J Kor Phys Ther.2014;26(3):140-6.</w:t>
      </w: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14. Um SH. An empirical study on relationship between physical symptoms and smartphone usage. Master’s Degree. Inha University. 2013.</w:t>
      </w: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15. Lee M, Hong Y, Lee S, et al. The effects of smartphone use on upper extremity muscle activityand pain threshold. J Phys Ther. 2015;27(6):1743-5.</w:t>
      </w: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16. Park JW, Kim MS, Bae HS, et al. The reliability and validity of hip range of motion measurement using a smart phone operative patient. J Korean Soc Phys Med. 2015;10(2):1-7.</w:t>
      </w: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17. Kumar, L. R., Chii, K. D., Way, L. C., Jetly, Y., Rajendaran, V.  Awareness of  mobile  phone  hazards among  university students in a Malaysian medical school. Health. 2011; 3(07): 406.</w:t>
      </w:r>
      <w:r w:rsidDel="00000000" w:rsidR="00000000" w:rsidRPr="00000000">
        <w:rPr>
          <w:rtl w:val="0"/>
        </w:rPr>
      </w:r>
    </w:p>
    <w:p w:rsidR="00000000" w:rsidDel="00000000" w:rsidP="00000000" w:rsidRDefault="00000000" w:rsidRPr="00000000" w14:paraId="000001D8">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18. Neupane, S.,  Ali, U.  I., Mathew,  A. Text neck syndrome-Systematic  review.  Imperial J Interdisciplinary Res.  2017; 3(7): 141-148.</w:t>
      </w:r>
      <w:r w:rsidDel="00000000" w:rsidR="00000000" w:rsidRPr="00000000">
        <w:rPr>
          <w:rtl w:val="0"/>
        </w:rPr>
      </w:r>
    </w:p>
    <w:p w:rsidR="00000000" w:rsidDel="00000000" w:rsidP="00000000" w:rsidRDefault="00000000" w:rsidRPr="00000000" w14:paraId="000001D9">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Fonts w:ascii="Times New Roman" w:cs="Times New Roman" w:eastAsia="Times New Roman" w:hAnsi="Times New Roman"/>
          <w:color w:val="000000"/>
          <w:rtl w:val="0"/>
        </w:rPr>
        <w:t xml:space="preserve">19. Vate, Lan  P., Text  neck epidemic:  a growing  problem for smart  phone  users  in  Thailand. Int  J  Comput  InternetManag. 2015; 23(3): 1-55.</w:t>
      </w: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line="240" w:lineRule="auto"/>
        <w:rPr>
          <w:rFonts w:ascii="-webkit-standard" w:cs="-webkit-standard" w:eastAsia="-webkit-standard" w:hAnsi="-webkit-standard"/>
          <w:color w:val="000000"/>
          <w:sz w:val="18"/>
          <w:szCs w:val="18"/>
        </w:rPr>
      </w:pP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DC">
      <w:pPr>
        <w:pBdr>
          <w:top w:space="0" w:sz="0" w:val="nil"/>
          <w:left w:space="0" w:sz="0" w:val="nil"/>
          <w:bottom w:space="0" w:sz="0" w:val="nil"/>
          <w:right w:space="0" w:sz="0" w:val="nil"/>
          <w:between w:space="0" w:sz="0" w:val="nil"/>
        </w:pBdr>
        <w:spacing w:after="0" w:line="240" w:lineRule="auto"/>
        <w:jc w:val="center"/>
        <w:rPr>
          <w:rFonts w:ascii="-webkit-standard" w:cs="-webkit-standard" w:eastAsia="-webkit-standard" w:hAnsi="-webkit-standard"/>
          <w:color w:val="000000"/>
          <w:sz w:val="18"/>
          <w:szCs w:val="18"/>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Times New Roman"/>
  <w:font w:name="Calibri"/>
  <w:font w:name="-webkit-standar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