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549" w:rsidRPr="007040CC" w:rsidRDefault="00C12150" w:rsidP="007040CC">
      <w:pPr>
        <w:jc w:val="both"/>
        <w:rPr>
          <w:rFonts w:ascii="Times New Roman" w:hAnsi="Times New Roman" w:cs="Times New Roman"/>
          <w:sz w:val="24"/>
          <w:szCs w:val="24"/>
        </w:rPr>
      </w:pPr>
      <w:r>
        <w:rPr>
          <w:rFonts w:ascii="Times New Roman" w:hAnsi="Times New Roman" w:cs="Times New Roman"/>
          <w:b/>
          <w:bCs/>
          <w:sz w:val="24"/>
          <w:szCs w:val="24"/>
        </w:rPr>
        <w:t>Evaluation of legume</w:t>
      </w:r>
      <w:r w:rsidR="00AB6374" w:rsidRPr="007040CC">
        <w:rPr>
          <w:rFonts w:ascii="Times New Roman" w:hAnsi="Times New Roman" w:cs="Times New Roman"/>
          <w:b/>
          <w:bCs/>
          <w:sz w:val="24"/>
          <w:szCs w:val="24"/>
        </w:rPr>
        <w:t xml:space="preserve"> shrub</w:t>
      </w:r>
      <w:r w:rsidR="00717549" w:rsidRPr="007040CC">
        <w:rPr>
          <w:rFonts w:ascii="Times New Roman" w:hAnsi="Times New Roman" w:cs="Times New Roman"/>
          <w:b/>
          <w:bCs/>
          <w:sz w:val="24"/>
          <w:szCs w:val="24"/>
        </w:rPr>
        <w:t xml:space="preserve"> </w:t>
      </w:r>
      <w:r>
        <w:rPr>
          <w:rFonts w:ascii="Times New Roman" w:hAnsi="Times New Roman" w:cs="Times New Roman"/>
          <w:b/>
          <w:bCs/>
          <w:sz w:val="24"/>
          <w:szCs w:val="24"/>
        </w:rPr>
        <w:t xml:space="preserve">alley-cropping effect </w:t>
      </w:r>
      <w:r w:rsidR="00717549" w:rsidRPr="007040CC">
        <w:rPr>
          <w:rFonts w:ascii="Times New Roman" w:hAnsi="Times New Roman" w:cs="Times New Roman"/>
          <w:b/>
          <w:bCs/>
          <w:sz w:val="24"/>
          <w:szCs w:val="24"/>
        </w:rPr>
        <w:t xml:space="preserve">on cassava </w:t>
      </w:r>
      <w:r>
        <w:rPr>
          <w:rFonts w:ascii="Times New Roman" w:hAnsi="Times New Roman" w:cs="Times New Roman"/>
          <w:b/>
          <w:bCs/>
          <w:sz w:val="24"/>
          <w:szCs w:val="24"/>
        </w:rPr>
        <w:t xml:space="preserve">yield and biomass nutrient contribution  </w:t>
      </w:r>
      <w:r w:rsidR="00717549" w:rsidRPr="007040CC">
        <w:rPr>
          <w:rFonts w:ascii="Times New Roman" w:hAnsi="Times New Roman" w:cs="Times New Roman"/>
          <w:b/>
          <w:bCs/>
          <w:sz w:val="24"/>
          <w:szCs w:val="24"/>
        </w:rPr>
        <w:t xml:space="preserve"> </w:t>
      </w:r>
    </w:p>
    <w:p w:rsidR="004F12BD" w:rsidRPr="004F12BD" w:rsidRDefault="004F12BD" w:rsidP="004F12BD">
      <w:pPr>
        <w:pStyle w:val="ListParagraph"/>
        <w:rPr>
          <w:rFonts w:ascii="Times New Roman" w:hAnsi="Times New Roman" w:cs="Times New Roman"/>
          <w:b/>
          <w:bCs/>
          <w:sz w:val="24"/>
          <w:szCs w:val="24"/>
        </w:rPr>
      </w:pPr>
      <w:r w:rsidRPr="004F12BD">
        <w:rPr>
          <w:rFonts w:ascii="Times New Roman" w:hAnsi="Times New Roman" w:cs="Times New Roman"/>
          <w:b/>
          <w:bCs/>
          <w:sz w:val="24"/>
          <w:szCs w:val="24"/>
        </w:rPr>
        <w:t>Belayneh Lemage</w:t>
      </w:r>
      <w:r w:rsidRPr="004F12BD">
        <w:rPr>
          <w:rFonts w:ascii="Times New Roman" w:hAnsi="Times New Roman" w:cs="Times New Roman"/>
          <w:b/>
          <w:bCs/>
          <w:sz w:val="24"/>
          <w:szCs w:val="24"/>
          <w:vertAlign w:val="superscript"/>
        </w:rPr>
        <w:t>1</w:t>
      </w:r>
      <w:r w:rsidRPr="004F12BD">
        <w:rPr>
          <w:rFonts w:ascii="Times New Roman" w:hAnsi="Times New Roman" w:cs="Times New Roman"/>
          <w:b/>
          <w:bCs/>
          <w:sz w:val="24"/>
          <w:szCs w:val="24"/>
        </w:rPr>
        <w:t xml:space="preserve"> and Mekuria Girma</w:t>
      </w:r>
      <w:r w:rsidRPr="004F12BD">
        <w:rPr>
          <w:rFonts w:ascii="Times New Roman" w:hAnsi="Times New Roman" w:cs="Times New Roman"/>
          <w:b/>
          <w:bCs/>
          <w:sz w:val="24"/>
          <w:szCs w:val="24"/>
          <w:vertAlign w:val="superscript"/>
        </w:rPr>
        <w:t>1</w:t>
      </w:r>
    </w:p>
    <w:p w:rsidR="004F12BD" w:rsidRPr="004F12BD" w:rsidRDefault="004F12BD" w:rsidP="004F12BD">
      <w:pPr>
        <w:jc w:val="both"/>
        <w:rPr>
          <w:rFonts w:ascii="Times New Roman" w:hAnsi="Times New Roman" w:cs="Times New Roman"/>
          <w:bCs/>
          <w:sz w:val="24"/>
          <w:szCs w:val="24"/>
        </w:rPr>
      </w:pPr>
      <w:r w:rsidRPr="004F12BD">
        <w:rPr>
          <w:rFonts w:ascii="Times New Roman" w:hAnsi="Times New Roman" w:cs="Times New Roman"/>
          <w:bCs/>
          <w:sz w:val="24"/>
          <w:szCs w:val="24"/>
          <w:vertAlign w:val="superscript"/>
        </w:rPr>
        <w:t>1</w:t>
      </w:r>
      <w:r w:rsidRPr="004F12BD">
        <w:rPr>
          <w:rFonts w:ascii="Times New Roman" w:hAnsi="Times New Roman" w:cs="Times New Roman"/>
          <w:bCs/>
          <w:sz w:val="24"/>
          <w:szCs w:val="24"/>
        </w:rPr>
        <w:t xml:space="preserve"> Areka agricultural research center, South Ethiopia agricultural research institute Areka, Ethiopia  </w:t>
      </w:r>
      <w:bookmarkStart w:id="0" w:name="_GoBack"/>
      <w:bookmarkEnd w:id="0"/>
    </w:p>
    <w:p w:rsidR="00717549" w:rsidRPr="009856E6" w:rsidRDefault="009856E6" w:rsidP="00717549">
      <w:pPr>
        <w:pStyle w:val="ListParagraph"/>
        <w:ind w:left="1080"/>
        <w:jc w:val="both"/>
        <w:rPr>
          <w:rFonts w:ascii="Times New Roman" w:hAnsi="Times New Roman" w:cs="Times New Roman"/>
          <w:sz w:val="24"/>
        </w:rPr>
      </w:pPr>
      <w:r>
        <w:rPr>
          <w:rFonts w:ascii="Times New Roman" w:hAnsi="Times New Roman" w:cs="Times New Roman"/>
          <w:b/>
          <w:sz w:val="24"/>
          <w:szCs w:val="24"/>
        </w:rPr>
        <w:t xml:space="preserve">Abstract </w:t>
      </w:r>
    </w:p>
    <w:p w:rsidR="003155B0" w:rsidRPr="001A2BC4" w:rsidRDefault="003155B0" w:rsidP="001A2BC4">
      <w:pPr>
        <w:spacing w:line="240" w:lineRule="auto"/>
        <w:jc w:val="both"/>
        <w:rPr>
          <w:rFonts w:ascii="Times New Roman" w:hAnsi="Times New Roman" w:cs="Times New Roman"/>
          <w:i/>
          <w:sz w:val="24"/>
          <w:szCs w:val="24"/>
        </w:rPr>
      </w:pPr>
      <w:r w:rsidRPr="001A2BC4">
        <w:rPr>
          <w:rFonts w:ascii="Times New Roman" w:hAnsi="Times New Roman" w:cs="Times New Roman"/>
          <w:i/>
          <w:sz w:val="24"/>
          <w:szCs w:val="24"/>
        </w:rPr>
        <w:t xml:space="preserve">Alley cropping is a </w:t>
      </w:r>
      <w:r w:rsidR="003F73AA" w:rsidRPr="001A2BC4">
        <w:rPr>
          <w:rFonts w:ascii="Times New Roman" w:hAnsi="Times New Roman" w:cs="Times New Roman"/>
          <w:i/>
          <w:sz w:val="24"/>
          <w:szCs w:val="24"/>
        </w:rPr>
        <w:t>practice</w:t>
      </w:r>
      <w:r w:rsidR="006655E6">
        <w:rPr>
          <w:rFonts w:ascii="Times New Roman" w:hAnsi="Times New Roman" w:cs="Times New Roman"/>
          <w:i/>
          <w:sz w:val="24"/>
          <w:szCs w:val="24"/>
        </w:rPr>
        <w:t xml:space="preserve"> in which </w:t>
      </w:r>
      <w:r w:rsidRPr="001A2BC4">
        <w:rPr>
          <w:rFonts w:ascii="Times New Roman" w:hAnsi="Times New Roman" w:cs="Times New Roman"/>
          <w:i/>
          <w:sz w:val="24"/>
          <w:szCs w:val="24"/>
        </w:rPr>
        <w:t>annual crops are grown between rows of trees or shrubs, resembling hedges. Alley cr</w:t>
      </w:r>
      <w:r w:rsidR="00A46EAB" w:rsidRPr="001A2BC4">
        <w:rPr>
          <w:rFonts w:ascii="Times New Roman" w:hAnsi="Times New Roman" w:cs="Times New Roman"/>
          <w:i/>
          <w:sz w:val="24"/>
          <w:szCs w:val="24"/>
        </w:rPr>
        <w:t>opping is one of promising agro</w:t>
      </w:r>
      <w:r w:rsidRPr="001A2BC4">
        <w:rPr>
          <w:rFonts w:ascii="Times New Roman" w:hAnsi="Times New Roman" w:cs="Times New Roman"/>
          <w:i/>
          <w:sz w:val="24"/>
          <w:szCs w:val="24"/>
        </w:rPr>
        <w:t xml:space="preserve">forestry </w:t>
      </w:r>
      <w:r w:rsidR="006655E6">
        <w:rPr>
          <w:rFonts w:ascii="Times New Roman" w:hAnsi="Times New Roman" w:cs="Times New Roman"/>
          <w:i/>
          <w:sz w:val="24"/>
          <w:szCs w:val="24"/>
        </w:rPr>
        <w:t>practice to sustain production in highly populated area</w:t>
      </w:r>
      <w:r w:rsidRPr="001A2BC4">
        <w:rPr>
          <w:rFonts w:ascii="Times New Roman" w:hAnsi="Times New Roman" w:cs="Times New Roman"/>
          <w:i/>
          <w:sz w:val="24"/>
          <w:szCs w:val="24"/>
        </w:rPr>
        <w:t xml:space="preserve"> where landholding sizes are very small and inorganic fertilizer use is very low. This study </w:t>
      </w:r>
      <w:r w:rsidR="00B0638A" w:rsidRPr="001A2BC4">
        <w:rPr>
          <w:rFonts w:ascii="Times New Roman" w:hAnsi="Times New Roman" w:cs="Times New Roman"/>
          <w:i/>
          <w:sz w:val="24"/>
          <w:szCs w:val="24"/>
        </w:rPr>
        <w:t>was</w:t>
      </w:r>
      <w:r w:rsidRPr="001A2BC4">
        <w:rPr>
          <w:rFonts w:ascii="Times New Roman" w:hAnsi="Times New Roman" w:cs="Times New Roman"/>
          <w:i/>
          <w:sz w:val="24"/>
          <w:szCs w:val="24"/>
        </w:rPr>
        <w:t xml:space="preserve"> carried out </w:t>
      </w:r>
      <w:r w:rsidR="006655E6">
        <w:rPr>
          <w:rFonts w:ascii="Times New Roman" w:hAnsi="Times New Roman" w:cs="Times New Roman"/>
          <w:i/>
          <w:sz w:val="24"/>
          <w:szCs w:val="24"/>
        </w:rPr>
        <w:t>to evaluate</w:t>
      </w:r>
      <w:r w:rsidRPr="001A2BC4">
        <w:rPr>
          <w:rFonts w:ascii="Times New Roman" w:hAnsi="Times New Roman" w:cs="Times New Roman"/>
          <w:i/>
          <w:sz w:val="24"/>
          <w:szCs w:val="24"/>
        </w:rPr>
        <w:t xml:space="preserve"> </w:t>
      </w:r>
      <w:r w:rsidR="00B80314" w:rsidRPr="001A2BC4">
        <w:rPr>
          <w:rFonts w:ascii="Times New Roman" w:hAnsi="Times New Roman" w:cs="Times New Roman"/>
          <w:i/>
          <w:sz w:val="24"/>
          <w:szCs w:val="24"/>
        </w:rPr>
        <w:t xml:space="preserve">the effect of multipurpose </w:t>
      </w:r>
      <w:r w:rsidRPr="001A2BC4">
        <w:rPr>
          <w:rFonts w:ascii="Times New Roman" w:hAnsi="Times New Roman" w:cs="Times New Roman"/>
          <w:i/>
          <w:sz w:val="24"/>
          <w:szCs w:val="24"/>
        </w:rPr>
        <w:t xml:space="preserve">shrub </w:t>
      </w:r>
      <w:r w:rsidR="001B79A8" w:rsidRPr="001A2BC4">
        <w:rPr>
          <w:rFonts w:ascii="Times New Roman" w:hAnsi="Times New Roman" w:cs="Times New Roman"/>
          <w:i/>
          <w:sz w:val="24"/>
          <w:szCs w:val="24"/>
        </w:rPr>
        <w:t>species on yield performance of cassava</w:t>
      </w:r>
      <w:r w:rsidRPr="001A2BC4">
        <w:rPr>
          <w:rFonts w:ascii="Times New Roman" w:hAnsi="Times New Roman" w:cs="Times New Roman"/>
          <w:i/>
          <w:sz w:val="24"/>
          <w:szCs w:val="24"/>
        </w:rPr>
        <w:t xml:space="preserve"> through green </w:t>
      </w:r>
      <w:r w:rsidR="00B0638A" w:rsidRPr="001A2BC4">
        <w:rPr>
          <w:rFonts w:ascii="Times New Roman" w:hAnsi="Times New Roman" w:cs="Times New Roman"/>
          <w:i/>
          <w:sz w:val="24"/>
          <w:szCs w:val="24"/>
        </w:rPr>
        <w:t xml:space="preserve">biomass </w:t>
      </w:r>
      <w:r w:rsidR="00B80314" w:rsidRPr="001A2BC4">
        <w:rPr>
          <w:rFonts w:ascii="Times New Roman" w:hAnsi="Times New Roman" w:cs="Times New Roman"/>
          <w:i/>
          <w:sz w:val="24"/>
          <w:szCs w:val="24"/>
        </w:rPr>
        <w:t>transfer</w:t>
      </w:r>
      <w:r w:rsidRPr="001A2BC4">
        <w:rPr>
          <w:rFonts w:ascii="Times New Roman" w:hAnsi="Times New Roman" w:cs="Times New Roman"/>
          <w:i/>
          <w:sz w:val="24"/>
          <w:szCs w:val="24"/>
        </w:rPr>
        <w:t xml:space="preserve">. </w:t>
      </w:r>
      <w:r w:rsidR="00B80314" w:rsidRPr="001A2BC4">
        <w:rPr>
          <w:rFonts w:ascii="Times New Roman" w:hAnsi="Times New Roman" w:cs="Times New Roman"/>
          <w:i/>
          <w:sz w:val="24"/>
          <w:szCs w:val="24"/>
        </w:rPr>
        <w:t xml:space="preserve">The trial was designed as Randomized Complete Block Design with six replications. </w:t>
      </w:r>
      <w:r w:rsidR="001B79A8" w:rsidRPr="001A2BC4">
        <w:rPr>
          <w:rFonts w:ascii="Times New Roman" w:hAnsi="Times New Roman" w:cs="Times New Roman"/>
          <w:i/>
          <w:sz w:val="24"/>
          <w:szCs w:val="24"/>
        </w:rPr>
        <w:t xml:space="preserve">Two alley </w:t>
      </w:r>
      <w:r w:rsidR="00FA02D2" w:rsidRPr="001A2BC4">
        <w:rPr>
          <w:rFonts w:ascii="Times New Roman" w:hAnsi="Times New Roman" w:cs="Times New Roman"/>
          <w:i/>
          <w:sz w:val="24"/>
          <w:szCs w:val="24"/>
        </w:rPr>
        <w:t>widths (</w:t>
      </w:r>
      <w:r w:rsidR="001B79A8" w:rsidRPr="001A2BC4">
        <w:rPr>
          <w:rFonts w:ascii="Times New Roman" w:hAnsi="Times New Roman" w:cs="Times New Roman"/>
          <w:i/>
          <w:sz w:val="24"/>
          <w:szCs w:val="24"/>
        </w:rPr>
        <w:t xml:space="preserve">8m*6m and 6m*6m) of Cajanus </w:t>
      </w:r>
      <w:proofErr w:type="gramStart"/>
      <w:r w:rsidR="001B79A8" w:rsidRPr="001A2BC4">
        <w:rPr>
          <w:rFonts w:ascii="Times New Roman" w:hAnsi="Times New Roman" w:cs="Times New Roman"/>
          <w:i/>
          <w:sz w:val="24"/>
          <w:szCs w:val="24"/>
        </w:rPr>
        <w:t>cajan</w:t>
      </w:r>
      <w:proofErr w:type="gramEnd"/>
      <w:r w:rsidR="001B79A8" w:rsidRPr="001A2BC4">
        <w:rPr>
          <w:rFonts w:ascii="Times New Roman" w:hAnsi="Times New Roman" w:cs="Times New Roman"/>
          <w:i/>
          <w:sz w:val="24"/>
          <w:szCs w:val="24"/>
        </w:rPr>
        <w:t xml:space="preserve"> was </w:t>
      </w:r>
      <w:r w:rsidRPr="001A2BC4">
        <w:rPr>
          <w:rFonts w:ascii="Times New Roman" w:hAnsi="Times New Roman" w:cs="Times New Roman"/>
          <w:i/>
          <w:sz w:val="24"/>
          <w:szCs w:val="24"/>
        </w:rPr>
        <w:t>used a</w:t>
      </w:r>
      <w:r w:rsidR="001B79A8" w:rsidRPr="001A2BC4">
        <w:rPr>
          <w:rFonts w:ascii="Times New Roman" w:hAnsi="Times New Roman" w:cs="Times New Roman"/>
          <w:i/>
          <w:sz w:val="24"/>
          <w:szCs w:val="24"/>
        </w:rPr>
        <w:t xml:space="preserve">nd </w:t>
      </w:r>
      <w:r w:rsidR="00B80314" w:rsidRPr="001A2BC4">
        <w:rPr>
          <w:rFonts w:ascii="Times New Roman" w:hAnsi="Times New Roman" w:cs="Times New Roman"/>
          <w:i/>
          <w:sz w:val="24"/>
          <w:szCs w:val="24"/>
        </w:rPr>
        <w:t>established</w:t>
      </w:r>
      <w:r w:rsidR="001B79A8" w:rsidRPr="001A2BC4">
        <w:rPr>
          <w:rFonts w:ascii="Times New Roman" w:hAnsi="Times New Roman" w:cs="Times New Roman"/>
          <w:i/>
          <w:sz w:val="24"/>
          <w:szCs w:val="24"/>
        </w:rPr>
        <w:t xml:space="preserve"> in two rows</w:t>
      </w:r>
      <w:r w:rsidR="00691982" w:rsidRPr="001A2BC4">
        <w:rPr>
          <w:rFonts w:ascii="Times New Roman" w:hAnsi="Times New Roman" w:cs="Times New Roman"/>
          <w:i/>
          <w:sz w:val="24"/>
          <w:szCs w:val="24"/>
        </w:rPr>
        <w:t xml:space="preserve"> with planting space of 0.5</w:t>
      </w:r>
      <w:r w:rsidRPr="001A2BC4">
        <w:rPr>
          <w:rFonts w:ascii="Times New Roman" w:hAnsi="Times New Roman" w:cs="Times New Roman"/>
          <w:i/>
          <w:sz w:val="24"/>
          <w:szCs w:val="24"/>
        </w:rPr>
        <w:t>m</w:t>
      </w:r>
      <w:r w:rsidR="004C05F0" w:rsidRPr="001A2BC4">
        <w:rPr>
          <w:rFonts w:ascii="Times New Roman" w:hAnsi="Times New Roman" w:cs="Times New Roman"/>
          <w:i/>
          <w:sz w:val="24"/>
          <w:szCs w:val="24"/>
        </w:rPr>
        <w:t>*0.5</w:t>
      </w:r>
      <w:r w:rsidR="00B80314" w:rsidRPr="001A2BC4">
        <w:rPr>
          <w:rFonts w:ascii="Times New Roman" w:hAnsi="Times New Roman" w:cs="Times New Roman"/>
          <w:i/>
          <w:sz w:val="24"/>
          <w:szCs w:val="24"/>
        </w:rPr>
        <w:t xml:space="preserve">m within and between rows. </w:t>
      </w:r>
      <w:r w:rsidR="006655E6">
        <w:rPr>
          <w:rFonts w:ascii="Times New Roman" w:hAnsi="Times New Roman" w:cs="Times New Roman"/>
          <w:i/>
          <w:sz w:val="24"/>
          <w:szCs w:val="24"/>
        </w:rPr>
        <w:t>The</w:t>
      </w:r>
      <w:r w:rsidR="003F73AA" w:rsidRPr="001A2BC4">
        <w:rPr>
          <w:rFonts w:ascii="Times New Roman" w:hAnsi="Times New Roman" w:cs="Times New Roman"/>
          <w:i/>
          <w:sz w:val="24"/>
          <w:szCs w:val="24"/>
        </w:rPr>
        <w:t xml:space="preserve"> l</w:t>
      </w:r>
      <w:r w:rsidRPr="001A2BC4">
        <w:rPr>
          <w:rFonts w:ascii="Times New Roman" w:hAnsi="Times New Roman" w:cs="Times New Roman"/>
          <w:i/>
          <w:sz w:val="24"/>
          <w:szCs w:val="24"/>
        </w:rPr>
        <w:t xml:space="preserve">eaf biomass was </w:t>
      </w:r>
      <w:r w:rsidR="004C05F0" w:rsidRPr="001A2BC4">
        <w:rPr>
          <w:rFonts w:ascii="Times New Roman" w:hAnsi="Times New Roman" w:cs="Times New Roman"/>
          <w:i/>
          <w:sz w:val="24"/>
          <w:szCs w:val="24"/>
        </w:rPr>
        <w:t xml:space="preserve">pruned and incorporated </w:t>
      </w:r>
      <w:r w:rsidR="003F73AA" w:rsidRPr="001A2BC4">
        <w:rPr>
          <w:rFonts w:ascii="Times New Roman" w:hAnsi="Times New Roman" w:cs="Times New Roman"/>
          <w:i/>
          <w:sz w:val="24"/>
          <w:szCs w:val="24"/>
        </w:rPr>
        <w:t xml:space="preserve">in </w:t>
      </w:r>
      <w:r w:rsidR="004C05F0" w:rsidRPr="001A2BC4">
        <w:rPr>
          <w:rFonts w:ascii="Times New Roman" w:hAnsi="Times New Roman" w:cs="Times New Roman"/>
          <w:i/>
          <w:sz w:val="24"/>
          <w:szCs w:val="24"/>
        </w:rPr>
        <w:t>to the soil</w:t>
      </w:r>
      <w:r w:rsidR="00B80314" w:rsidRPr="001A2BC4">
        <w:rPr>
          <w:rFonts w:ascii="Times New Roman" w:hAnsi="Times New Roman" w:cs="Times New Roman"/>
          <w:i/>
          <w:sz w:val="24"/>
          <w:szCs w:val="24"/>
        </w:rPr>
        <w:t xml:space="preserve"> to</w:t>
      </w:r>
      <w:r w:rsidR="001C5327">
        <w:rPr>
          <w:rFonts w:ascii="Times New Roman" w:hAnsi="Times New Roman" w:cs="Times New Roman"/>
          <w:i/>
          <w:sz w:val="24"/>
          <w:szCs w:val="24"/>
        </w:rPr>
        <w:t xml:space="preserve"> enrich the soil with</w:t>
      </w:r>
      <w:r w:rsidR="00B80314" w:rsidRPr="001A2BC4">
        <w:rPr>
          <w:rFonts w:ascii="Times New Roman" w:hAnsi="Times New Roman" w:cs="Times New Roman"/>
          <w:i/>
          <w:sz w:val="24"/>
          <w:szCs w:val="24"/>
        </w:rPr>
        <w:t xml:space="preserve"> plant available nutrients in continuously cultivated agricultural land</w:t>
      </w:r>
      <w:r w:rsidR="00E8371E" w:rsidRPr="001A2BC4">
        <w:rPr>
          <w:rFonts w:ascii="Times New Roman" w:hAnsi="Times New Roman" w:cs="Times New Roman"/>
          <w:i/>
          <w:sz w:val="24"/>
          <w:szCs w:val="24"/>
        </w:rPr>
        <w:t xml:space="preserve">. Cassava planted between hedges </w:t>
      </w:r>
      <w:r w:rsidR="003F73AA" w:rsidRPr="001A2BC4">
        <w:rPr>
          <w:rFonts w:ascii="Times New Roman" w:hAnsi="Times New Roman" w:cs="Times New Roman"/>
          <w:i/>
          <w:sz w:val="24"/>
          <w:szCs w:val="24"/>
        </w:rPr>
        <w:t xml:space="preserve">of </w:t>
      </w:r>
      <w:r w:rsidR="006655E6">
        <w:rPr>
          <w:rFonts w:ascii="Times New Roman" w:hAnsi="Times New Roman" w:cs="Times New Roman"/>
          <w:i/>
          <w:sz w:val="24"/>
          <w:szCs w:val="24"/>
        </w:rPr>
        <w:t xml:space="preserve">two </w:t>
      </w:r>
      <w:proofErr w:type="spellStart"/>
      <w:r w:rsidR="006655E6">
        <w:rPr>
          <w:rFonts w:ascii="Times New Roman" w:hAnsi="Times New Roman" w:cs="Times New Roman"/>
          <w:i/>
          <w:sz w:val="24"/>
          <w:szCs w:val="24"/>
        </w:rPr>
        <w:t>Cajanus</w:t>
      </w:r>
      <w:proofErr w:type="spellEnd"/>
      <w:r w:rsidR="006655E6">
        <w:rPr>
          <w:rFonts w:ascii="Times New Roman" w:hAnsi="Times New Roman" w:cs="Times New Roman"/>
          <w:i/>
          <w:sz w:val="24"/>
          <w:szCs w:val="24"/>
        </w:rPr>
        <w:t xml:space="preserve"> </w:t>
      </w:r>
      <w:proofErr w:type="spellStart"/>
      <w:proofErr w:type="gramStart"/>
      <w:r w:rsidR="006655E6">
        <w:rPr>
          <w:rFonts w:ascii="Times New Roman" w:hAnsi="Times New Roman" w:cs="Times New Roman"/>
          <w:i/>
          <w:sz w:val="24"/>
          <w:szCs w:val="24"/>
        </w:rPr>
        <w:t>cajan</w:t>
      </w:r>
      <w:proofErr w:type="spellEnd"/>
      <w:proofErr w:type="gramEnd"/>
      <w:r w:rsidR="006655E6">
        <w:rPr>
          <w:rFonts w:ascii="Times New Roman" w:hAnsi="Times New Roman" w:cs="Times New Roman"/>
          <w:i/>
          <w:sz w:val="24"/>
          <w:szCs w:val="24"/>
        </w:rPr>
        <w:t xml:space="preserve"> plots</w:t>
      </w:r>
      <w:r w:rsidR="00E8371E" w:rsidRPr="001A2BC4">
        <w:rPr>
          <w:rFonts w:ascii="Times New Roman" w:hAnsi="Times New Roman" w:cs="Times New Roman"/>
          <w:i/>
          <w:sz w:val="24"/>
          <w:szCs w:val="24"/>
        </w:rPr>
        <w:t xml:space="preserve"> and one </w:t>
      </w:r>
      <w:r w:rsidR="001C5327">
        <w:rPr>
          <w:rFonts w:ascii="Times New Roman" w:hAnsi="Times New Roman" w:cs="Times New Roman"/>
          <w:i/>
          <w:sz w:val="24"/>
          <w:szCs w:val="24"/>
        </w:rPr>
        <w:t>un</w:t>
      </w:r>
      <w:r w:rsidR="00B80314" w:rsidRPr="001A2BC4">
        <w:rPr>
          <w:rFonts w:ascii="Times New Roman" w:hAnsi="Times New Roman" w:cs="Times New Roman"/>
          <w:i/>
          <w:sz w:val="24"/>
          <w:szCs w:val="24"/>
        </w:rPr>
        <w:t>treated</w:t>
      </w:r>
      <w:r w:rsidR="00E8371E" w:rsidRPr="001A2BC4">
        <w:rPr>
          <w:rFonts w:ascii="Times New Roman" w:hAnsi="Times New Roman" w:cs="Times New Roman"/>
          <w:i/>
          <w:sz w:val="24"/>
          <w:szCs w:val="24"/>
        </w:rPr>
        <w:t xml:space="preserve"> plot. </w:t>
      </w:r>
      <w:r w:rsidRPr="001A2BC4">
        <w:rPr>
          <w:rFonts w:ascii="Times New Roman" w:hAnsi="Times New Roman" w:cs="Times New Roman"/>
          <w:i/>
          <w:sz w:val="24"/>
          <w:szCs w:val="24"/>
        </w:rPr>
        <w:t xml:space="preserve">The result shows that significantly higher </w:t>
      </w:r>
      <w:r w:rsidR="00E8371E" w:rsidRPr="001A2BC4">
        <w:rPr>
          <w:rFonts w:ascii="Times New Roman" w:hAnsi="Times New Roman" w:cs="Times New Roman"/>
          <w:i/>
          <w:sz w:val="24"/>
          <w:szCs w:val="24"/>
        </w:rPr>
        <w:t>tuber yield</w:t>
      </w:r>
      <w:r w:rsidR="001A2BC4" w:rsidRPr="001A2BC4">
        <w:rPr>
          <w:rFonts w:ascii="Times New Roman" w:hAnsi="Times New Roman" w:cs="Times New Roman"/>
          <w:i/>
          <w:sz w:val="24"/>
          <w:szCs w:val="24"/>
        </w:rPr>
        <w:t xml:space="preserve"> (75.9 ton/ha)</w:t>
      </w:r>
      <w:r w:rsidRPr="001A2BC4">
        <w:rPr>
          <w:rFonts w:ascii="Times New Roman" w:hAnsi="Times New Roman" w:cs="Times New Roman"/>
          <w:i/>
          <w:sz w:val="24"/>
          <w:szCs w:val="24"/>
        </w:rPr>
        <w:t xml:space="preserve"> </w:t>
      </w:r>
      <w:r w:rsidR="00B80314" w:rsidRPr="001A2BC4">
        <w:rPr>
          <w:rFonts w:ascii="Times New Roman" w:hAnsi="Times New Roman" w:cs="Times New Roman"/>
          <w:i/>
          <w:sz w:val="24"/>
          <w:szCs w:val="24"/>
        </w:rPr>
        <w:t xml:space="preserve">was </w:t>
      </w:r>
      <w:r w:rsidRPr="001A2BC4">
        <w:rPr>
          <w:rFonts w:ascii="Times New Roman" w:hAnsi="Times New Roman" w:cs="Times New Roman"/>
          <w:i/>
          <w:sz w:val="24"/>
          <w:szCs w:val="24"/>
        </w:rPr>
        <w:t xml:space="preserve"> obtained through application of</w:t>
      </w:r>
      <w:r w:rsidR="003A4A47" w:rsidRPr="003A4A47">
        <w:rPr>
          <w:rFonts w:ascii="Times New Roman" w:hAnsi="Times New Roman" w:cs="Times New Roman"/>
          <w:i/>
          <w:sz w:val="24"/>
          <w:szCs w:val="24"/>
        </w:rPr>
        <w:t xml:space="preserve"> </w:t>
      </w:r>
      <w:r w:rsidR="003A4A47" w:rsidRPr="001A2BC4">
        <w:rPr>
          <w:rFonts w:ascii="Times New Roman" w:hAnsi="Times New Roman" w:cs="Times New Roman"/>
          <w:i/>
          <w:sz w:val="24"/>
          <w:szCs w:val="24"/>
        </w:rPr>
        <w:t>green leaf biomass</w:t>
      </w:r>
      <w:r w:rsidR="003A4A47">
        <w:rPr>
          <w:rFonts w:ascii="Times New Roman" w:hAnsi="Times New Roman" w:cs="Times New Roman"/>
          <w:i/>
          <w:sz w:val="24"/>
          <w:szCs w:val="24"/>
        </w:rPr>
        <w:t xml:space="preserve"> of</w:t>
      </w:r>
      <w:r w:rsidRPr="001A2BC4">
        <w:rPr>
          <w:rFonts w:ascii="Times New Roman" w:hAnsi="Times New Roman" w:cs="Times New Roman"/>
          <w:i/>
          <w:sz w:val="24"/>
          <w:szCs w:val="24"/>
        </w:rPr>
        <w:t xml:space="preserve"> </w:t>
      </w:r>
      <w:proofErr w:type="spellStart"/>
      <w:r w:rsidR="00E8371E" w:rsidRPr="001A2BC4">
        <w:rPr>
          <w:rFonts w:ascii="Times New Roman" w:hAnsi="Times New Roman" w:cs="Times New Roman"/>
          <w:i/>
          <w:sz w:val="24"/>
          <w:szCs w:val="24"/>
        </w:rPr>
        <w:t>Cajanus</w:t>
      </w:r>
      <w:proofErr w:type="spellEnd"/>
      <w:r w:rsidR="00E8371E" w:rsidRPr="001A2BC4">
        <w:rPr>
          <w:rFonts w:ascii="Times New Roman" w:hAnsi="Times New Roman" w:cs="Times New Roman"/>
          <w:i/>
          <w:sz w:val="24"/>
          <w:szCs w:val="24"/>
        </w:rPr>
        <w:t xml:space="preserve"> </w:t>
      </w:r>
      <w:proofErr w:type="spellStart"/>
      <w:r w:rsidR="00182EC0" w:rsidRPr="001A2BC4">
        <w:rPr>
          <w:rFonts w:ascii="Times New Roman" w:hAnsi="Times New Roman" w:cs="Times New Roman"/>
          <w:i/>
          <w:sz w:val="24"/>
          <w:szCs w:val="24"/>
        </w:rPr>
        <w:t>cajan</w:t>
      </w:r>
      <w:proofErr w:type="spellEnd"/>
      <w:r w:rsidR="003A4A47">
        <w:rPr>
          <w:rFonts w:ascii="Times New Roman" w:hAnsi="Times New Roman" w:cs="Times New Roman"/>
          <w:i/>
          <w:sz w:val="24"/>
          <w:szCs w:val="24"/>
        </w:rPr>
        <w:t xml:space="preserve"> pruned from</w:t>
      </w:r>
      <w:r w:rsidR="00114E66" w:rsidRPr="001A2BC4">
        <w:rPr>
          <w:rFonts w:ascii="Times New Roman" w:hAnsi="Times New Roman" w:cs="Times New Roman"/>
          <w:i/>
          <w:sz w:val="24"/>
          <w:szCs w:val="24"/>
        </w:rPr>
        <w:t xml:space="preserve"> 6m*6m alley width</w:t>
      </w:r>
      <w:r w:rsidRPr="001A2BC4">
        <w:rPr>
          <w:rFonts w:ascii="Times New Roman" w:hAnsi="Times New Roman" w:cs="Times New Roman"/>
          <w:i/>
          <w:sz w:val="24"/>
          <w:szCs w:val="24"/>
        </w:rPr>
        <w:t xml:space="preserve"> as compare</w:t>
      </w:r>
      <w:r w:rsidR="003F73AA" w:rsidRPr="001A2BC4">
        <w:rPr>
          <w:rFonts w:ascii="Times New Roman" w:hAnsi="Times New Roman" w:cs="Times New Roman"/>
          <w:i/>
          <w:sz w:val="24"/>
          <w:szCs w:val="24"/>
        </w:rPr>
        <w:t>d</w:t>
      </w:r>
      <w:r w:rsidRPr="001A2BC4">
        <w:rPr>
          <w:rFonts w:ascii="Times New Roman" w:hAnsi="Times New Roman" w:cs="Times New Roman"/>
          <w:i/>
          <w:sz w:val="24"/>
          <w:szCs w:val="24"/>
        </w:rPr>
        <w:t xml:space="preserve"> to </w:t>
      </w:r>
      <w:r w:rsidR="00114E66" w:rsidRPr="001A2BC4">
        <w:rPr>
          <w:rFonts w:ascii="Times New Roman" w:hAnsi="Times New Roman" w:cs="Times New Roman"/>
          <w:i/>
          <w:sz w:val="24"/>
          <w:szCs w:val="24"/>
        </w:rPr>
        <w:t>biomass obtained from 8m*6m</w:t>
      </w:r>
      <w:r w:rsidR="001A2BC4" w:rsidRPr="001A2BC4">
        <w:rPr>
          <w:rFonts w:ascii="Times New Roman" w:hAnsi="Times New Roman" w:cs="Times New Roman"/>
          <w:i/>
          <w:sz w:val="24"/>
          <w:szCs w:val="24"/>
        </w:rPr>
        <w:t>(</w:t>
      </w:r>
      <w:r w:rsidR="001A2BC4" w:rsidRPr="001A2BC4">
        <w:rPr>
          <w:rFonts w:ascii="Times New Roman" w:eastAsia="Times New Roman" w:hAnsi="Times New Roman" w:cs="Times New Roman"/>
          <w:i/>
          <w:color w:val="000000"/>
          <w:kern w:val="24"/>
          <w:sz w:val="24"/>
          <w:szCs w:val="24"/>
        </w:rPr>
        <w:t>68.72 ton/ha</w:t>
      </w:r>
      <w:r w:rsidR="001A2BC4" w:rsidRPr="001A2BC4">
        <w:rPr>
          <w:rFonts w:ascii="Times New Roman" w:hAnsi="Times New Roman" w:cs="Times New Roman"/>
          <w:i/>
          <w:sz w:val="24"/>
          <w:szCs w:val="24"/>
        </w:rPr>
        <w:t xml:space="preserve"> tuber yield) </w:t>
      </w:r>
      <w:r w:rsidR="00CD4980" w:rsidRPr="001A2BC4">
        <w:rPr>
          <w:rFonts w:ascii="Times New Roman" w:hAnsi="Times New Roman" w:cs="Times New Roman"/>
          <w:i/>
          <w:sz w:val="24"/>
          <w:szCs w:val="24"/>
        </w:rPr>
        <w:t xml:space="preserve">. Higher leaf biomass contributes </w:t>
      </w:r>
      <w:r w:rsidR="001A2BC4">
        <w:rPr>
          <w:rFonts w:ascii="Times New Roman" w:hAnsi="Times New Roman" w:cs="Times New Roman"/>
          <w:i/>
          <w:sz w:val="24"/>
          <w:szCs w:val="24"/>
        </w:rPr>
        <w:t xml:space="preserve">to supply </w:t>
      </w:r>
      <w:r w:rsidR="00CD4980" w:rsidRPr="001A2BC4">
        <w:rPr>
          <w:rFonts w:ascii="Times New Roman" w:hAnsi="Times New Roman" w:cs="Times New Roman"/>
          <w:i/>
          <w:sz w:val="24"/>
          <w:szCs w:val="24"/>
        </w:rPr>
        <w:t xml:space="preserve">available nutrients </w:t>
      </w:r>
      <w:r w:rsidR="001A2BC4">
        <w:rPr>
          <w:rFonts w:ascii="Times New Roman" w:hAnsi="Times New Roman" w:cs="Times New Roman"/>
          <w:i/>
          <w:sz w:val="24"/>
          <w:szCs w:val="24"/>
        </w:rPr>
        <w:t xml:space="preserve">for production of the cultivated crop </w:t>
      </w:r>
      <w:r w:rsidR="00CD4980" w:rsidRPr="001A2BC4">
        <w:rPr>
          <w:rFonts w:ascii="Times New Roman" w:hAnsi="Times New Roman" w:cs="Times New Roman"/>
          <w:i/>
          <w:sz w:val="24"/>
          <w:szCs w:val="24"/>
        </w:rPr>
        <w:t xml:space="preserve">in </w:t>
      </w:r>
      <w:r w:rsidR="001A2BC4">
        <w:rPr>
          <w:rFonts w:ascii="Times New Roman" w:hAnsi="Times New Roman" w:cs="Times New Roman"/>
          <w:i/>
          <w:sz w:val="24"/>
          <w:szCs w:val="24"/>
        </w:rPr>
        <w:t xml:space="preserve">the study </w:t>
      </w:r>
      <w:r w:rsidR="00CD4980" w:rsidRPr="001A2BC4">
        <w:rPr>
          <w:rFonts w:ascii="Times New Roman" w:hAnsi="Times New Roman" w:cs="Times New Roman"/>
          <w:i/>
          <w:sz w:val="24"/>
          <w:szCs w:val="24"/>
        </w:rPr>
        <w:t>area where it was applied.</w:t>
      </w:r>
      <w:r w:rsidR="001A2BC4">
        <w:rPr>
          <w:rFonts w:ascii="Times New Roman" w:hAnsi="Times New Roman" w:cs="Times New Roman"/>
          <w:i/>
          <w:sz w:val="24"/>
          <w:szCs w:val="24"/>
        </w:rPr>
        <w:t xml:space="preserve"> </w:t>
      </w:r>
      <w:r w:rsidR="001A2BC4" w:rsidRPr="001A2BC4">
        <w:rPr>
          <w:rFonts w:ascii="Times New Roman" w:hAnsi="Times New Roman" w:cs="Times New Roman"/>
          <w:i/>
          <w:sz w:val="24"/>
          <w:szCs w:val="24"/>
        </w:rPr>
        <w:t>Farmers</w:t>
      </w:r>
      <w:r w:rsidRPr="001A2BC4">
        <w:rPr>
          <w:rFonts w:ascii="Times New Roman" w:hAnsi="Times New Roman" w:cs="Times New Roman"/>
          <w:i/>
          <w:sz w:val="24"/>
          <w:szCs w:val="24"/>
        </w:rPr>
        <w:t xml:space="preserve"> are advised to </w:t>
      </w:r>
      <w:r w:rsidR="00114E66" w:rsidRPr="001A2BC4">
        <w:rPr>
          <w:rFonts w:ascii="Times New Roman" w:hAnsi="Times New Roman" w:cs="Times New Roman"/>
          <w:i/>
          <w:sz w:val="24"/>
          <w:szCs w:val="24"/>
        </w:rPr>
        <w:t>practice</w:t>
      </w:r>
      <w:r w:rsidR="00B078EA" w:rsidRPr="001A2BC4">
        <w:rPr>
          <w:rFonts w:ascii="Times New Roman" w:hAnsi="Times New Roman" w:cs="Times New Roman"/>
          <w:i/>
          <w:sz w:val="24"/>
          <w:szCs w:val="24"/>
        </w:rPr>
        <w:t xml:space="preserve"> </w:t>
      </w:r>
      <w:proofErr w:type="spellStart"/>
      <w:r w:rsidR="00114E66" w:rsidRPr="001A2BC4">
        <w:rPr>
          <w:rFonts w:ascii="Times New Roman" w:hAnsi="Times New Roman" w:cs="Times New Roman"/>
          <w:i/>
          <w:sz w:val="24"/>
          <w:szCs w:val="24"/>
        </w:rPr>
        <w:t>Cajanus</w:t>
      </w:r>
      <w:proofErr w:type="spellEnd"/>
      <w:r w:rsidR="00114E66" w:rsidRPr="001A2BC4">
        <w:rPr>
          <w:rFonts w:ascii="Times New Roman" w:hAnsi="Times New Roman" w:cs="Times New Roman"/>
          <w:i/>
          <w:sz w:val="24"/>
          <w:szCs w:val="24"/>
        </w:rPr>
        <w:t xml:space="preserve"> </w:t>
      </w:r>
      <w:proofErr w:type="spellStart"/>
      <w:proofErr w:type="gramStart"/>
      <w:r w:rsidR="00114E66" w:rsidRPr="001A2BC4">
        <w:rPr>
          <w:rFonts w:ascii="Times New Roman" w:hAnsi="Times New Roman" w:cs="Times New Roman"/>
          <w:i/>
          <w:sz w:val="24"/>
          <w:szCs w:val="24"/>
        </w:rPr>
        <w:t>cajan</w:t>
      </w:r>
      <w:proofErr w:type="spellEnd"/>
      <w:proofErr w:type="gramEnd"/>
      <w:r w:rsidR="006655E6">
        <w:rPr>
          <w:rFonts w:ascii="Times New Roman" w:hAnsi="Times New Roman" w:cs="Times New Roman"/>
          <w:i/>
          <w:sz w:val="24"/>
          <w:szCs w:val="24"/>
        </w:rPr>
        <w:t xml:space="preserve"> </w:t>
      </w:r>
      <w:r w:rsidR="00114E66" w:rsidRPr="001A2BC4">
        <w:rPr>
          <w:rFonts w:ascii="Times New Roman" w:hAnsi="Times New Roman" w:cs="Times New Roman"/>
          <w:i/>
          <w:sz w:val="24"/>
          <w:szCs w:val="24"/>
        </w:rPr>
        <w:t>alley</w:t>
      </w:r>
      <w:r w:rsidR="006655E6">
        <w:rPr>
          <w:rFonts w:ascii="Times New Roman" w:hAnsi="Times New Roman" w:cs="Times New Roman"/>
          <w:i/>
          <w:sz w:val="24"/>
          <w:szCs w:val="24"/>
        </w:rPr>
        <w:t xml:space="preserve"> farming by using appropriate alley width with integration of compatible crop type</w:t>
      </w:r>
      <w:r w:rsidR="00114E66" w:rsidRPr="001A2BC4">
        <w:rPr>
          <w:rFonts w:ascii="Times New Roman" w:hAnsi="Times New Roman" w:cs="Times New Roman"/>
          <w:i/>
          <w:sz w:val="24"/>
          <w:szCs w:val="24"/>
        </w:rPr>
        <w:t xml:space="preserve">. </w:t>
      </w:r>
    </w:p>
    <w:p w:rsidR="001C75DA" w:rsidRDefault="00E717D2" w:rsidP="00561EBD">
      <w:pPr>
        <w:jc w:val="both"/>
        <w:rPr>
          <w:rFonts w:ascii="Times New Roman" w:hAnsi="Times New Roman" w:cs="Times New Roman"/>
          <w:b/>
        </w:rPr>
      </w:pPr>
      <w:r w:rsidRPr="00E717D2">
        <w:rPr>
          <w:rFonts w:ascii="Times New Roman" w:hAnsi="Times New Roman" w:cs="Times New Roman"/>
          <w:b/>
        </w:rPr>
        <w:t xml:space="preserve">Keywords: </w:t>
      </w:r>
      <w:r>
        <w:rPr>
          <w:rFonts w:ascii="Times New Roman" w:hAnsi="Times New Roman" w:cs="Times New Roman"/>
        </w:rPr>
        <w:t>A</w:t>
      </w:r>
      <w:r w:rsidRPr="00E717D2">
        <w:rPr>
          <w:rFonts w:ascii="Times New Roman" w:hAnsi="Times New Roman" w:cs="Times New Roman"/>
        </w:rPr>
        <w:t>groforestry, Alley cropping, Biomass production, legume shrubs</w:t>
      </w:r>
    </w:p>
    <w:p w:rsidR="00726101" w:rsidRDefault="00726101" w:rsidP="00561EBD">
      <w:pPr>
        <w:jc w:val="both"/>
        <w:rPr>
          <w:rFonts w:ascii="Times New Roman" w:hAnsi="Times New Roman" w:cs="Times New Roman"/>
          <w:b/>
        </w:rPr>
      </w:pPr>
    </w:p>
    <w:p w:rsidR="00784375" w:rsidRDefault="00784375"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B54046" w:rsidRDefault="00B54046" w:rsidP="00561EBD">
      <w:pPr>
        <w:jc w:val="both"/>
        <w:rPr>
          <w:rFonts w:ascii="Times New Roman" w:hAnsi="Times New Roman" w:cs="Times New Roman"/>
          <w:b/>
        </w:rPr>
      </w:pPr>
    </w:p>
    <w:p w:rsidR="00726101" w:rsidRDefault="00726101" w:rsidP="00561EBD">
      <w:pPr>
        <w:jc w:val="both"/>
        <w:rPr>
          <w:rFonts w:ascii="Times New Roman" w:hAnsi="Times New Roman" w:cs="Times New Roman"/>
          <w:b/>
          <w:sz w:val="24"/>
        </w:rPr>
      </w:pPr>
      <w:r w:rsidRPr="00726101">
        <w:rPr>
          <w:rFonts w:ascii="Times New Roman" w:hAnsi="Times New Roman" w:cs="Times New Roman"/>
          <w:b/>
          <w:sz w:val="24"/>
        </w:rPr>
        <w:lastRenderedPageBreak/>
        <w:t>Introduction</w:t>
      </w:r>
    </w:p>
    <w:p w:rsidR="00551938" w:rsidRDefault="00506D66" w:rsidP="00506D66">
      <w:pPr>
        <w:spacing w:line="360" w:lineRule="auto"/>
        <w:jc w:val="both"/>
        <w:rPr>
          <w:rFonts w:ascii="Times New Roman" w:hAnsi="Times New Roman" w:cs="Times New Roman"/>
          <w:sz w:val="24"/>
        </w:rPr>
      </w:pPr>
      <w:r w:rsidRPr="00506D66">
        <w:rPr>
          <w:rFonts w:ascii="Times New Roman" w:hAnsi="Times New Roman" w:cs="Times New Roman"/>
          <w:sz w:val="24"/>
        </w:rPr>
        <w:t>In tropical Africa, nitrogen</w:t>
      </w:r>
      <w:r w:rsidR="008546EA">
        <w:rPr>
          <w:rFonts w:ascii="Times New Roman" w:hAnsi="Times New Roman" w:cs="Times New Roman"/>
          <w:sz w:val="24"/>
        </w:rPr>
        <w:t xml:space="preserve"> </w:t>
      </w:r>
      <w:r w:rsidRPr="00506D66">
        <w:rPr>
          <w:rFonts w:ascii="Times New Roman" w:hAnsi="Times New Roman" w:cs="Times New Roman"/>
          <w:sz w:val="24"/>
        </w:rPr>
        <w:t xml:space="preserve">is the most limiting </w:t>
      </w:r>
      <w:r w:rsidR="008546EA">
        <w:rPr>
          <w:rFonts w:ascii="Times New Roman" w:hAnsi="Times New Roman" w:cs="Times New Roman"/>
          <w:sz w:val="24"/>
        </w:rPr>
        <w:t>factor</w:t>
      </w:r>
      <w:r w:rsidRPr="00506D66">
        <w:rPr>
          <w:rFonts w:ascii="Times New Roman" w:hAnsi="Times New Roman" w:cs="Times New Roman"/>
          <w:sz w:val="24"/>
        </w:rPr>
        <w:t xml:space="preserve"> to crop production; high costs of inorganic fertilizers limit their use in sufficient </w:t>
      </w:r>
      <w:r w:rsidR="008546EA">
        <w:rPr>
          <w:rFonts w:ascii="Times New Roman" w:hAnsi="Times New Roman" w:cs="Times New Roman"/>
          <w:sz w:val="24"/>
        </w:rPr>
        <w:t>amount</w:t>
      </w:r>
      <w:r w:rsidRPr="00506D66">
        <w:rPr>
          <w:rFonts w:ascii="Times New Roman" w:hAnsi="Times New Roman" w:cs="Times New Roman"/>
          <w:sz w:val="24"/>
        </w:rPr>
        <w:t xml:space="preserve"> by most smallholder farmers. This has led to increased interest in development of integrated soil fertility management systems that incorporate </w:t>
      </w:r>
      <w:r w:rsidR="008546EA">
        <w:rPr>
          <w:rFonts w:ascii="Times New Roman" w:hAnsi="Times New Roman" w:cs="Times New Roman"/>
          <w:sz w:val="24"/>
        </w:rPr>
        <w:t xml:space="preserve">multipurpose </w:t>
      </w:r>
      <w:r w:rsidRPr="00506D66">
        <w:rPr>
          <w:rFonts w:ascii="Times New Roman" w:hAnsi="Times New Roman" w:cs="Times New Roman"/>
          <w:sz w:val="24"/>
        </w:rPr>
        <w:t xml:space="preserve">woody species into crop production systems where leafy biomass provide N to the annual crop. </w:t>
      </w:r>
      <w:r w:rsidR="008546EA">
        <w:rPr>
          <w:rFonts w:ascii="Times New Roman" w:hAnsi="Times New Roman" w:cs="Times New Roman"/>
          <w:sz w:val="24"/>
        </w:rPr>
        <w:t>Important t</w:t>
      </w:r>
      <w:r w:rsidRPr="00506D66">
        <w:rPr>
          <w:rFonts w:ascii="Times New Roman" w:hAnsi="Times New Roman" w:cs="Times New Roman"/>
          <w:sz w:val="24"/>
        </w:rPr>
        <w:t xml:space="preserve">rees and shrubs are used in hedgerow intercropping </w:t>
      </w:r>
      <w:r w:rsidR="008546EA">
        <w:rPr>
          <w:rFonts w:ascii="Times New Roman" w:hAnsi="Times New Roman" w:cs="Times New Roman"/>
          <w:sz w:val="24"/>
        </w:rPr>
        <w:t xml:space="preserve">on </w:t>
      </w:r>
      <w:r w:rsidRPr="00506D66">
        <w:rPr>
          <w:rFonts w:ascii="Times New Roman" w:hAnsi="Times New Roman" w:cs="Times New Roman"/>
          <w:sz w:val="24"/>
        </w:rPr>
        <w:t xml:space="preserve">cropland or parkland </w:t>
      </w:r>
      <w:r w:rsidR="008546EA">
        <w:rPr>
          <w:rFonts w:ascii="Times New Roman" w:hAnsi="Times New Roman" w:cs="Times New Roman"/>
          <w:sz w:val="24"/>
        </w:rPr>
        <w:t>Agroforestry</w:t>
      </w:r>
      <w:r w:rsidRPr="00506D66">
        <w:rPr>
          <w:rFonts w:ascii="Times New Roman" w:hAnsi="Times New Roman" w:cs="Times New Roman"/>
          <w:sz w:val="24"/>
        </w:rPr>
        <w:t>, improved fallows and shaded perennial crop systems. Large amounts of N and moderate amounts of P have been observed in standing biomass, but much variation occurs in the recycling of these nutr</w:t>
      </w:r>
      <w:r w:rsidR="008546EA">
        <w:rPr>
          <w:rFonts w:ascii="Times New Roman" w:hAnsi="Times New Roman" w:cs="Times New Roman"/>
          <w:sz w:val="24"/>
        </w:rPr>
        <w:t>ients. However, leguminous tree</w:t>
      </w:r>
      <w:r w:rsidRPr="00506D66">
        <w:rPr>
          <w:rFonts w:ascii="Times New Roman" w:hAnsi="Times New Roman" w:cs="Times New Roman"/>
          <w:sz w:val="24"/>
        </w:rPr>
        <w:t xml:space="preserve"> species have shown some potential for soil fertility impro</w:t>
      </w:r>
      <w:r w:rsidR="006F4A35">
        <w:rPr>
          <w:rFonts w:ascii="Times New Roman" w:hAnsi="Times New Roman" w:cs="Times New Roman"/>
          <w:sz w:val="24"/>
        </w:rPr>
        <w:t>vement through biomass transfer;</w:t>
      </w:r>
      <w:r w:rsidRPr="00506D66">
        <w:rPr>
          <w:rFonts w:ascii="Times New Roman" w:hAnsi="Times New Roman" w:cs="Times New Roman"/>
          <w:sz w:val="24"/>
        </w:rPr>
        <w:t xml:space="preserve"> short te</w:t>
      </w:r>
      <w:r w:rsidR="006F4A35">
        <w:rPr>
          <w:rFonts w:ascii="Times New Roman" w:hAnsi="Times New Roman" w:cs="Times New Roman"/>
          <w:sz w:val="24"/>
        </w:rPr>
        <w:t>rm fallows</w:t>
      </w:r>
      <w:r w:rsidRPr="00506D66">
        <w:rPr>
          <w:rFonts w:ascii="Times New Roman" w:hAnsi="Times New Roman" w:cs="Times New Roman"/>
          <w:sz w:val="24"/>
        </w:rPr>
        <w:t xml:space="preserve"> nitrogen fixation, re-activation of the ‘N bulge’ and phosphorus scavenging (</w:t>
      </w:r>
      <w:proofErr w:type="spellStart"/>
      <w:r w:rsidRPr="00506D66">
        <w:rPr>
          <w:rFonts w:ascii="Times New Roman" w:hAnsi="Times New Roman" w:cs="Times New Roman"/>
          <w:sz w:val="24"/>
        </w:rPr>
        <w:t>Hartemink</w:t>
      </w:r>
      <w:proofErr w:type="spellEnd"/>
      <w:r w:rsidRPr="00506D66">
        <w:rPr>
          <w:rFonts w:ascii="Times New Roman" w:hAnsi="Times New Roman" w:cs="Times New Roman"/>
          <w:sz w:val="24"/>
        </w:rPr>
        <w:t xml:space="preserve"> et al., 2000). Agroforestry practices are based on the idea that trees increase nutrient cycling, improve soil fertility, and support the growth of crops (Nair et al., 1999). Agroforestry can be a viable option to alleviate degradation and loss of soil fertility from the agricultural fields. Agrofore</w:t>
      </w:r>
      <w:r w:rsidR="006F4A35">
        <w:rPr>
          <w:rFonts w:ascii="Times New Roman" w:hAnsi="Times New Roman" w:cs="Times New Roman"/>
          <w:sz w:val="24"/>
        </w:rPr>
        <w:t>stry, especially alley cropping</w:t>
      </w:r>
      <w:r w:rsidRPr="00506D66">
        <w:rPr>
          <w:rFonts w:ascii="Times New Roman" w:hAnsi="Times New Roman" w:cs="Times New Roman"/>
          <w:sz w:val="24"/>
        </w:rPr>
        <w:t xml:space="preserve"> can help more efficiently to manage agriculture production system (Jordan, 2004). Trees continuously contribute to soil organic matter thro</w:t>
      </w:r>
      <w:r w:rsidR="002B2D9D">
        <w:rPr>
          <w:rFonts w:ascii="Times New Roman" w:hAnsi="Times New Roman" w:cs="Times New Roman"/>
          <w:sz w:val="24"/>
        </w:rPr>
        <w:t>ugh shedding of leaves and root decay</w:t>
      </w:r>
      <w:r w:rsidRPr="00506D66">
        <w:rPr>
          <w:rFonts w:ascii="Times New Roman" w:hAnsi="Times New Roman" w:cs="Times New Roman"/>
          <w:sz w:val="24"/>
        </w:rPr>
        <w:t>. High decomposition and mineralization rates under woody species as compared to the open field are due to improved soil conditions under a tree canopy. In this respect, the relatively high organic matter content under a tree canopy is a key factor (Young, 1999). Tree pruning are used as mulch to suppress weeds, green manure, firewood as well a</w:t>
      </w:r>
      <w:r w:rsidR="002B2D9D">
        <w:rPr>
          <w:rFonts w:ascii="Times New Roman" w:hAnsi="Times New Roman" w:cs="Times New Roman"/>
          <w:sz w:val="24"/>
        </w:rPr>
        <w:t>s browse. Leguminous trees fixe</w:t>
      </w:r>
      <w:r w:rsidRPr="00506D66">
        <w:rPr>
          <w:rFonts w:ascii="Times New Roman" w:hAnsi="Times New Roman" w:cs="Times New Roman"/>
          <w:sz w:val="24"/>
        </w:rPr>
        <w:t xml:space="preserve"> nitrogen biologically to companion crops (USDA, 2012). </w:t>
      </w:r>
    </w:p>
    <w:p w:rsidR="00506D66" w:rsidRDefault="00506D66" w:rsidP="00506D66">
      <w:pPr>
        <w:spacing w:line="360" w:lineRule="auto"/>
        <w:jc w:val="both"/>
        <w:rPr>
          <w:rFonts w:ascii="Times New Roman" w:hAnsi="Times New Roman" w:cs="Times New Roman"/>
          <w:sz w:val="24"/>
        </w:rPr>
      </w:pPr>
      <w:r w:rsidRPr="00506D66">
        <w:rPr>
          <w:rFonts w:ascii="Times New Roman" w:hAnsi="Times New Roman" w:cs="Times New Roman"/>
          <w:sz w:val="24"/>
        </w:rPr>
        <w:t>Alley cropping is a new step because the trees are used primarily for soil improvement. Alley cropping is one of an important agroforestry practice in which high organic biomass produced from the pruning’s of hedgerow species and build soil organic matter constituted with beneficial soil nutrients. In alley cropping, food or fodder c</w:t>
      </w:r>
      <w:r w:rsidR="002B2D9D">
        <w:rPr>
          <w:rFonts w:ascii="Times New Roman" w:hAnsi="Times New Roman" w:cs="Times New Roman"/>
          <w:sz w:val="24"/>
        </w:rPr>
        <w:t>rops are grown between hedgerow</w:t>
      </w:r>
      <w:r w:rsidRPr="00506D66">
        <w:rPr>
          <w:rFonts w:ascii="Times New Roman" w:hAnsi="Times New Roman" w:cs="Times New Roman"/>
          <w:sz w:val="24"/>
        </w:rPr>
        <w:t xml:space="preserve"> species. In this system, arable crops are grown in between the hedges of woody species, preferably legumes, that are regularly cut back to minimize the competition between tree and crop for light, water and nutrients (</w:t>
      </w:r>
      <w:proofErr w:type="spellStart"/>
      <w:r w:rsidRPr="00506D66">
        <w:rPr>
          <w:rFonts w:ascii="Times New Roman" w:hAnsi="Times New Roman" w:cs="Times New Roman"/>
          <w:sz w:val="24"/>
        </w:rPr>
        <w:t>Tossah</w:t>
      </w:r>
      <w:proofErr w:type="spellEnd"/>
      <w:r w:rsidRPr="00506D66">
        <w:rPr>
          <w:rFonts w:ascii="Times New Roman" w:hAnsi="Times New Roman" w:cs="Times New Roman"/>
          <w:sz w:val="24"/>
        </w:rPr>
        <w:t xml:space="preserve"> el al., 1998). By combining deep rooting trees with shallow rooting crops, alley cropping systems use resources more efficiently than mono-cropping systems. While</w:t>
      </w:r>
      <w:r w:rsidR="002B2D9D">
        <w:rPr>
          <w:rFonts w:ascii="Times New Roman" w:hAnsi="Times New Roman" w:cs="Times New Roman"/>
          <w:sz w:val="24"/>
        </w:rPr>
        <w:t>,</w:t>
      </w:r>
      <w:r w:rsidRPr="00506D66">
        <w:rPr>
          <w:rFonts w:ascii="Times New Roman" w:hAnsi="Times New Roman" w:cs="Times New Roman"/>
          <w:sz w:val="24"/>
        </w:rPr>
        <w:t xml:space="preserve"> alley </w:t>
      </w:r>
      <w:r w:rsidRPr="00506D66">
        <w:rPr>
          <w:rFonts w:ascii="Times New Roman" w:hAnsi="Times New Roman" w:cs="Times New Roman"/>
          <w:sz w:val="24"/>
        </w:rPr>
        <w:lastRenderedPageBreak/>
        <w:t>cropping has been widely promoted in the tropics as an option for subsistence farmers (Nair et al., 1999).</w:t>
      </w:r>
    </w:p>
    <w:p w:rsidR="00B0638A" w:rsidRPr="002B2D9D" w:rsidRDefault="00506D66" w:rsidP="00506D66">
      <w:pPr>
        <w:spacing w:line="360" w:lineRule="auto"/>
        <w:jc w:val="both"/>
        <w:rPr>
          <w:rFonts w:ascii="Times New Roman" w:hAnsi="Times New Roman" w:cs="Times New Roman"/>
          <w:sz w:val="24"/>
          <w:szCs w:val="24"/>
        </w:rPr>
      </w:pPr>
      <w:r w:rsidRPr="00506D66">
        <w:rPr>
          <w:rFonts w:ascii="Times New Roman" w:hAnsi="Times New Roman" w:cs="Times New Roman"/>
          <w:sz w:val="24"/>
          <w:szCs w:val="24"/>
        </w:rPr>
        <w:t>In Ethiopia, agricultural production system is intensively monoculture, either in large s</w:t>
      </w:r>
      <w:r w:rsidR="002B2D9D">
        <w:rPr>
          <w:rFonts w:ascii="Times New Roman" w:hAnsi="Times New Roman" w:cs="Times New Roman"/>
          <w:sz w:val="24"/>
          <w:szCs w:val="24"/>
        </w:rPr>
        <w:t>cale or in small-scale farms</w:t>
      </w:r>
      <w:r w:rsidRPr="00506D66">
        <w:rPr>
          <w:rFonts w:ascii="Times New Roman" w:hAnsi="Times New Roman" w:cs="Times New Roman"/>
          <w:sz w:val="24"/>
          <w:szCs w:val="24"/>
        </w:rPr>
        <w:t>. The productivity declines from time to time due to soil fertility loss and insufficient supply of plant nutrients. The tradition of agricultural production in small-scale farm faces a series of challenges, specifically the mineral fertilizer application due to its cost and affordability problem. To address this problem, agroforestry practices may play an important role for a sustainable agricultural production and improvement soil fertility; due to its ecological a</w:t>
      </w:r>
      <w:r w:rsidR="00EC69B1">
        <w:rPr>
          <w:rFonts w:ascii="Times New Roman" w:hAnsi="Times New Roman" w:cs="Times New Roman"/>
          <w:sz w:val="24"/>
          <w:szCs w:val="24"/>
        </w:rPr>
        <w:t>n</w:t>
      </w:r>
      <w:r w:rsidRPr="00506D66">
        <w:rPr>
          <w:rFonts w:ascii="Times New Roman" w:hAnsi="Times New Roman" w:cs="Times New Roman"/>
          <w:sz w:val="24"/>
          <w:szCs w:val="24"/>
        </w:rPr>
        <w:t xml:space="preserve">d economic feasibility. This study intended to evaluate </w:t>
      </w:r>
      <w:r w:rsidR="00EC69B1">
        <w:rPr>
          <w:rFonts w:ascii="Times New Roman" w:hAnsi="Times New Roman" w:cs="Times New Roman"/>
          <w:sz w:val="24"/>
          <w:szCs w:val="24"/>
        </w:rPr>
        <w:t xml:space="preserve">and demonstrate integration of </w:t>
      </w:r>
      <w:r w:rsidRPr="00506D66">
        <w:rPr>
          <w:rFonts w:ascii="Times New Roman" w:hAnsi="Times New Roman" w:cs="Times New Roman"/>
          <w:sz w:val="24"/>
          <w:szCs w:val="24"/>
        </w:rPr>
        <w:t xml:space="preserve">legume shrubs </w:t>
      </w:r>
      <w:r w:rsidR="00EC69B1">
        <w:rPr>
          <w:rFonts w:ascii="Times New Roman" w:hAnsi="Times New Roman" w:cs="Times New Roman"/>
          <w:sz w:val="24"/>
          <w:szCs w:val="24"/>
        </w:rPr>
        <w:t xml:space="preserve">under alley cropping practice </w:t>
      </w:r>
      <w:r w:rsidRPr="00506D66">
        <w:rPr>
          <w:rFonts w:ascii="Times New Roman" w:hAnsi="Times New Roman" w:cs="Times New Roman"/>
          <w:sz w:val="24"/>
          <w:szCs w:val="24"/>
        </w:rPr>
        <w:t xml:space="preserve">on </w:t>
      </w:r>
      <w:r w:rsidR="00EC69B1">
        <w:rPr>
          <w:rFonts w:ascii="Times New Roman" w:hAnsi="Times New Roman" w:cs="Times New Roman"/>
          <w:sz w:val="24"/>
          <w:szCs w:val="24"/>
        </w:rPr>
        <w:t>cassava</w:t>
      </w:r>
      <w:r w:rsidRPr="00506D66">
        <w:rPr>
          <w:rFonts w:ascii="Times New Roman" w:hAnsi="Times New Roman" w:cs="Times New Roman"/>
          <w:sz w:val="24"/>
          <w:szCs w:val="24"/>
        </w:rPr>
        <w:t xml:space="preserve"> yield and soil fertility improvement in </w:t>
      </w:r>
      <w:r w:rsidR="00EC69B1">
        <w:rPr>
          <w:rFonts w:ascii="Times New Roman" w:hAnsi="Times New Roman" w:cs="Times New Roman"/>
          <w:sz w:val="24"/>
          <w:szCs w:val="24"/>
        </w:rPr>
        <w:t>different alley width</w:t>
      </w:r>
      <w:r w:rsidRPr="00506D66">
        <w:rPr>
          <w:rFonts w:ascii="Times New Roman" w:hAnsi="Times New Roman" w:cs="Times New Roman"/>
          <w:sz w:val="24"/>
          <w:szCs w:val="24"/>
        </w:rPr>
        <w:t>.</w:t>
      </w: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551938" w:rsidRDefault="00551938" w:rsidP="00561EBD">
      <w:pPr>
        <w:jc w:val="both"/>
        <w:rPr>
          <w:rFonts w:ascii="Times New Roman" w:hAnsi="Times New Roman" w:cs="Times New Roman"/>
          <w:b/>
          <w:sz w:val="24"/>
          <w:szCs w:val="24"/>
        </w:rPr>
      </w:pPr>
    </w:p>
    <w:p w:rsidR="00F23A76" w:rsidRDefault="00F23A76" w:rsidP="00561EBD">
      <w:pPr>
        <w:jc w:val="both"/>
        <w:rPr>
          <w:rFonts w:ascii="Times New Roman" w:hAnsi="Times New Roman" w:cs="Times New Roman"/>
          <w:b/>
          <w:sz w:val="24"/>
          <w:szCs w:val="24"/>
        </w:rPr>
      </w:pPr>
    </w:p>
    <w:p w:rsidR="004409CA" w:rsidRDefault="004409CA" w:rsidP="00561EBD">
      <w:pPr>
        <w:jc w:val="both"/>
        <w:rPr>
          <w:rFonts w:ascii="Times New Roman" w:hAnsi="Times New Roman" w:cs="Times New Roman"/>
          <w:b/>
          <w:sz w:val="24"/>
          <w:szCs w:val="24"/>
        </w:rPr>
      </w:pPr>
    </w:p>
    <w:p w:rsidR="004409CA" w:rsidRDefault="004409CA" w:rsidP="00561EBD">
      <w:pPr>
        <w:jc w:val="both"/>
        <w:rPr>
          <w:rFonts w:ascii="Times New Roman" w:hAnsi="Times New Roman" w:cs="Times New Roman"/>
          <w:b/>
          <w:sz w:val="24"/>
          <w:szCs w:val="24"/>
        </w:rPr>
      </w:pPr>
    </w:p>
    <w:p w:rsidR="004409CA" w:rsidRDefault="004409CA" w:rsidP="00561EBD">
      <w:pPr>
        <w:jc w:val="both"/>
        <w:rPr>
          <w:rFonts w:ascii="Times New Roman" w:hAnsi="Times New Roman" w:cs="Times New Roman"/>
          <w:b/>
          <w:sz w:val="24"/>
          <w:szCs w:val="24"/>
        </w:rPr>
      </w:pPr>
    </w:p>
    <w:p w:rsidR="00404006" w:rsidRDefault="00404006" w:rsidP="00561EBD">
      <w:pPr>
        <w:jc w:val="both"/>
        <w:rPr>
          <w:rFonts w:ascii="Times New Roman" w:hAnsi="Times New Roman" w:cs="Times New Roman"/>
          <w:b/>
          <w:sz w:val="28"/>
          <w:szCs w:val="24"/>
        </w:rPr>
      </w:pPr>
    </w:p>
    <w:p w:rsidR="002B2D9D" w:rsidRDefault="002B2D9D" w:rsidP="00561EBD">
      <w:pPr>
        <w:jc w:val="both"/>
        <w:rPr>
          <w:rFonts w:ascii="Times New Roman" w:hAnsi="Times New Roman" w:cs="Times New Roman"/>
          <w:b/>
          <w:sz w:val="28"/>
          <w:szCs w:val="24"/>
        </w:rPr>
      </w:pPr>
    </w:p>
    <w:p w:rsidR="002B2D9D" w:rsidRDefault="002B2D9D" w:rsidP="00561EBD">
      <w:pPr>
        <w:jc w:val="both"/>
        <w:rPr>
          <w:rFonts w:ascii="Times New Roman" w:hAnsi="Times New Roman" w:cs="Times New Roman"/>
          <w:b/>
          <w:sz w:val="28"/>
          <w:szCs w:val="24"/>
        </w:rPr>
      </w:pPr>
    </w:p>
    <w:p w:rsidR="002B2D9D" w:rsidRDefault="002B2D9D" w:rsidP="00561EBD">
      <w:pPr>
        <w:jc w:val="both"/>
        <w:rPr>
          <w:rFonts w:ascii="Times New Roman" w:hAnsi="Times New Roman" w:cs="Times New Roman"/>
          <w:b/>
          <w:sz w:val="28"/>
          <w:szCs w:val="24"/>
        </w:rPr>
      </w:pPr>
    </w:p>
    <w:p w:rsidR="00551938" w:rsidRPr="00F23A76" w:rsidRDefault="00551938" w:rsidP="00561EBD">
      <w:pPr>
        <w:jc w:val="both"/>
        <w:rPr>
          <w:rFonts w:ascii="Times New Roman" w:hAnsi="Times New Roman" w:cs="Times New Roman"/>
          <w:b/>
          <w:sz w:val="28"/>
          <w:szCs w:val="24"/>
        </w:rPr>
      </w:pPr>
      <w:r w:rsidRPr="00F23A76">
        <w:rPr>
          <w:rFonts w:ascii="Times New Roman" w:hAnsi="Times New Roman" w:cs="Times New Roman"/>
          <w:b/>
          <w:sz w:val="28"/>
          <w:szCs w:val="24"/>
        </w:rPr>
        <w:t xml:space="preserve">Materials and Methods </w:t>
      </w:r>
    </w:p>
    <w:p w:rsidR="00551938" w:rsidRDefault="00551938" w:rsidP="00561EBD">
      <w:pPr>
        <w:jc w:val="both"/>
        <w:rPr>
          <w:rFonts w:ascii="Times New Roman" w:hAnsi="Times New Roman" w:cs="Times New Roman"/>
          <w:b/>
          <w:sz w:val="24"/>
          <w:szCs w:val="24"/>
        </w:rPr>
      </w:pPr>
      <w:r>
        <w:rPr>
          <w:rFonts w:ascii="Times New Roman" w:hAnsi="Times New Roman" w:cs="Times New Roman"/>
          <w:b/>
          <w:sz w:val="24"/>
          <w:szCs w:val="24"/>
        </w:rPr>
        <w:t xml:space="preserve">Study area description </w:t>
      </w:r>
    </w:p>
    <w:p w:rsidR="0005194E" w:rsidRPr="00F23A76" w:rsidRDefault="00F23A76" w:rsidP="00F23A76">
      <w:pPr>
        <w:spacing w:line="360" w:lineRule="auto"/>
        <w:jc w:val="both"/>
        <w:rPr>
          <w:rFonts w:ascii="Times New Roman" w:eastAsia="SimSun" w:hAnsi="Times New Roman" w:cs="Times New Roman"/>
          <w:sz w:val="24"/>
          <w:szCs w:val="24"/>
          <w:lang w:eastAsia="zh-CN"/>
        </w:rPr>
      </w:pPr>
      <w:r w:rsidRPr="00F23A76">
        <w:rPr>
          <w:rFonts w:ascii="Times New Roman" w:eastAsia="SimSun" w:hAnsi="Times New Roman" w:cs="Times New Roman"/>
          <w:sz w:val="24"/>
          <w:szCs w:val="24"/>
          <w:lang w:eastAsia="zh-CN"/>
        </w:rPr>
        <w:t>The study was conducted in Damot</w:t>
      </w:r>
      <w:r w:rsidR="002B2D9D">
        <w:rPr>
          <w:rFonts w:ascii="Times New Roman" w:eastAsia="SimSun" w:hAnsi="Times New Roman" w:cs="Times New Roman"/>
          <w:sz w:val="24"/>
          <w:szCs w:val="24"/>
          <w:lang w:eastAsia="zh-CN"/>
        </w:rPr>
        <w:t xml:space="preserve"> Woyide District;</w:t>
      </w:r>
      <w:r w:rsidRPr="00F23A76">
        <w:rPr>
          <w:rFonts w:ascii="Times New Roman" w:eastAsia="SimSun" w:hAnsi="Times New Roman" w:cs="Times New Roman"/>
          <w:sz w:val="24"/>
          <w:szCs w:val="24"/>
          <w:lang w:eastAsia="zh-CN"/>
        </w:rPr>
        <w:t xml:space="preserve"> located</w:t>
      </w:r>
      <w:r w:rsidR="002B2D9D">
        <w:rPr>
          <w:rFonts w:ascii="Times New Roman" w:eastAsia="SimSun" w:hAnsi="Times New Roman" w:cs="Times New Roman"/>
          <w:sz w:val="24"/>
          <w:szCs w:val="24"/>
          <w:lang w:eastAsia="zh-CN"/>
        </w:rPr>
        <w:t xml:space="preserve"> in the </w:t>
      </w:r>
      <w:proofErr w:type="spellStart"/>
      <w:r w:rsidR="002B2D9D">
        <w:rPr>
          <w:rFonts w:ascii="Times New Roman" w:eastAsia="SimSun" w:hAnsi="Times New Roman" w:cs="Times New Roman"/>
          <w:sz w:val="24"/>
          <w:szCs w:val="24"/>
          <w:lang w:eastAsia="zh-CN"/>
        </w:rPr>
        <w:t>Wolaita</w:t>
      </w:r>
      <w:proofErr w:type="spellEnd"/>
      <w:r w:rsidR="002B2D9D">
        <w:rPr>
          <w:rFonts w:ascii="Times New Roman" w:eastAsia="SimSun" w:hAnsi="Times New Roman" w:cs="Times New Roman"/>
          <w:sz w:val="24"/>
          <w:szCs w:val="24"/>
          <w:lang w:eastAsia="zh-CN"/>
        </w:rPr>
        <w:t xml:space="preserve"> Zone of South</w:t>
      </w:r>
      <w:r w:rsidRPr="00F23A76">
        <w:rPr>
          <w:rFonts w:ascii="Times New Roman" w:eastAsia="SimSun" w:hAnsi="Times New Roman" w:cs="Times New Roman"/>
          <w:sz w:val="24"/>
          <w:szCs w:val="24"/>
          <w:lang w:eastAsia="zh-CN"/>
        </w:rPr>
        <w:t xml:space="preserve"> Ethiopia. The district lies between 6°40′–7°10′ N latitude and 37°30′–38°00′ E longitude, with altitudes ranging from 1,500 to 2,200 meters above sea level. The area experiences a bimodal rainfall pattern, with an average annual precipitation ranging between 900–1,200 mm and mean annual temperature ranging from 15°C to 25°C. The dominant soil types are </w:t>
      </w:r>
      <w:proofErr w:type="spellStart"/>
      <w:r w:rsidRPr="00F23A76">
        <w:rPr>
          <w:rFonts w:ascii="Times New Roman" w:eastAsia="SimSun" w:hAnsi="Times New Roman" w:cs="Times New Roman"/>
          <w:sz w:val="24"/>
          <w:szCs w:val="24"/>
          <w:lang w:eastAsia="zh-CN"/>
        </w:rPr>
        <w:t>Nitisols</w:t>
      </w:r>
      <w:proofErr w:type="spellEnd"/>
      <w:r w:rsidRPr="00F23A76">
        <w:rPr>
          <w:rFonts w:ascii="Times New Roman" w:eastAsia="SimSun" w:hAnsi="Times New Roman" w:cs="Times New Roman"/>
          <w:sz w:val="24"/>
          <w:szCs w:val="24"/>
          <w:lang w:eastAsia="zh-CN"/>
        </w:rPr>
        <w:t>, which are typically acidic and low in available nutrients, particularly nitrogen and phosphorus (Mesfin, 1998; FAO, 2001).</w:t>
      </w:r>
    </w:p>
    <w:p w:rsidR="0005194E" w:rsidRPr="0005194E" w:rsidRDefault="00551938" w:rsidP="0065756F">
      <w:pPr>
        <w:spacing w:line="360" w:lineRule="auto"/>
        <w:jc w:val="both"/>
        <w:rPr>
          <w:rFonts w:ascii="Times New Roman" w:hAnsi="Times New Roman" w:cs="Times New Roman"/>
          <w:b/>
        </w:rPr>
      </w:pPr>
      <w:r w:rsidRPr="0005194E">
        <w:rPr>
          <w:rFonts w:ascii="Times New Roman" w:hAnsi="Times New Roman" w:cs="Times New Roman"/>
          <w:b/>
        </w:rPr>
        <w:t xml:space="preserve">Experimental design and data collection procedure </w:t>
      </w:r>
    </w:p>
    <w:p w:rsidR="00E6442D" w:rsidRPr="004856C5" w:rsidRDefault="00551938" w:rsidP="0065756F">
      <w:pPr>
        <w:spacing w:line="360" w:lineRule="auto"/>
        <w:jc w:val="both"/>
        <w:rPr>
          <w:rFonts w:ascii="Times New Roman" w:hAnsi="Times New Roman" w:cs="Times New Roman"/>
          <w:sz w:val="24"/>
        </w:rPr>
      </w:pPr>
      <w:r w:rsidRPr="00491B41">
        <w:rPr>
          <w:rFonts w:ascii="Times New Roman" w:hAnsi="Times New Roman" w:cs="Times New Roman"/>
          <w:sz w:val="24"/>
        </w:rPr>
        <w:t>The exper</w:t>
      </w:r>
      <w:r w:rsidR="00D7631B">
        <w:rPr>
          <w:rFonts w:ascii="Times New Roman" w:hAnsi="Times New Roman" w:cs="Times New Roman"/>
          <w:sz w:val="24"/>
        </w:rPr>
        <w:t>i</w:t>
      </w:r>
      <w:r w:rsidR="002B2D9D">
        <w:rPr>
          <w:rFonts w:ascii="Times New Roman" w:hAnsi="Times New Roman" w:cs="Times New Roman"/>
          <w:sz w:val="24"/>
        </w:rPr>
        <w:t>ment was established during 2023</w:t>
      </w:r>
      <w:r w:rsidRPr="00491B41">
        <w:rPr>
          <w:rFonts w:ascii="Times New Roman" w:hAnsi="Times New Roman" w:cs="Times New Roman"/>
          <w:sz w:val="24"/>
        </w:rPr>
        <w:t xml:space="preserve"> with </w:t>
      </w:r>
      <w:r w:rsidR="00491B41">
        <w:rPr>
          <w:rFonts w:ascii="Times New Roman" w:hAnsi="Times New Roman" w:cs="Times New Roman"/>
          <w:sz w:val="24"/>
        </w:rPr>
        <w:t xml:space="preserve">two multipurpose </w:t>
      </w:r>
      <w:r w:rsidRPr="00491B41">
        <w:rPr>
          <w:rFonts w:ascii="Times New Roman" w:hAnsi="Times New Roman" w:cs="Times New Roman"/>
          <w:sz w:val="24"/>
        </w:rPr>
        <w:t>shrub s</w:t>
      </w:r>
      <w:r w:rsidR="005C609E">
        <w:rPr>
          <w:rFonts w:ascii="Times New Roman" w:hAnsi="Times New Roman" w:cs="Times New Roman"/>
          <w:sz w:val="24"/>
        </w:rPr>
        <w:t xml:space="preserve">pecies </w:t>
      </w:r>
      <w:proofErr w:type="spellStart"/>
      <w:r w:rsidR="00491B41" w:rsidRPr="00491B41">
        <w:rPr>
          <w:rFonts w:ascii="Times New Roman" w:hAnsi="Times New Roman" w:cs="Times New Roman"/>
          <w:i/>
          <w:sz w:val="24"/>
        </w:rPr>
        <w:t>Cajaunscajan</w:t>
      </w:r>
      <w:proofErr w:type="spellEnd"/>
      <w:r w:rsidR="00491B41">
        <w:rPr>
          <w:rFonts w:ascii="Times New Roman" w:hAnsi="Times New Roman" w:cs="Times New Roman"/>
          <w:sz w:val="24"/>
        </w:rPr>
        <w:t xml:space="preserve"> with two alley widthsof 8m*6m and 6m*6m </w:t>
      </w:r>
      <w:r w:rsidRPr="00491B41">
        <w:rPr>
          <w:rFonts w:ascii="Times New Roman" w:hAnsi="Times New Roman" w:cs="Times New Roman"/>
          <w:sz w:val="24"/>
        </w:rPr>
        <w:t xml:space="preserve">were </w:t>
      </w:r>
      <w:r w:rsidR="00491B41">
        <w:rPr>
          <w:rFonts w:ascii="Times New Roman" w:hAnsi="Times New Roman" w:cs="Times New Roman"/>
          <w:sz w:val="24"/>
        </w:rPr>
        <w:t xml:space="preserve">used for cassava </w:t>
      </w:r>
      <w:r w:rsidRPr="00491B41">
        <w:rPr>
          <w:rFonts w:ascii="Times New Roman" w:hAnsi="Times New Roman" w:cs="Times New Roman"/>
          <w:sz w:val="24"/>
        </w:rPr>
        <w:t xml:space="preserve">crop </w:t>
      </w:r>
      <w:r w:rsidR="00491B41">
        <w:rPr>
          <w:rFonts w:ascii="Times New Roman" w:hAnsi="Times New Roman" w:cs="Times New Roman"/>
          <w:sz w:val="24"/>
        </w:rPr>
        <w:t>production</w:t>
      </w:r>
      <w:r w:rsidRPr="00491B41">
        <w:rPr>
          <w:rFonts w:ascii="Times New Roman" w:hAnsi="Times New Roman" w:cs="Times New Roman"/>
          <w:sz w:val="24"/>
        </w:rPr>
        <w:t xml:space="preserve">. The trial was designed as Randomized Complete Block Design (RCBD) with </w:t>
      </w:r>
      <w:r w:rsidR="001707FA">
        <w:rPr>
          <w:rFonts w:ascii="Times New Roman" w:hAnsi="Times New Roman" w:cs="Times New Roman"/>
          <w:sz w:val="24"/>
        </w:rPr>
        <w:t>six</w:t>
      </w:r>
      <w:r w:rsidRPr="00491B41">
        <w:rPr>
          <w:rFonts w:ascii="Times New Roman" w:hAnsi="Times New Roman" w:cs="Times New Roman"/>
          <w:sz w:val="24"/>
        </w:rPr>
        <w:t xml:space="preserve"> replications. The selected multipurpose tree/shrub spe</w:t>
      </w:r>
      <w:r w:rsidR="00491B41">
        <w:rPr>
          <w:rFonts w:ascii="Times New Roman" w:hAnsi="Times New Roman" w:cs="Times New Roman"/>
          <w:sz w:val="24"/>
        </w:rPr>
        <w:t>cies planted on a plot area of 8</w:t>
      </w:r>
      <w:r w:rsidR="001707FA">
        <w:rPr>
          <w:rFonts w:ascii="Times New Roman" w:hAnsi="Times New Roman" w:cs="Times New Roman"/>
          <w:sz w:val="24"/>
        </w:rPr>
        <w:t>m *</w:t>
      </w:r>
      <w:r w:rsidR="00621FD1">
        <w:rPr>
          <w:rFonts w:ascii="Times New Roman" w:hAnsi="Times New Roman" w:cs="Times New Roman"/>
          <w:sz w:val="24"/>
        </w:rPr>
        <w:t xml:space="preserve"> 6</w:t>
      </w:r>
      <w:r w:rsidRPr="00491B41">
        <w:rPr>
          <w:rFonts w:ascii="Times New Roman" w:hAnsi="Times New Roman" w:cs="Times New Roman"/>
          <w:sz w:val="24"/>
        </w:rPr>
        <w:t>m</w:t>
      </w:r>
      <w:r w:rsidR="001707FA">
        <w:rPr>
          <w:rFonts w:ascii="Times New Roman" w:hAnsi="Times New Roman" w:cs="Times New Roman"/>
          <w:sz w:val="24"/>
        </w:rPr>
        <w:t xml:space="preserve"> and 6m *</w:t>
      </w:r>
      <w:r w:rsidR="00621FD1">
        <w:rPr>
          <w:rFonts w:ascii="Times New Roman" w:hAnsi="Times New Roman" w:cs="Times New Roman"/>
          <w:sz w:val="24"/>
        </w:rPr>
        <w:t xml:space="preserve"> 6m (8m and 6m alley width spacing)</w:t>
      </w:r>
      <w:r w:rsidRPr="00491B41">
        <w:rPr>
          <w:rFonts w:ascii="Times New Roman" w:hAnsi="Times New Roman" w:cs="Times New Roman"/>
          <w:sz w:val="24"/>
        </w:rPr>
        <w:t xml:space="preserve">. In </w:t>
      </w:r>
      <w:r w:rsidR="00D7631B">
        <w:rPr>
          <w:rFonts w:ascii="Times New Roman" w:hAnsi="Times New Roman" w:cs="Times New Roman"/>
          <w:sz w:val="24"/>
        </w:rPr>
        <w:t>experimental</w:t>
      </w:r>
      <w:r w:rsidRPr="00491B41">
        <w:rPr>
          <w:rFonts w:ascii="Times New Roman" w:hAnsi="Times New Roman" w:cs="Times New Roman"/>
          <w:sz w:val="24"/>
        </w:rPr>
        <w:t xml:space="preserve"> plot</w:t>
      </w:r>
      <w:r w:rsidR="00D7631B">
        <w:rPr>
          <w:rFonts w:ascii="Times New Roman" w:hAnsi="Times New Roman" w:cs="Times New Roman"/>
          <w:sz w:val="24"/>
        </w:rPr>
        <w:t>s, seeds</w:t>
      </w:r>
      <w:r w:rsidRPr="00491B41">
        <w:rPr>
          <w:rFonts w:ascii="Times New Roman" w:hAnsi="Times New Roman" w:cs="Times New Roman"/>
          <w:sz w:val="24"/>
        </w:rPr>
        <w:t xml:space="preserve"> were planted i</w:t>
      </w:r>
      <w:r w:rsidR="00D7631B">
        <w:rPr>
          <w:rFonts w:ascii="Times New Roman" w:hAnsi="Times New Roman" w:cs="Times New Roman"/>
          <w:sz w:val="24"/>
        </w:rPr>
        <w:t>n two rows at</w:t>
      </w:r>
      <w:r w:rsidR="00621FD1">
        <w:rPr>
          <w:rFonts w:ascii="Times New Roman" w:hAnsi="Times New Roman" w:cs="Times New Roman"/>
          <w:sz w:val="24"/>
        </w:rPr>
        <w:t xml:space="preserve"> the </w:t>
      </w:r>
      <w:r w:rsidR="00D7631B">
        <w:rPr>
          <w:rFonts w:ascii="Times New Roman" w:hAnsi="Times New Roman" w:cs="Times New Roman"/>
          <w:sz w:val="24"/>
        </w:rPr>
        <w:t>edge of plot with spacing of 0.5m*0.5m</w:t>
      </w:r>
      <w:r w:rsidR="00621FD1">
        <w:rPr>
          <w:rFonts w:ascii="Times New Roman" w:hAnsi="Times New Roman" w:cs="Times New Roman"/>
          <w:sz w:val="24"/>
        </w:rPr>
        <w:t xml:space="preserve">. When the </w:t>
      </w:r>
      <w:r w:rsidRPr="00491B41">
        <w:rPr>
          <w:rFonts w:ascii="Times New Roman" w:hAnsi="Times New Roman" w:cs="Times New Roman"/>
          <w:sz w:val="24"/>
        </w:rPr>
        <w:t>shru</w:t>
      </w:r>
      <w:r w:rsidR="0060552D">
        <w:rPr>
          <w:rFonts w:ascii="Times New Roman" w:hAnsi="Times New Roman" w:cs="Times New Roman"/>
          <w:sz w:val="24"/>
        </w:rPr>
        <w:t xml:space="preserve">b species attain to produce enough branch and leaf for biomass transfer </w:t>
      </w:r>
      <w:r w:rsidR="001C36A6">
        <w:rPr>
          <w:rFonts w:ascii="Times New Roman" w:hAnsi="Times New Roman" w:cs="Times New Roman"/>
          <w:sz w:val="24"/>
        </w:rPr>
        <w:t>and cut at 1.5</w:t>
      </w:r>
      <w:r w:rsidRPr="00491B41">
        <w:rPr>
          <w:rFonts w:ascii="Times New Roman" w:hAnsi="Times New Roman" w:cs="Times New Roman"/>
          <w:sz w:val="24"/>
        </w:rPr>
        <w:t>m a</w:t>
      </w:r>
      <w:r w:rsidR="001707FA">
        <w:rPr>
          <w:rFonts w:ascii="Times New Roman" w:hAnsi="Times New Roman" w:cs="Times New Roman"/>
          <w:sz w:val="24"/>
        </w:rPr>
        <w:t xml:space="preserve">bove the ground and chopped </w:t>
      </w:r>
      <w:r w:rsidRPr="00491B41">
        <w:rPr>
          <w:rFonts w:ascii="Times New Roman" w:hAnsi="Times New Roman" w:cs="Times New Roman"/>
          <w:sz w:val="24"/>
        </w:rPr>
        <w:t>the</w:t>
      </w:r>
      <w:r w:rsidR="001707FA">
        <w:rPr>
          <w:rFonts w:ascii="Times New Roman" w:hAnsi="Times New Roman" w:cs="Times New Roman"/>
          <w:sz w:val="24"/>
        </w:rPr>
        <w:t xml:space="preserve"> green</w:t>
      </w:r>
      <w:r w:rsidRPr="00491B41">
        <w:rPr>
          <w:rFonts w:ascii="Times New Roman" w:hAnsi="Times New Roman" w:cs="Times New Roman"/>
          <w:sz w:val="24"/>
        </w:rPr>
        <w:t xml:space="preserve"> twigs and </w:t>
      </w:r>
      <w:r w:rsidR="001707FA">
        <w:rPr>
          <w:rFonts w:ascii="Times New Roman" w:hAnsi="Times New Roman" w:cs="Times New Roman"/>
          <w:sz w:val="24"/>
        </w:rPr>
        <w:t>leaf to improve the soil through incorporating it</w:t>
      </w:r>
      <w:r w:rsidRPr="00491B41">
        <w:rPr>
          <w:rFonts w:ascii="Times New Roman" w:hAnsi="Times New Roman" w:cs="Times New Roman"/>
          <w:sz w:val="24"/>
        </w:rPr>
        <w:t xml:space="preserve">. Leaf nutrient content, leaf biomass of shrub species and </w:t>
      </w:r>
      <w:r w:rsidR="000D6C8E">
        <w:rPr>
          <w:rFonts w:ascii="Times New Roman" w:hAnsi="Times New Roman" w:cs="Times New Roman"/>
          <w:sz w:val="24"/>
        </w:rPr>
        <w:t>cassava</w:t>
      </w:r>
      <w:r w:rsidR="001707FA">
        <w:rPr>
          <w:rFonts w:ascii="Times New Roman" w:hAnsi="Times New Roman" w:cs="Times New Roman"/>
          <w:sz w:val="24"/>
        </w:rPr>
        <w:t xml:space="preserve"> </w:t>
      </w:r>
      <w:r w:rsidR="00DD5E74">
        <w:rPr>
          <w:rFonts w:ascii="Times New Roman" w:hAnsi="Times New Roman" w:cs="Times New Roman"/>
          <w:sz w:val="24"/>
        </w:rPr>
        <w:t>tuber yield</w:t>
      </w:r>
      <w:r w:rsidR="004856C5">
        <w:rPr>
          <w:rFonts w:ascii="Times New Roman" w:hAnsi="Times New Roman" w:cs="Times New Roman"/>
          <w:sz w:val="24"/>
        </w:rPr>
        <w:t xml:space="preserve"> and</w:t>
      </w:r>
      <w:r w:rsidRPr="00491B41">
        <w:rPr>
          <w:rFonts w:ascii="Times New Roman" w:hAnsi="Times New Roman" w:cs="Times New Roman"/>
          <w:sz w:val="24"/>
        </w:rPr>
        <w:t xml:space="preserve"> yield</w:t>
      </w:r>
      <w:r w:rsidR="004856C5">
        <w:rPr>
          <w:rFonts w:ascii="Times New Roman" w:hAnsi="Times New Roman" w:cs="Times New Roman"/>
          <w:sz w:val="24"/>
        </w:rPr>
        <w:t xml:space="preserve"> component data</w:t>
      </w:r>
      <w:r w:rsidRPr="00491B41">
        <w:rPr>
          <w:rFonts w:ascii="Times New Roman" w:hAnsi="Times New Roman" w:cs="Times New Roman"/>
          <w:sz w:val="24"/>
        </w:rPr>
        <w:t xml:space="preserve"> </w:t>
      </w:r>
      <w:r w:rsidR="001707FA">
        <w:rPr>
          <w:rFonts w:ascii="Times New Roman" w:hAnsi="Times New Roman" w:cs="Times New Roman"/>
          <w:sz w:val="24"/>
        </w:rPr>
        <w:t xml:space="preserve">were </w:t>
      </w:r>
      <w:r w:rsidRPr="00491B41">
        <w:rPr>
          <w:rFonts w:ascii="Times New Roman" w:hAnsi="Times New Roman" w:cs="Times New Roman"/>
          <w:sz w:val="24"/>
        </w:rPr>
        <w:t xml:space="preserve">collected. </w:t>
      </w:r>
      <w:r w:rsidR="00E6442D" w:rsidRPr="00E6442D">
        <w:rPr>
          <w:rFonts w:ascii="Times New Roman" w:eastAsia="Times New Roman" w:hAnsi="Times New Roman" w:cs="Times New Roman"/>
          <w:i/>
          <w:iCs/>
          <w:color w:val="000000"/>
          <w:kern w:val="24"/>
          <w:sz w:val="24"/>
          <w:szCs w:val="36"/>
        </w:rPr>
        <w:t xml:space="preserve">Cajanus </w:t>
      </w:r>
      <w:proofErr w:type="gramStart"/>
      <w:r w:rsidR="00E6442D" w:rsidRPr="00E6442D">
        <w:rPr>
          <w:rFonts w:ascii="Times New Roman" w:eastAsia="Times New Roman" w:hAnsi="Times New Roman" w:cs="Times New Roman"/>
          <w:i/>
          <w:iCs/>
          <w:color w:val="000000"/>
          <w:kern w:val="24"/>
          <w:sz w:val="24"/>
          <w:szCs w:val="36"/>
        </w:rPr>
        <w:t>cajan</w:t>
      </w:r>
      <w:proofErr w:type="gramEnd"/>
      <w:r w:rsidR="00E6442D" w:rsidRPr="00E6442D">
        <w:rPr>
          <w:rFonts w:ascii="Times New Roman" w:eastAsia="Times New Roman" w:hAnsi="Times New Roman" w:cs="Times New Roman"/>
          <w:color w:val="000000"/>
          <w:kern w:val="24"/>
          <w:sz w:val="24"/>
          <w:szCs w:val="36"/>
        </w:rPr>
        <w:t xml:space="preserve"> easily adapt and atta</w:t>
      </w:r>
      <w:r w:rsidR="00E6442D">
        <w:rPr>
          <w:rFonts w:ascii="Times New Roman" w:eastAsia="Times New Roman" w:hAnsi="Times New Roman" w:cs="Times New Roman"/>
          <w:color w:val="000000"/>
          <w:kern w:val="24"/>
          <w:sz w:val="24"/>
          <w:szCs w:val="36"/>
        </w:rPr>
        <w:t xml:space="preserve">in good growth performance for </w:t>
      </w:r>
      <w:r w:rsidR="00E6442D" w:rsidRPr="00E6442D">
        <w:rPr>
          <w:rFonts w:ascii="Times New Roman" w:eastAsia="Times New Roman" w:hAnsi="Times New Roman" w:cs="Times New Roman"/>
          <w:color w:val="000000"/>
          <w:kern w:val="24"/>
          <w:sz w:val="24"/>
          <w:szCs w:val="36"/>
        </w:rPr>
        <w:t>the purpose of biomass transfer.</w:t>
      </w:r>
      <w:r w:rsidR="001707FA">
        <w:rPr>
          <w:rFonts w:ascii="Times New Roman" w:eastAsia="Times New Roman" w:hAnsi="Times New Roman" w:cs="Times New Roman"/>
          <w:color w:val="000000"/>
          <w:kern w:val="24"/>
          <w:sz w:val="24"/>
          <w:szCs w:val="36"/>
        </w:rPr>
        <w:t xml:space="preserve"> </w:t>
      </w:r>
      <w:r w:rsidR="00E6442D" w:rsidRPr="00E6442D">
        <w:rPr>
          <w:rFonts w:ascii="Times New Roman" w:eastAsia="Times New Roman" w:hAnsi="Times New Roman" w:cs="Times New Roman"/>
          <w:color w:val="000000"/>
          <w:kern w:val="24"/>
          <w:sz w:val="24"/>
          <w:szCs w:val="36"/>
        </w:rPr>
        <w:t>Biomass transferring carried out by pruning leafy bi</w:t>
      </w:r>
      <w:r w:rsidR="00E6442D">
        <w:rPr>
          <w:rFonts w:ascii="Times New Roman" w:eastAsia="Times New Roman" w:hAnsi="Times New Roman" w:cs="Times New Roman"/>
          <w:color w:val="000000"/>
          <w:kern w:val="24"/>
          <w:sz w:val="24"/>
          <w:szCs w:val="36"/>
        </w:rPr>
        <w:t xml:space="preserve">omass part of the legume shrub. </w:t>
      </w:r>
      <w:r w:rsidR="00E6442D" w:rsidRPr="00E6442D">
        <w:rPr>
          <w:rFonts w:ascii="Times New Roman" w:eastAsia="Times New Roman" w:hAnsi="Times New Roman" w:cs="Times New Roman"/>
          <w:color w:val="000000"/>
          <w:kern w:val="24"/>
          <w:sz w:val="24"/>
          <w:szCs w:val="36"/>
        </w:rPr>
        <w:t xml:space="preserve">Cassava yield and yield component parameters were collected from all treatment plots. </w:t>
      </w:r>
    </w:p>
    <w:p w:rsidR="0005194E" w:rsidRPr="001403F0" w:rsidRDefault="00551938" w:rsidP="00561EBD">
      <w:pPr>
        <w:jc w:val="both"/>
        <w:rPr>
          <w:rFonts w:ascii="Times New Roman" w:hAnsi="Times New Roman" w:cs="Times New Roman"/>
          <w:b/>
          <w:sz w:val="24"/>
        </w:rPr>
      </w:pPr>
      <w:r w:rsidRPr="001403F0">
        <w:rPr>
          <w:rFonts w:ascii="Times New Roman" w:hAnsi="Times New Roman" w:cs="Times New Roman"/>
          <w:b/>
          <w:sz w:val="24"/>
        </w:rPr>
        <w:t>Data analysis</w:t>
      </w:r>
    </w:p>
    <w:p w:rsidR="00822A0A" w:rsidRDefault="00551938" w:rsidP="00F23A76">
      <w:pPr>
        <w:spacing w:line="360" w:lineRule="auto"/>
        <w:jc w:val="both"/>
        <w:rPr>
          <w:rFonts w:ascii="Times New Roman" w:hAnsi="Times New Roman" w:cs="Times New Roman"/>
          <w:sz w:val="24"/>
          <w:szCs w:val="24"/>
        </w:rPr>
      </w:pPr>
      <w:r w:rsidRPr="001403F0">
        <w:rPr>
          <w:rFonts w:ascii="Times New Roman" w:hAnsi="Times New Roman" w:cs="Times New Roman"/>
          <w:sz w:val="24"/>
          <w:szCs w:val="24"/>
        </w:rPr>
        <w:t>Analyzes of</w:t>
      </w:r>
      <w:r w:rsidR="000C0346">
        <w:rPr>
          <w:rFonts w:ascii="Times New Roman" w:hAnsi="Times New Roman" w:cs="Times New Roman"/>
          <w:sz w:val="24"/>
          <w:szCs w:val="24"/>
        </w:rPr>
        <w:t xml:space="preserve"> Variance were tested using </w:t>
      </w:r>
      <w:r w:rsidR="004856C5">
        <w:rPr>
          <w:rFonts w:ascii="Times New Roman" w:hAnsi="Times New Roman" w:cs="Times New Roman"/>
          <w:sz w:val="24"/>
          <w:szCs w:val="24"/>
        </w:rPr>
        <w:t>SAS</w:t>
      </w:r>
      <w:r w:rsidRPr="001403F0">
        <w:rPr>
          <w:rFonts w:ascii="Times New Roman" w:hAnsi="Times New Roman" w:cs="Times New Roman"/>
          <w:sz w:val="24"/>
          <w:szCs w:val="24"/>
        </w:rPr>
        <w:t xml:space="preserve">. The </w:t>
      </w:r>
      <w:r w:rsidR="000C0346">
        <w:rPr>
          <w:rFonts w:ascii="Times New Roman" w:hAnsi="Times New Roman" w:cs="Times New Roman"/>
          <w:sz w:val="24"/>
          <w:szCs w:val="24"/>
        </w:rPr>
        <w:t>tuber</w:t>
      </w:r>
      <w:r w:rsidRPr="001403F0">
        <w:rPr>
          <w:rFonts w:ascii="Times New Roman" w:hAnsi="Times New Roman" w:cs="Times New Roman"/>
          <w:sz w:val="24"/>
          <w:szCs w:val="24"/>
        </w:rPr>
        <w:t xml:space="preserve"> yield and </w:t>
      </w:r>
      <w:r w:rsidR="000C0346">
        <w:rPr>
          <w:rFonts w:ascii="Times New Roman" w:hAnsi="Times New Roman" w:cs="Times New Roman"/>
          <w:sz w:val="24"/>
          <w:szCs w:val="24"/>
        </w:rPr>
        <w:t>yield component parameters</w:t>
      </w:r>
      <w:r w:rsidRPr="001403F0">
        <w:rPr>
          <w:rFonts w:ascii="Times New Roman" w:hAnsi="Times New Roman" w:cs="Times New Roman"/>
          <w:sz w:val="24"/>
          <w:szCs w:val="24"/>
        </w:rPr>
        <w:t xml:space="preserve"> of </w:t>
      </w:r>
      <w:r w:rsidR="000C0346">
        <w:rPr>
          <w:rFonts w:ascii="Times New Roman" w:hAnsi="Times New Roman" w:cs="Times New Roman"/>
          <w:sz w:val="24"/>
          <w:szCs w:val="24"/>
        </w:rPr>
        <w:t>cassava</w:t>
      </w:r>
      <w:r w:rsidRPr="001403F0">
        <w:rPr>
          <w:rFonts w:ascii="Times New Roman" w:hAnsi="Times New Roman" w:cs="Times New Roman"/>
          <w:sz w:val="24"/>
          <w:szCs w:val="24"/>
        </w:rPr>
        <w:t xml:space="preserve"> and </w:t>
      </w:r>
      <w:r w:rsidR="000C0346">
        <w:rPr>
          <w:rFonts w:ascii="Times New Roman" w:hAnsi="Times New Roman" w:cs="Times New Roman"/>
          <w:sz w:val="24"/>
          <w:szCs w:val="24"/>
        </w:rPr>
        <w:t xml:space="preserve">growth performance </w:t>
      </w:r>
      <w:r w:rsidRPr="001403F0">
        <w:rPr>
          <w:rFonts w:ascii="Times New Roman" w:hAnsi="Times New Roman" w:cs="Times New Roman"/>
          <w:sz w:val="24"/>
          <w:szCs w:val="24"/>
        </w:rPr>
        <w:t>of multipurpose tree/shrub species data subjected to one-way ANOVA using General Linear Model (GLM) procedures. Mean separation of treatments was carried out us</w:t>
      </w:r>
      <w:r w:rsidR="00F23A76">
        <w:rPr>
          <w:rFonts w:ascii="Times New Roman" w:hAnsi="Times New Roman" w:cs="Times New Roman"/>
          <w:sz w:val="24"/>
          <w:szCs w:val="24"/>
        </w:rPr>
        <w:t>ing LSD at 5% probability level</w:t>
      </w:r>
    </w:p>
    <w:p w:rsidR="004409CA" w:rsidRDefault="004409CA" w:rsidP="00E6442D">
      <w:pPr>
        <w:jc w:val="both"/>
        <w:rPr>
          <w:rFonts w:ascii="Times New Roman" w:hAnsi="Times New Roman" w:cs="Times New Roman"/>
          <w:b/>
          <w:sz w:val="28"/>
          <w:szCs w:val="24"/>
        </w:rPr>
      </w:pPr>
    </w:p>
    <w:p w:rsidR="00E6442D" w:rsidRPr="00F23A76" w:rsidRDefault="00E6442D" w:rsidP="00E6442D">
      <w:pPr>
        <w:jc w:val="both"/>
        <w:rPr>
          <w:rFonts w:ascii="Times New Roman" w:hAnsi="Times New Roman" w:cs="Times New Roman"/>
          <w:b/>
          <w:sz w:val="28"/>
          <w:szCs w:val="24"/>
        </w:rPr>
      </w:pPr>
      <w:r w:rsidRPr="00F23A76">
        <w:rPr>
          <w:rFonts w:ascii="Times New Roman" w:hAnsi="Times New Roman" w:cs="Times New Roman"/>
          <w:b/>
          <w:sz w:val="28"/>
          <w:szCs w:val="24"/>
        </w:rPr>
        <w:t>Result and Discussion</w:t>
      </w:r>
    </w:p>
    <w:p w:rsidR="00E6442D" w:rsidRPr="0065756F" w:rsidRDefault="00E6442D" w:rsidP="00E6442D">
      <w:pPr>
        <w:jc w:val="both"/>
        <w:rPr>
          <w:rFonts w:ascii="Times New Roman" w:eastAsia="+mn-ea" w:hAnsi="Times New Roman" w:cs="Times New Roman"/>
          <w:b/>
          <w:bCs/>
          <w:color w:val="000000"/>
          <w:kern w:val="24"/>
          <w:sz w:val="24"/>
          <w:szCs w:val="24"/>
        </w:rPr>
      </w:pPr>
      <w:r w:rsidRPr="00E6442D">
        <w:rPr>
          <w:rFonts w:ascii="Times New Roman" w:eastAsia="+mn-ea" w:hAnsi="Times New Roman" w:cs="Times New Roman"/>
          <w:b/>
          <w:bCs/>
          <w:color w:val="000000"/>
          <w:kern w:val="24"/>
          <w:sz w:val="24"/>
          <w:szCs w:val="24"/>
        </w:rPr>
        <w:t>Growth performance of established legume shrubs</w:t>
      </w:r>
    </w:p>
    <w:p w:rsidR="00E6442D" w:rsidRDefault="00E6442D" w:rsidP="0065756F">
      <w:pPr>
        <w:spacing w:line="360" w:lineRule="auto"/>
        <w:jc w:val="both"/>
        <w:rPr>
          <w:rFonts w:ascii="Times New Roman" w:eastAsia="+mn-ea" w:hAnsi="Times New Roman" w:cs="Times New Roman"/>
          <w:color w:val="000000"/>
          <w:kern w:val="24"/>
          <w:sz w:val="24"/>
          <w:szCs w:val="40"/>
        </w:rPr>
      </w:pPr>
      <w:r w:rsidRPr="00E6442D">
        <w:rPr>
          <w:rFonts w:ascii="Times New Roman" w:eastAsia="+mn-ea" w:hAnsi="Times New Roman" w:cs="Times New Roman"/>
          <w:color w:val="000000"/>
          <w:kern w:val="24"/>
          <w:sz w:val="24"/>
          <w:szCs w:val="40"/>
        </w:rPr>
        <w:t xml:space="preserve">The experiment was conducted on effect of legume shrub species contribution on cassava </w:t>
      </w:r>
      <w:r w:rsidR="008D69B7">
        <w:rPr>
          <w:rFonts w:ascii="Times New Roman" w:eastAsia="+mn-ea" w:hAnsi="Times New Roman" w:cs="Times New Roman"/>
          <w:color w:val="000000"/>
          <w:kern w:val="24"/>
          <w:sz w:val="24"/>
          <w:szCs w:val="40"/>
        </w:rPr>
        <w:t xml:space="preserve">yield and yield components </w:t>
      </w:r>
      <w:r w:rsidRPr="00E6442D">
        <w:rPr>
          <w:rFonts w:ascii="Times New Roman" w:eastAsia="+mn-ea" w:hAnsi="Times New Roman" w:cs="Times New Roman"/>
          <w:color w:val="000000"/>
          <w:kern w:val="24"/>
          <w:sz w:val="24"/>
          <w:szCs w:val="40"/>
        </w:rPr>
        <w:t xml:space="preserve">under alley cropping and species growth performance with respect to different growth parameters during the experimentation period (Table 1 and 2). </w:t>
      </w:r>
    </w:p>
    <w:p w:rsidR="00E6442D" w:rsidRDefault="0065756F" w:rsidP="0065756F">
      <w:pPr>
        <w:spacing w:line="360" w:lineRule="auto"/>
        <w:rPr>
          <w:rFonts w:ascii="Times New Roman" w:eastAsia="+mn-ea" w:hAnsi="Times New Roman" w:cs="Times New Roman"/>
          <w:color w:val="000000"/>
          <w:kern w:val="24"/>
          <w:sz w:val="24"/>
          <w:szCs w:val="32"/>
        </w:rPr>
      </w:pPr>
      <w:r w:rsidRPr="0065756F">
        <w:rPr>
          <w:rFonts w:ascii="Times New Roman" w:eastAsia="+mn-ea" w:hAnsi="Times New Roman" w:cs="Times New Roman"/>
          <w:color w:val="000000"/>
          <w:kern w:val="24"/>
          <w:sz w:val="24"/>
          <w:szCs w:val="32"/>
        </w:rPr>
        <w:t>Table1</w:t>
      </w:r>
      <w:r w:rsidR="008D69B7" w:rsidRPr="0065756F">
        <w:rPr>
          <w:rFonts w:ascii="Times New Roman" w:eastAsia="+mn-ea" w:hAnsi="Times New Roman" w:cs="Times New Roman"/>
          <w:color w:val="000000"/>
          <w:kern w:val="24"/>
          <w:sz w:val="24"/>
          <w:szCs w:val="32"/>
        </w:rPr>
        <w:t>: Growth</w:t>
      </w:r>
      <w:r w:rsidRPr="0065756F">
        <w:rPr>
          <w:rFonts w:ascii="Times New Roman" w:eastAsia="+mn-ea" w:hAnsi="Times New Roman" w:cs="Times New Roman"/>
          <w:color w:val="000000"/>
          <w:kern w:val="24"/>
          <w:sz w:val="24"/>
          <w:szCs w:val="32"/>
        </w:rPr>
        <w:t xml:space="preserve"> performance parameters of the </w:t>
      </w:r>
      <w:r w:rsidRPr="0065756F">
        <w:rPr>
          <w:rFonts w:ascii="Times New Roman" w:eastAsia="+mn-ea" w:hAnsi="Times New Roman" w:cs="Times New Roman"/>
          <w:i/>
          <w:iCs/>
          <w:color w:val="000000"/>
          <w:kern w:val="24"/>
          <w:sz w:val="24"/>
          <w:szCs w:val="32"/>
        </w:rPr>
        <w:t>Cajanuscajan</w:t>
      </w:r>
      <w:r w:rsidRPr="0065756F">
        <w:rPr>
          <w:rFonts w:ascii="Times New Roman" w:eastAsia="+mn-ea" w:hAnsi="Times New Roman" w:cs="Times New Roman"/>
          <w:color w:val="000000"/>
          <w:kern w:val="24"/>
          <w:sz w:val="24"/>
          <w:szCs w:val="32"/>
        </w:rPr>
        <w:t xml:space="preserve"> grown under two alley widths</w:t>
      </w:r>
    </w:p>
    <w:tbl>
      <w:tblPr>
        <w:tblW w:w="8478" w:type="dxa"/>
        <w:tblCellMar>
          <w:left w:w="0" w:type="dxa"/>
          <w:right w:w="0" w:type="dxa"/>
        </w:tblCellMar>
        <w:tblLook w:val="04A0"/>
      </w:tblPr>
      <w:tblGrid>
        <w:gridCol w:w="2448"/>
        <w:gridCol w:w="1620"/>
        <w:gridCol w:w="1440"/>
        <w:gridCol w:w="2970"/>
      </w:tblGrid>
      <w:tr w:rsidR="001E1D24" w:rsidRPr="0065756F" w:rsidTr="008D69B7">
        <w:trPr>
          <w:trHeight w:val="604"/>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 xml:space="preserve">Treatments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Plant height(m)</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 xml:space="preserve">Branch no. </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Root collar diameter( RCD)in mm</w:t>
            </w:r>
          </w:p>
        </w:tc>
      </w:tr>
      <w:tr w:rsidR="001E1D24" w:rsidRPr="0065756F" w:rsidTr="008D69B7">
        <w:trPr>
          <w:trHeight w:val="238"/>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 xml:space="preserve">8*6/ 8m alley width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2.6175b</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20.233b</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8D69B7">
            <w:pPr>
              <w:spacing w:after="0"/>
              <w:jc w:val="both"/>
              <w:rPr>
                <w:rFonts w:ascii="Times New Roman" w:eastAsia="Times New Roman" w:hAnsi="Times New Roman" w:cs="Times New Roman"/>
                <w:sz w:val="20"/>
                <w:szCs w:val="36"/>
              </w:rPr>
            </w:pPr>
            <w:r w:rsidRPr="008D69B7">
              <w:rPr>
                <w:rFonts w:ascii="Times New Roman" w:eastAsia="Times New Roman" w:hAnsi="Times New Roman" w:cs="Times New Roman"/>
                <w:color w:val="000000"/>
                <w:kern w:val="24"/>
                <w:sz w:val="20"/>
                <w:szCs w:val="36"/>
              </w:rPr>
              <w:t>20.318b</w:t>
            </w:r>
          </w:p>
        </w:tc>
      </w:tr>
      <w:tr w:rsidR="001E1D24" w:rsidRPr="0065756F" w:rsidTr="008D69B7">
        <w:trPr>
          <w:trHeight w:val="211"/>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 xml:space="preserve">6*6/ 6m alley width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2.7333a</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22.533a</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8D69B7">
            <w:pPr>
              <w:spacing w:after="0"/>
              <w:jc w:val="both"/>
              <w:rPr>
                <w:rFonts w:ascii="Times New Roman" w:eastAsia="Times New Roman" w:hAnsi="Times New Roman" w:cs="Times New Roman"/>
                <w:sz w:val="20"/>
                <w:szCs w:val="36"/>
              </w:rPr>
            </w:pPr>
            <w:r w:rsidRPr="008D69B7">
              <w:rPr>
                <w:rFonts w:ascii="Times New Roman" w:eastAsia="Times New Roman" w:hAnsi="Times New Roman" w:cs="Times New Roman"/>
                <w:color w:val="000000"/>
                <w:kern w:val="24"/>
                <w:sz w:val="20"/>
                <w:szCs w:val="36"/>
              </w:rPr>
              <w:t>21.217a</w:t>
            </w:r>
          </w:p>
        </w:tc>
      </w:tr>
      <w:tr w:rsidR="001E1D24" w:rsidRPr="0065756F" w:rsidTr="008D69B7">
        <w:trPr>
          <w:trHeight w:val="248"/>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CV</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2.00</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36"/>
              </w:rPr>
            </w:pPr>
            <w:r w:rsidRPr="008D69B7">
              <w:rPr>
                <w:rFonts w:ascii="Times New Roman" w:eastAsia="Calibri" w:hAnsi="Times New Roman" w:cs="Times New Roman"/>
                <w:color w:val="000000"/>
                <w:kern w:val="24"/>
                <w:sz w:val="20"/>
                <w:szCs w:val="36"/>
              </w:rPr>
              <w:t xml:space="preserve">  5.45</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8D69B7">
            <w:pPr>
              <w:spacing w:after="0"/>
              <w:jc w:val="both"/>
              <w:rPr>
                <w:rFonts w:ascii="Times New Roman" w:eastAsia="Times New Roman" w:hAnsi="Times New Roman" w:cs="Times New Roman"/>
                <w:sz w:val="20"/>
                <w:szCs w:val="36"/>
              </w:rPr>
            </w:pPr>
            <w:r w:rsidRPr="008D69B7">
              <w:rPr>
                <w:rFonts w:ascii="Times New Roman" w:eastAsia="Times New Roman" w:hAnsi="Times New Roman" w:cs="Times New Roman"/>
                <w:color w:val="000000"/>
                <w:kern w:val="24"/>
                <w:sz w:val="20"/>
                <w:szCs w:val="36"/>
              </w:rPr>
              <w:t>2.00</w:t>
            </w:r>
          </w:p>
        </w:tc>
      </w:tr>
      <w:tr w:rsidR="001E1D24" w:rsidRPr="0065756F" w:rsidTr="008D69B7">
        <w:trPr>
          <w:trHeight w:val="257"/>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24"/>
              </w:rPr>
            </w:pPr>
            <w:r w:rsidRPr="008D69B7">
              <w:rPr>
                <w:rFonts w:ascii="Times New Roman" w:eastAsia="Calibri" w:hAnsi="Times New Roman" w:cs="Times New Roman"/>
                <w:color w:val="000000"/>
                <w:kern w:val="24"/>
                <w:sz w:val="20"/>
                <w:szCs w:val="24"/>
              </w:rPr>
              <w:t xml:space="preserve">LSD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24"/>
              </w:rPr>
            </w:pPr>
            <w:r w:rsidRPr="008D69B7">
              <w:rPr>
                <w:rFonts w:ascii="Times New Roman" w:eastAsia="Calibri" w:hAnsi="Times New Roman" w:cs="Times New Roman"/>
                <w:color w:val="000000"/>
                <w:kern w:val="24"/>
                <w:sz w:val="20"/>
                <w:szCs w:val="24"/>
              </w:rPr>
              <w:t>0.0794</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1E1D24">
            <w:pPr>
              <w:tabs>
                <w:tab w:val="left" w:pos="1425"/>
              </w:tabs>
              <w:spacing w:after="0"/>
              <w:rPr>
                <w:rFonts w:ascii="Times New Roman" w:eastAsia="Times New Roman" w:hAnsi="Times New Roman" w:cs="Times New Roman"/>
                <w:sz w:val="20"/>
                <w:szCs w:val="24"/>
              </w:rPr>
            </w:pPr>
            <w:r w:rsidRPr="008D69B7">
              <w:rPr>
                <w:rFonts w:ascii="Times New Roman" w:eastAsia="Calibri" w:hAnsi="Times New Roman" w:cs="Times New Roman"/>
                <w:color w:val="000000"/>
                <w:kern w:val="24"/>
                <w:sz w:val="20"/>
                <w:szCs w:val="24"/>
              </w:rPr>
              <w:t>1.7295</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65756F" w:rsidRPr="008D69B7" w:rsidRDefault="0065756F" w:rsidP="008D69B7">
            <w:pPr>
              <w:spacing w:after="0"/>
              <w:jc w:val="both"/>
              <w:rPr>
                <w:rFonts w:ascii="Times New Roman" w:eastAsia="Times New Roman" w:hAnsi="Times New Roman" w:cs="Times New Roman"/>
                <w:sz w:val="20"/>
                <w:szCs w:val="24"/>
              </w:rPr>
            </w:pPr>
            <w:r w:rsidRPr="008D69B7">
              <w:rPr>
                <w:rFonts w:ascii="Times New Roman" w:eastAsia="Times New Roman" w:hAnsi="Times New Roman" w:cs="Times New Roman"/>
                <w:color w:val="000000"/>
                <w:kern w:val="24"/>
                <w:sz w:val="20"/>
                <w:szCs w:val="24"/>
              </w:rPr>
              <w:t>0.6163</w:t>
            </w:r>
          </w:p>
        </w:tc>
      </w:tr>
    </w:tbl>
    <w:p w:rsidR="0065756F" w:rsidRPr="00213E6A" w:rsidRDefault="00213E6A" w:rsidP="00FB4D8C">
      <w:pPr>
        <w:spacing w:before="86" w:line="360" w:lineRule="auto"/>
        <w:jc w:val="both"/>
        <w:rPr>
          <w:rFonts w:ascii="Times New Roman" w:eastAsia="+mn-ea" w:hAnsi="Times New Roman" w:cs="Times New Roman"/>
          <w:color w:val="000000"/>
          <w:kern w:val="24"/>
          <w:sz w:val="20"/>
          <w:szCs w:val="20"/>
        </w:rPr>
      </w:pPr>
      <w:r w:rsidRPr="00213E6A">
        <w:rPr>
          <w:rFonts w:ascii="Times New Roman" w:eastAsia="+mn-ea" w:hAnsi="Times New Roman" w:cs="Times New Roman"/>
          <w:color w:val="000000"/>
          <w:kern w:val="24"/>
          <w:sz w:val="20"/>
          <w:szCs w:val="20"/>
        </w:rPr>
        <w:t xml:space="preserve">Where: </w:t>
      </w:r>
      <w:proofErr w:type="gramStart"/>
      <w:r w:rsidRPr="00213E6A">
        <w:rPr>
          <w:rFonts w:ascii="Times New Roman" w:eastAsia="+mn-ea" w:hAnsi="Times New Roman" w:cs="Times New Roman"/>
          <w:color w:val="000000"/>
          <w:kern w:val="24"/>
          <w:sz w:val="20"/>
          <w:szCs w:val="20"/>
        </w:rPr>
        <w:t>RCD(</w:t>
      </w:r>
      <w:proofErr w:type="gramEnd"/>
      <w:r w:rsidRPr="00213E6A">
        <w:rPr>
          <w:rFonts w:ascii="Times New Roman" w:eastAsia="Calibri" w:hAnsi="Times New Roman" w:cs="Times New Roman"/>
          <w:color w:val="000000"/>
          <w:kern w:val="24"/>
          <w:sz w:val="20"/>
          <w:szCs w:val="20"/>
        </w:rPr>
        <w:t xml:space="preserve">Root collar diameter), CV( coefficient of variation), </w:t>
      </w:r>
      <w:r w:rsidR="00FB4D8C" w:rsidRPr="00213E6A">
        <w:rPr>
          <w:rFonts w:ascii="Times New Roman" w:eastAsia="+mn-ea" w:hAnsi="Times New Roman" w:cs="Times New Roman"/>
          <w:color w:val="000000"/>
          <w:kern w:val="24"/>
          <w:sz w:val="20"/>
          <w:szCs w:val="20"/>
        </w:rPr>
        <w:t xml:space="preserve">Means with the same letter are not significantly different within columns(p&lt;0.05), Where: H =height, </w:t>
      </w:r>
      <w:proofErr w:type="spellStart"/>
      <w:r w:rsidR="00FB4D8C" w:rsidRPr="00213E6A">
        <w:rPr>
          <w:rFonts w:ascii="Times New Roman" w:eastAsia="+mn-ea" w:hAnsi="Times New Roman" w:cs="Times New Roman"/>
          <w:color w:val="000000"/>
          <w:kern w:val="24"/>
          <w:sz w:val="20"/>
          <w:szCs w:val="20"/>
        </w:rPr>
        <w:t>BNo</w:t>
      </w:r>
      <w:proofErr w:type="spellEnd"/>
      <w:r w:rsidR="00FB4D8C" w:rsidRPr="00213E6A">
        <w:rPr>
          <w:rFonts w:ascii="Times New Roman" w:eastAsia="+mn-ea" w:hAnsi="Times New Roman" w:cs="Times New Roman"/>
          <w:color w:val="000000"/>
          <w:kern w:val="24"/>
          <w:sz w:val="20"/>
          <w:szCs w:val="20"/>
        </w:rPr>
        <w:t xml:space="preserve"> =branch number, RCD =root collar diameter, LSD( = least significant difference, CV =coefficient of variation. </w:t>
      </w:r>
    </w:p>
    <w:p w:rsidR="0065756F" w:rsidRDefault="0065756F" w:rsidP="0065756F">
      <w:pPr>
        <w:spacing w:after="0" w:line="360" w:lineRule="auto"/>
        <w:contextualSpacing/>
        <w:jc w:val="both"/>
        <w:rPr>
          <w:rFonts w:ascii="Times New Roman" w:eastAsia="+mn-ea" w:hAnsi="Times New Roman" w:cs="Times New Roman"/>
          <w:color w:val="000000"/>
          <w:kern w:val="24"/>
          <w:sz w:val="24"/>
          <w:szCs w:val="32"/>
        </w:rPr>
      </w:pPr>
      <w:r w:rsidRPr="0065756F">
        <w:rPr>
          <w:rFonts w:ascii="Times New Roman" w:eastAsia="+mn-ea" w:hAnsi="Times New Roman" w:cs="Times New Roman"/>
          <w:color w:val="000000"/>
          <w:kern w:val="24"/>
          <w:sz w:val="24"/>
          <w:szCs w:val="32"/>
        </w:rPr>
        <w:t xml:space="preserve">The height, root collar diameter, and number branches of </w:t>
      </w:r>
      <w:r w:rsidRPr="0065756F">
        <w:rPr>
          <w:rFonts w:ascii="Times New Roman" w:eastAsia="+mn-ea" w:hAnsi="Times New Roman" w:cs="Times New Roman"/>
          <w:i/>
          <w:iCs/>
          <w:color w:val="000000"/>
          <w:kern w:val="24"/>
          <w:sz w:val="24"/>
          <w:szCs w:val="32"/>
        </w:rPr>
        <w:t xml:space="preserve">Cajanus cajan </w:t>
      </w:r>
      <w:r w:rsidRPr="0065756F">
        <w:rPr>
          <w:rFonts w:ascii="Times New Roman" w:eastAsia="+mn-ea" w:hAnsi="Times New Roman" w:cs="Times New Roman"/>
          <w:color w:val="000000"/>
          <w:kern w:val="24"/>
          <w:sz w:val="24"/>
          <w:szCs w:val="32"/>
        </w:rPr>
        <w:t xml:space="preserve">planted in 6*6 alley width was significantly higher than in 8*6 alley width.The present study result revealed that </w:t>
      </w:r>
      <w:r>
        <w:rPr>
          <w:rFonts w:ascii="Times New Roman" w:eastAsia="+mn-ea" w:hAnsi="Times New Roman" w:cs="Times New Roman"/>
          <w:i/>
          <w:color w:val="000000"/>
          <w:kern w:val="24"/>
          <w:sz w:val="24"/>
          <w:szCs w:val="32"/>
        </w:rPr>
        <w:t>C</w:t>
      </w:r>
      <w:r w:rsidRPr="0065756F">
        <w:rPr>
          <w:rFonts w:ascii="Times New Roman" w:eastAsia="+mn-ea" w:hAnsi="Times New Roman" w:cs="Times New Roman"/>
          <w:i/>
          <w:color w:val="000000"/>
          <w:kern w:val="24"/>
          <w:sz w:val="24"/>
          <w:szCs w:val="32"/>
        </w:rPr>
        <w:t>ajanus cajan</w:t>
      </w:r>
      <w:r w:rsidRPr="0065756F">
        <w:rPr>
          <w:rFonts w:ascii="Times New Roman" w:eastAsia="+mn-ea" w:hAnsi="Times New Roman" w:cs="Times New Roman"/>
          <w:color w:val="000000"/>
          <w:kern w:val="24"/>
          <w:sz w:val="24"/>
          <w:szCs w:val="32"/>
        </w:rPr>
        <w:t xml:space="preserve"> showed good performance in different planting pattern. This result in line with the findings of  </w:t>
      </w:r>
      <w:r w:rsidR="00312BB6">
        <w:rPr>
          <w:rFonts w:ascii="Times New Roman" w:eastAsia="+mn-ea" w:hAnsi="Times New Roman" w:cs="Times New Roman"/>
          <w:color w:val="000000"/>
          <w:kern w:val="24"/>
          <w:sz w:val="24"/>
          <w:szCs w:val="32"/>
        </w:rPr>
        <w:t>Lemage</w:t>
      </w:r>
      <w:r w:rsidRPr="0065756F">
        <w:rPr>
          <w:rFonts w:ascii="Times New Roman" w:eastAsia="+mn-ea" w:hAnsi="Times New Roman" w:cs="Times New Roman"/>
          <w:color w:val="000000"/>
          <w:kern w:val="24"/>
          <w:sz w:val="24"/>
          <w:szCs w:val="32"/>
        </w:rPr>
        <w:t xml:space="preserve"> et al., (2021), who reported  that the legume shrubs perform  better in hedgerows intercropping  in Debub Ari district.</w:t>
      </w:r>
    </w:p>
    <w:p w:rsidR="00EF0F04" w:rsidRPr="00EF0F04" w:rsidRDefault="00EF0F04" w:rsidP="00EF0F04">
      <w:pPr>
        <w:spacing w:before="53" w:after="0" w:line="408" w:lineRule="auto"/>
        <w:ind w:left="187"/>
        <w:rPr>
          <w:rFonts w:ascii="Times New Roman" w:eastAsia="Times New Roman" w:hAnsi="Times New Roman" w:cs="Times New Roman"/>
          <w:sz w:val="24"/>
          <w:szCs w:val="24"/>
        </w:rPr>
      </w:pPr>
      <w:r w:rsidRPr="00EF0F04">
        <w:rPr>
          <w:rFonts w:ascii="Times New Roman" w:eastAsia="+mn-ea" w:hAnsi="Times New Roman" w:cs="Times New Roman"/>
          <w:b/>
          <w:bCs/>
          <w:color w:val="000000"/>
          <w:kern w:val="24"/>
        </w:rPr>
        <w:t xml:space="preserve">Leaf biomass produced under the alley widths </w:t>
      </w:r>
    </w:p>
    <w:p w:rsidR="0065756F" w:rsidRPr="00213E6A" w:rsidRDefault="00213E6A" w:rsidP="0065756F">
      <w:pPr>
        <w:spacing w:after="0" w:line="360" w:lineRule="auto"/>
        <w:contextualSpacing/>
        <w:jc w:val="both"/>
        <w:rPr>
          <w:rFonts w:ascii="Times New Roman" w:eastAsiaTheme="minorEastAsia" w:hAnsi="Times New Roman" w:cs="Times New Roman"/>
          <w:color w:val="000000" w:themeColor="text1"/>
          <w:kern w:val="24"/>
          <w:sz w:val="24"/>
        </w:rPr>
      </w:pPr>
      <w:r>
        <w:rPr>
          <w:rFonts w:ascii="Times New Roman" w:eastAsiaTheme="minorEastAsia" w:hAnsi="Times New Roman" w:cs="Times New Roman"/>
          <w:color w:val="000000" w:themeColor="text1"/>
          <w:kern w:val="24"/>
          <w:sz w:val="24"/>
        </w:rPr>
        <w:t>Table 2</w:t>
      </w:r>
      <w:r w:rsidR="008D69B7">
        <w:rPr>
          <w:rFonts w:ascii="Times New Roman" w:eastAsiaTheme="minorEastAsia" w:hAnsi="Times New Roman" w:cs="Times New Roman"/>
          <w:color w:val="000000" w:themeColor="text1"/>
          <w:kern w:val="24"/>
          <w:sz w:val="24"/>
        </w:rPr>
        <w:t>:</w:t>
      </w:r>
      <w:r w:rsidR="00D340CF" w:rsidRPr="00213E6A">
        <w:rPr>
          <w:rFonts w:ascii="Times New Roman" w:eastAsiaTheme="minorEastAsia" w:hAnsi="Times New Roman" w:cs="Times New Roman"/>
          <w:color w:val="000000" w:themeColor="text1"/>
          <w:kern w:val="24"/>
          <w:sz w:val="24"/>
        </w:rPr>
        <w:t xml:space="preserve"> Leafy biomass produced by </w:t>
      </w:r>
      <w:proofErr w:type="spellStart"/>
      <w:r w:rsidR="00D340CF" w:rsidRPr="00213E6A">
        <w:rPr>
          <w:rFonts w:ascii="Times New Roman" w:eastAsiaTheme="minorEastAsia" w:hAnsi="Times New Roman" w:cs="Times New Roman"/>
          <w:i/>
          <w:iCs/>
          <w:color w:val="000000" w:themeColor="text1"/>
          <w:kern w:val="24"/>
          <w:sz w:val="24"/>
        </w:rPr>
        <w:t>Cajanus</w:t>
      </w:r>
      <w:proofErr w:type="spellEnd"/>
      <w:r w:rsidR="00D340CF" w:rsidRPr="00213E6A">
        <w:rPr>
          <w:rFonts w:ascii="Times New Roman" w:eastAsiaTheme="minorEastAsia" w:hAnsi="Times New Roman" w:cs="Times New Roman"/>
          <w:i/>
          <w:iCs/>
          <w:color w:val="000000" w:themeColor="text1"/>
          <w:kern w:val="24"/>
          <w:sz w:val="24"/>
        </w:rPr>
        <w:t xml:space="preserve"> </w:t>
      </w:r>
      <w:proofErr w:type="spellStart"/>
      <w:proofErr w:type="gramStart"/>
      <w:r w:rsidR="00D340CF" w:rsidRPr="00213E6A">
        <w:rPr>
          <w:rFonts w:ascii="Times New Roman" w:eastAsiaTheme="minorEastAsia" w:hAnsi="Times New Roman" w:cs="Times New Roman"/>
          <w:i/>
          <w:iCs/>
          <w:color w:val="000000" w:themeColor="text1"/>
          <w:kern w:val="24"/>
          <w:sz w:val="24"/>
        </w:rPr>
        <w:t>cajan</w:t>
      </w:r>
      <w:proofErr w:type="spellEnd"/>
      <w:proofErr w:type="gramEnd"/>
      <w:r>
        <w:rPr>
          <w:rFonts w:ascii="Times New Roman" w:eastAsiaTheme="minorEastAsia" w:hAnsi="Times New Roman" w:cs="Times New Roman"/>
          <w:i/>
          <w:iCs/>
          <w:color w:val="000000" w:themeColor="text1"/>
          <w:kern w:val="24"/>
          <w:sz w:val="24"/>
        </w:rPr>
        <w:t xml:space="preserve"> </w:t>
      </w:r>
      <w:r w:rsidR="00D340CF" w:rsidRPr="00213E6A">
        <w:rPr>
          <w:rFonts w:ascii="Times New Roman" w:eastAsiaTheme="minorEastAsia" w:hAnsi="Times New Roman" w:cs="Times New Roman"/>
          <w:color w:val="000000" w:themeColor="text1"/>
          <w:kern w:val="24"/>
          <w:sz w:val="24"/>
        </w:rPr>
        <w:t xml:space="preserve">for cassava production </w:t>
      </w:r>
    </w:p>
    <w:tbl>
      <w:tblPr>
        <w:tblW w:w="8022" w:type="dxa"/>
        <w:tblInd w:w="198" w:type="dxa"/>
        <w:tblCellMar>
          <w:left w:w="0" w:type="dxa"/>
          <w:right w:w="0" w:type="dxa"/>
        </w:tblCellMar>
        <w:tblLook w:val="04A0"/>
      </w:tblPr>
      <w:tblGrid>
        <w:gridCol w:w="2790"/>
        <w:gridCol w:w="2970"/>
        <w:gridCol w:w="2262"/>
      </w:tblGrid>
      <w:tr w:rsidR="00D340CF" w:rsidRPr="00D340CF" w:rsidTr="00404006">
        <w:trPr>
          <w:trHeight w:val="451"/>
        </w:trPr>
        <w:tc>
          <w:tcPr>
            <w:tcW w:w="27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Treatments  </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Biomass produced kg per ha </w:t>
            </w:r>
          </w:p>
        </w:tc>
        <w:tc>
          <w:tcPr>
            <w:tcW w:w="22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Biomass in ton/ha </w:t>
            </w:r>
          </w:p>
        </w:tc>
      </w:tr>
      <w:tr w:rsidR="00D340CF" w:rsidRPr="00D340CF" w:rsidTr="00404006">
        <w:trPr>
          <w:trHeight w:val="217"/>
        </w:trPr>
        <w:tc>
          <w:tcPr>
            <w:tcW w:w="27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8*6/ 8m alley width </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10308</w:t>
            </w:r>
          </w:p>
        </w:tc>
        <w:tc>
          <w:tcPr>
            <w:tcW w:w="22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w:t>
            </w:r>
            <w:r w:rsidRPr="009C379D">
              <w:rPr>
                <w:rFonts w:ascii="Times New Roman" w:eastAsia="Times New Roman" w:hAnsi="Times New Roman" w:cs="Times New Roman"/>
                <w:color w:val="000000"/>
                <w:kern w:val="24"/>
                <w:sz w:val="20"/>
                <w:szCs w:val="32"/>
              </w:rPr>
              <w:t>10.308</w:t>
            </w:r>
          </w:p>
        </w:tc>
      </w:tr>
      <w:tr w:rsidR="00D340CF" w:rsidRPr="00D340CF" w:rsidTr="00404006">
        <w:trPr>
          <w:trHeight w:val="262"/>
        </w:trPr>
        <w:tc>
          <w:tcPr>
            <w:tcW w:w="27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6*6/ 6m alley width </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12750</w:t>
            </w:r>
          </w:p>
        </w:tc>
        <w:tc>
          <w:tcPr>
            <w:tcW w:w="22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w:t>
            </w:r>
            <w:r w:rsidRPr="009C379D">
              <w:rPr>
                <w:rFonts w:ascii="Times New Roman" w:eastAsia="Times New Roman" w:hAnsi="Times New Roman" w:cs="Times New Roman"/>
                <w:color w:val="000000"/>
                <w:kern w:val="24"/>
                <w:sz w:val="20"/>
                <w:szCs w:val="32"/>
              </w:rPr>
              <w:t>12.750</w:t>
            </w:r>
          </w:p>
        </w:tc>
      </w:tr>
      <w:tr w:rsidR="00D340CF" w:rsidRPr="00D340CF" w:rsidTr="00404006">
        <w:trPr>
          <w:trHeight w:val="226"/>
        </w:trPr>
        <w:tc>
          <w:tcPr>
            <w:tcW w:w="27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CV</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14.70 </w:t>
            </w:r>
          </w:p>
        </w:tc>
        <w:tc>
          <w:tcPr>
            <w:tcW w:w="22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w:t>
            </w:r>
            <w:r w:rsidRPr="009C379D">
              <w:rPr>
                <w:rFonts w:ascii="Times New Roman" w:eastAsia="Times New Roman" w:hAnsi="Times New Roman" w:cs="Times New Roman"/>
                <w:color w:val="000000"/>
                <w:kern w:val="24"/>
                <w:sz w:val="20"/>
                <w:szCs w:val="32"/>
              </w:rPr>
              <w:t>15.44</w:t>
            </w:r>
          </w:p>
        </w:tc>
      </w:tr>
      <w:tr w:rsidR="00D340CF" w:rsidRPr="00D340CF" w:rsidTr="00404006">
        <w:trPr>
          <w:trHeight w:val="181"/>
        </w:trPr>
        <w:tc>
          <w:tcPr>
            <w:tcW w:w="27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xml:space="preserve">LSD </w:t>
            </w:r>
          </w:p>
        </w:tc>
        <w:tc>
          <w:tcPr>
            <w:tcW w:w="2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NS</w:t>
            </w:r>
          </w:p>
        </w:tc>
        <w:tc>
          <w:tcPr>
            <w:tcW w:w="226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340CF" w:rsidRPr="009C379D" w:rsidRDefault="00D340CF" w:rsidP="00D340CF">
            <w:pPr>
              <w:tabs>
                <w:tab w:val="left" w:pos="1425"/>
              </w:tabs>
              <w:spacing w:after="0" w:line="240" w:lineRule="auto"/>
              <w:jc w:val="both"/>
              <w:rPr>
                <w:rFonts w:ascii="Arial" w:eastAsia="Times New Roman" w:hAnsi="Arial" w:cs="Arial"/>
                <w:sz w:val="20"/>
                <w:szCs w:val="36"/>
              </w:rPr>
            </w:pPr>
            <w:r w:rsidRPr="009C379D">
              <w:rPr>
                <w:rFonts w:ascii="Times New Roman" w:eastAsia="Calibri" w:hAnsi="Times New Roman" w:cs="Times New Roman"/>
                <w:color w:val="000000"/>
                <w:kern w:val="24"/>
                <w:sz w:val="20"/>
                <w:szCs w:val="32"/>
              </w:rPr>
              <w:t> NS</w:t>
            </w:r>
          </w:p>
        </w:tc>
      </w:tr>
    </w:tbl>
    <w:p w:rsidR="00213E6A" w:rsidRDefault="00213E6A" w:rsidP="00273564">
      <w:pPr>
        <w:kinsoku w:val="0"/>
        <w:overflowPunct w:val="0"/>
        <w:spacing w:after="0" w:line="360" w:lineRule="auto"/>
        <w:contextualSpacing/>
        <w:jc w:val="both"/>
        <w:textAlignment w:val="baseline"/>
        <w:rPr>
          <w:rFonts w:ascii="Times New Roman" w:eastAsia="+mn-ea" w:hAnsi="Times New Roman" w:cs="Times New Roman"/>
          <w:color w:val="000000"/>
          <w:kern w:val="24"/>
          <w:sz w:val="24"/>
          <w:szCs w:val="36"/>
        </w:rPr>
      </w:pPr>
    </w:p>
    <w:p w:rsidR="00FF5A4D" w:rsidRPr="00FF5A4D" w:rsidRDefault="00FF5A4D" w:rsidP="00273564">
      <w:pPr>
        <w:kinsoku w:val="0"/>
        <w:overflowPunct w:val="0"/>
        <w:spacing w:after="0" w:line="360" w:lineRule="auto"/>
        <w:contextualSpacing/>
        <w:jc w:val="both"/>
        <w:textAlignment w:val="baseline"/>
        <w:rPr>
          <w:rFonts w:ascii="Times New Roman" w:eastAsia="Times New Roman" w:hAnsi="Times New Roman" w:cs="Times New Roman"/>
          <w:color w:val="000000"/>
          <w:sz w:val="24"/>
          <w:szCs w:val="24"/>
        </w:rPr>
      </w:pPr>
      <w:r w:rsidRPr="00FF5A4D">
        <w:rPr>
          <w:rFonts w:ascii="Times New Roman" w:eastAsia="+mn-ea" w:hAnsi="Times New Roman" w:cs="Times New Roman"/>
          <w:color w:val="000000"/>
          <w:kern w:val="24"/>
          <w:sz w:val="24"/>
          <w:szCs w:val="36"/>
        </w:rPr>
        <w:t xml:space="preserve">The amount of leaf biomass (BM) produced from </w:t>
      </w:r>
      <w:proofErr w:type="spellStart"/>
      <w:r w:rsidRPr="00FF5A4D">
        <w:rPr>
          <w:rFonts w:ascii="Times New Roman" w:eastAsia="+mn-ea" w:hAnsi="Times New Roman" w:cs="Times New Roman"/>
          <w:i/>
          <w:iCs/>
          <w:color w:val="000000"/>
          <w:kern w:val="24"/>
          <w:sz w:val="24"/>
          <w:szCs w:val="36"/>
        </w:rPr>
        <w:t>Cajanus</w:t>
      </w:r>
      <w:proofErr w:type="spellEnd"/>
      <w:r w:rsidRPr="00FF5A4D">
        <w:rPr>
          <w:rFonts w:ascii="Times New Roman" w:eastAsia="+mn-ea" w:hAnsi="Times New Roman" w:cs="Times New Roman"/>
          <w:i/>
          <w:iCs/>
          <w:color w:val="000000"/>
          <w:kern w:val="24"/>
          <w:sz w:val="24"/>
          <w:szCs w:val="36"/>
        </w:rPr>
        <w:t xml:space="preserve"> </w:t>
      </w:r>
      <w:proofErr w:type="spellStart"/>
      <w:r w:rsidRPr="00FF5A4D">
        <w:rPr>
          <w:rFonts w:ascii="Times New Roman" w:eastAsia="+mn-ea" w:hAnsi="Times New Roman" w:cs="Times New Roman"/>
          <w:i/>
          <w:iCs/>
          <w:color w:val="000000"/>
          <w:kern w:val="24"/>
          <w:sz w:val="24"/>
          <w:szCs w:val="36"/>
        </w:rPr>
        <w:t>cajan</w:t>
      </w:r>
      <w:proofErr w:type="spellEnd"/>
      <w:r w:rsidR="00213E6A">
        <w:rPr>
          <w:rFonts w:ascii="Times New Roman" w:eastAsia="+mn-ea" w:hAnsi="Times New Roman" w:cs="Times New Roman"/>
          <w:i/>
          <w:iCs/>
          <w:color w:val="000000"/>
          <w:kern w:val="24"/>
          <w:sz w:val="24"/>
          <w:szCs w:val="36"/>
        </w:rPr>
        <w:t xml:space="preserve"> </w:t>
      </w:r>
      <w:r w:rsidRPr="00FF5A4D">
        <w:rPr>
          <w:rFonts w:ascii="Times New Roman" w:eastAsia="+mn-ea" w:hAnsi="Times New Roman" w:cs="Times New Roman"/>
          <w:color w:val="000000"/>
          <w:kern w:val="24"/>
          <w:sz w:val="24"/>
          <w:szCs w:val="36"/>
        </w:rPr>
        <w:t>(10.61 ton ha</w:t>
      </w:r>
      <w:r w:rsidRPr="00414CCB">
        <w:rPr>
          <w:rFonts w:ascii="Times New Roman" w:eastAsia="+mn-ea" w:hAnsi="Times New Roman" w:cs="Times New Roman"/>
          <w:color w:val="000000"/>
          <w:kern w:val="24"/>
          <w:sz w:val="24"/>
          <w:szCs w:val="36"/>
          <w:vertAlign w:val="superscript"/>
        </w:rPr>
        <w:t>-1</w:t>
      </w:r>
      <w:r w:rsidRPr="00FF5A4D">
        <w:rPr>
          <w:rFonts w:ascii="Times New Roman" w:eastAsia="+mn-ea" w:hAnsi="Times New Roman" w:cs="Times New Roman"/>
          <w:color w:val="000000"/>
          <w:kern w:val="24"/>
          <w:sz w:val="24"/>
          <w:szCs w:val="36"/>
        </w:rPr>
        <w:t>) in 6*6 alley width was higher than</w:t>
      </w:r>
      <w:r w:rsidR="00213E6A">
        <w:rPr>
          <w:rFonts w:ascii="Times New Roman" w:eastAsia="+mn-ea" w:hAnsi="Times New Roman" w:cs="Times New Roman"/>
          <w:color w:val="000000"/>
          <w:kern w:val="24"/>
          <w:sz w:val="24"/>
          <w:szCs w:val="36"/>
        </w:rPr>
        <w:t xml:space="preserve"> </w:t>
      </w:r>
      <w:r w:rsidR="00213E6A" w:rsidRPr="00FF5A4D">
        <w:rPr>
          <w:rFonts w:ascii="Times New Roman" w:eastAsia="+mn-ea" w:hAnsi="Times New Roman" w:cs="Times New Roman"/>
          <w:color w:val="000000"/>
          <w:kern w:val="24"/>
          <w:sz w:val="24"/>
          <w:szCs w:val="36"/>
        </w:rPr>
        <w:t>in 8m*6m alley cropping system</w:t>
      </w:r>
      <w:r w:rsidRPr="00FF5A4D">
        <w:rPr>
          <w:rFonts w:ascii="Times New Roman" w:eastAsia="+mn-ea" w:hAnsi="Times New Roman" w:cs="Times New Roman"/>
          <w:i/>
          <w:iCs/>
          <w:color w:val="000000"/>
          <w:kern w:val="24"/>
          <w:sz w:val="24"/>
          <w:szCs w:val="36"/>
        </w:rPr>
        <w:t xml:space="preserve"> </w:t>
      </w:r>
      <w:r w:rsidR="00213E6A">
        <w:rPr>
          <w:rFonts w:ascii="Times New Roman" w:eastAsia="+mn-ea" w:hAnsi="Times New Roman" w:cs="Times New Roman"/>
          <w:color w:val="000000"/>
          <w:kern w:val="24"/>
          <w:sz w:val="24"/>
          <w:szCs w:val="36"/>
        </w:rPr>
        <w:t>(8.77</w:t>
      </w:r>
      <w:r w:rsidRPr="00FF5A4D">
        <w:rPr>
          <w:rFonts w:ascii="Times New Roman" w:eastAsia="+mn-ea" w:hAnsi="Times New Roman" w:cs="Times New Roman"/>
          <w:color w:val="000000"/>
          <w:kern w:val="24"/>
          <w:sz w:val="24"/>
          <w:szCs w:val="36"/>
        </w:rPr>
        <w:t xml:space="preserve"> ton ha</w:t>
      </w:r>
      <w:r w:rsidRPr="00414CCB">
        <w:rPr>
          <w:rFonts w:ascii="Times New Roman" w:eastAsia="+mn-ea" w:hAnsi="Times New Roman" w:cs="Times New Roman"/>
          <w:color w:val="000000"/>
          <w:kern w:val="24"/>
          <w:sz w:val="24"/>
          <w:szCs w:val="36"/>
          <w:vertAlign w:val="superscript"/>
        </w:rPr>
        <w:t>-1</w:t>
      </w:r>
      <w:r w:rsidRPr="00FF5A4D">
        <w:rPr>
          <w:rFonts w:ascii="Times New Roman" w:eastAsia="+mn-ea" w:hAnsi="Times New Roman" w:cs="Times New Roman"/>
          <w:color w:val="000000"/>
          <w:kern w:val="24"/>
          <w:sz w:val="24"/>
          <w:szCs w:val="36"/>
        </w:rPr>
        <w:t xml:space="preserve">). This result is in line with finding of </w:t>
      </w:r>
      <w:proofErr w:type="spellStart"/>
      <w:r w:rsidRPr="00FF5A4D">
        <w:rPr>
          <w:rFonts w:ascii="Times New Roman" w:eastAsia="+mn-ea" w:hAnsi="Times New Roman" w:cs="Times New Roman"/>
          <w:color w:val="000000"/>
          <w:kern w:val="24"/>
          <w:sz w:val="24"/>
          <w:szCs w:val="36"/>
        </w:rPr>
        <w:t>Sjögren</w:t>
      </w:r>
      <w:proofErr w:type="spellEnd"/>
      <w:r w:rsidRPr="00FF5A4D">
        <w:rPr>
          <w:rFonts w:ascii="Times New Roman" w:eastAsia="+mn-ea" w:hAnsi="Times New Roman" w:cs="Times New Roman"/>
          <w:color w:val="000000"/>
          <w:kern w:val="24"/>
          <w:sz w:val="24"/>
          <w:szCs w:val="36"/>
        </w:rPr>
        <w:t xml:space="preserve"> et </w:t>
      </w:r>
      <w:proofErr w:type="gramStart"/>
      <w:r w:rsidRPr="00FF5A4D">
        <w:rPr>
          <w:rFonts w:ascii="Times New Roman" w:eastAsia="+mn-ea" w:hAnsi="Times New Roman" w:cs="Times New Roman"/>
          <w:color w:val="000000"/>
          <w:kern w:val="24"/>
          <w:sz w:val="24"/>
          <w:szCs w:val="36"/>
        </w:rPr>
        <w:t>al(</w:t>
      </w:r>
      <w:proofErr w:type="gramEnd"/>
      <w:r w:rsidRPr="00FF5A4D">
        <w:rPr>
          <w:rFonts w:ascii="Times New Roman" w:eastAsia="+mn-ea" w:hAnsi="Times New Roman" w:cs="Times New Roman"/>
          <w:color w:val="000000"/>
          <w:kern w:val="24"/>
          <w:sz w:val="24"/>
          <w:szCs w:val="36"/>
        </w:rPr>
        <w:t xml:space="preserve">2010), who reported that the integration of </w:t>
      </w:r>
      <w:proofErr w:type="spellStart"/>
      <w:r w:rsidRPr="00FF5A4D">
        <w:rPr>
          <w:rFonts w:ascii="Times New Roman" w:eastAsia="+mn-ea" w:hAnsi="Times New Roman" w:cs="Times New Roman"/>
          <w:i/>
          <w:iCs/>
          <w:color w:val="000000"/>
          <w:kern w:val="24"/>
          <w:sz w:val="24"/>
          <w:szCs w:val="36"/>
        </w:rPr>
        <w:t>Sesbania</w:t>
      </w:r>
      <w:proofErr w:type="spellEnd"/>
      <w:r w:rsidR="00213E6A">
        <w:rPr>
          <w:rFonts w:ascii="Times New Roman" w:eastAsia="+mn-ea" w:hAnsi="Times New Roman" w:cs="Times New Roman"/>
          <w:i/>
          <w:iCs/>
          <w:color w:val="000000"/>
          <w:kern w:val="24"/>
          <w:sz w:val="24"/>
          <w:szCs w:val="36"/>
        </w:rPr>
        <w:t xml:space="preserve"> </w:t>
      </w:r>
      <w:proofErr w:type="spellStart"/>
      <w:r w:rsidRPr="00FF5A4D">
        <w:rPr>
          <w:rFonts w:ascii="Times New Roman" w:eastAsia="+mn-ea" w:hAnsi="Times New Roman" w:cs="Times New Roman"/>
          <w:i/>
          <w:iCs/>
          <w:color w:val="000000"/>
          <w:kern w:val="24"/>
          <w:sz w:val="24"/>
          <w:szCs w:val="36"/>
        </w:rPr>
        <w:t>sesban</w:t>
      </w:r>
      <w:proofErr w:type="spellEnd"/>
      <w:r w:rsidRPr="00FF5A4D">
        <w:rPr>
          <w:rFonts w:ascii="Times New Roman" w:eastAsia="+mn-ea" w:hAnsi="Times New Roman" w:cs="Times New Roman"/>
          <w:color w:val="000000"/>
          <w:kern w:val="24"/>
          <w:sz w:val="24"/>
          <w:szCs w:val="36"/>
        </w:rPr>
        <w:t xml:space="preserve"> showed a very high growth potential in 6 and 18 months fallow period in Kenya. </w:t>
      </w:r>
    </w:p>
    <w:p w:rsidR="0065756F" w:rsidRPr="0065756F" w:rsidRDefault="00EB6DDC" w:rsidP="0065756F">
      <w:pPr>
        <w:spacing w:after="0" w:line="360" w:lineRule="auto"/>
        <w:contextualSpacing/>
        <w:jc w:val="both"/>
        <w:rPr>
          <w:rFonts w:ascii="Times New Roman" w:eastAsia="Times New Roman" w:hAnsi="Times New Roman" w:cs="Times New Roman"/>
          <w:sz w:val="24"/>
          <w:szCs w:val="24"/>
        </w:rPr>
      </w:pPr>
      <w:r>
        <w:rPr>
          <w:noProof/>
        </w:rPr>
        <w:drawing>
          <wp:inline distT="0" distB="0" distL="0" distR="0">
            <wp:extent cx="5001371" cy="3476331"/>
            <wp:effectExtent l="0" t="0" r="889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05618" cy="3479283"/>
                    </a:xfrm>
                    <a:prstGeom prst="rect">
                      <a:avLst/>
                    </a:prstGeom>
                    <a:noFill/>
                    <a:ln>
                      <a:noFill/>
                    </a:ln>
                    <a:effectLst/>
                    <a:extLst/>
                  </pic:spPr>
                </pic:pic>
              </a:graphicData>
            </a:graphic>
          </wp:inline>
        </w:drawing>
      </w:r>
    </w:p>
    <w:p w:rsidR="0065756F" w:rsidRDefault="0050239D" w:rsidP="0065756F">
      <w:pPr>
        <w:spacing w:before="86"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Fig.1 F</w:t>
      </w:r>
      <w:r w:rsidR="00EB6DDC">
        <w:rPr>
          <w:rFonts w:ascii="Times New Roman" w:eastAsia="Times New Roman" w:hAnsi="Times New Roman" w:cs="Times New Roman"/>
          <w:sz w:val="24"/>
          <w:szCs w:val="24"/>
        </w:rPr>
        <w:t xml:space="preserve">ield picture at biomass transferring and harvesting   </w:t>
      </w:r>
    </w:p>
    <w:p w:rsidR="00404006" w:rsidRDefault="00404006" w:rsidP="0065756F">
      <w:pPr>
        <w:spacing w:before="86" w:after="0" w:line="360" w:lineRule="auto"/>
        <w:rPr>
          <w:rStyle w:val="fontstyle01"/>
        </w:rPr>
      </w:pPr>
      <w:r w:rsidRPr="00414CCB">
        <w:rPr>
          <w:rStyle w:val="fontstyle01"/>
          <w:rFonts w:ascii="Times New Roman" w:hAnsi="Times New Roman" w:cs="Times New Roman"/>
        </w:rPr>
        <w:t>Table</w:t>
      </w:r>
      <w:r w:rsidR="00487ED9" w:rsidRPr="00414CCB">
        <w:rPr>
          <w:rStyle w:val="fontstyle01"/>
          <w:rFonts w:ascii="Times New Roman" w:hAnsi="Times New Roman" w:cs="Times New Roman"/>
        </w:rPr>
        <w:t xml:space="preserve"> </w:t>
      </w:r>
      <w:r w:rsidR="00414CCB" w:rsidRPr="00414CCB">
        <w:rPr>
          <w:rStyle w:val="fontstyle01"/>
          <w:rFonts w:ascii="Times New Roman" w:hAnsi="Times New Roman" w:cs="Times New Roman"/>
        </w:rPr>
        <w:t>3</w:t>
      </w:r>
      <w:r w:rsidR="00414CCB">
        <w:rPr>
          <w:rStyle w:val="fontstyle01"/>
        </w:rPr>
        <w:t>:</w:t>
      </w:r>
      <w:r>
        <w:rPr>
          <w:rStyle w:val="fontstyle01"/>
        </w:rPr>
        <w:t xml:space="preserve"> Leaf nutrient analyzed from hedgerow shrub species.</w:t>
      </w:r>
    </w:p>
    <w:tbl>
      <w:tblPr>
        <w:tblStyle w:val="TableGrid"/>
        <w:tblW w:w="0" w:type="auto"/>
        <w:tblLayout w:type="fixed"/>
        <w:tblLook w:val="04A0"/>
      </w:tblPr>
      <w:tblGrid>
        <w:gridCol w:w="3438"/>
        <w:gridCol w:w="810"/>
        <w:gridCol w:w="900"/>
        <w:gridCol w:w="1350"/>
        <w:gridCol w:w="1440"/>
      </w:tblGrid>
      <w:tr w:rsidR="00487ED9" w:rsidTr="00487ED9">
        <w:tc>
          <w:tcPr>
            <w:tcW w:w="3438" w:type="dxa"/>
            <w:vMerge w:val="restart"/>
          </w:tcPr>
          <w:p w:rsidR="00487ED9" w:rsidRDefault="00487ED9" w:rsidP="00B20F40">
            <w:pPr>
              <w:rPr>
                <w:sz w:val="24"/>
                <w:szCs w:val="24"/>
              </w:rPr>
            </w:pPr>
            <w:r>
              <w:rPr>
                <w:rStyle w:val="fontstyle01"/>
              </w:rPr>
              <w:t>Species(treatments)</w:t>
            </w:r>
          </w:p>
          <w:p w:rsidR="00487ED9" w:rsidRDefault="00487ED9" w:rsidP="0065756F">
            <w:pPr>
              <w:spacing w:before="86" w:line="360" w:lineRule="auto"/>
              <w:rPr>
                <w:rFonts w:ascii="Times New Roman" w:eastAsia="Times New Roman" w:hAnsi="Times New Roman" w:cs="Times New Roman"/>
                <w:sz w:val="24"/>
                <w:szCs w:val="24"/>
              </w:rPr>
            </w:pPr>
          </w:p>
        </w:tc>
        <w:tc>
          <w:tcPr>
            <w:tcW w:w="3060" w:type="dxa"/>
            <w:gridSpan w:val="3"/>
          </w:tcPr>
          <w:p w:rsidR="00487ED9" w:rsidRDefault="00487ED9" w:rsidP="0065756F">
            <w:pPr>
              <w:spacing w:before="86" w:line="360" w:lineRule="auto"/>
              <w:rPr>
                <w:rFonts w:ascii="Times New Roman" w:eastAsia="Times New Roman" w:hAnsi="Times New Roman" w:cs="Times New Roman"/>
                <w:sz w:val="24"/>
                <w:szCs w:val="24"/>
              </w:rPr>
            </w:pPr>
            <w:r>
              <w:rPr>
                <w:rStyle w:val="fontstyle01"/>
              </w:rPr>
              <w:t>Nutrients released</w:t>
            </w:r>
          </w:p>
        </w:tc>
        <w:tc>
          <w:tcPr>
            <w:tcW w:w="1440" w:type="dxa"/>
            <w:vMerge w:val="restart"/>
            <w:vAlign w:val="center"/>
          </w:tcPr>
          <w:p w:rsidR="00487ED9" w:rsidRPr="00B20F40" w:rsidRDefault="00487ED9">
            <w:pPr>
              <w:rPr>
                <w:rFonts w:ascii="Times New Roman" w:hAnsi="Times New Roman" w:cs="Times New Roman"/>
                <w:sz w:val="20"/>
                <w:szCs w:val="24"/>
              </w:rPr>
            </w:pPr>
            <w:r w:rsidRPr="00B20F40">
              <w:rPr>
                <w:rStyle w:val="fontstyle01"/>
                <w:rFonts w:ascii="Times New Roman" w:hAnsi="Times New Roman" w:cs="Times New Roman"/>
                <w:szCs w:val="24"/>
              </w:rPr>
              <w:t>LBM ton ha-1</w:t>
            </w:r>
          </w:p>
        </w:tc>
      </w:tr>
      <w:tr w:rsidR="00487ED9" w:rsidTr="00487ED9">
        <w:tc>
          <w:tcPr>
            <w:tcW w:w="3438" w:type="dxa"/>
            <w:vMerge/>
          </w:tcPr>
          <w:p w:rsidR="00487ED9" w:rsidRDefault="00487ED9" w:rsidP="0065756F">
            <w:pPr>
              <w:spacing w:before="86" w:line="360" w:lineRule="auto"/>
              <w:rPr>
                <w:rFonts w:ascii="Times New Roman" w:eastAsia="Times New Roman" w:hAnsi="Times New Roman" w:cs="Times New Roman"/>
                <w:sz w:val="24"/>
                <w:szCs w:val="24"/>
              </w:rPr>
            </w:pPr>
          </w:p>
        </w:tc>
        <w:tc>
          <w:tcPr>
            <w:tcW w:w="810" w:type="dxa"/>
            <w:vAlign w:val="center"/>
          </w:tcPr>
          <w:p w:rsidR="00487ED9" w:rsidRDefault="00487ED9">
            <w:pPr>
              <w:rPr>
                <w:sz w:val="24"/>
                <w:szCs w:val="24"/>
              </w:rPr>
            </w:pPr>
            <w:r>
              <w:rPr>
                <w:rStyle w:val="fontstyle01"/>
              </w:rPr>
              <w:t xml:space="preserve">%N </w:t>
            </w:r>
          </w:p>
        </w:tc>
        <w:tc>
          <w:tcPr>
            <w:tcW w:w="900" w:type="dxa"/>
          </w:tcPr>
          <w:p w:rsidR="00487ED9" w:rsidRPr="00487ED9" w:rsidRDefault="00487ED9" w:rsidP="00487ED9">
            <w:pPr>
              <w:rPr>
                <w:sz w:val="24"/>
                <w:szCs w:val="24"/>
              </w:rPr>
            </w:pPr>
            <w:r>
              <w:rPr>
                <w:rStyle w:val="fontstyle01"/>
              </w:rPr>
              <w:t>%P</w:t>
            </w:r>
          </w:p>
        </w:tc>
        <w:tc>
          <w:tcPr>
            <w:tcW w:w="1350" w:type="dxa"/>
            <w:vAlign w:val="center"/>
          </w:tcPr>
          <w:p w:rsidR="00487ED9" w:rsidRDefault="00487ED9">
            <w:pPr>
              <w:rPr>
                <w:sz w:val="24"/>
                <w:szCs w:val="24"/>
              </w:rPr>
            </w:pPr>
            <w:r>
              <w:rPr>
                <w:rStyle w:val="fontstyle01"/>
              </w:rPr>
              <w:t>%K</w:t>
            </w:r>
          </w:p>
        </w:tc>
        <w:tc>
          <w:tcPr>
            <w:tcW w:w="1440" w:type="dxa"/>
            <w:vMerge/>
          </w:tcPr>
          <w:p w:rsidR="00487ED9" w:rsidRDefault="00487ED9" w:rsidP="0065756F">
            <w:pPr>
              <w:spacing w:before="86" w:line="360" w:lineRule="auto"/>
              <w:rPr>
                <w:rFonts w:ascii="Times New Roman" w:eastAsia="Times New Roman" w:hAnsi="Times New Roman" w:cs="Times New Roman"/>
                <w:sz w:val="24"/>
                <w:szCs w:val="24"/>
              </w:rPr>
            </w:pPr>
          </w:p>
        </w:tc>
      </w:tr>
      <w:tr w:rsidR="00987093" w:rsidTr="003308F2">
        <w:tc>
          <w:tcPr>
            <w:tcW w:w="3438" w:type="dxa"/>
          </w:tcPr>
          <w:p w:rsidR="00987093" w:rsidRPr="00D340CF" w:rsidRDefault="00987093" w:rsidP="00A26822">
            <w:pPr>
              <w:tabs>
                <w:tab w:val="left" w:pos="1425"/>
              </w:tabs>
              <w:jc w:val="both"/>
              <w:rPr>
                <w:rFonts w:ascii="Arial" w:eastAsia="Times New Roman" w:hAnsi="Arial" w:cs="Arial"/>
                <w:sz w:val="24"/>
                <w:szCs w:val="36"/>
              </w:rPr>
            </w:pPr>
            <w:r w:rsidRPr="00D340CF">
              <w:rPr>
                <w:rFonts w:ascii="Times New Roman" w:eastAsia="Calibri" w:hAnsi="Times New Roman" w:cs="Times New Roman"/>
                <w:color w:val="000000"/>
                <w:kern w:val="24"/>
                <w:sz w:val="24"/>
                <w:szCs w:val="32"/>
              </w:rPr>
              <w:t xml:space="preserve">8*6/ 8m alley width </w:t>
            </w:r>
          </w:p>
        </w:tc>
        <w:tc>
          <w:tcPr>
            <w:tcW w:w="810" w:type="dxa"/>
            <w:vAlign w:val="center"/>
          </w:tcPr>
          <w:p w:rsidR="00987093" w:rsidRDefault="00987093">
            <w:pPr>
              <w:rPr>
                <w:sz w:val="24"/>
                <w:szCs w:val="24"/>
              </w:rPr>
            </w:pPr>
            <w:r>
              <w:rPr>
                <w:rStyle w:val="fontstyle21"/>
              </w:rPr>
              <w:t xml:space="preserve">3.65 </w:t>
            </w:r>
          </w:p>
        </w:tc>
        <w:tc>
          <w:tcPr>
            <w:tcW w:w="900" w:type="dxa"/>
            <w:vAlign w:val="center"/>
          </w:tcPr>
          <w:p w:rsidR="00987093" w:rsidRPr="00987093" w:rsidRDefault="00987093">
            <w:pPr>
              <w:rPr>
                <w:rFonts w:ascii="Times New Roman" w:hAnsi="Times New Roman" w:cs="Times New Roman"/>
                <w:sz w:val="24"/>
                <w:szCs w:val="24"/>
              </w:rPr>
            </w:pPr>
            <w:r w:rsidRPr="00987093">
              <w:rPr>
                <w:rStyle w:val="fontstyle01"/>
                <w:rFonts w:ascii="Times New Roman" w:hAnsi="Times New Roman" w:cs="Times New Roman"/>
              </w:rPr>
              <w:t>0.47</w:t>
            </w:r>
          </w:p>
        </w:tc>
        <w:tc>
          <w:tcPr>
            <w:tcW w:w="1350" w:type="dxa"/>
            <w:vAlign w:val="center"/>
          </w:tcPr>
          <w:p w:rsidR="00987093" w:rsidRDefault="00987093">
            <w:pPr>
              <w:rPr>
                <w:sz w:val="24"/>
                <w:szCs w:val="24"/>
              </w:rPr>
            </w:pPr>
            <w:r>
              <w:rPr>
                <w:rStyle w:val="fontstyle21"/>
              </w:rPr>
              <w:t xml:space="preserve">4.18 </w:t>
            </w:r>
          </w:p>
        </w:tc>
        <w:tc>
          <w:tcPr>
            <w:tcW w:w="1440" w:type="dxa"/>
          </w:tcPr>
          <w:p w:rsidR="00987093" w:rsidRPr="00487ED9" w:rsidRDefault="00987093" w:rsidP="00A26822">
            <w:pPr>
              <w:tabs>
                <w:tab w:val="left" w:pos="1425"/>
              </w:tabs>
              <w:jc w:val="both"/>
              <w:rPr>
                <w:rFonts w:ascii="Arial" w:eastAsia="Times New Roman" w:hAnsi="Arial" w:cs="Arial"/>
                <w:sz w:val="20"/>
                <w:szCs w:val="36"/>
              </w:rPr>
            </w:pPr>
            <w:r w:rsidRPr="00487ED9">
              <w:rPr>
                <w:rFonts w:ascii="Times New Roman" w:eastAsia="Calibri" w:hAnsi="Times New Roman" w:cs="Times New Roman"/>
                <w:color w:val="000000"/>
                <w:kern w:val="24"/>
                <w:sz w:val="20"/>
                <w:szCs w:val="32"/>
              </w:rPr>
              <w:t> </w:t>
            </w:r>
            <w:r w:rsidRPr="00487ED9">
              <w:rPr>
                <w:rFonts w:ascii="Times New Roman" w:eastAsia="Times New Roman" w:hAnsi="Times New Roman" w:cs="Times New Roman"/>
                <w:color w:val="000000"/>
                <w:kern w:val="24"/>
                <w:sz w:val="20"/>
                <w:szCs w:val="32"/>
              </w:rPr>
              <w:t>10.308</w:t>
            </w:r>
          </w:p>
        </w:tc>
      </w:tr>
      <w:tr w:rsidR="00987093" w:rsidTr="003308F2">
        <w:tc>
          <w:tcPr>
            <w:tcW w:w="3438" w:type="dxa"/>
          </w:tcPr>
          <w:p w:rsidR="00987093" w:rsidRPr="00D340CF" w:rsidRDefault="00987093" w:rsidP="00A26822">
            <w:pPr>
              <w:tabs>
                <w:tab w:val="left" w:pos="1425"/>
              </w:tabs>
              <w:jc w:val="both"/>
              <w:rPr>
                <w:rFonts w:ascii="Arial" w:eastAsia="Times New Roman" w:hAnsi="Arial" w:cs="Arial"/>
                <w:sz w:val="24"/>
                <w:szCs w:val="36"/>
              </w:rPr>
            </w:pPr>
            <w:r w:rsidRPr="00D340CF">
              <w:rPr>
                <w:rFonts w:ascii="Times New Roman" w:eastAsia="Calibri" w:hAnsi="Times New Roman" w:cs="Times New Roman"/>
                <w:color w:val="000000"/>
                <w:kern w:val="24"/>
                <w:sz w:val="24"/>
                <w:szCs w:val="32"/>
              </w:rPr>
              <w:t xml:space="preserve">6*6/ 6m alley width </w:t>
            </w:r>
          </w:p>
        </w:tc>
        <w:tc>
          <w:tcPr>
            <w:tcW w:w="810" w:type="dxa"/>
            <w:vAlign w:val="center"/>
          </w:tcPr>
          <w:p w:rsidR="00987093" w:rsidRDefault="00987093">
            <w:pPr>
              <w:rPr>
                <w:sz w:val="24"/>
                <w:szCs w:val="24"/>
              </w:rPr>
            </w:pPr>
            <w:r>
              <w:rPr>
                <w:rStyle w:val="fontstyle21"/>
              </w:rPr>
              <w:t>3.65</w:t>
            </w:r>
          </w:p>
        </w:tc>
        <w:tc>
          <w:tcPr>
            <w:tcW w:w="900" w:type="dxa"/>
            <w:vAlign w:val="center"/>
          </w:tcPr>
          <w:p w:rsidR="00987093" w:rsidRPr="00987093" w:rsidRDefault="00987093">
            <w:pPr>
              <w:rPr>
                <w:rFonts w:ascii="Times New Roman" w:hAnsi="Times New Roman" w:cs="Times New Roman"/>
                <w:sz w:val="24"/>
                <w:szCs w:val="24"/>
              </w:rPr>
            </w:pPr>
            <w:r w:rsidRPr="00987093">
              <w:rPr>
                <w:rStyle w:val="fontstyle01"/>
                <w:rFonts w:ascii="Times New Roman" w:hAnsi="Times New Roman" w:cs="Times New Roman"/>
              </w:rPr>
              <w:t>0.47</w:t>
            </w:r>
          </w:p>
        </w:tc>
        <w:tc>
          <w:tcPr>
            <w:tcW w:w="1350" w:type="dxa"/>
            <w:vAlign w:val="center"/>
          </w:tcPr>
          <w:p w:rsidR="00987093" w:rsidRDefault="00987093">
            <w:pPr>
              <w:rPr>
                <w:sz w:val="24"/>
                <w:szCs w:val="24"/>
              </w:rPr>
            </w:pPr>
            <w:r>
              <w:rPr>
                <w:rStyle w:val="fontstyle21"/>
              </w:rPr>
              <w:t>4.18</w:t>
            </w:r>
          </w:p>
        </w:tc>
        <w:tc>
          <w:tcPr>
            <w:tcW w:w="1440" w:type="dxa"/>
          </w:tcPr>
          <w:p w:rsidR="00987093" w:rsidRPr="00487ED9" w:rsidRDefault="00987093" w:rsidP="00A26822">
            <w:pPr>
              <w:tabs>
                <w:tab w:val="left" w:pos="1425"/>
              </w:tabs>
              <w:jc w:val="both"/>
              <w:rPr>
                <w:rFonts w:ascii="Arial" w:eastAsia="Times New Roman" w:hAnsi="Arial" w:cs="Arial"/>
                <w:sz w:val="20"/>
                <w:szCs w:val="36"/>
              </w:rPr>
            </w:pPr>
            <w:r w:rsidRPr="00487ED9">
              <w:rPr>
                <w:rFonts w:ascii="Times New Roman" w:eastAsia="Calibri" w:hAnsi="Times New Roman" w:cs="Times New Roman"/>
                <w:color w:val="000000"/>
                <w:kern w:val="24"/>
                <w:sz w:val="20"/>
                <w:szCs w:val="32"/>
              </w:rPr>
              <w:t> </w:t>
            </w:r>
            <w:r w:rsidRPr="00487ED9">
              <w:rPr>
                <w:rFonts w:ascii="Times New Roman" w:eastAsia="Times New Roman" w:hAnsi="Times New Roman" w:cs="Times New Roman"/>
                <w:color w:val="000000"/>
                <w:kern w:val="24"/>
                <w:sz w:val="20"/>
                <w:szCs w:val="32"/>
              </w:rPr>
              <w:t>12.750</w:t>
            </w:r>
          </w:p>
        </w:tc>
      </w:tr>
    </w:tbl>
    <w:p w:rsidR="00487ED9" w:rsidRPr="00487ED9" w:rsidRDefault="00487ED9" w:rsidP="00487ED9">
      <w:pPr>
        <w:spacing w:after="0" w:line="240" w:lineRule="auto"/>
        <w:rPr>
          <w:rFonts w:ascii="Georgia-Italic" w:eastAsia="Times New Roman" w:hAnsi="Georgia-Italic" w:cs="Times New Roman"/>
          <w:i/>
          <w:iCs/>
          <w:color w:val="000000"/>
          <w:sz w:val="18"/>
          <w:szCs w:val="18"/>
        </w:rPr>
      </w:pPr>
    </w:p>
    <w:p w:rsidR="00404006" w:rsidRDefault="00487ED9" w:rsidP="00487ED9">
      <w:pPr>
        <w:spacing w:before="86" w:after="0" w:line="360" w:lineRule="auto"/>
        <w:rPr>
          <w:rFonts w:ascii="Times New Roman" w:eastAsia="Times New Roman" w:hAnsi="Times New Roman" w:cs="Times New Roman"/>
          <w:i/>
          <w:iCs/>
          <w:color w:val="000000"/>
          <w:sz w:val="20"/>
          <w:szCs w:val="20"/>
        </w:rPr>
      </w:pPr>
      <w:r w:rsidRPr="00487ED9">
        <w:rPr>
          <w:rFonts w:ascii="Times New Roman" w:eastAsia="Times New Roman" w:hAnsi="Times New Roman" w:cs="Times New Roman"/>
          <w:i/>
          <w:iCs/>
          <w:color w:val="000000"/>
          <w:sz w:val="20"/>
          <w:szCs w:val="20"/>
        </w:rPr>
        <w:t>Where: LMB (leaf biomass), ha-1 (per hectare), for N 0.3 g of leaf sample used and 0.5 g was used for P and K analysis.</w:t>
      </w:r>
    </w:p>
    <w:p w:rsidR="00487ED9" w:rsidRPr="00414CCB" w:rsidRDefault="00487ED9" w:rsidP="00487ED9">
      <w:pPr>
        <w:spacing w:before="86" w:after="0" w:line="360" w:lineRule="auto"/>
        <w:rPr>
          <w:rStyle w:val="fontstyle01"/>
          <w:rFonts w:ascii="Times New Roman" w:hAnsi="Times New Roman" w:cs="Times New Roman"/>
        </w:rPr>
      </w:pPr>
      <w:r w:rsidRPr="00414CCB">
        <w:rPr>
          <w:rStyle w:val="fontstyle01"/>
          <w:rFonts w:ascii="Times New Roman" w:hAnsi="Times New Roman" w:cs="Times New Roman"/>
        </w:rPr>
        <w:t xml:space="preserve">Table </w:t>
      </w:r>
      <w:r w:rsidR="00414CCB" w:rsidRPr="00414CCB">
        <w:rPr>
          <w:rStyle w:val="fontstyle01"/>
          <w:rFonts w:ascii="Times New Roman" w:hAnsi="Times New Roman" w:cs="Times New Roman"/>
        </w:rPr>
        <w:t>4:</w:t>
      </w:r>
      <w:r w:rsidRPr="00414CCB">
        <w:rPr>
          <w:rStyle w:val="fontstyle01"/>
          <w:rFonts w:ascii="Times New Roman" w:hAnsi="Times New Roman" w:cs="Times New Roman"/>
        </w:rPr>
        <w:t xml:space="preserve"> Contribution of green biomass for nutrient release</w:t>
      </w:r>
    </w:p>
    <w:tbl>
      <w:tblPr>
        <w:tblStyle w:val="TableGrid"/>
        <w:tblW w:w="0" w:type="auto"/>
        <w:tblLook w:val="04A0"/>
      </w:tblPr>
      <w:tblGrid>
        <w:gridCol w:w="2268"/>
        <w:gridCol w:w="1440"/>
        <w:gridCol w:w="1530"/>
        <w:gridCol w:w="1440"/>
        <w:gridCol w:w="1440"/>
      </w:tblGrid>
      <w:tr w:rsidR="004E2445" w:rsidTr="004E2445">
        <w:tc>
          <w:tcPr>
            <w:tcW w:w="2268" w:type="dxa"/>
          </w:tcPr>
          <w:p w:rsidR="00987093" w:rsidRPr="004E2445" w:rsidRDefault="00987093" w:rsidP="00987093">
            <w:pPr>
              <w:rPr>
                <w:rFonts w:ascii="Times New Roman" w:hAnsi="Times New Roman" w:cs="Times New Roman"/>
                <w:sz w:val="20"/>
                <w:szCs w:val="20"/>
              </w:rPr>
            </w:pPr>
            <w:r w:rsidRPr="004E2445">
              <w:rPr>
                <w:rStyle w:val="fontstyle01"/>
                <w:rFonts w:ascii="Times New Roman" w:hAnsi="Times New Roman" w:cs="Times New Roman"/>
              </w:rPr>
              <w:t>Species(treatments)</w:t>
            </w:r>
          </w:p>
          <w:p w:rsidR="00987093" w:rsidRPr="004E2445" w:rsidRDefault="00987093" w:rsidP="00487ED9">
            <w:pPr>
              <w:spacing w:before="86" w:line="360" w:lineRule="auto"/>
              <w:rPr>
                <w:rFonts w:ascii="Times New Roman" w:eastAsia="Times New Roman" w:hAnsi="Times New Roman" w:cs="Times New Roman"/>
                <w:sz w:val="20"/>
                <w:szCs w:val="20"/>
              </w:rPr>
            </w:pPr>
          </w:p>
        </w:tc>
        <w:tc>
          <w:tcPr>
            <w:tcW w:w="1440" w:type="dxa"/>
            <w:vAlign w:val="center"/>
          </w:tcPr>
          <w:p w:rsidR="00987093" w:rsidRPr="004E2445" w:rsidRDefault="00987093">
            <w:pPr>
              <w:rPr>
                <w:rFonts w:ascii="Times New Roman" w:hAnsi="Times New Roman" w:cs="Times New Roman"/>
                <w:sz w:val="20"/>
                <w:szCs w:val="20"/>
              </w:rPr>
            </w:pPr>
            <w:r w:rsidRPr="004E2445">
              <w:rPr>
                <w:rStyle w:val="fontstyle01"/>
                <w:rFonts w:ascii="Times New Roman" w:hAnsi="Times New Roman" w:cs="Times New Roman"/>
              </w:rPr>
              <w:t xml:space="preserve">LBM ton ha-1 </w:t>
            </w:r>
          </w:p>
        </w:tc>
        <w:tc>
          <w:tcPr>
            <w:tcW w:w="1530" w:type="dxa"/>
            <w:vAlign w:val="center"/>
          </w:tcPr>
          <w:p w:rsidR="00987093" w:rsidRPr="004E2445" w:rsidRDefault="00987093">
            <w:pPr>
              <w:rPr>
                <w:rFonts w:ascii="Times New Roman" w:hAnsi="Times New Roman" w:cs="Times New Roman"/>
                <w:sz w:val="20"/>
                <w:szCs w:val="20"/>
              </w:rPr>
            </w:pPr>
            <w:r w:rsidRPr="004E2445">
              <w:rPr>
                <w:rStyle w:val="fontstyle01"/>
                <w:rFonts w:ascii="Times New Roman" w:hAnsi="Times New Roman" w:cs="Times New Roman"/>
              </w:rPr>
              <w:t xml:space="preserve">N (from LBM) </w:t>
            </w:r>
          </w:p>
        </w:tc>
        <w:tc>
          <w:tcPr>
            <w:tcW w:w="1440" w:type="dxa"/>
            <w:vAlign w:val="center"/>
          </w:tcPr>
          <w:p w:rsidR="00987093" w:rsidRPr="004E2445" w:rsidRDefault="00987093">
            <w:pPr>
              <w:rPr>
                <w:rFonts w:ascii="Times New Roman" w:hAnsi="Times New Roman" w:cs="Times New Roman"/>
                <w:sz w:val="20"/>
                <w:szCs w:val="20"/>
              </w:rPr>
            </w:pPr>
            <w:r w:rsidRPr="004E2445">
              <w:rPr>
                <w:rStyle w:val="fontstyle01"/>
                <w:rFonts w:ascii="Times New Roman" w:hAnsi="Times New Roman" w:cs="Times New Roman"/>
              </w:rPr>
              <w:t xml:space="preserve">P (from LBM) </w:t>
            </w:r>
          </w:p>
        </w:tc>
        <w:tc>
          <w:tcPr>
            <w:tcW w:w="1440" w:type="dxa"/>
            <w:vAlign w:val="center"/>
          </w:tcPr>
          <w:p w:rsidR="00987093" w:rsidRPr="004E2445" w:rsidRDefault="00987093">
            <w:pPr>
              <w:rPr>
                <w:rFonts w:ascii="Times New Roman" w:hAnsi="Times New Roman" w:cs="Times New Roman"/>
                <w:sz w:val="20"/>
                <w:szCs w:val="20"/>
              </w:rPr>
            </w:pPr>
            <w:r w:rsidRPr="004E2445">
              <w:rPr>
                <w:rStyle w:val="fontstyle01"/>
                <w:rFonts w:ascii="Times New Roman" w:hAnsi="Times New Roman" w:cs="Times New Roman"/>
              </w:rPr>
              <w:t>K (from LBM)</w:t>
            </w:r>
          </w:p>
        </w:tc>
      </w:tr>
      <w:tr w:rsidR="004E2445" w:rsidTr="004E2445">
        <w:tc>
          <w:tcPr>
            <w:tcW w:w="2268" w:type="dxa"/>
          </w:tcPr>
          <w:p w:rsidR="00987093" w:rsidRPr="004E2445" w:rsidRDefault="00987093" w:rsidP="00A26822">
            <w:pPr>
              <w:tabs>
                <w:tab w:val="left" w:pos="1425"/>
              </w:tabs>
              <w:jc w:val="both"/>
              <w:rPr>
                <w:rFonts w:ascii="Times New Roman" w:eastAsia="Times New Roman" w:hAnsi="Times New Roman" w:cs="Times New Roman"/>
                <w:sz w:val="20"/>
                <w:szCs w:val="20"/>
              </w:rPr>
            </w:pPr>
            <w:r w:rsidRPr="004E2445">
              <w:rPr>
                <w:rFonts w:ascii="Times New Roman" w:eastAsia="Calibri" w:hAnsi="Times New Roman" w:cs="Times New Roman"/>
                <w:color w:val="000000"/>
                <w:kern w:val="24"/>
                <w:sz w:val="20"/>
                <w:szCs w:val="20"/>
              </w:rPr>
              <w:t xml:space="preserve">8*6/ 8m alley width </w:t>
            </w:r>
          </w:p>
        </w:tc>
        <w:tc>
          <w:tcPr>
            <w:tcW w:w="1440" w:type="dxa"/>
          </w:tcPr>
          <w:p w:rsidR="00987093" w:rsidRPr="004E2445" w:rsidRDefault="00987093" w:rsidP="00A26822">
            <w:pPr>
              <w:tabs>
                <w:tab w:val="left" w:pos="1425"/>
              </w:tabs>
              <w:jc w:val="both"/>
              <w:rPr>
                <w:rFonts w:ascii="Times New Roman" w:eastAsia="Times New Roman" w:hAnsi="Times New Roman" w:cs="Times New Roman"/>
                <w:sz w:val="20"/>
                <w:szCs w:val="20"/>
              </w:rPr>
            </w:pPr>
            <w:r w:rsidRPr="004E2445">
              <w:rPr>
                <w:rFonts w:ascii="Times New Roman" w:eastAsia="Calibri" w:hAnsi="Times New Roman" w:cs="Times New Roman"/>
                <w:color w:val="000000"/>
                <w:kern w:val="24"/>
                <w:sz w:val="20"/>
                <w:szCs w:val="20"/>
              </w:rPr>
              <w:t> </w:t>
            </w:r>
            <w:r w:rsidRPr="004E2445">
              <w:rPr>
                <w:rFonts w:ascii="Times New Roman" w:eastAsia="Times New Roman" w:hAnsi="Times New Roman" w:cs="Times New Roman"/>
                <w:color w:val="000000"/>
                <w:kern w:val="24"/>
                <w:sz w:val="20"/>
                <w:szCs w:val="20"/>
              </w:rPr>
              <w:t>10.308</w:t>
            </w:r>
          </w:p>
        </w:tc>
        <w:tc>
          <w:tcPr>
            <w:tcW w:w="1530" w:type="dxa"/>
          </w:tcPr>
          <w:p w:rsidR="00987093" w:rsidRPr="004E2445" w:rsidRDefault="004125EB"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376.242kg</w:t>
            </w:r>
          </w:p>
        </w:tc>
        <w:tc>
          <w:tcPr>
            <w:tcW w:w="1440" w:type="dxa"/>
          </w:tcPr>
          <w:p w:rsidR="00987093" w:rsidRPr="004E2445" w:rsidRDefault="004E2445"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129.194</w:t>
            </w:r>
          </w:p>
        </w:tc>
        <w:tc>
          <w:tcPr>
            <w:tcW w:w="1440" w:type="dxa"/>
          </w:tcPr>
          <w:p w:rsidR="00987093" w:rsidRPr="004E2445" w:rsidRDefault="004E2445"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1149</w:t>
            </w:r>
          </w:p>
        </w:tc>
      </w:tr>
      <w:tr w:rsidR="004E2445" w:rsidTr="004E2445">
        <w:tc>
          <w:tcPr>
            <w:tcW w:w="2268" w:type="dxa"/>
          </w:tcPr>
          <w:p w:rsidR="00987093" w:rsidRPr="004E2445" w:rsidRDefault="00987093" w:rsidP="00A26822">
            <w:pPr>
              <w:tabs>
                <w:tab w:val="left" w:pos="1425"/>
              </w:tabs>
              <w:jc w:val="both"/>
              <w:rPr>
                <w:rFonts w:ascii="Times New Roman" w:eastAsia="Times New Roman" w:hAnsi="Times New Roman" w:cs="Times New Roman"/>
                <w:sz w:val="20"/>
                <w:szCs w:val="20"/>
              </w:rPr>
            </w:pPr>
            <w:r w:rsidRPr="004E2445">
              <w:rPr>
                <w:rFonts w:ascii="Times New Roman" w:eastAsia="Calibri" w:hAnsi="Times New Roman" w:cs="Times New Roman"/>
                <w:color w:val="000000"/>
                <w:kern w:val="24"/>
                <w:sz w:val="20"/>
                <w:szCs w:val="20"/>
              </w:rPr>
              <w:t xml:space="preserve">6*6/ 6m alley width </w:t>
            </w:r>
          </w:p>
        </w:tc>
        <w:tc>
          <w:tcPr>
            <w:tcW w:w="1440" w:type="dxa"/>
          </w:tcPr>
          <w:p w:rsidR="00987093" w:rsidRPr="004E2445" w:rsidRDefault="00987093" w:rsidP="00A26822">
            <w:pPr>
              <w:tabs>
                <w:tab w:val="left" w:pos="1425"/>
              </w:tabs>
              <w:jc w:val="both"/>
              <w:rPr>
                <w:rFonts w:ascii="Times New Roman" w:eastAsia="Times New Roman" w:hAnsi="Times New Roman" w:cs="Times New Roman"/>
                <w:sz w:val="20"/>
                <w:szCs w:val="20"/>
              </w:rPr>
            </w:pPr>
            <w:r w:rsidRPr="004E2445">
              <w:rPr>
                <w:rFonts w:ascii="Times New Roman" w:eastAsia="Calibri" w:hAnsi="Times New Roman" w:cs="Times New Roman"/>
                <w:color w:val="000000"/>
                <w:kern w:val="24"/>
                <w:sz w:val="20"/>
                <w:szCs w:val="20"/>
              </w:rPr>
              <w:t> </w:t>
            </w:r>
            <w:r w:rsidRPr="004E2445">
              <w:rPr>
                <w:rFonts w:ascii="Times New Roman" w:eastAsia="Times New Roman" w:hAnsi="Times New Roman" w:cs="Times New Roman"/>
                <w:color w:val="000000"/>
                <w:kern w:val="24"/>
                <w:sz w:val="20"/>
                <w:szCs w:val="20"/>
              </w:rPr>
              <w:t>12.750</w:t>
            </w:r>
          </w:p>
        </w:tc>
        <w:tc>
          <w:tcPr>
            <w:tcW w:w="1530" w:type="dxa"/>
          </w:tcPr>
          <w:p w:rsidR="00987093" w:rsidRPr="004E2445" w:rsidRDefault="004125EB"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465.375kg</w:t>
            </w:r>
          </w:p>
        </w:tc>
        <w:tc>
          <w:tcPr>
            <w:tcW w:w="1440" w:type="dxa"/>
          </w:tcPr>
          <w:p w:rsidR="00987093" w:rsidRPr="004E2445" w:rsidRDefault="004E2445"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159.8</w:t>
            </w:r>
          </w:p>
        </w:tc>
        <w:tc>
          <w:tcPr>
            <w:tcW w:w="1440" w:type="dxa"/>
          </w:tcPr>
          <w:p w:rsidR="00987093" w:rsidRPr="004E2445" w:rsidRDefault="004E2445" w:rsidP="00487ED9">
            <w:pPr>
              <w:spacing w:before="86" w:line="360" w:lineRule="auto"/>
              <w:rPr>
                <w:rFonts w:ascii="Times New Roman" w:eastAsia="Times New Roman" w:hAnsi="Times New Roman" w:cs="Times New Roman"/>
                <w:sz w:val="20"/>
                <w:szCs w:val="20"/>
              </w:rPr>
            </w:pPr>
            <w:r w:rsidRPr="004E2445">
              <w:rPr>
                <w:rFonts w:ascii="Times New Roman" w:eastAsia="Times New Roman" w:hAnsi="Times New Roman" w:cs="Times New Roman"/>
                <w:sz w:val="20"/>
                <w:szCs w:val="20"/>
              </w:rPr>
              <w:t>1421.2</w:t>
            </w:r>
          </w:p>
        </w:tc>
      </w:tr>
    </w:tbl>
    <w:p w:rsidR="00487ED9" w:rsidRDefault="004E2445" w:rsidP="00487ED9">
      <w:pPr>
        <w:spacing w:before="86" w:after="0" w:line="360" w:lineRule="auto"/>
        <w:rPr>
          <w:rFonts w:ascii="Times New Roman" w:hAnsi="Times New Roman" w:cs="Times New Roman"/>
          <w:i/>
          <w:iCs/>
          <w:color w:val="000000"/>
          <w:sz w:val="20"/>
          <w:szCs w:val="20"/>
        </w:rPr>
      </w:pPr>
      <w:r w:rsidRPr="004E2445">
        <w:rPr>
          <w:rFonts w:ascii="Times New Roman" w:hAnsi="Times New Roman" w:cs="Times New Roman"/>
          <w:i/>
          <w:iCs/>
          <w:color w:val="000000"/>
          <w:sz w:val="20"/>
          <w:szCs w:val="20"/>
        </w:rPr>
        <w:t>Where: LMB (leaf biomass), ha-1 (per hectare), for N 0.3 g of leaf sample used and 0.5 g was used for P and K analysis</w:t>
      </w:r>
    </w:p>
    <w:p w:rsidR="002E3BF6" w:rsidRPr="004E2445" w:rsidRDefault="002E3BF6" w:rsidP="00487ED9">
      <w:pPr>
        <w:spacing w:before="86" w:after="0" w:line="360" w:lineRule="auto"/>
        <w:rPr>
          <w:rFonts w:ascii="Times New Roman" w:eastAsia="Times New Roman" w:hAnsi="Times New Roman" w:cs="Times New Roman"/>
          <w:sz w:val="20"/>
          <w:szCs w:val="20"/>
        </w:rPr>
      </w:pPr>
    </w:p>
    <w:p w:rsidR="0050239D" w:rsidRDefault="0050239D" w:rsidP="0050239D">
      <w:pPr>
        <w:spacing w:before="115" w:after="0" w:line="360" w:lineRule="auto"/>
        <w:ind w:left="187"/>
        <w:rPr>
          <w:rFonts w:ascii="Times New Roman" w:eastAsia="+mn-ea" w:hAnsi="Times New Roman" w:cs="Times New Roman"/>
          <w:b/>
          <w:bCs/>
          <w:color w:val="000000"/>
          <w:kern w:val="24"/>
          <w:sz w:val="24"/>
          <w:szCs w:val="48"/>
        </w:rPr>
      </w:pPr>
      <w:r w:rsidRPr="0050239D">
        <w:rPr>
          <w:rFonts w:ascii="Times New Roman" w:eastAsia="+mn-ea" w:hAnsi="Times New Roman" w:cs="Times New Roman"/>
          <w:b/>
          <w:bCs/>
          <w:color w:val="000000"/>
          <w:kern w:val="24"/>
          <w:sz w:val="24"/>
          <w:szCs w:val="48"/>
        </w:rPr>
        <w:t>Cassava production under alley cropping</w:t>
      </w:r>
    </w:p>
    <w:p w:rsidR="0050239D" w:rsidRPr="0050239D" w:rsidRDefault="0050239D" w:rsidP="0050239D">
      <w:pPr>
        <w:spacing w:after="0" w:line="360" w:lineRule="auto"/>
        <w:contextualSpacing/>
        <w:jc w:val="both"/>
        <w:rPr>
          <w:rFonts w:ascii="Times New Roman" w:eastAsia="+mn-ea" w:hAnsi="Times New Roman" w:cs="Times New Roman"/>
          <w:color w:val="000000"/>
          <w:kern w:val="24"/>
          <w:sz w:val="24"/>
          <w:szCs w:val="40"/>
        </w:rPr>
      </w:pPr>
      <w:r w:rsidRPr="0050239D">
        <w:rPr>
          <w:rFonts w:ascii="Times New Roman" w:eastAsia="+mn-ea" w:hAnsi="Times New Roman" w:cs="Times New Roman"/>
          <w:color w:val="000000"/>
          <w:kern w:val="24"/>
          <w:sz w:val="24"/>
          <w:szCs w:val="40"/>
        </w:rPr>
        <w:t>The yield and yield component parameters for cassava grown under alley widths of 6m*6m showed significantly difference than that of 8m*6m alley width</w:t>
      </w:r>
      <w:r w:rsidR="002E3BF6">
        <w:rPr>
          <w:rFonts w:ascii="Times New Roman" w:eastAsia="+mn-ea" w:hAnsi="Times New Roman" w:cs="Times New Roman"/>
          <w:color w:val="000000"/>
          <w:kern w:val="24"/>
          <w:sz w:val="24"/>
          <w:szCs w:val="40"/>
        </w:rPr>
        <w:t xml:space="preserve"> (Table 5 and 6</w:t>
      </w:r>
      <w:r>
        <w:rPr>
          <w:rFonts w:ascii="Times New Roman" w:eastAsia="+mn-ea" w:hAnsi="Times New Roman" w:cs="Times New Roman"/>
          <w:color w:val="000000"/>
          <w:kern w:val="24"/>
          <w:sz w:val="24"/>
          <w:szCs w:val="40"/>
        </w:rPr>
        <w:t>)</w:t>
      </w:r>
      <w:r w:rsidRPr="0050239D">
        <w:rPr>
          <w:rFonts w:ascii="Times New Roman" w:eastAsia="+mn-ea" w:hAnsi="Times New Roman" w:cs="Times New Roman"/>
          <w:color w:val="000000"/>
          <w:kern w:val="24"/>
          <w:sz w:val="24"/>
          <w:szCs w:val="40"/>
        </w:rPr>
        <w:t>.This could be due to the area covered for cassava under 8*6 was larger than that of 6*6</w:t>
      </w:r>
      <w:r>
        <w:rPr>
          <w:rFonts w:ascii="Times New Roman" w:eastAsia="+mn-ea" w:hAnsi="Times New Roman" w:cs="Times New Roman"/>
          <w:color w:val="000000"/>
          <w:kern w:val="24"/>
          <w:sz w:val="24"/>
          <w:szCs w:val="40"/>
        </w:rPr>
        <w:t xml:space="preserve">. And greater </w:t>
      </w:r>
      <w:r w:rsidR="00003842">
        <w:rPr>
          <w:rFonts w:ascii="Times New Roman" w:eastAsia="+mn-ea" w:hAnsi="Times New Roman" w:cs="Times New Roman"/>
          <w:color w:val="000000"/>
          <w:kern w:val="24"/>
          <w:sz w:val="24"/>
          <w:szCs w:val="40"/>
        </w:rPr>
        <w:t xml:space="preserve">numbers of cassava stands werepresent </w:t>
      </w:r>
      <w:r w:rsidRPr="0050239D">
        <w:rPr>
          <w:rFonts w:ascii="Times New Roman" w:eastAsia="+mn-ea" w:hAnsi="Times New Roman" w:cs="Times New Roman"/>
          <w:color w:val="000000"/>
          <w:kern w:val="24"/>
          <w:sz w:val="24"/>
          <w:szCs w:val="40"/>
        </w:rPr>
        <w:t>and small amount of LBM applied on 8*6 plots.  In t</w:t>
      </w:r>
      <w:r>
        <w:rPr>
          <w:rFonts w:ascii="Times New Roman" w:eastAsia="+mn-ea" w:hAnsi="Times New Roman" w:cs="Times New Roman"/>
          <w:color w:val="000000"/>
          <w:kern w:val="24"/>
          <w:sz w:val="24"/>
          <w:szCs w:val="40"/>
        </w:rPr>
        <w:t xml:space="preserve">he present study, cassava yield and was </w:t>
      </w:r>
      <w:r w:rsidRPr="0050239D">
        <w:rPr>
          <w:rFonts w:ascii="Times New Roman" w:eastAsia="+mn-ea" w:hAnsi="Times New Roman" w:cs="Times New Roman"/>
          <w:color w:val="000000"/>
          <w:kern w:val="24"/>
          <w:sz w:val="24"/>
          <w:szCs w:val="40"/>
        </w:rPr>
        <w:t xml:space="preserve">higher in </w:t>
      </w:r>
      <w:r w:rsidRPr="00003842">
        <w:rPr>
          <w:rFonts w:ascii="Times New Roman" w:eastAsia="+mn-ea" w:hAnsi="Times New Roman" w:cs="Times New Roman"/>
          <w:i/>
          <w:color w:val="000000"/>
          <w:kern w:val="24"/>
          <w:sz w:val="24"/>
          <w:szCs w:val="40"/>
        </w:rPr>
        <w:t xml:space="preserve">Cajanus </w:t>
      </w:r>
      <w:proofErr w:type="gramStart"/>
      <w:r w:rsidRPr="00003842">
        <w:rPr>
          <w:rFonts w:ascii="Times New Roman" w:eastAsia="+mn-ea" w:hAnsi="Times New Roman" w:cs="Times New Roman"/>
          <w:i/>
          <w:color w:val="000000"/>
          <w:kern w:val="24"/>
          <w:sz w:val="24"/>
          <w:szCs w:val="40"/>
        </w:rPr>
        <w:t>cajan</w:t>
      </w:r>
      <w:proofErr w:type="gramEnd"/>
      <w:r w:rsidRPr="0050239D">
        <w:rPr>
          <w:rFonts w:ascii="Times New Roman" w:eastAsia="+mn-ea" w:hAnsi="Times New Roman" w:cs="Times New Roman"/>
          <w:color w:val="000000"/>
          <w:kern w:val="24"/>
          <w:sz w:val="24"/>
          <w:szCs w:val="40"/>
        </w:rPr>
        <w:t xml:space="preserve"> planted in 8m*6m alley width than intercropping than the other plots (Table 4). </w:t>
      </w:r>
    </w:p>
    <w:p w:rsidR="0050239D" w:rsidRPr="0050239D" w:rsidRDefault="0050239D" w:rsidP="0050239D">
      <w:pPr>
        <w:spacing w:before="115" w:after="0" w:line="240" w:lineRule="auto"/>
        <w:ind w:left="187"/>
        <w:rPr>
          <w:rFonts w:ascii="Times New Roman" w:eastAsia="Times New Roman" w:hAnsi="Times New Roman" w:cs="Times New Roman"/>
          <w:sz w:val="12"/>
          <w:szCs w:val="24"/>
        </w:rPr>
      </w:pPr>
    </w:p>
    <w:p w:rsidR="00003842" w:rsidRPr="00003842" w:rsidRDefault="002E3BF6" w:rsidP="00003842">
      <w:pPr>
        <w:spacing w:line="360" w:lineRule="auto"/>
        <w:rPr>
          <w:rFonts w:ascii="Times New Roman" w:eastAsia="+mn-ea" w:hAnsi="Times New Roman" w:cs="Times New Roman"/>
          <w:bCs/>
          <w:color w:val="000000"/>
          <w:kern w:val="24"/>
          <w:sz w:val="24"/>
          <w:szCs w:val="24"/>
        </w:rPr>
      </w:pPr>
      <w:r>
        <w:rPr>
          <w:rFonts w:ascii="Times New Roman" w:eastAsia="+mn-ea" w:hAnsi="Times New Roman" w:cs="Times New Roman"/>
          <w:color w:val="000000"/>
          <w:kern w:val="24"/>
          <w:sz w:val="24"/>
          <w:szCs w:val="24"/>
        </w:rPr>
        <w:t>Table 5</w:t>
      </w:r>
      <w:r w:rsidR="0050239D" w:rsidRPr="0050239D">
        <w:rPr>
          <w:rFonts w:ascii="Times New Roman" w:eastAsia="+mn-ea" w:hAnsi="Times New Roman" w:cs="Times New Roman"/>
          <w:color w:val="000000"/>
          <w:kern w:val="24"/>
          <w:sz w:val="24"/>
          <w:szCs w:val="24"/>
        </w:rPr>
        <w:t xml:space="preserve">: </w:t>
      </w:r>
      <w:r w:rsidR="0050239D" w:rsidRPr="0050239D">
        <w:rPr>
          <w:rFonts w:ascii="Times New Roman" w:eastAsia="+mn-ea" w:hAnsi="Times New Roman" w:cs="Times New Roman"/>
          <w:i/>
          <w:iCs/>
          <w:color w:val="000000"/>
          <w:kern w:val="24"/>
          <w:sz w:val="24"/>
          <w:szCs w:val="24"/>
        </w:rPr>
        <w:t>Cassava (</w:t>
      </w:r>
      <w:proofErr w:type="spellStart"/>
      <w:r w:rsidR="0050239D" w:rsidRPr="0050239D">
        <w:rPr>
          <w:rFonts w:ascii="Times New Roman" w:eastAsia="+mn-ea" w:hAnsi="Times New Roman" w:cs="Times New Roman"/>
          <w:i/>
          <w:iCs/>
          <w:color w:val="000000"/>
          <w:kern w:val="24"/>
          <w:sz w:val="24"/>
          <w:szCs w:val="24"/>
        </w:rPr>
        <w:t>Manihote</w:t>
      </w:r>
      <w:proofErr w:type="spellEnd"/>
      <w:r>
        <w:rPr>
          <w:rFonts w:ascii="Times New Roman" w:eastAsia="+mn-ea" w:hAnsi="Times New Roman" w:cs="Times New Roman"/>
          <w:i/>
          <w:iCs/>
          <w:color w:val="000000"/>
          <w:kern w:val="24"/>
          <w:sz w:val="24"/>
          <w:szCs w:val="24"/>
        </w:rPr>
        <w:t xml:space="preserve"> </w:t>
      </w:r>
      <w:proofErr w:type="spellStart"/>
      <w:r w:rsidR="0050239D" w:rsidRPr="0050239D">
        <w:rPr>
          <w:rFonts w:ascii="Times New Roman" w:eastAsia="+mn-ea" w:hAnsi="Times New Roman" w:cs="Times New Roman"/>
          <w:i/>
          <w:iCs/>
          <w:color w:val="000000"/>
          <w:kern w:val="24"/>
          <w:sz w:val="24"/>
          <w:szCs w:val="24"/>
        </w:rPr>
        <w:t>sculenta</w:t>
      </w:r>
      <w:proofErr w:type="spellEnd"/>
      <w:r w:rsidR="0050239D" w:rsidRPr="0050239D">
        <w:rPr>
          <w:rFonts w:ascii="Times New Roman" w:eastAsia="+mn-ea" w:hAnsi="Times New Roman" w:cs="Times New Roman"/>
          <w:color w:val="000000"/>
          <w:kern w:val="24"/>
          <w:sz w:val="24"/>
          <w:szCs w:val="24"/>
        </w:rPr>
        <w:t>) yield and yield component parameters</w:t>
      </w:r>
    </w:p>
    <w:tbl>
      <w:tblPr>
        <w:tblStyle w:val="TableGrid"/>
        <w:tblW w:w="8424" w:type="dxa"/>
        <w:tblLook w:val="0420"/>
      </w:tblPr>
      <w:tblGrid>
        <w:gridCol w:w="1288"/>
        <w:gridCol w:w="1610"/>
        <w:gridCol w:w="1534"/>
        <w:gridCol w:w="1954"/>
        <w:gridCol w:w="2038"/>
      </w:tblGrid>
      <w:tr w:rsidR="00003842" w:rsidRPr="00003842" w:rsidTr="00664AD8">
        <w:trPr>
          <w:trHeight w:val="571"/>
        </w:trPr>
        <w:tc>
          <w:tcPr>
            <w:tcW w:w="128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Treatments</w:t>
            </w:r>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Tuber diameter (mm)</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Tuber height</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No. tuber per plant</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Tuber weight plant</w:t>
            </w:r>
          </w:p>
        </w:tc>
      </w:tr>
      <w:tr w:rsidR="00003842" w:rsidRPr="00003842" w:rsidTr="00664AD8">
        <w:trPr>
          <w:trHeight w:val="389"/>
        </w:trPr>
        <w:tc>
          <w:tcPr>
            <w:tcW w:w="128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Control</w:t>
            </w:r>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45.857c</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35.634c</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5.364c</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3.596c</w:t>
            </w:r>
          </w:p>
        </w:tc>
      </w:tr>
      <w:tr w:rsidR="00003842" w:rsidRPr="00003842" w:rsidTr="00664AD8">
        <w:trPr>
          <w:trHeight w:val="260"/>
        </w:trPr>
        <w:tc>
          <w:tcPr>
            <w:tcW w:w="128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6m*6m</w:t>
            </w:r>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78.226a</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61.834a</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9.826a</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7.59a</w:t>
            </w:r>
          </w:p>
        </w:tc>
      </w:tr>
      <w:tr w:rsidR="00003842" w:rsidRPr="00003842" w:rsidTr="00664AD8">
        <w:trPr>
          <w:trHeight w:val="332"/>
        </w:trPr>
        <w:tc>
          <w:tcPr>
            <w:tcW w:w="128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8m*6m</w:t>
            </w:r>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70.800b</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54.830b</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8.266b</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6.872b</w:t>
            </w:r>
          </w:p>
        </w:tc>
      </w:tr>
      <w:tr w:rsidR="00003842" w:rsidRPr="00003842" w:rsidTr="00664AD8">
        <w:trPr>
          <w:trHeight w:val="260"/>
        </w:trPr>
        <w:tc>
          <w:tcPr>
            <w:tcW w:w="1288" w:type="dxa"/>
            <w:hideMark/>
          </w:tcPr>
          <w:p w:rsidR="00003842" w:rsidRPr="009C379D" w:rsidRDefault="00003842" w:rsidP="00003842">
            <w:pPr>
              <w:jc w:val="both"/>
              <w:rPr>
                <w:rFonts w:ascii="Arial" w:eastAsia="Times New Roman" w:hAnsi="Arial" w:cs="Arial"/>
                <w:sz w:val="20"/>
                <w:szCs w:val="36"/>
              </w:rPr>
            </w:pPr>
            <w:proofErr w:type="spellStart"/>
            <w:r w:rsidRPr="009C379D">
              <w:rPr>
                <w:rFonts w:ascii="Times New Roman" w:eastAsia="Times New Roman" w:hAnsi="Times New Roman" w:cs="Times New Roman"/>
                <w:color w:val="000000"/>
                <w:kern w:val="24"/>
                <w:sz w:val="20"/>
                <w:szCs w:val="32"/>
              </w:rPr>
              <w:t>Cv</w:t>
            </w:r>
            <w:proofErr w:type="spellEnd"/>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6.53</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5.52</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8.39</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6.55</w:t>
            </w:r>
          </w:p>
        </w:tc>
      </w:tr>
      <w:tr w:rsidR="00003842" w:rsidRPr="00003842" w:rsidTr="00664AD8">
        <w:trPr>
          <w:trHeight w:val="398"/>
        </w:trPr>
        <w:tc>
          <w:tcPr>
            <w:tcW w:w="128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LSD</w:t>
            </w:r>
          </w:p>
        </w:tc>
        <w:tc>
          <w:tcPr>
            <w:tcW w:w="1610"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6.19</w:t>
            </w:r>
          </w:p>
        </w:tc>
        <w:tc>
          <w:tcPr>
            <w:tcW w:w="153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4.0862</w:t>
            </w:r>
          </w:p>
        </w:tc>
        <w:tc>
          <w:tcPr>
            <w:tcW w:w="1954"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0.9568</w:t>
            </w:r>
          </w:p>
        </w:tc>
        <w:tc>
          <w:tcPr>
            <w:tcW w:w="2038" w:type="dxa"/>
            <w:hideMark/>
          </w:tcPr>
          <w:p w:rsidR="00003842" w:rsidRPr="009C379D" w:rsidRDefault="00003842" w:rsidP="00003842">
            <w:pPr>
              <w:jc w:val="both"/>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2"/>
              </w:rPr>
              <w:t>0.5748</w:t>
            </w:r>
          </w:p>
        </w:tc>
      </w:tr>
    </w:tbl>
    <w:p w:rsidR="00A1684D" w:rsidRPr="00A1684D" w:rsidRDefault="00A1684D" w:rsidP="00A1684D">
      <w:pPr>
        <w:jc w:val="both"/>
        <w:rPr>
          <w:rFonts w:ascii="Times New Roman" w:hAnsi="Times New Roman" w:cs="Times New Roman"/>
          <w:sz w:val="24"/>
          <w:szCs w:val="24"/>
        </w:rPr>
      </w:pPr>
      <w:r w:rsidRPr="00C65410">
        <w:rPr>
          <w:rFonts w:ascii="Times New Roman" w:hAnsi="Times New Roman" w:cs="Times New Roman"/>
          <w:sz w:val="20"/>
          <w:szCs w:val="24"/>
        </w:rPr>
        <w:t xml:space="preserve">Means with the same letter are not significantly different within </w:t>
      </w:r>
      <w:proofErr w:type="gramStart"/>
      <w:r w:rsidRPr="00C65410">
        <w:rPr>
          <w:rFonts w:ascii="Times New Roman" w:hAnsi="Times New Roman" w:cs="Times New Roman"/>
          <w:sz w:val="20"/>
          <w:szCs w:val="24"/>
        </w:rPr>
        <w:t>columns(</w:t>
      </w:r>
      <w:proofErr w:type="gramEnd"/>
      <w:r w:rsidRPr="00C65410">
        <w:rPr>
          <w:rFonts w:ascii="Times New Roman" w:hAnsi="Times New Roman" w:cs="Times New Roman"/>
          <w:sz w:val="20"/>
          <w:szCs w:val="24"/>
        </w:rPr>
        <w:t xml:space="preserve">p&lt;0.05), Where: H =height, </w:t>
      </w:r>
      <w:proofErr w:type="spellStart"/>
      <w:r w:rsidRPr="00C65410">
        <w:rPr>
          <w:rFonts w:ascii="Times New Roman" w:hAnsi="Times New Roman" w:cs="Times New Roman"/>
          <w:sz w:val="20"/>
          <w:szCs w:val="24"/>
        </w:rPr>
        <w:t>BNo</w:t>
      </w:r>
      <w:proofErr w:type="spellEnd"/>
      <w:r w:rsidRPr="00C65410">
        <w:rPr>
          <w:rFonts w:ascii="Times New Roman" w:hAnsi="Times New Roman" w:cs="Times New Roman"/>
          <w:sz w:val="20"/>
          <w:szCs w:val="24"/>
        </w:rPr>
        <w:t xml:space="preserve"> =branch number, RCD =root collar diameter, LSD( = least significant difference, CV =coefficient of variation.  </w:t>
      </w:r>
    </w:p>
    <w:p w:rsidR="00664AD8" w:rsidRPr="00664AD8" w:rsidRDefault="002E3BF6" w:rsidP="00664AD8">
      <w:pPr>
        <w:jc w:val="both"/>
        <w:rPr>
          <w:rFonts w:ascii="Times New Roman" w:hAnsi="Times New Roman" w:cs="Times New Roman"/>
          <w:sz w:val="24"/>
          <w:szCs w:val="24"/>
        </w:rPr>
      </w:pPr>
      <w:r>
        <w:rPr>
          <w:rFonts w:ascii="Times New Roman" w:hAnsi="Times New Roman" w:cs="Times New Roman"/>
          <w:sz w:val="24"/>
          <w:szCs w:val="24"/>
        </w:rPr>
        <w:t>Table 6</w:t>
      </w:r>
      <w:r w:rsidR="00664AD8" w:rsidRPr="00664AD8">
        <w:rPr>
          <w:rFonts w:ascii="Times New Roman" w:hAnsi="Times New Roman" w:cs="Times New Roman"/>
          <w:sz w:val="24"/>
          <w:szCs w:val="24"/>
        </w:rPr>
        <w:t xml:space="preserve">: Tuber yield of cassava produced by legume shrubs biomass transfer </w:t>
      </w:r>
    </w:p>
    <w:tbl>
      <w:tblPr>
        <w:tblW w:w="8410" w:type="dxa"/>
        <w:tblCellMar>
          <w:left w:w="0" w:type="dxa"/>
          <w:right w:w="0" w:type="dxa"/>
        </w:tblCellMar>
        <w:tblLook w:val="0420"/>
      </w:tblPr>
      <w:tblGrid>
        <w:gridCol w:w="1460"/>
        <w:gridCol w:w="2194"/>
        <w:gridCol w:w="2250"/>
        <w:gridCol w:w="2506"/>
      </w:tblGrid>
      <w:tr w:rsidR="00E60ADD" w:rsidRPr="00664AD8" w:rsidTr="00E60ADD">
        <w:trPr>
          <w:trHeight w:val="418"/>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 xml:space="preserve">Treatments </w:t>
            </w:r>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 xml:space="preserve">Tuber per plots(kg)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 xml:space="preserve"> Tuber yield/ha(kg) </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Yield ton/ha</w:t>
            </w:r>
          </w:p>
        </w:tc>
      </w:tr>
      <w:tr w:rsidR="00E60ADD" w:rsidRPr="00664AD8" w:rsidTr="00E60ADD">
        <w:trPr>
          <w:trHeight w:val="256"/>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 xml:space="preserve">Control </w:t>
            </w:r>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129.46c</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35960c</w:t>
            </w:r>
            <w:r w:rsidRPr="009C379D">
              <w:rPr>
                <w:rFonts w:ascii="Times New Roman" w:eastAsia="Times New Roman" w:hAnsi="Times New Roman" w:cs="Times New Roman"/>
                <w:color w:val="000000"/>
                <w:kern w:val="24"/>
                <w:sz w:val="20"/>
                <w:szCs w:val="36"/>
              </w:rPr>
              <w:tab/>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35.960c</w:t>
            </w:r>
          </w:p>
        </w:tc>
      </w:tr>
      <w:tr w:rsidR="00E60ADD" w:rsidRPr="00664AD8" w:rsidTr="00E60ADD">
        <w:trPr>
          <w:trHeight w:val="248"/>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6m*6m</w:t>
            </w:r>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273.24a</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75900a</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75.900a</w:t>
            </w:r>
          </w:p>
        </w:tc>
      </w:tr>
      <w:tr w:rsidR="00E60ADD" w:rsidRPr="00664AD8" w:rsidTr="00E60ADD">
        <w:trPr>
          <w:trHeight w:val="169"/>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8m*6m</w:t>
            </w:r>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247.39b</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68720b</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68.720b</w:t>
            </w:r>
          </w:p>
        </w:tc>
      </w:tr>
      <w:tr w:rsidR="00E60ADD" w:rsidRPr="00664AD8" w:rsidTr="00E60ADD">
        <w:trPr>
          <w:trHeight w:val="177"/>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proofErr w:type="spellStart"/>
            <w:r w:rsidRPr="009C379D">
              <w:rPr>
                <w:rFonts w:ascii="Times New Roman" w:eastAsia="Times New Roman" w:hAnsi="Times New Roman" w:cs="Times New Roman"/>
                <w:color w:val="000000"/>
                <w:kern w:val="24"/>
                <w:sz w:val="20"/>
                <w:szCs w:val="36"/>
              </w:rPr>
              <w:t>Cv</w:t>
            </w:r>
            <w:proofErr w:type="spellEnd"/>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 xml:space="preserve"> 6.55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6.52</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40" w:lineRule="auto"/>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6.65</w:t>
            </w:r>
          </w:p>
        </w:tc>
      </w:tr>
      <w:tr w:rsidR="00E60ADD" w:rsidRPr="00664AD8" w:rsidTr="00E60ADD">
        <w:trPr>
          <w:trHeight w:val="249"/>
        </w:trPr>
        <w:tc>
          <w:tcPr>
            <w:tcW w:w="146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88" w:lineRule="atLeast"/>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LSD</w:t>
            </w:r>
          </w:p>
        </w:tc>
        <w:tc>
          <w:tcPr>
            <w:tcW w:w="219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88" w:lineRule="atLeast"/>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20.693</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88" w:lineRule="atLeast"/>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5748.2</w:t>
            </w:r>
          </w:p>
        </w:tc>
        <w:tc>
          <w:tcPr>
            <w:tcW w:w="250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664AD8" w:rsidRPr="009C379D" w:rsidRDefault="00664AD8" w:rsidP="00664AD8">
            <w:pPr>
              <w:spacing w:after="0" w:line="288" w:lineRule="atLeast"/>
              <w:rPr>
                <w:rFonts w:ascii="Arial" w:eastAsia="Times New Roman" w:hAnsi="Arial" w:cs="Arial"/>
                <w:sz w:val="20"/>
                <w:szCs w:val="36"/>
              </w:rPr>
            </w:pPr>
            <w:r w:rsidRPr="009C379D">
              <w:rPr>
                <w:rFonts w:ascii="Times New Roman" w:eastAsia="Times New Roman" w:hAnsi="Times New Roman" w:cs="Times New Roman"/>
                <w:color w:val="000000"/>
                <w:kern w:val="24"/>
                <w:sz w:val="20"/>
                <w:szCs w:val="36"/>
              </w:rPr>
              <w:t>5.7482</w:t>
            </w:r>
          </w:p>
        </w:tc>
      </w:tr>
    </w:tbl>
    <w:p w:rsidR="00E6442D" w:rsidRPr="00C65410" w:rsidRDefault="00A1684D" w:rsidP="00E6442D">
      <w:pPr>
        <w:jc w:val="both"/>
        <w:rPr>
          <w:rFonts w:ascii="Times New Roman" w:hAnsi="Times New Roman" w:cs="Times New Roman"/>
          <w:sz w:val="20"/>
          <w:szCs w:val="20"/>
        </w:rPr>
      </w:pPr>
      <w:r w:rsidRPr="00C65410">
        <w:rPr>
          <w:rFonts w:ascii="Times New Roman" w:hAnsi="Times New Roman" w:cs="Times New Roman"/>
          <w:sz w:val="20"/>
          <w:szCs w:val="20"/>
        </w:rPr>
        <w:t>Means with the same letter are not significantly different within columns</w:t>
      </w:r>
      <w:r w:rsidR="005D5663" w:rsidRPr="00C65410">
        <w:rPr>
          <w:rFonts w:ascii="Times New Roman" w:hAnsi="Times New Roman" w:cs="Times New Roman"/>
          <w:sz w:val="20"/>
          <w:szCs w:val="20"/>
        </w:rPr>
        <w:t xml:space="preserve"> </w:t>
      </w:r>
      <w:r w:rsidRPr="00C65410">
        <w:rPr>
          <w:rFonts w:ascii="Times New Roman" w:hAnsi="Times New Roman" w:cs="Times New Roman"/>
          <w:sz w:val="20"/>
          <w:szCs w:val="20"/>
        </w:rPr>
        <w:t xml:space="preserve">(p&lt;0.05), Where: H =height, </w:t>
      </w:r>
      <w:proofErr w:type="gramStart"/>
      <w:r w:rsidRPr="00C65410">
        <w:rPr>
          <w:rFonts w:ascii="Times New Roman" w:hAnsi="Times New Roman" w:cs="Times New Roman"/>
          <w:sz w:val="20"/>
          <w:szCs w:val="20"/>
        </w:rPr>
        <w:t>LSD(</w:t>
      </w:r>
      <w:proofErr w:type="gramEnd"/>
      <w:r w:rsidRPr="00C65410">
        <w:rPr>
          <w:rFonts w:ascii="Times New Roman" w:hAnsi="Times New Roman" w:cs="Times New Roman"/>
          <w:sz w:val="20"/>
          <w:szCs w:val="20"/>
        </w:rPr>
        <w:t xml:space="preserve"> = least significant difference, CV =coefficient of variation.  </w:t>
      </w:r>
    </w:p>
    <w:p w:rsidR="00E60ADD" w:rsidRPr="00F23A76" w:rsidRDefault="00E60ADD" w:rsidP="00991080">
      <w:pPr>
        <w:spacing w:before="82" w:after="0" w:line="360" w:lineRule="auto"/>
        <w:ind w:left="187"/>
        <w:rPr>
          <w:rFonts w:ascii="Times New Roman" w:eastAsia="Times New Roman" w:hAnsi="Times New Roman" w:cs="Times New Roman"/>
          <w:sz w:val="28"/>
          <w:szCs w:val="24"/>
        </w:rPr>
      </w:pPr>
      <w:r w:rsidRPr="00F23A76">
        <w:rPr>
          <w:rFonts w:ascii="Times New Roman" w:eastAsia="+mn-ea" w:hAnsi="Times New Roman" w:cs="Times New Roman"/>
          <w:b/>
          <w:bCs/>
          <w:color w:val="000000"/>
          <w:kern w:val="24"/>
          <w:sz w:val="28"/>
          <w:szCs w:val="34"/>
        </w:rPr>
        <w:t>Conclusion and Recommendation</w:t>
      </w:r>
    </w:p>
    <w:p w:rsidR="00E60ADD" w:rsidRPr="00E60ADD" w:rsidRDefault="00E60ADD" w:rsidP="00991080">
      <w:pPr>
        <w:spacing w:after="0" w:line="360" w:lineRule="auto"/>
        <w:contextualSpacing/>
        <w:jc w:val="both"/>
        <w:rPr>
          <w:rFonts w:ascii="Times New Roman" w:eastAsia="Times New Roman" w:hAnsi="Times New Roman" w:cs="Times New Roman"/>
          <w:sz w:val="24"/>
          <w:szCs w:val="24"/>
        </w:rPr>
      </w:pPr>
      <w:r w:rsidRPr="00E60ADD">
        <w:rPr>
          <w:rFonts w:ascii="Times New Roman" w:eastAsia="+mn-ea" w:hAnsi="Times New Roman" w:cs="Times New Roman"/>
          <w:color w:val="000000"/>
          <w:kern w:val="24"/>
          <w:sz w:val="24"/>
          <w:szCs w:val="40"/>
        </w:rPr>
        <w:t xml:space="preserve">Particularly, </w:t>
      </w:r>
      <w:proofErr w:type="spellStart"/>
      <w:r w:rsidRPr="00E60ADD">
        <w:rPr>
          <w:rFonts w:ascii="Times New Roman" w:eastAsia="+mn-ea" w:hAnsi="Times New Roman" w:cs="Times New Roman"/>
          <w:i/>
          <w:iCs/>
          <w:color w:val="000000"/>
          <w:kern w:val="24"/>
          <w:sz w:val="24"/>
          <w:szCs w:val="40"/>
        </w:rPr>
        <w:t>Cajanus</w:t>
      </w:r>
      <w:proofErr w:type="spellEnd"/>
      <w:r w:rsidRPr="00E60ADD">
        <w:rPr>
          <w:rFonts w:ascii="Times New Roman" w:eastAsia="+mn-ea" w:hAnsi="Times New Roman" w:cs="Times New Roman"/>
          <w:i/>
          <w:iCs/>
          <w:color w:val="000000"/>
          <w:kern w:val="24"/>
          <w:sz w:val="24"/>
          <w:szCs w:val="40"/>
        </w:rPr>
        <w:t xml:space="preserve"> </w:t>
      </w:r>
      <w:proofErr w:type="spellStart"/>
      <w:proofErr w:type="gramStart"/>
      <w:r w:rsidRPr="00E60ADD">
        <w:rPr>
          <w:rFonts w:ascii="Times New Roman" w:eastAsia="+mn-ea" w:hAnsi="Times New Roman" w:cs="Times New Roman"/>
          <w:i/>
          <w:iCs/>
          <w:color w:val="000000"/>
          <w:kern w:val="24"/>
          <w:sz w:val="24"/>
          <w:szCs w:val="40"/>
        </w:rPr>
        <w:t>cajan</w:t>
      </w:r>
      <w:proofErr w:type="spellEnd"/>
      <w:proofErr w:type="gramEnd"/>
      <w:r w:rsidR="005D5663">
        <w:rPr>
          <w:rFonts w:ascii="Times New Roman" w:eastAsia="+mn-ea" w:hAnsi="Times New Roman" w:cs="Times New Roman"/>
          <w:i/>
          <w:iCs/>
          <w:color w:val="000000"/>
          <w:kern w:val="24"/>
          <w:sz w:val="24"/>
          <w:szCs w:val="40"/>
        </w:rPr>
        <w:t xml:space="preserve"> </w:t>
      </w:r>
      <w:r w:rsidRPr="00E60ADD">
        <w:rPr>
          <w:rFonts w:ascii="Times New Roman" w:eastAsia="+mn-ea" w:hAnsi="Times New Roman" w:cs="Times New Roman"/>
          <w:color w:val="000000"/>
          <w:kern w:val="24"/>
          <w:sz w:val="24"/>
          <w:szCs w:val="40"/>
        </w:rPr>
        <w:t xml:space="preserve">planted in </w:t>
      </w:r>
      <w:r w:rsidR="005D5663">
        <w:rPr>
          <w:rFonts w:ascii="Times New Roman" w:eastAsia="+mn-ea" w:hAnsi="Times New Roman" w:cs="Times New Roman"/>
          <w:color w:val="000000"/>
          <w:kern w:val="24"/>
          <w:sz w:val="24"/>
          <w:szCs w:val="40"/>
        </w:rPr>
        <w:t>alley cropping practice plays</w:t>
      </w:r>
      <w:r w:rsidRPr="00E60ADD">
        <w:rPr>
          <w:rFonts w:ascii="Times New Roman" w:eastAsia="+mn-ea" w:hAnsi="Times New Roman" w:cs="Times New Roman"/>
          <w:color w:val="000000"/>
          <w:kern w:val="24"/>
          <w:sz w:val="24"/>
          <w:szCs w:val="40"/>
        </w:rPr>
        <w:t xml:space="preserve"> significant role in narrow widths by contributing sufficient amount of leaf biomass for cassava production and compatible species under this practice. </w:t>
      </w:r>
    </w:p>
    <w:p w:rsidR="00E60ADD" w:rsidRPr="00E60ADD" w:rsidRDefault="00E60ADD" w:rsidP="00991080">
      <w:pPr>
        <w:spacing w:after="0" w:line="360" w:lineRule="auto"/>
        <w:contextualSpacing/>
        <w:jc w:val="both"/>
        <w:rPr>
          <w:rFonts w:ascii="Times New Roman" w:eastAsia="Times New Roman" w:hAnsi="Times New Roman" w:cs="Times New Roman"/>
          <w:sz w:val="24"/>
          <w:szCs w:val="24"/>
        </w:rPr>
      </w:pPr>
      <w:r w:rsidRPr="00E60ADD">
        <w:rPr>
          <w:rFonts w:ascii="Times New Roman" w:eastAsia="+mn-ea" w:hAnsi="Times New Roman" w:cs="Times New Roman"/>
          <w:color w:val="000000"/>
          <w:kern w:val="24"/>
          <w:sz w:val="24"/>
          <w:szCs w:val="40"/>
        </w:rPr>
        <w:t xml:space="preserve">However, more plant nutrients were gradually built up in alley cropping plots. Pruned biomass of legume species particularly </w:t>
      </w:r>
      <w:r w:rsidRPr="00E60ADD">
        <w:rPr>
          <w:rFonts w:ascii="Times New Roman" w:eastAsia="+mn-ea" w:hAnsi="Times New Roman" w:cs="Times New Roman"/>
          <w:i/>
          <w:iCs/>
          <w:color w:val="000000"/>
          <w:kern w:val="24"/>
          <w:sz w:val="24"/>
          <w:szCs w:val="40"/>
        </w:rPr>
        <w:t xml:space="preserve">Cajanus </w:t>
      </w:r>
      <w:proofErr w:type="gramStart"/>
      <w:r w:rsidR="00991080" w:rsidRPr="00E60ADD">
        <w:rPr>
          <w:rFonts w:ascii="Times New Roman" w:eastAsia="+mn-ea" w:hAnsi="Times New Roman" w:cs="Times New Roman"/>
          <w:i/>
          <w:iCs/>
          <w:color w:val="000000"/>
          <w:kern w:val="24"/>
          <w:sz w:val="24"/>
          <w:szCs w:val="40"/>
        </w:rPr>
        <w:t>cajan</w:t>
      </w:r>
      <w:proofErr w:type="gramEnd"/>
      <w:r w:rsidR="00991080" w:rsidRPr="00E60ADD">
        <w:rPr>
          <w:rFonts w:ascii="Times New Roman" w:eastAsia="+mn-ea" w:hAnsi="Times New Roman" w:cs="Times New Roman"/>
          <w:i/>
          <w:iCs/>
          <w:color w:val="000000"/>
          <w:kern w:val="24"/>
          <w:sz w:val="24"/>
          <w:szCs w:val="40"/>
        </w:rPr>
        <w:t xml:space="preserve"> incorporated</w:t>
      </w:r>
      <w:r w:rsidRPr="00E60ADD">
        <w:rPr>
          <w:rFonts w:ascii="Times New Roman" w:eastAsia="+mn-ea" w:hAnsi="Times New Roman" w:cs="Times New Roman"/>
          <w:color w:val="000000"/>
          <w:kern w:val="24"/>
          <w:sz w:val="24"/>
          <w:szCs w:val="40"/>
        </w:rPr>
        <w:t xml:space="preserve"> into the soil under alley cropping reduced the rate of soil nutrient depletion and increased productive base of the soil through nutrient released through decomposition of pruned biomass.</w:t>
      </w:r>
      <w:r w:rsidR="005D5663">
        <w:rPr>
          <w:rFonts w:ascii="Times New Roman" w:eastAsia="+mn-ea" w:hAnsi="Times New Roman" w:cs="Times New Roman"/>
          <w:color w:val="000000"/>
          <w:kern w:val="24"/>
          <w:sz w:val="24"/>
          <w:szCs w:val="40"/>
        </w:rPr>
        <w:t xml:space="preserve"> </w:t>
      </w:r>
      <w:proofErr w:type="spellStart"/>
      <w:r w:rsidR="00991080" w:rsidRPr="005D5663">
        <w:rPr>
          <w:rFonts w:ascii="Times New Roman" w:eastAsia="+mn-ea" w:hAnsi="Times New Roman" w:cs="Times New Roman"/>
          <w:i/>
          <w:color w:val="000000"/>
          <w:kern w:val="24"/>
          <w:sz w:val="24"/>
          <w:szCs w:val="40"/>
        </w:rPr>
        <w:t>Cajanus</w:t>
      </w:r>
      <w:proofErr w:type="spellEnd"/>
      <w:r w:rsidR="00991080" w:rsidRPr="00991080">
        <w:rPr>
          <w:rFonts w:ascii="Times New Roman" w:eastAsia="+mn-ea" w:hAnsi="Times New Roman" w:cs="Times New Roman"/>
          <w:color w:val="000000"/>
          <w:kern w:val="24"/>
          <w:sz w:val="24"/>
          <w:szCs w:val="40"/>
        </w:rPr>
        <w:t xml:space="preserve"> </w:t>
      </w:r>
      <w:proofErr w:type="spellStart"/>
      <w:proofErr w:type="gramStart"/>
      <w:r w:rsidR="00991080" w:rsidRPr="005D5663">
        <w:rPr>
          <w:rFonts w:ascii="Times New Roman" w:eastAsia="+mn-ea" w:hAnsi="Times New Roman" w:cs="Times New Roman"/>
          <w:i/>
          <w:color w:val="000000"/>
          <w:kern w:val="24"/>
          <w:sz w:val="24"/>
          <w:szCs w:val="40"/>
        </w:rPr>
        <w:t>cajan</w:t>
      </w:r>
      <w:proofErr w:type="spellEnd"/>
      <w:proofErr w:type="gramEnd"/>
      <w:r w:rsidR="00991080" w:rsidRPr="00991080">
        <w:rPr>
          <w:rFonts w:ascii="Times New Roman" w:eastAsia="+mn-ea" w:hAnsi="Times New Roman" w:cs="Times New Roman"/>
          <w:color w:val="000000"/>
          <w:kern w:val="24"/>
          <w:sz w:val="24"/>
          <w:szCs w:val="40"/>
        </w:rPr>
        <w:t xml:space="preserve"> has good growth performance, high leafy green biomass produced in the studied area, it is recommended as an important legume shrub to integrate on agricultural land with </w:t>
      </w:r>
      <w:r w:rsidR="00991080">
        <w:rPr>
          <w:rFonts w:ascii="Times New Roman" w:eastAsia="+mn-ea" w:hAnsi="Times New Roman" w:cs="Times New Roman"/>
          <w:color w:val="000000"/>
          <w:kern w:val="24"/>
          <w:sz w:val="24"/>
          <w:szCs w:val="40"/>
        </w:rPr>
        <w:t xml:space="preserve">root crop under alley cropping. </w:t>
      </w:r>
      <w:r w:rsidR="00991080" w:rsidRPr="00991080">
        <w:rPr>
          <w:rFonts w:ascii="Times New Roman" w:eastAsia="+mn-ea" w:hAnsi="Times New Roman" w:cs="Times New Roman"/>
          <w:color w:val="000000"/>
          <w:kern w:val="24"/>
          <w:sz w:val="24"/>
          <w:szCs w:val="40"/>
        </w:rPr>
        <w:t xml:space="preserve">This should be intensively demonstrated to sustain the agricultural production as an organic farming through integration of easily adapting, less competing with the companion crop, deep rooted and fast growing legume shrub species. Further research is important to determine rate of </w:t>
      </w:r>
      <w:r w:rsidR="002115E0" w:rsidRPr="00991080">
        <w:rPr>
          <w:rFonts w:ascii="Times New Roman" w:eastAsia="+mn-ea" w:hAnsi="Times New Roman" w:cs="Times New Roman"/>
          <w:color w:val="000000"/>
          <w:kern w:val="24"/>
          <w:sz w:val="24"/>
          <w:szCs w:val="40"/>
        </w:rPr>
        <w:t xml:space="preserve">pruned biomass </w:t>
      </w:r>
      <w:r w:rsidR="002115E0">
        <w:rPr>
          <w:rFonts w:ascii="Times New Roman" w:eastAsia="+mn-ea" w:hAnsi="Times New Roman" w:cs="Times New Roman"/>
          <w:color w:val="000000"/>
          <w:kern w:val="24"/>
          <w:sz w:val="24"/>
          <w:szCs w:val="40"/>
        </w:rPr>
        <w:t>decomposition</w:t>
      </w:r>
      <w:r w:rsidR="00991080" w:rsidRPr="00991080">
        <w:rPr>
          <w:rFonts w:ascii="Times New Roman" w:eastAsia="+mn-ea" w:hAnsi="Times New Roman" w:cs="Times New Roman"/>
          <w:color w:val="000000"/>
          <w:kern w:val="24"/>
          <w:sz w:val="24"/>
          <w:szCs w:val="40"/>
        </w:rPr>
        <w:t>, potential species should be identified having uniform growth performance and ideal to integra</w:t>
      </w:r>
      <w:r w:rsidR="00991080">
        <w:rPr>
          <w:rFonts w:ascii="Times New Roman" w:eastAsia="+mn-ea" w:hAnsi="Times New Roman" w:cs="Times New Roman"/>
          <w:color w:val="000000"/>
          <w:kern w:val="24"/>
          <w:sz w:val="24"/>
          <w:szCs w:val="40"/>
        </w:rPr>
        <w:t>te with annual crops.</w:t>
      </w:r>
      <w:r w:rsidR="005D5663">
        <w:rPr>
          <w:rFonts w:ascii="Times New Roman" w:eastAsia="+mn-ea" w:hAnsi="Times New Roman" w:cs="Times New Roman"/>
          <w:color w:val="000000"/>
          <w:kern w:val="24"/>
          <w:sz w:val="24"/>
          <w:szCs w:val="40"/>
        </w:rPr>
        <w:t xml:space="preserve"> </w:t>
      </w:r>
    </w:p>
    <w:p w:rsidR="00160FCE" w:rsidRPr="00F23A76" w:rsidRDefault="00160FCE" w:rsidP="00160FCE">
      <w:pPr>
        <w:spacing w:line="360" w:lineRule="auto"/>
        <w:jc w:val="both"/>
        <w:rPr>
          <w:rFonts w:ascii="Times New Roman" w:hAnsi="Times New Roman" w:cs="Times New Roman"/>
          <w:b/>
          <w:sz w:val="24"/>
        </w:rPr>
      </w:pPr>
      <w:r w:rsidRPr="00F23A76">
        <w:rPr>
          <w:rFonts w:ascii="Times New Roman" w:hAnsi="Times New Roman" w:cs="Times New Roman"/>
          <w:b/>
          <w:sz w:val="24"/>
        </w:rPr>
        <w:t xml:space="preserve">Acknowledgements </w:t>
      </w:r>
    </w:p>
    <w:p w:rsidR="00160FCE" w:rsidRDefault="002C0D6D" w:rsidP="00160FCE">
      <w:pPr>
        <w:spacing w:line="360" w:lineRule="auto"/>
        <w:jc w:val="both"/>
        <w:rPr>
          <w:rFonts w:ascii="Times New Roman" w:hAnsi="Times New Roman" w:cs="Times New Roman"/>
        </w:rPr>
      </w:pPr>
      <w:r>
        <w:rPr>
          <w:rFonts w:ascii="Times New Roman" w:hAnsi="Times New Roman" w:cs="Times New Roman"/>
        </w:rPr>
        <w:t>The authors acknowledge South</w:t>
      </w:r>
      <w:r w:rsidR="00EF0AD0">
        <w:rPr>
          <w:rFonts w:ascii="Times New Roman" w:hAnsi="Times New Roman" w:cs="Times New Roman"/>
        </w:rPr>
        <w:t xml:space="preserve"> </w:t>
      </w:r>
      <w:r>
        <w:rPr>
          <w:rFonts w:ascii="Times New Roman" w:hAnsi="Times New Roman" w:cs="Times New Roman"/>
        </w:rPr>
        <w:t xml:space="preserve">Ethiopia </w:t>
      </w:r>
      <w:r w:rsidR="00160FCE" w:rsidRPr="00CA2F94">
        <w:rPr>
          <w:rFonts w:ascii="Times New Roman" w:hAnsi="Times New Roman" w:cs="Times New Roman"/>
        </w:rPr>
        <w:t xml:space="preserve">Agricultural Research institute for </w:t>
      </w:r>
      <w:r>
        <w:rPr>
          <w:rFonts w:ascii="Times New Roman" w:hAnsi="Times New Roman" w:cs="Times New Roman"/>
        </w:rPr>
        <w:t xml:space="preserve">facilitation of </w:t>
      </w:r>
      <w:r w:rsidR="00160FCE" w:rsidRPr="00CA2F94">
        <w:rPr>
          <w:rFonts w:ascii="Times New Roman" w:hAnsi="Times New Roman" w:cs="Times New Roman"/>
        </w:rPr>
        <w:t xml:space="preserve">financial support </w:t>
      </w:r>
      <w:r>
        <w:rPr>
          <w:rFonts w:ascii="Times New Roman" w:hAnsi="Times New Roman" w:cs="Times New Roman"/>
        </w:rPr>
        <w:t xml:space="preserve">through CALM project </w:t>
      </w:r>
      <w:r w:rsidR="00160FCE" w:rsidRPr="00CA2F94">
        <w:rPr>
          <w:rFonts w:ascii="Times New Roman" w:hAnsi="Times New Roman" w:cs="Times New Roman"/>
        </w:rPr>
        <w:t xml:space="preserve">to conduct this experiment and </w:t>
      </w:r>
      <w:r>
        <w:rPr>
          <w:rFonts w:ascii="Times New Roman" w:hAnsi="Times New Roman" w:cs="Times New Roman"/>
        </w:rPr>
        <w:t xml:space="preserve">Areka </w:t>
      </w:r>
      <w:r w:rsidR="00DB3DB4">
        <w:rPr>
          <w:rFonts w:ascii="Times New Roman" w:hAnsi="Times New Roman" w:cs="Times New Roman"/>
        </w:rPr>
        <w:t>Agricultural Research C</w:t>
      </w:r>
      <w:r w:rsidR="00160FCE" w:rsidRPr="00CA2F94">
        <w:rPr>
          <w:rFonts w:ascii="Times New Roman" w:hAnsi="Times New Roman" w:cs="Times New Roman"/>
        </w:rPr>
        <w:t>enter for its strong administrative facilitation by providing important inputs to handle the research accordingly. The collaboration of researchers in Natural Resource Research Directorate is highly appreciated. In addition, the intimate communications of farmhouse hold frequent field monitoring would be strongly acknowledged.</w:t>
      </w:r>
    </w:p>
    <w:p w:rsidR="004409CA" w:rsidRPr="00F23A76" w:rsidRDefault="004409CA" w:rsidP="004409CA">
      <w:pPr>
        <w:spacing w:line="360" w:lineRule="auto"/>
        <w:jc w:val="both"/>
        <w:rPr>
          <w:rFonts w:ascii="Times New Roman" w:hAnsi="Times New Roman" w:cs="Times New Roman"/>
          <w:b/>
          <w:sz w:val="24"/>
        </w:rPr>
      </w:pPr>
      <w:r w:rsidRPr="00F23A76">
        <w:rPr>
          <w:rFonts w:ascii="Times New Roman" w:hAnsi="Times New Roman" w:cs="Times New Roman"/>
          <w:b/>
          <w:sz w:val="24"/>
        </w:rPr>
        <w:t xml:space="preserve">Conflict of interest </w:t>
      </w:r>
    </w:p>
    <w:p w:rsidR="004409CA" w:rsidRDefault="004409CA" w:rsidP="004409CA">
      <w:pPr>
        <w:spacing w:line="360" w:lineRule="auto"/>
        <w:jc w:val="both"/>
        <w:rPr>
          <w:rFonts w:ascii="Times New Roman" w:hAnsi="Times New Roman" w:cs="Times New Roman"/>
          <w:sz w:val="24"/>
        </w:rPr>
      </w:pPr>
      <w:r w:rsidRPr="00CA2F94">
        <w:rPr>
          <w:rFonts w:ascii="Times New Roman" w:hAnsi="Times New Roman" w:cs="Times New Roman"/>
          <w:sz w:val="24"/>
        </w:rPr>
        <w:t>The authors declare that there is no con</w:t>
      </w:r>
      <w:r>
        <w:rPr>
          <w:rFonts w:ascii="Times New Roman" w:hAnsi="Times New Roman" w:cs="Times New Roman"/>
          <w:sz w:val="24"/>
        </w:rPr>
        <w:t xml:space="preserve">flict of interest regarding </w:t>
      </w:r>
      <w:r w:rsidRPr="00CA2F94">
        <w:rPr>
          <w:rFonts w:ascii="Times New Roman" w:hAnsi="Times New Roman" w:cs="Times New Roman"/>
          <w:sz w:val="24"/>
        </w:rPr>
        <w:t xml:space="preserve">this </w:t>
      </w:r>
      <w:r>
        <w:rPr>
          <w:rFonts w:ascii="Times New Roman" w:hAnsi="Times New Roman" w:cs="Times New Roman"/>
          <w:sz w:val="24"/>
        </w:rPr>
        <w:t>paper</w:t>
      </w:r>
      <w:r w:rsidRPr="00CA2F94">
        <w:rPr>
          <w:rFonts w:ascii="Times New Roman" w:hAnsi="Times New Roman" w:cs="Times New Roman"/>
          <w:sz w:val="24"/>
        </w:rPr>
        <w:t xml:space="preserve">. </w:t>
      </w:r>
    </w:p>
    <w:p w:rsidR="004409CA" w:rsidRPr="00CA2F94" w:rsidRDefault="004409CA" w:rsidP="00160F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442D" w:rsidRDefault="00E6442D" w:rsidP="00561EBD">
      <w:pPr>
        <w:jc w:val="both"/>
        <w:rPr>
          <w:rFonts w:ascii="Times New Roman" w:hAnsi="Times New Roman" w:cs="Times New Roman"/>
          <w:sz w:val="24"/>
          <w:szCs w:val="24"/>
        </w:rPr>
      </w:pPr>
    </w:p>
    <w:p w:rsidR="001A244E" w:rsidRDefault="001A244E" w:rsidP="001A4545">
      <w:pPr>
        <w:jc w:val="both"/>
        <w:rPr>
          <w:rFonts w:ascii="Times New Roman" w:hAnsi="Times New Roman" w:cs="Times New Roman"/>
          <w:b/>
          <w:sz w:val="24"/>
          <w:szCs w:val="24"/>
        </w:rPr>
      </w:pPr>
    </w:p>
    <w:p w:rsidR="001A244E" w:rsidRDefault="001A244E" w:rsidP="001A4545">
      <w:pPr>
        <w:jc w:val="both"/>
        <w:rPr>
          <w:rFonts w:ascii="Times New Roman" w:hAnsi="Times New Roman" w:cs="Times New Roman"/>
          <w:b/>
          <w:sz w:val="24"/>
          <w:szCs w:val="24"/>
        </w:rPr>
      </w:pPr>
    </w:p>
    <w:p w:rsidR="003B25EB" w:rsidRDefault="003B25EB" w:rsidP="001A4545">
      <w:pPr>
        <w:jc w:val="both"/>
        <w:rPr>
          <w:rFonts w:ascii="Times New Roman" w:hAnsi="Times New Roman" w:cs="Times New Roman"/>
          <w:b/>
          <w:sz w:val="24"/>
          <w:szCs w:val="24"/>
        </w:rPr>
      </w:pPr>
    </w:p>
    <w:p w:rsidR="003B25EB" w:rsidRDefault="003B25EB" w:rsidP="001A4545">
      <w:pPr>
        <w:jc w:val="both"/>
        <w:rPr>
          <w:rFonts w:ascii="Times New Roman" w:hAnsi="Times New Roman" w:cs="Times New Roman"/>
          <w:b/>
          <w:sz w:val="24"/>
          <w:szCs w:val="24"/>
        </w:rPr>
      </w:pPr>
    </w:p>
    <w:p w:rsidR="001A244E" w:rsidRDefault="001A244E" w:rsidP="001A4545">
      <w:pPr>
        <w:jc w:val="both"/>
        <w:rPr>
          <w:rFonts w:ascii="Times New Roman" w:hAnsi="Times New Roman" w:cs="Times New Roman"/>
          <w:b/>
          <w:sz w:val="24"/>
          <w:szCs w:val="24"/>
        </w:rPr>
      </w:pPr>
    </w:p>
    <w:p w:rsidR="001A244E" w:rsidRDefault="001A244E" w:rsidP="001A4545">
      <w:pPr>
        <w:jc w:val="both"/>
        <w:rPr>
          <w:rFonts w:ascii="Times New Roman" w:hAnsi="Times New Roman" w:cs="Times New Roman"/>
          <w:b/>
          <w:sz w:val="24"/>
          <w:szCs w:val="24"/>
        </w:rPr>
      </w:pPr>
    </w:p>
    <w:p w:rsidR="00F23A76" w:rsidRDefault="00F23A76" w:rsidP="001A4545">
      <w:pPr>
        <w:jc w:val="both"/>
        <w:rPr>
          <w:rFonts w:ascii="Times New Roman" w:hAnsi="Times New Roman" w:cs="Times New Roman"/>
          <w:b/>
          <w:sz w:val="24"/>
          <w:szCs w:val="24"/>
        </w:rPr>
      </w:pPr>
    </w:p>
    <w:p w:rsidR="001A4545" w:rsidRPr="001A4545" w:rsidRDefault="00F23A76" w:rsidP="001A4545">
      <w:pPr>
        <w:jc w:val="both"/>
        <w:rPr>
          <w:rFonts w:ascii="Times New Roman" w:hAnsi="Times New Roman" w:cs="Times New Roman"/>
          <w:b/>
          <w:sz w:val="24"/>
          <w:szCs w:val="24"/>
        </w:rPr>
      </w:pPr>
      <w:r>
        <w:rPr>
          <w:rFonts w:ascii="Times New Roman" w:hAnsi="Times New Roman" w:cs="Times New Roman"/>
          <w:b/>
          <w:sz w:val="28"/>
          <w:szCs w:val="24"/>
        </w:rPr>
        <w:t>References</w:t>
      </w:r>
    </w:p>
    <w:p w:rsid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1. </w:t>
      </w:r>
      <w:proofErr w:type="spellStart"/>
      <w:r w:rsidRPr="00312BB6">
        <w:rPr>
          <w:rFonts w:ascii="Times New Roman" w:hAnsi="Times New Roman" w:cs="Times New Roman"/>
          <w:sz w:val="24"/>
          <w:szCs w:val="24"/>
        </w:rPr>
        <w:t>Hartemink</w:t>
      </w:r>
      <w:proofErr w:type="spellEnd"/>
      <w:r w:rsidRPr="00312BB6">
        <w:rPr>
          <w:rFonts w:ascii="Times New Roman" w:hAnsi="Times New Roman" w:cs="Times New Roman"/>
          <w:sz w:val="24"/>
          <w:szCs w:val="24"/>
        </w:rPr>
        <w:t xml:space="preserve">, A.E., </w:t>
      </w:r>
      <w:proofErr w:type="spellStart"/>
      <w:r w:rsidRPr="00312BB6">
        <w:rPr>
          <w:rFonts w:ascii="Times New Roman" w:hAnsi="Times New Roman" w:cs="Times New Roman"/>
          <w:sz w:val="24"/>
          <w:szCs w:val="24"/>
        </w:rPr>
        <w:t>Buresh</w:t>
      </w:r>
      <w:proofErr w:type="spellEnd"/>
      <w:r w:rsidRPr="00312BB6">
        <w:rPr>
          <w:rFonts w:ascii="Times New Roman" w:hAnsi="Times New Roman" w:cs="Times New Roman"/>
          <w:sz w:val="24"/>
          <w:szCs w:val="24"/>
        </w:rPr>
        <w:t xml:space="preserve">, R.J., Van </w:t>
      </w:r>
      <w:proofErr w:type="spellStart"/>
      <w:r w:rsidRPr="00312BB6">
        <w:rPr>
          <w:rFonts w:ascii="Times New Roman" w:hAnsi="Times New Roman" w:cs="Times New Roman"/>
          <w:sz w:val="24"/>
          <w:szCs w:val="24"/>
        </w:rPr>
        <w:t>Bodegom</w:t>
      </w:r>
      <w:proofErr w:type="spellEnd"/>
      <w:r w:rsidRPr="00312BB6">
        <w:rPr>
          <w:rFonts w:ascii="Times New Roman" w:hAnsi="Times New Roman" w:cs="Times New Roman"/>
          <w:sz w:val="24"/>
          <w:szCs w:val="24"/>
        </w:rPr>
        <w:t xml:space="preserve">, P.M., Braun, A.R., </w:t>
      </w:r>
      <w:proofErr w:type="spellStart"/>
      <w:r w:rsidRPr="00312BB6">
        <w:rPr>
          <w:rFonts w:ascii="Times New Roman" w:hAnsi="Times New Roman" w:cs="Times New Roman"/>
          <w:sz w:val="24"/>
          <w:szCs w:val="24"/>
        </w:rPr>
        <w:t>Jama</w:t>
      </w:r>
      <w:proofErr w:type="spellEnd"/>
      <w:r w:rsidRPr="00312BB6">
        <w:rPr>
          <w:rFonts w:ascii="Times New Roman" w:hAnsi="Times New Roman" w:cs="Times New Roman"/>
          <w:sz w:val="24"/>
          <w:szCs w:val="24"/>
        </w:rPr>
        <w:t xml:space="preserve">, B. and Janssen, B.H. 2000.Inorganic nitrogen dynamics in fallows and maize on an </w:t>
      </w:r>
      <w:proofErr w:type="spellStart"/>
      <w:r w:rsidRPr="00312BB6">
        <w:rPr>
          <w:rFonts w:ascii="Times New Roman" w:hAnsi="Times New Roman" w:cs="Times New Roman"/>
          <w:sz w:val="24"/>
          <w:szCs w:val="24"/>
        </w:rPr>
        <w:t>Oxisol</w:t>
      </w:r>
      <w:proofErr w:type="spellEnd"/>
      <w:r w:rsidRPr="00312BB6">
        <w:rPr>
          <w:rFonts w:ascii="Times New Roman" w:hAnsi="Times New Roman" w:cs="Times New Roman"/>
          <w:sz w:val="24"/>
          <w:szCs w:val="24"/>
        </w:rPr>
        <w:t xml:space="preserve"> and </w:t>
      </w:r>
      <w:proofErr w:type="spellStart"/>
      <w:r w:rsidRPr="00312BB6">
        <w:rPr>
          <w:rFonts w:ascii="Times New Roman" w:hAnsi="Times New Roman" w:cs="Times New Roman"/>
          <w:sz w:val="24"/>
          <w:szCs w:val="24"/>
        </w:rPr>
        <w:t>Alfisol</w:t>
      </w:r>
      <w:proofErr w:type="spellEnd"/>
      <w:r w:rsidRPr="00312BB6">
        <w:rPr>
          <w:rFonts w:ascii="Times New Roman" w:hAnsi="Times New Roman" w:cs="Times New Roman"/>
          <w:sz w:val="24"/>
          <w:szCs w:val="24"/>
        </w:rPr>
        <w:t xml:space="preserve"> in the highlands of </w:t>
      </w:r>
      <w:proofErr w:type="spellStart"/>
      <w:r w:rsidRPr="00312BB6">
        <w:rPr>
          <w:rFonts w:ascii="Times New Roman" w:hAnsi="Times New Roman" w:cs="Times New Roman"/>
          <w:sz w:val="24"/>
          <w:szCs w:val="24"/>
        </w:rPr>
        <w:t>Kenya.Geoderma</w:t>
      </w:r>
      <w:proofErr w:type="spellEnd"/>
      <w:r w:rsidRPr="00312BB6">
        <w:rPr>
          <w:rFonts w:ascii="Times New Roman" w:hAnsi="Times New Roman" w:cs="Times New Roman"/>
          <w:sz w:val="24"/>
          <w:szCs w:val="24"/>
        </w:rPr>
        <w:t xml:space="preserve">. 98(1-2): 11-33. </w:t>
      </w:r>
      <w:hyperlink r:id="rId7" w:history="1">
        <w:r w:rsidRPr="00312BB6">
          <w:rPr>
            <w:rStyle w:val="Hyperlink"/>
            <w:rFonts w:ascii="Times New Roman" w:hAnsi="Times New Roman" w:cs="Times New Roman"/>
            <w:sz w:val="24"/>
            <w:szCs w:val="24"/>
          </w:rPr>
          <w:t>https://doi.org/10.1016/S0016-7061(00)00072-0</w:t>
        </w:r>
      </w:hyperlink>
    </w:p>
    <w:p w:rsid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2. </w:t>
      </w:r>
      <w:r w:rsidRPr="00312BB6">
        <w:rPr>
          <w:rFonts w:ascii="Times New Roman" w:hAnsi="Times New Roman" w:cs="Times New Roman"/>
          <w:sz w:val="24"/>
          <w:szCs w:val="24"/>
        </w:rPr>
        <w:t xml:space="preserve">Nair, P.R., </w:t>
      </w:r>
      <w:proofErr w:type="spellStart"/>
      <w:r w:rsidRPr="00312BB6">
        <w:rPr>
          <w:rFonts w:ascii="Times New Roman" w:hAnsi="Times New Roman" w:cs="Times New Roman"/>
          <w:sz w:val="24"/>
          <w:szCs w:val="24"/>
        </w:rPr>
        <w:t>Buresh</w:t>
      </w:r>
      <w:proofErr w:type="spellEnd"/>
      <w:r w:rsidRPr="00312BB6">
        <w:rPr>
          <w:rFonts w:ascii="Times New Roman" w:hAnsi="Times New Roman" w:cs="Times New Roman"/>
          <w:sz w:val="24"/>
          <w:szCs w:val="24"/>
        </w:rPr>
        <w:t xml:space="preserve">, R.J., </w:t>
      </w:r>
      <w:proofErr w:type="spellStart"/>
      <w:r w:rsidRPr="00312BB6">
        <w:rPr>
          <w:rFonts w:ascii="Times New Roman" w:hAnsi="Times New Roman" w:cs="Times New Roman"/>
          <w:sz w:val="24"/>
          <w:szCs w:val="24"/>
        </w:rPr>
        <w:t>Mugendi</w:t>
      </w:r>
      <w:proofErr w:type="spellEnd"/>
      <w:r w:rsidRPr="00312BB6">
        <w:rPr>
          <w:rFonts w:ascii="Times New Roman" w:hAnsi="Times New Roman" w:cs="Times New Roman"/>
          <w:sz w:val="24"/>
          <w:szCs w:val="24"/>
        </w:rPr>
        <w:t xml:space="preserve">, D.N. and </w:t>
      </w:r>
      <w:proofErr w:type="spellStart"/>
      <w:r w:rsidRPr="00312BB6">
        <w:rPr>
          <w:rFonts w:ascii="Times New Roman" w:hAnsi="Times New Roman" w:cs="Times New Roman"/>
          <w:sz w:val="24"/>
          <w:szCs w:val="24"/>
        </w:rPr>
        <w:t>Latt</w:t>
      </w:r>
      <w:proofErr w:type="spellEnd"/>
      <w:r w:rsidRPr="00312BB6">
        <w:rPr>
          <w:rFonts w:ascii="Times New Roman" w:hAnsi="Times New Roman" w:cs="Times New Roman"/>
          <w:sz w:val="24"/>
          <w:szCs w:val="24"/>
        </w:rPr>
        <w:t xml:space="preserve">, C.R. 1999. Nutrient cycling in tropical agroforestry systems: science. </w:t>
      </w:r>
      <w:proofErr w:type="gramStart"/>
      <w:r w:rsidRPr="00312BB6">
        <w:rPr>
          <w:rFonts w:ascii="Times New Roman" w:hAnsi="Times New Roman" w:cs="Times New Roman"/>
          <w:sz w:val="24"/>
          <w:szCs w:val="24"/>
        </w:rPr>
        <w:t>Agro Forestry myths in and Sustainable Agricultural Systems.CRC Press, Boca Raton, FL, USA.</w:t>
      </w:r>
      <w:proofErr w:type="gramEnd"/>
      <w:r w:rsidRPr="00312BB6">
        <w:rPr>
          <w:rFonts w:ascii="Times New Roman" w:hAnsi="Times New Roman" w:cs="Times New Roman"/>
          <w:sz w:val="24"/>
          <w:szCs w:val="24"/>
        </w:rPr>
        <w:t xml:space="preserve"> pp. 1-31.</w:t>
      </w:r>
    </w:p>
    <w:p w:rsid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3. </w:t>
      </w:r>
      <w:r w:rsidRPr="00312BB6">
        <w:rPr>
          <w:rFonts w:ascii="Times New Roman" w:hAnsi="Times New Roman" w:cs="Times New Roman"/>
          <w:sz w:val="24"/>
          <w:szCs w:val="24"/>
        </w:rPr>
        <w:t xml:space="preserve">Jordan, C.F. 2004. Organic farming and agroforestry: Alley cropping for mulch production for organic farms of southeastern United States. </w:t>
      </w:r>
      <w:proofErr w:type="spellStart"/>
      <w:proofErr w:type="gramStart"/>
      <w:r w:rsidRPr="00312BB6">
        <w:rPr>
          <w:rFonts w:ascii="Times New Roman" w:hAnsi="Times New Roman" w:cs="Times New Roman"/>
          <w:sz w:val="24"/>
          <w:szCs w:val="24"/>
        </w:rPr>
        <w:t>Agrofor</w:t>
      </w:r>
      <w:proofErr w:type="spellEnd"/>
      <w:r w:rsidRPr="00312BB6">
        <w:rPr>
          <w:rFonts w:ascii="Times New Roman" w:hAnsi="Times New Roman" w:cs="Times New Roman"/>
          <w:sz w:val="24"/>
          <w:szCs w:val="24"/>
        </w:rPr>
        <w:t>.</w:t>
      </w:r>
      <w:proofErr w:type="gramEnd"/>
      <w:r w:rsidRPr="00312BB6">
        <w:rPr>
          <w:rFonts w:ascii="Times New Roman" w:hAnsi="Times New Roman" w:cs="Times New Roman"/>
          <w:sz w:val="24"/>
          <w:szCs w:val="24"/>
        </w:rPr>
        <w:t xml:space="preserve"> Syst. 61(1-3): 79-90. </w:t>
      </w:r>
      <w:hyperlink r:id="rId8" w:history="1">
        <w:r w:rsidRPr="00312BB6">
          <w:rPr>
            <w:rStyle w:val="Hyperlink"/>
            <w:rFonts w:ascii="Times New Roman" w:hAnsi="Times New Roman" w:cs="Times New Roman"/>
            <w:sz w:val="24"/>
            <w:szCs w:val="24"/>
          </w:rPr>
          <w:t>https://doi.org/10.1023/B:AGFO.0000028991.86647.35</w:t>
        </w:r>
      </w:hyperlink>
    </w:p>
    <w:p w:rsidR="00CD7FBF" w:rsidRP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4. </w:t>
      </w:r>
      <w:r w:rsidRPr="00616DF6">
        <w:rPr>
          <w:rFonts w:ascii="Times New Roman" w:hAnsi="Times New Roman" w:cs="Times New Roman"/>
          <w:sz w:val="24"/>
          <w:szCs w:val="24"/>
        </w:rPr>
        <w:t xml:space="preserve">Young, A. 1999. </w:t>
      </w:r>
      <w:proofErr w:type="gramStart"/>
      <w:r w:rsidRPr="00616DF6">
        <w:rPr>
          <w:rFonts w:ascii="Times New Roman" w:hAnsi="Times New Roman" w:cs="Times New Roman"/>
          <w:sz w:val="24"/>
          <w:szCs w:val="24"/>
        </w:rPr>
        <w:t>Agroforestry for soil management (No.</w:t>
      </w:r>
      <w:proofErr w:type="gramEnd"/>
      <w:r w:rsidRPr="00616DF6">
        <w:rPr>
          <w:rFonts w:ascii="Times New Roman" w:hAnsi="Times New Roman" w:cs="Times New Roman"/>
          <w:sz w:val="24"/>
          <w:szCs w:val="24"/>
        </w:rPr>
        <w:t xml:space="preserve"> </w:t>
      </w:r>
      <w:proofErr w:type="gramStart"/>
      <w:r w:rsidRPr="00616DF6">
        <w:rPr>
          <w:rFonts w:ascii="Times New Roman" w:hAnsi="Times New Roman" w:cs="Times New Roman"/>
          <w:sz w:val="24"/>
          <w:szCs w:val="24"/>
        </w:rPr>
        <w:t>Ed. 2).</w:t>
      </w:r>
      <w:proofErr w:type="gramEnd"/>
      <w:r w:rsidRPr="00616DF6">
        <w:rPr>
          <w:rFonts w:ascii="Times New Roman" w:hAnsi="Times New Roman" w:cs="Times New Roman"/>
          <w:sz w:val="24"/>
          <w:szCs w:val="24"/>
        </w:rPr>
        <w:t xml:space="preserve"> CAB International. 320p. </w:t>
      </w:r>
    </w:p>
    <w:p w:rsid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5. </w:t>
      </w:r>
      <w:r w:rsidRPr="00312BB6">
        <w:rPr>
          <w:rFonts w:ascii="Times New Roman" w:hAnsi="Times New Roman" w:cs="Times New Roman"/>
          <w:sz w:val="24"/>
          <w:szCs w:val="24"/>
        </w:rPr>
        <w:t xml:space="preserve">USDA. 2012. World agricultural supply and demand estimates. http://usda.mannlib.cornell. </w:t>
      </w:r>
      <w:proofErr w:type="spellStart"/>
      <w:proofErr w:type="gramStart"/>
      <w:r w:rsidRPr="00312BB6">
        <w:rPr>
          <w:rFonts w:ascii="Times New Roman" w:hAnsi="Times New Roman" w:cs="Times New Roman"/>
          <w:sz w:val="24"/>
          <w:szCs w:val="24"/>
        </w:rPr>
        <w:t>edu</w:t>
      </w:r>
      <w:proofErr w:type="spellEnd"/>
      <w:r w:rsidRPr="00312BB6">
        <w:rPr>
          <w:rFonts w:ascii="Times New Roman" w:hAnsi="Times New Roman" w:cs="Times New Roman"/>
          <w:sz w:val="24"/>
          <w:szCs w:val="24"/>
        </w:rPr>
        <w:t>/reports/</w:t>
      </w:r>
      <w:proofErr w:type="spellStart"/>
      <w:r w:rsidRPr="00312BB6">
        <w:rPr>
          <w:rFonts w:ascii="Times New Roman" w:hAnsi="Times New Roman" w:cs="Times New Roman"/>
          <w:sz w:val="24"/>
          <w:szCs w:val="24"/>
        </w:rPr>
        <w:t>waobr</w:t>
      </w:r>
      <w:proofErr w:type="spellEnd"/>
      <w:r w:rsidRPr="00312BB6">
        <w:rPr>
          <w:rFonts w:ascii="Times New Roman" w:hAnsi="Times New Roman" w:cs="Times New Roman"/>
          <w:sz w:val="24"/>
          <w:szCs w:val="24"/>
        </w:rPr>
        <w:t>/wasde-bb</w:t>
      </w:r>
      <w:proofErr w:type="gramEnd"/>
      <w:r w:rsidRPr="00312BB6">
        <w:rPr>
          <w:rFonts w:ascii="Times New Roman" w:hAnsi="Times New Roman" w:cs="Times New Roman"/>
          <w:sz w:val="24"/>
          <w:szCs w:val="24"/>
        </w:rPr>
        <w:t>.</w:t>
      </w:r>
    </w:p>
    <w:p w:rsidR="00CD7FBF" w:rsidRDefault="00CD7FBF" w:rsidP="00CD7FBF">
      <w:pPr>
        <w:spacing w:line="480" w:lineRule="auto"/>
        <w:ind w:left="480" w:hanging="720"/>
        <w:jc w:val="both"/>
        <w:rPr>
          <w:rFonts w:ascii="Times New Roman" w:hAnsi="Times New Roman"/>
          <w:sz w:val="24"/>
          <w:szCs w:val="24"/>
        </w:rPr>
      </w:pPr>
      <w:r>
        <w:rPr>
          <w:rFonts w:ascii="Times New Roman" w:hAnsi="Times New Roman" w:cs="Times New Roman"/>
          <w:sz w:val="24"/>
          <w:szCs w:val="24"/>
        </w:rPr>
        <w:t xml:space="preserve">6. </w:t>
      </w:r>
      <w:proofErr w:type="spellStart"/>
      <w:r w:rsidRPr="00312BB6">
        <w:rPr>
          <w:rFonts w:ascii="Times New Roman" w:hAnsi="Times New Roman" w:cs="Times New Roman"/>
          <w:sz w:val="24"/>
          <w:szCs w:val="24"/>
        </w:rPr>
        <w:t>Tossah</w:t>
      </w:r>
      <w:proofErr w:type="spellEnd"/>
      <w:r w:rsidRPr="00312BB6">
        <w:rPr>
          <w:rFonts w:ascii="Times New Roman" w:hAnsi="Times New Roman" w:cs="Times New Roman"/>
          <w:sz w:val="24"/>
          <w:szCs w:val="24"/>
        </w:rPr>
        <w:t xml:space="preserve">, B.K., </w:t>
      </w:r>
      <w:proofErr w:type="spellStart"/>
      <w:r w:rsidRPr="00312BB6">
        <w:rPr>
          <w:rFonts w:ascii="Times New Roman" w:hAnsi="Times New Roman" w:cs="Times New Roman"/>
          <w:sz w:val="24"/>
          <w:szCs w:val="24"/>
        </w:rPr>
        <w:t>Zamba</w:t>
      </w:r>
      <w:proofErr w:type="spellEnd"/>
      <w:r w:rsidRPr="00312BB6">
        <w:rPr>
          <w:rFonts w:ascii="Times New Roman" w:hAnsi="Times New Roman" w:cs="Times New Roman"/>
          <w:sz w:val="24"/>
          <w:szCs w:val="24"/>
        </w:rPr>
        <w:t xml:space="preserve">, D.K., </w:t>
      </w:r>
      <w:proofErr w:type="spellStart"/>
      <w:r w:rsidRPr="00312BB6">
        <w:rPr>
          <w:rFonts w:ascii="Times New Roman" w:hAnsi="Times New Roman" w:cs="Times New Roman"/>
          <w:sz w:val="24"/>
          <w:szCs w:val="24"/>
        </w:rPr>
        <w:t>Vanlauwe</w:t>
      </w:r>
      <w:proofErr w:type="spellEnd"/>
      <w:r w:rsidRPr="00312BB6">
        <w:rPr>
          <w:rFonts w:ascii="Times New Roman" w:hAnsi="Times New Roman" w:cs="Times New Roman"/>
          <w:sz w:val="24"/>
          <w:szCs w:val="24"/>
        </w:rPr>
        <w:t xml:space="preserve">, B., </w:t>
      </w:r>
      <w:proofErr w:type="spellStart"/>
      <w:r w:rsidRPr="00312BB6">
        <w:rPr>
          <w:rFonts w:ascii="Times New Roman" w:hAnsi="Times New Roman" w:cs="Times New Roman"/>
          <w:sz w:val="24"/>
          <w:szCs w:val="24"/>
        </w:rPr>
        <w:t>Sanginga</w:t>
      </w:r>
      <w:proofErr w:type="spellEnd"/>
      <w:r w:rsidRPr="00312BB6">
        <w:rPr>
          <w:rFonts w:ascii="Times New Roman" w:hAnsi="Times New Roman" w:cs="Times New Roman"/>
          <w:sz w:val="24"/>
          <w:szCs w:val="24"/>
        </w:rPr>
        <w:t xml:space="preserve">, N., </w:t>
      </w:r>
      <w:proofErr w:type="spellStart"/>
      <w:r w:rsidRPr="00312BB6">
        <w:rPr>
          <w:rFonts w:ascii="Times New Roman" w:hAnsi="Times New Roman" w:cs="Times New Roman"/>
          <w:sz w:val="24"/>
          <w:szCs w:val="24"/>
        </w:rPr>
        <w:t>Lyasse</w:t>
      </w:r>
      <w:proofErr w:type="spellEnd"/>
      <w:r w:rsidRPr="00312BB6">
        <w:rPr>
          <w:rFonts w:ascii="Times New Roman" w:hAnsi="Times New Roman" w:cs="Times New Roman"/>
          <w:sz w:val="24"/>
          <w:szCs w:val="24"/>
        </w:rPr>
        <w:t xml:space="preserve">, O., Diels, J. and </w:t>
      </w:r>
      <w:proofErr w:type="spellStart"/>
      <w:r w:rsidRPr="00312BB6">
        <w:rPr>
          <w:rFonts w:ascii="Times New Roman" w:hAnsi="Times New Roman" w:cs="Times New Roman"/>
          <w:sz w:val="24"/>
          <w:szCs w:val="24"/>
        </w:rPr>
        <w:t>Merckx</w:t>
      </w:r>
      <w:proofErr w:type="spellEnd"/>
      <w:r w:rsidRPr="00312BB6">
        <w:rPr>
          <w:rFonts w:ascii="Times New Roman" w:hAnsi="Times New Roman" w:cs="Times New Roman"/>
          <w:sz w:val="24"/>
          <w:szCs w:val="24"/>
        </w:rPr>
        <w:t xml:space="preserve">, R. 1998. Alley cropping in the moist savanna of West-Africa: II. Impact on soil productivity in a North-to-South transect in Togo. </w:t>
      </w:r>
      <w:proofErr w:type="spellStart"/>
      <w:proofErr w:type="gramStart"/>
      <w:r w:rsidRPr="00312BB6">
        <w:rPr>
          <w:rFonts w:ascii="Times New Roman" w:hAnsi="Times New Roman" w:cs="Times New Roman"/>
          <w:sz w:val="24"/>
          <w:szCs w:val="24"/>
        </w:rPr>
        <w:t>Agrofor</w:t>
      </w:r>
      <w:proofErr w:type="spellEnd"/>
      <w:r w:rsidRPr="00312BB6">
        <w:rPr>
          <w:rFonts w:ascii="Times New Roman" w:hAnsi="Times New Roman" w:cs="Times New Roman"/>
          <w:sz w:val="24"/>
          <w:szCs w:val="24"/>
        </w:rPr>
        <w:t>.</w:t>
      </w:r>
      <w:proofErr w:type="gramEnd"/>
      <w:r w:rsidRPr="00312BB6">
        <w:rPr>
          <w:rFonts w:ascii="Times New Roman" w:hAnsi="Times New Roman" w:cs="Times New Roman"/>
          <w:sz w:val="24"/>
          <w:szCs w:val="24"/>
        </w:rPr>
        <w:t xml:space="preserve"> Syst. 42(3): 229-244. </w:t>
      </w:r>
      <w:hyperlink r:id="rId9" w:history="1">
        <w:r w:rsidRPr="00312BB6">
          <w:rPr>
            <w:rStyle w:val="Hyperlink"/>
            <w:rFonts w:ascii="Times New Roman" w:hAnsi="Times New Roman" w:cs="Times New Roman"/>
            <w:sz w:val="24"/>
            <w:szCs w:val="24"/>
          </w:rPr>
          <w:t>https://doi.org/10.1023/A:1006124317003</w:t>
        </w:r>
      </w:hyperlink>
    </w:p>
    <w:p w:rsidR="00CD7FBF" w:rsidRDefault="00CD7FBF" w:rsidP="00CD7FBF">
      <w:pPr>
        <w:spacing w:line="480" w:lineRule="auto"/>
        <w:ind w:left="480" w:hanging="720"/>
        <w:jc w:val="both"/>
        <w:rPr>
          <w:rFonts w:ascii="Times New Roman" w:hAnsi="Times New Roman"/>
          <w:sz w:val="24"/>
          <w:szCs w:val="24"/>
        </w:rPr>
      </w:pPr>
      <w:r>
        <w:rPr>
          <w:rFonts w:ascii="Times New Roman" w:eastAsia="SimSun" w:hAnsi="Times New Roman" w:cs="Times New Roman"/>
          <w:sz w:val="24"/>
          <w:szCs w:val="24"/>
          <w:lang w:eastAsia="zh-CN"/>
        </w:rPr>
        <w:t>7. Mesfin, A. 1998</w:t>
      </w:r>
      <w:r w:rsidRPr="00F23A76">
        <w:rPr>
          <w:rFonts w:ascii="Times New Roman" w:eastAsia="SimSun" w:hAnsi="Times New Roman" w:cs="Times New Roman"/>
          <w:sz w:val="24"/>
          <w:szCs w:val="24"/>
          <w:lang w:eastAsia="zh-CN"/>
        </w:rPr>
        <w:t xml:space="preserve">.Nature and Management of Ethiopian </w:t>
      </w:r>
      <w:proofErr w:type="spellStart"/>
      <w:r w:rsidRPr="00F23A76">
        <w:rPr>
          <w:rFonts w:ascii="Times New Roman" w:eastAsia="SimSun" w:hAnsi="Times New Roman" w:cs="Times New Roman"/>
          <w:sz w:val="24"/>
          <w:szCs w:val="24"/>
          <w:lang w:eastAsia="zh-CN"/>
        </w:rPr>
        <w:t>Soils.Alemaya</w:t>
      </w:r>
      <w:proofErr w:type="spellEnd"/>
      <w:r w:rsidRPr="00F23A76">
        <w:rPr>
          <w:rFonts w:ascii="Times New Roman" w:eastAsia="SimSun" w:hAnsi="Times New Roman" w:cs="Times New Roman"/>
          <w:sz w:val="24"/>
          <w:szCs w:val="24"/>
          <w:lang w:eastAsia="zh-CN"/>
        </w:rPr>
        <w:t xml:space="preserve"> University of Agriculture.</w:t>
      </w:r>
    </w:p>
    <w:p w:rsidR="00CD7FBF" w:rsidRPr="00097C34" w:rsidRDefault="00CD7FBF" w:rsidP="00CD7FBF">
      <w:pPr>
        <w:spacing w:line="480" w:lineRule="auto"/>
        <w:ind w:left="480" w:hanging="720"/>
        <w:jc w:val="both"/>
        <w:rPr>
          <w:rFonts w:ascii="Times New Roman" w:hAnsi="Times New Roman" w:cs="Times New Roman"/>
          <w:sz w:val="24"/>
          <w:szCs w:val="24"/>
        </w:rPr>
      </w:pPr>
      <w:r>
        <w:rPr>
          <w:rFonts w:ascii="Times New Roman" w:hAnsi="Times New Roman"/>
          <w:sz w:val="24"/>
          <w:szCs w:val="24"/>
        </w:rPr>
        <w:t xml:space="preserve">8. </w:t>
      </w:r>
      <w:r w:rsidR="000D6BC4" w:rsidRPr="00097C34">
        <w:rPr>
          <w:rFonts w:ascii="Times New Roman" w:hAnsi="Times New Roman" w:cs="Times New Roman"/>
          <w:color w:val="222222"/>
          <w:sz w:val="24"/>
          <w:szCs w:val="24"/>
          <w:shd w:val="clear" w:color="auto" w:fill="FFFFFF"/>
        </w:rPr>
        <w:t xml:space="preserve">Greenland, Dennis J., and H. </w:t>
      </w:r>
      <w:proofErr w:type="spellStart"/>
      <w:r w:rsidR="000D6BC4" w:rsidRPr="00097C34">
        <w:rPr>
          <w:rFonts w:ascii="Times New Roman" w:hAnsi="Times New Roman" w:cs="Times New Roman"/>
          <w:color w:val="222222"/>
          <w:sz w:val="24"/>
          <w:szCs w:val="24"/>
          <w:shd w:val="clear" w:color="auto" w:fill="FFFFFF"/>
        </w:rPr>
        <w:t>Nabhan</w:t>
      </w:r>
      <w:proofErr w:type="spellEnd"/>
      <w:r w:rsidR="000D6BC4" w:rsidRPr="00097C34">
        <w:rPr>
          <w:rFonts w:ascii="Times New Roman" w:hAnsi="Times New Roman" w:cs="Times New Roman"/>
          <w:color w:val="222222"/>
          <w:sz w:val="24"/>
          <w:szCs w:val="24"/>
          <w:shd w:val="clear" w:color="auto" w:fill="FFFFFF"/>
        </w:rPr>
        <w:t>. </w:t>
      </w:r>
      <w:r w:rsidR="000D6BC4" w:rsidRPr="00097C34">
        <w:rPr>
          <w:rFonts w:ascii="Times New Roman" w:hAnsi="Times New Roman" w:cs="Times New Roman"/>
          <w:i/>
          <w:iCs/>
          <w:color w:val="222222"/>
          <w:sz w:val="24"/>
          <w:szCs w:val="24"/>
          <w:shd w:val="clear" w:color="auto" w:fill="FFFFFF"/>
        </w:rPr>
        <w:t>Soil fertility management in support of food security in sub-Saharan Africa</w:t>
      </w:r>
      <w:r w:rsidR="000D6BC4" w:rsidRPr="00097C34">
        <w:rPr>
          <w:rFonts w:ascii="Times New Roman" w:hAnsi="Times New Roman" w:cs="Times New Roman"/>
          <w:color w:val="222222"/>
          <w:sz w:val="24"/>
          <w:szCs w:val="24"/>
          <w:shd w:val="clear" w:color="auto" w:fill="FFFFFF"/>
        </w:rPr>
        <w:t>. Food &amp; Agriculture Org., 2001.</w:t>
      </w:r>
    </w:p>
    <w:p w:rsidR="000D6BC4" w:rsidRPr="00097C34" w:rsidRDefault="00CD7FBF" w:rsidP="000D6BC4">
      <w:pPr>
        <w:spacing w:line="480" w:lineRule="auto"/>
        <w:ind w:left="480" w:hanging="720"/>
        <w:jc w:val="both"/>
        <w:rPr>
          <w:rFonts w:ascii="Times New Roman" w:hAnsi="Times New Roman" w:cs="Times New Roman"/>
          <w:sz w:val="24"/>
          <w:szCs w:val="24"/>
        </w:rPr>
      </w:pPr>
      <w:r w:rsidRPr="00097C34">
        <w:rPr>
          <w:rFonts w:ascii="Times New Roman" w:hAnsi="Times New Roman" w:cs="Times New Roman"/>
          <w:sz w:val="24"/>
          <w:szCs w:val="24"/>
        </w:rPr>
        <w:t xml:space="preserve">9. </w:t>
      </w:r>
      <w:r w:rsidR="000D6BC4" w:rsidRPr="00097C34">
        <w:rPr>
          <w:rFonts w:ascii="Times New Roman" w:hAnsi="Times New Roman" w:cs="Times New Roman"/>
          <w:color w:val="222222"/>
          <w:sz w:val="24"/>
          <w:szCs w:val="24"/>
          <w:shd w:val="clear" w:color="auto" w:fill="FFFFFF"/>
        </w:rPr>
        <w:t xml:space="preserve">Lemage, B., M. </w:t>
      </w:r>
      <w:proofErr w:type="spellStart"/>
      <w:r w:rsidR="000D6BC4" w:rsidRPr="00097C34">
        <w:rPr>
          <w:rFonts w:ascii="Times New Roman" w:hAnsi="Times New Roman" w:cs="Times New Roman"/>
          <w:color w:val="222222"/>
          <w:sz w:val="24"/>
          <w:szCs w:val="24"/>
          <w:shd w:val="clear" w:color="auto" w:fill="FFFFFF"/>
        </w:rPr>
        <w:t>Tsegaye</w:t>
      </w:r>
      <w:proofErr w:type="spellEnd"/>
      <w:r w:rsidR="000D6BC4" w:rsidRPr="00097C34">
        <w:rPr>
          <w:rFonts w:ascii="Times New Roman" w:hAnsi="Times New Roman" w:cs="Times New Roman"/>
          <w:color w:val="222222"/>
          <w:sz w:val="24"/>
          <w:szCs w:val="24"/>
          <w:shd w:val="clear" w:color="auto" w:fill="FFFFFF"/>
        </w:rPr>
        <w:t xml:space="preserve">, and Y. </w:t>
      </w:r>
      <w:proofErr w:type="spellStart"/>
      <w:r w:rsidR="000D6BC4" w:rsidRPr="00097C34">
        <w:rPr>
          <w:rFonts w:ascii="Times New Roman" w:hAnsi="Times New Roman" w:cs="Times New Roman"/>
          <w:color w:val="222222"/>
          <w:sz w:val="24"/>
          <w:szCs w:val="24"/>
          <w:shd w:val="clear" w:color="auto" w:fill="FFFFFF"/>
        </w:rPr>
        <w:t>Anmaw</w:t>
      </w:r>
      <w:proofErr w:type="spellEnd"/>
      <w:r w:rsidR="000D6BC4" w:rsidRPr="00097C34">
        <w:rPr>
          <w:rFonts w:ascii="Times New Roman" w:hAnsi="Times New Roman" w:cs="Times New Roman"/>
          <w:color w:val="222222"/>
          <w:sz w:val="24"/>
          <w:szCs w:val="24"/>
          <w:shd w:val="clear" w:color="auto" w:fill="FFFFFF"/>
        </w:rPr>
        <w:t xml:space="preserve">. </w:t>
      </w:r>
      <w:proofErr w:type="gramStart"/>
      <w:r w:rsidR="000D6BC4" w:rsidRPr="00097C34">
        <w:rPr>
          <w:rFonts w:ascii="Times New Roman" w:hAnsi="Times New Roman" w:cs="Times New Roman"/>
          <w:color w:val="222222"/>
          <w:sz w:val="24"/>
          <w:szCs w:val="24"/>
          <w:shd w:val="clear" w:color="auto" w:fill="FFFFFF"/>
        </w:rPr>
        <w:t>"Evaluation and demonstration of leguminous shrubs hedgerows intercropping with maize crop."</w:t>
      </w:r>
      <w:proofErr w:type="gramEnd"/>
      <w:r w:rsidR="000D6BC4" w:rsidRPr="00097C34">
        <w:rPr>
          <w:rFonts w:ascii="Times New Roman" w:hAnsi="Times New Roman" w:cs="Times New Roman"/>
          <w:color w:val="222222"/>
          <w:sz w:val="24"/>
          <w:szCs w:val="24"/>
          <w:shd w:val="clear" w:color="auto" w:fill="FFFFFF"/>
        </w:rPr>
        <w:t> </w:t>
      </w:r>
      <w:r w:rsidR="000D6BC4" w:rsidRPr="00097C34">
        <w:rPr>
          <w:rFonts w:ascii="Times New Roman" w:hAnsi="Times New Roman" w:cs="Times New Roman"/>
          <w:i/>
          <w:iCs/>
          <w:color w:val="222222"/>
          <w:sz w:val="24"/>
          <w:szCs w:val="24"/>
          <w:shd w:val="clear" w:color="auto" w:fill="FFFFFF"/>
        </w:rPr>
        <w:t>International Journal of Agricultural Research, Innovation and Technology</w:t>
      </w:r>
      <w:r w:rsidR="000D6BC4" w:rsidRPr="00097C34">
        <w:rPr>
          <w:rFonts w:ascii="Times New Roman" w:hAnsi="Times New Roman" w:cs="Times New Roman"/>
          <w:color w:val="222222"/>
          <w:sz w:val="24"/>
          <w:szCs w:val="24"/>
          <w:shd w:val="clear" w:color="auto" w:fill="FFFFFF"/>
        </w:rPr>
        <w:t> 11, no. 1 (2021): 60-68.</w:t>
      </w:r>
    </w:p>
    <w:p w:rsidR="00CD7FBF" w:rsidRPr="00097C34" w:rsidRDefault="00CD7FBF" w:rsidP="00CD7FBF">
      <w:pPr>
        <w:spacing w:line="480" w:lineRule="auto"/>
        <w:ind w:left="480" w:hanging="720"/>
        <w:jc w:val="both"/>
        <w:rPr>
          <w:rFonts w:ascii="Times New Roman" w:hAnsi="Times New Roman" w:cs="Times New Roman"/>
          <w:sz w:val="24"/>
          <w:szCs w:val="24"/>
        </w:rPr>
      </w:pPr>
      <w:r w:rsidRPr="00097C34">
        <w:rPr>
          <w:rFonts w:ascii="Times New Roman" w:hAnsi="Times New Roman" w:cs="Times New Roman"/>
          <w:sz w:val="24"/>
          <w:szCs w:val="24"/>
        </w:rPr>
        <w:t xml:space="preserve">10. </w:t>
      </w:r>
      <w:proofErr w:type="spellStart"/>
      <w:r w:rsidR="000D6BC4" w:rsidRPr="00097C34">
        <w:rPr>
          <w:rFonts w:ascii="Times New Roman" w:hAnsi="Times New Roman" w:cs="Times New Roman"/>
          <w:color w:val="222222"/>
          <w:sz w:val="24"/>
          <w:szCs w:val="24"/>
          <w:shd w:val="clear" w:color="auto" w:fill="FFFFFF"/>
        </w:rPr>
        <w:t>Sjögren</w:t>
      </w:r>
      <w:proofErr w:type="spellEnd"/>
      <w:r w:rsidR="000D6BC4" w:rsidRPr="00097C34">
        <w:rPr>
          <w:rFonts w:ascii="Times New Roman" w:hAnsi="Times New Roman" w:cs="Times New Roman"/>
          <w:color w:val="222222"/>
          <w:sz w:val="24"/>
          <w:szCs w:val="24"/>
          <w:shd w:val="clear" w:color="auto" w:fill="FFFFFF"/>
        </w:rPr>
        <w:t>, Hans. </w:t>
      </w:r>
      <w:r w:rsidR="000D6BC4" w:rsidRPr="00097C34">
        <w:rPr>
          <w:rFonts w:ascii="Times New Roman" w:hAnsi="Times New Roman" w:cs="Times New Roman"/>
          <w:i/>
          <w:iCs/>
          <w:color w:val="222222"/>
          <w:sz w:val="24"/>
          <w:szCs w:val="24"/>
          <w:shd w:val="clear" w:color="auto" w:fill="FFFFFF"/>
        </w:rPr>
        <w:t>Agroforestry systems with trees for biomass production in Western Kenya</w:t>
      </w:r>
      <w:r w:rsidR="000D6BC4" w:rsidRPr="00097C34">
        <w:rPr>
          <w:rFonts w:ascii="Times New Roman" w:hAnsi="Times New Roman" w:cs="Times New Roman"/>
          <w:color w:val="222222"/>
          <w:sz w:val="24"/>
          <w:szCs w:val="24"/>
          <w:shd w:val="clear" w:color="auto" w:fill="FFFFFF"/>
        </w:rPr>
        <w:t xml:space="preserve">. No. 2015: 63. 2015. </w:t>
      </w:r>
    </w:p>
    <w:p w:rsidR="00CD7FBF" w:rsidRDefault="00CD7FBF" w:rsidP="00CD7FBF">
      <w:pPr>
        <w:spacing w:line="480" w:lineRule="auto"/>
        <w:ind w:left="480" w:hanging="720"/>
        <w:jc w:val="both"/>
        <w:rPr>
          <w:rFonts w:ascii="Times New Roman" w:hAnsi="Times New Roman"/>
          <w:sz w:val="24"/>
          <w:szCs w:val="24"/>
        </w:rPr>
      </w:pPr>
    </w:p>
    <w:sectPr w:rsidR="00CD7FBF" w:rsidSect="003155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Georgia-Itali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D720F"/>
    <w:multiLevelType w:val="hybridMultilevel"/>
    <w:tmpl w:val="00806CB2"/>
    <w:lvl w:ilvl="0" w:tplc="6A0CE746">
      <w:start w:val="1"/>
      <w:numFmt w:val="bullet"/>
      <w:lvlText w:val=""/>
      <w:lvlJc w:val="left"/>
      <w:pPr>
        <w:tabs>
          <w:tab w:val="num" w:pos="720"/>
        </w:tabs>
        <w:ind w:left="720" w:hanging="360"/>
      </w:pPr>
      <w:rPr>
        <w:rFonts w:ascii="Wingdings" w:hAnsi="Wingdings" w:hint="default"/>
      </w:rPr>
    </w:lvl>
    <w:lvl w:ilvl="1" w:tplc="2EC8F654" w:tentative="1">
      <w:start w:val="1"/>
      <w:numFmt w:val="bullet"/>
      <w:lvlText w:val=""/>
      <w:lvlJc w:val="left"/>
      <w:pPr>
        <w:tabs>
          <w:tab w:val="num" w:pos="1440"/>
        </w:tabs>
        <w:ind w:left="1440" w:hanging="360"/>
      </w:pPr>
      <w:rPr>
        <w:rFonts w:ascii="Wingdings" w:hAnsi="Wingdings" w:hint="default"/>
      </w:rPr>
    </w:lvl>
    <w:lvl w:ilvl="2" w:tplc="8F808416" w:tentative="1">
      <w:start w:val="1"/>
      <w:numFmt w:val="bullet"/>
      <w:lvlText w:val=""/>
      <w:lvlJc w:val="left"/>
      <w:pPr>
        <w:tabs>
          <w:tab w:val="num" w:pos="2160"/>
        </w:tabs>
        <w:ind w:left="2160" w:hanging="360"/>
      </w:pPr>
      <w:rPr>
        <w:rFonts w:ascii="Wingdings" w:hAnsi="Wingdings" w:hint="default"/>
      </w:rPr>
    </w:lvl>
    <w:lvl w:ilvl="3" w:tplc="E61078AC" w:tentative="1">
      <w:start w:val="1"/>
      <w:numFmt w:val="bullet"/>
      <w:lvlText w:val=""/>
      <w:lvlJc w:val="left"/>
      <w:pPr>
        <w:tabs>
          <w:tab w:val="num" w:pos="2880"/>
        </w:tabs>
        <w:ind w:left="2880" w:hanging="360"/>
      </w:pPr>
      <w:rPr>
        <w:rFonts w:ascii="Wingdings" w:hAnsi="Wingdings" w:hint="default"/>
      </w:rPr>
    </w:lvl>
    <w:lvl w:ilvl="4" w:tplc="F49216D2" w:tentative="1">
      <w:start w:val="1"/>
      <w:numFmt w:val="bullet"/>
      <w:lvlText w:val=""/>
      <w:lvlJc w:val="left"/>
      <w:pPr>
        <w:tabs>
          <w:tab w:val="num" w:pos="3600"/>
        </w:tabs>
        <w:ind w:left="3600" w:hanging="360"/>
      </w:pPr>
      <w:rPr>
        <w:rFonts w:ascii="Wingdings" w:hAnsi="Wingdings" w:hint="default"/>
      </w:rPr>
    </w:lvl>
    <w:lvl w:ilvl="5" w:tplc="F6F471E0" w:tentative="1">
      <w:start w:val="1"/>
      <w:numFmt w:val="bullet"/>
      <w:lvlText w:val=""/>
      <w:lvlJc w:val="left"/>
      <w:pPr>
        <w:tabs>
          <w:tab w:val="num" w:pos="4320"/>
        </w:tabs>
        <w:ind w:left="4320" w:hanging="360"/>
      </w:pPr>
      <w:rPr>
        <w:rFonts w:ascii="Wingdings" w:hAnsi="Wingdings" w:hint="default"/>
      </w:rPr>
    </w:lvl>
    <w:lvl w:ilvl="6" w:tplc="0C5A59E8" w:tentative="1">
      <w:start w:val="1"/>
      <w:numFmt w:val="bullet"/>
      <w:lvlText w:val=""/>
      <w:lvlJc w:val="left"/>
      <w:pPr>
        <w:tabs>
          <w:tab w:val="num" w:pos="5040"/>
        </w:tabs>
        <w:ind w:left="5040" w:hanging="360"/>
      </w:pPr>
      <w:rPr>
        <w:rFonts w:ascii="Wingdings" w:hAnsi="Wingdings" w:hint="default"/>
      </w:rPr>
    </w:lvl>
    <w:lvl w:ilvl="7" w:tplc="A420EB12" w:tentative="1">
      <w:start w:val="1"/>
      <w:numFmt w:val="bullet"/>
      <w:lvlText w:val=""/>
      <w:lvlJc w:val="left"/>
      <w:pPr>
        <w:tabs>
          <w:tab w:val="num" w:pos="5760"/>
        </w:tabs>
        <w:ind w:left="5760" w:hanging="360"/>
      </w:pPr>
      <w:rPr>
        <w:rFonts w:ascii="Wingdings" w:hAnsi="Wingdings" w:hint="default"/>
      </w:rPr>
    </w:lvl>
    <w:lvl w:ilvl="8" w:tplc="99DC056A" w:tentative="1">
      <w:start w:val="1"/>
      <w:numFmt w:val="bullet"/>
      <w:lvlText w:val=""/>
      <w:lvlJc w:val="left"/>
      <w:pPr>
        <w:tabs>
          <w:tab w:val="num" w:pos="6480"/>
        </w:tabs>
        <w:ind w:left="6480" w:hanging="360"/>
      </w:pPr>
      <w:rPr>
        <w:rFonts w:ascii="Wingdings" w:hAnsi="Wingdings" w:hint="default"/>
      </w:rPr>
    </w:lvl>
  </w:abstractNum>
  <w:abstractNum w:abstractNumId="1">
    <w:nsid w:val="054F47C7"/>
    <w:multiLevelType w:val="hybridMultilevel"/>
    <w:tmpl w:val="B9B016F6"/>
    <w:lvl w:ilvl="0" w:tplc="47887974">
      <w:start w:val="1"/>
      <w:numFmt w:val="bullet"/>
      <w:lvlText w:val=""/>
      <w:lvlJc w:val="left"/>
      <w:pPr>
        <w:tabs>
          <w:tab w:val="num" w:pos="720"/>
        </w:tabs>
        <w:ind w:left="720" w:hanging="360"/>
      </w:pPr>
      <w:rPr>
        <w:rFonts w:ascii="Wingdings" w:hAnsi="Wingdings" w:hint="default"/>
      </w:rPr>
    </w:lvl>
    <w:lvl w:ilvl="1" w:tplc="FD2AEE72" w:tentative="1">
      <w:start w:val="1"/>
      <w:numFmt w:val="bullet"/>
      <w:lvlText w:val=""/>
      <w:lvlJc w:val="left"/>
      <w:pPr>
        <w:tabs>
          <w:tab w:val="num" w:pos="1440"/>
        </w:tabs>
        <w:ind w:left="1440" w:hanging="360"/>
      </w:pPr>
      <w:rPr>
        <w:rFonts w:ascii="Wingdings" w:hAnsi="Wingdings" w:hint="default"/>
      </w:rPr>
    </w:lvl>
    <w:lvl w:ilvl="2" w:tplc="10BA3676" w:tentative="1">
      <w:start w:val="1"/>
      <w:numFmt w:val="bullet"/>
      <w:lvlText w:val=""/>
      <w:lvlJc w:val="left"/>
      <w:pPr>
        <w:tabs>
          <w:tab w:val="num" w:pos="2160"/>
        </w:tabs>
        <w:ind w:left="2160" w:hanging="360"/>
      </w:pPr>
      <w:rPr>
        <w:rFonts w:ascii="Wingdings" w:hAnsi="Wingdings" w:hint="default"/>
      </w:rPr>
    </w:lvl>
    <w:lvl w:ilvl="3" w:tplc="B712BDA4" w:tentative="1">
      <w:start w:val="1"/>
      <w:numFmt w:val="bullet"/>
      <w:lvlText w:val=""/>
      <w:lvlJc w:val="left"/>
      <w:pPr>
        <w:tabs>
          <w:tab w:val="num" w:pos="2880"/>
        </w:tabs>
        <w:ind w:left="2880" w:hanging="360"/>
      </w:pPr>
      <w:rPr>
        <w:rFonts w:ascii="Wingdings" w:hAnsi="Wingdings" w:hint="default"/>
      </w:rPr>
    </w:lvl>
    <w:lvl w:ilvl="4" w:tplc="B016ACCE" w:tentative="1">
      <w:start w:val="1"/>
      <w:numFmt w:val="bullet"/>
      <w:lvlText w:val=""/>
      <w:lvlJc w:val="left"/>
      <w:pPr>
        <w:tabs>
          <w:tab w:val="num" w:pos="3600"/>
        </w:tabs>
        <w:ind w:left="3600" w:hanging="360"/>
      </w:pPr>
      <w:rPr>
        <w:rFonts w:ascii="Wingdings" w:hAnsi="Wingdings" w:hint="default"/>
      </w:rPr>
    </w:lvl>
    <w:lvl w:ilvl="5" w:tplc="0B3686D2" w:tentative="1">
      <w:start w:val="1"/>
      <w:numFmt w:val="bullet"/>
      <w:lvlText w:val=""/>
      <w:lvlJc w:val="left"/>
      <w:pPr>
        <w:tabs>
          <w:tab w:val="num" w:pos="4320"/>
        </w:tabs>
        <w:ind w:left="4320" w:hanging="360"/>
      </w:pPr>
      <w:rPr>
        <w:rFonts w:ascii="Wingdings" w:hAnsi="Wingdings" w:hint="default"/>
      </w:rPr>
    </w:lvl>
    <w:lvl w:ilvl="6" w:tplc="B2EED296" w:tentative="1">
      <w:start w:val="1"/>
      <w:numFmt w:val="bullet"/>
      <w:lvlText w:val=""/>
      <w:lvlJc w:val="left"/>
      <w:pPr>
        <w:tabs>
          <w:tab w:val="num" w:pos="5040"/>
        </w:tabs>
        <w:ind w:left="5040" w:hanging="360"/>
      </w:pPr>
      <w:rPr>
        <w:rFonts w:ascii="Wingdings" w:hAnsi="Wingdings" w:hint="default"/>
      </w:rPr>
    </w:lvl>
    <w:lvl w:ilvl="7" w:tplc="5BD441B6" w:tentative="1">
      <w:start w:val="1"/>
      <w:numFmt w:val="bullet"/>
      <w:lvlText w:val=""/>
      <w:lvlJc w:val="left"/>
      <w:pPr>
        <w:tabs>
          <w:tab w:val="num" w:pos="5760"/>
        </w:tabs>
        <w:ind w:left="5760" w:hanging="360"/>
      </w:pPr>
      <w:rPr>
        <w:rFonts w:ascii="Wingdings" w:hAnsi="Wingdings" w:hint="default"/>
      </w:rPr>
    </w:lvl>
    <w:lvl w:ilvl="8" w:tplc="3F8AF2D0" w:tentative="1">
      <w:start w:val="1"/>
      <w:numFmt w:val="bullet"/>
      <w:lvlText w:val=""/>
      <w:lvlJc w:val="left"/>
      <w:pPr>
        <w:tabs>
          <w:tab w:val="num" w:pos="6480"/>
        </w:tabs>
        <w:ind w:left="6480" w:hanging="360"/>
      </w:pPr>
      <w:rPr>
        <w:rFonts w:ascii="Wingdings" w:hAnsi="Wingdings" w:hint="default"/>
      </w:rPr>
    </w:lvl>
  </w:abstractNum>
  <w:abstractNum w:abstractNumId="2">
    <w:nsid w:val="068C551B"/>
    <w:multiLevelType w:val="hybridMultilevel"/>
    <w:tmpl w:val="708C0F3E"/>
    <w:lvl w:ilvl="0" w:tplc="03CCEEC2">
      <w:start w:val="1"/>
      <w:numFmt w:val="bullet"/>
      <w:lvlText w:val=""/>
      <w:lvlJc w:val="left"/>
      <w:pPr>
        <w:tabs>
          <w:tab w:val="num" w:pos="720"/>
        </w:tabs>
        <w:ind w:left="720" w:hanging="360"/>
      </w:pPr>
      <w:rPr>
        <w:rFonts w:ascii="Wingdings" w:hAnsi="Wingdings" w:hint="default"/>
      </w:rPr>
    </w:lvl>
    <w:lvl w:ilvl="1" w:tplc="4ACABBB0" w:tentative="1">
      <w:start w:val="1"/>
      <w:numFmt w:val="bullet"/>
      <w:lvlText w:val=""/>
      <w:lvlJc w:val="left"/>
      <w:pPr>
        <w:tabs>
          <w:tab w:val="num" w:pos="1440"/>
        </w:tabs>
        <w:ind w:left="1440" w:hanging="360"/>
      </w:pPr>
      <w:rPr>
        <w:rFonts w:ascii="Wingdings" w:hAnsi="Wingdings" w:hint="default"/>
      </w:rPr>
    </w:lvl>
    <w:lvl w:ilvl="2" w:tplc="E67CC22E" w:tentative="1">
      <w:start w:val="1"/>
      <w:numFmt w:val="bullet"/>
      <w:lvlText w:val=""/>
      <w:lvlJc w:val="left"/>
      <w:pPr>
        <w:tabs>
          <w:tab w:val="num" w:pos="2160"/>
        </w:tabs>
        <w:ind w:left="2160" w:hanging="360"/>
      </w:pPr>
      <w:rPr>
        <w:rFonts w:ascii="Wingdings" w:hAnsi="Wingdings" w:hint="default"/>
      </w:rPr>
    </w:lvl>
    <w:lvl w:ilvl="3" w:tplc="0A9C59EE" w:tentative="1">
      <w:start w:val="1"/>
      <w:numFmt w:val="bullet"/>
      <w:lvlText w:val=""/>
      <w:lvlJc w:val="left"/>
      <w:pPr>
        <w:tabs>
          <w:tab w:val="num" w:pos="2880"/>
        </w:tabs>
        <w:ind w:left="2880" w:hanging="360"/>
      </w:pPr>
      <w:rPr>
        <w:rFonts w:ascii="Wingdings" w:hAnsi="Wingdings" w:hint="default"/>
      </w:rPr>
    </w:lvl>
    <w:lvl w:ilvl="4" w:tplc="607E1668" w:tentative="1">
      <w:start w:val="1"/>
      <w:numFmt w:val="bullet"/>
      <w:lvlText w:val=""/>
      <w:lvlJc w:val="left"/>
      <w:pPr>
        <w:tabs>
          <w:tab w:val="num" w:pos="3600"/>
        </w:tabs>
        <w:ind w:left="3600" w:hanging="360"/>
      </w:pPr>
      <w:rPr>
        <w:rFonts w:ascii="Wingdings" w:hAnsi="Wingdings" w:hint="default"/>
      </w:rPr>
    </w:lvl>
    <w:lvl w:ilvl="5" w:tplc="F6825F70" w:tentative="1">
      <w:start w:val="1"/>
      <w:numFmt w:val="bullet"/>
      <w:lvlText w:val=""/>
      <w:lvlJc w:val="left"/>
      <w:pPr>
        <w:tabs>
          <w:tab w:val="num" w:pos="4320"/>
        </w:tabs>
        <w:ind w:left="4320" w:hanging="360"/>
      </w:pPr>
      <w:rPr>
        <w:rFonts w:ascii="Wingdings" w:hAnsi="Wingdings" w:hint="default"/>
      </w:rPr>
    </w:lvl>
    <w:lvl w:ilvl="6" w:tplc="B59A7B88" w:tentative="1">
      <w:start w:val="1"/>
      <w:numFmt w:val="bullet"/>
      <w:lvlText w:val=""/>
      <w:lvlJc w:val="left"/>
      <w:pPr>
        <w:tabs>
          <w:tab w:val="num" w:pos="5040"/>
        </w:tabs>
        <w:ind w:left="5040" w:hanging="360"/>
      </w:pPr>
      <w:rPr>
        <w:rFonts w:ascii="Wingdings" w:hAnsi="Wingdings" w:hint="default"/>
      </w:rPr>
    </w:lvl>
    <w:lvl w:ilvl="7" w:tplc="827445FC" w:tentative="1">
      <w:start w:val="1"/>
      <w:numFmt w:val="bullet"/>
      <w:lvlText w:val=""/>
      <w:lvlJc w:val="left"/>
      <w:pPr>
        <w:tabs>
          <w:tab w:val="num" w:pos="5760"/>
        </w:tabs>
        <w:ind w:left="5760" w:hanging="360"/>
      </w:pPr>
      <w:rPr>
        <w:rFonts w:ascii="Wingdings" w:hAnsi="Wingdings" w:hint="default"/>
      </w:rPr>
    </w:lvl>
    <w:lvl w:ilvl="8" w:tplc="402074AE" w:tentative="1">
      <w:start w:val="1"/>
      <w:numFmt w:val="bullet"/>
      <w:lvlText w:val=""/>
      <w:lvlJc w:val="left"/>
      <w:pPr>
        <w:tabs>
          <w:tab w:val="num" w:pos="6480"/>
        </w:tabs>
        <w:ind w:left="6480" w:hanging="360"/>
      </w:pPr>
      <w:rPr>
        <w:rFonts w:ascii="Wingdings" w:hAnsi="Wingdings" w:hint="default"/>
      </w:rPr>
    </w:lvl>
  </w:abstractNum>
  <w:abstractNum w:abstractNumId="3">
    <w:nsid w:val="140A0615"/>
    <w:multiLevelType w:val="hybridMultilevel"/>
    <w:tmpl w:val="EB32760E"/>
    <w:lvl w:ilvl="0" w:tplc="85A0AA78">
      <w:start w:val="1"/>
      <w:numFmt w:val="bullet"/>
      <w:lvlText w:val="❖"/>
      <w:lvlJc w:val="left"/>
      <w:pPr>
        <w:tabs>
          <w:tab w:val="num" w:pos="720"/>
        </w:tabs>
        <w:ind w:left="720" w:hanging="360"/>
      </w:pPr>
      <w:rPr>
        <w:rFonts w:ascii="MS Gothic" w:hAnsi="MS Gothic" w:hint="default"/>
      </w:rPr>
    </w:lvl>
    <w:lvl w:ilvl="1" w:tplc="26F285D2" w:tentative="1">
      <w:start w:val="1"/>
      <w:numFmt w:val="bullet"/>
      <w:lvlText w:val="❖"/>
      <w:lvlJc w:val="left"/>
      <w:pPr>
        <w:tabs>
          <w:tab w:val="num" w:pos="1440"/>
        </w:tabs>
        <w:ind w:left="1440" w:hanging="360"/>
      </w:pPr>
      <w:rPr>
        <w:rFonts w:ascii="MS Gothic" w:hAnsi="MS Gothic" w:hint="default"/>
      </w:rPr>
    </w:lvl>
    <w:lvl w:ilvl="2" w:tplc="34923046" w:tentative="1">
      <w:start w:val="1"/>
      <w:numFmt w:val="bullet"/>
      <w:lvlText w:val="❖"/>
      <w:lvlJc w:val="left"/>
      <w:pPr>
        <w:tabs>
          <w:tab w:val="num" w:pos="2160"/>
        </w:tabs>
        <w:ind w:left="2160" w:hanging="360"/>
      </w:pPr>
      <w:rPr>
        <w:rFonts w:ascii="MS Gothic" w:hAnsi="MS Gothic" w:hint="default"/>
      </w:rPr>
    </w:lvl>
    <w:lvl w:ilvl="3" w:tplc="3BE2CBC2" w:tentative="1">
      <w:start w:val="1"/>
      <w:numFmt w:val="bullet"/>
      <w:lvlText w:val="❖"/>
      <w:lvlJc w:val="left"/>
      <w:pPr>
        <w:tabs>
          <w:tab w:val="num" w:pos="2880"/>
        </w:tabs>
        <w:ind w:left="2880" w:hanging="360"/>
      </w:pPr>
      <w:rPr>
        <w:rFonts w:ascii="MS Gothic" w:hAnsi="MS Gothic" w:hint="default"/>
      </w:rPr>
    </w:lvl>
    <w:lvl w:ilvl="4" w:tplc="7EBC6114" w:tentative="1">
      <w:start w:val="1"/>
      <w:numFmt w:val="bullet"/>
      <w:lvlText w:val="❖"/>
      <w:lvlJc w:val="left"/>
      <w:pPr>
        <w:tabs>
          <w:tab w:val="num" w:pos="3600"/>
        </w:tabs>
        <w:ind w:left="3600" w:hanging="360"/>
      </w:pPr>
      <w:rPr>
        <w:rFonts w:ascii="MS Gothic" w:hAnsi="MS Gothic" w:hint="default"/>
      </w:rPr>
    </w:lvl>
    <w:lvl w:ilvl="5" w:tplc="A89E455E" w:tentative="1">
      <w:start w:val="1"/>
      <w:numFmt w:val="bullet"/>
      <w:lvlText w:val="❖"/>
      <w:lvlJc w:val="left"/>
      <w:pPr>
        <w:tabs>
          <w:tab w:val="num" w:pos="4320"/>
        </w:tabs>
        <w:ind w:left="4320" w:hanging="360"/>
      </w:pPr>
      <w:rPr>
        <w:rFonts w:ascii="MS Gothic" w:hAnsi="MS Gothic" w:hint="default"/>
      </w:rPr>
    </w:lvl>
    <w:lvl w:ilvl="6" w:tplc="72B6169E" w:tentative="1">
      <w:start w:val="1"/>
      <w:numFmt w:val="bullet"/>
      <w:lvlText w:val="❖"/>
      <w:lvlJc w:val="left"/>
      <w:pPr>
        <w:tabs>
          <w:tab w:val="num" w:pos="5040"/>
        </w:tabs>
        <w:ind w:left="5040" w:hanging="360"/>
      </w:pPr>
      <w:rPr>
        <w:rFonts w:ascii="MS Gothic" w:hAnsi="MS Gothic" w:hint="default"/>
      </w:rPr>
    </w:lvl>
    <w:lvl w:ilvl="7" w:tplc="2B8625BE" w:tentative="1">
      <w:start w:val="1"/>
      <w:numFmt w:val="bullet"/>
      <w:lvlText w:val="❖"/>
      <w:lvlJc w:val="left"/>
      <w:pPr>
        <w:tabs>
          <w:tab w:val="num" w:pos="5760"/>
        </w:tabs>
        <w:ind w:left="5760" w:hanging="360"/>
      </w:pPr>
      <w:rPr>
        <w:rFonts w:ascii="MS Gothic" w:hAnsi="MS Gothic" w:hint="default"/>
      </w:rPr>
    </w:lvl>
    <w:lvl w:ilvl="8" w:tplc="69A440C4" w:tentative="1">
      <w:start w:val="1"/>
      <w:numFmt w:val="bullet"/>
      <w:lvlText w:val="❖"/>
      <w:lvlJc w:val="left"/>
      <w:pPr>
        <w:tabs>
          <w:tab w:val="num" w:pos="6480"/>
        </w:tabs>
        <w:ind w:left="6480" w:hanging="360"/>
      </w:pPr>
      <w:rPr>
        <w:rFonts w:ascii="MS Gothic" w:hAnsi="MS Gothic" w:hint="default"/>
      </w:rPr>
    </w:lvl>
  </w:abstractNum>
  <w:abstractNum w:abstractNumId="4">
    <w:nsid w:val="160159EC"/>
    <w:multiLevelType w:val="hybridMultilevel"/>
    <w:tmpl w:val="D5F019F4"/>
    <w:lvl w:ilvl="0" w:tplc="19E24D62">
      <w:start w:val="1"/>
      <w:numFmt w:val="bullet"/>
      <w:lvlText w:val=""/>
      <w:lvlJc w:val="left"/>
      <w:pPr>
        <w:tabs>
          <w:tab w:val="num" w:pos="720"/>
        </w:tabs>
        <w:ind w:left="720" w:hanging="360"/>
      </w:pPr>
      <w:rPr>
        <w:rFonts w:ascii="Wingdings" w:hAnsi="Wingdings" w:hint="default"/>
      </w:rPr>
    </w:lvl>
    <w:lvl w:ilvl="1" w:tplc="3D3A5EF8" w:tentative="1">
      <w:start w:val="1"/>
      <w:numFmt w:val="bullet"/>
      <w:lvlText w:val=""/>
      <w:lvlJc w:val="left"/>
      <w:pPr>
        <w:tabs>
          <w:tab w:val="num" w:pos="1440"/>
        </w:tabs>
        <w:ind w:left="1440" w:hanging="360"/>
      </w:pPr>
      <w:rPr>
        <w:rFonts w:ascii="Wingdings" w:hAnsi="Wingdings" w:hint="default"/>
      </w:rPr>
    </w:lvl>
    <w:lvl w:ilvl="2" w:tplc="C17C4938" w:tentative="1">
      <w:start w:val="1"/>
      <w:numFmt w:val="bullet"/>
      <w:lvlText w:val=""/>
      <w:lvlJc w:val="left"/>
      <w:pPr>
        <w:tabs>
          <w:tab w:val="num" w:pos="2160"/>
        </w:tabs>
        <w:ind w:left="2160" w:hanging="360"/>
      </w:pPr>
      <w:rPr>
        <w:rFonts w:ascii="Wingdings" w:hAnsi="Wingdings" w:hint="default"/>
      </w:rPr>
    </w:lvl>
    <w:lvl w:ilvl="3" w:tplc="3A5AF5F2" w:tentative="1">
      <w:start w:val="1"/>
      <w:numFmt w:val="bullet"/>
      <w:lvlText w:val=""/>
      <w:lvlJc w:val="left"/>
      <w:pPr>
        <w:tabs>
          <w:tab w:val="num" w:pos="2880"/>
        </w:tabs>
        <w:ind w:left="2880" w:hanging="360"/>
      </w:pPr>
      <w:rPr>
        <w:rFonts w:ascii="Wingdings" w:hAnsi="Wingdings" w:hint="default"/>
      </w:rPr>
    </w:lvl>
    <w:lvl w:ilvl="4" w:tplc="E8A8340E" w:tentative="1">
      <w:start w:val="1"/>
      <w:numFmt w:val="bullet"/>
      <w:lvlText w:val=""/>
      <w:lvlJc w:val="left"/>
      <w:pPr>
        <w:tabs>
          <w:tab w:val="num" w:pos="3600"/>
        </w:tabs>
        <w:ind w:left="3600" w:hanging="360"/>
      </w:pPr>
      <w:rPr>
        <w:rFonts w:ascii="Wingdings" w:hAnsi="Wingdings" w:hint="default"/>
      </w:rPr>
    </w:lvl>
    <w:lvl w:ilvl="5" w:tplc="795C2D58" w:tentative="1">
      <w:start w:val="1"/>
      <w:numFmt w:val="bullet"/>
      <w:lvlText w:val=""/>
      <w:lvlJc w:val="left"/>
      <w:pPr>
        <w:tabs>
          <w:tab w:val="num" w:pos="4320"/>
        </w:tabs>
        <w:ind w:left="4320" w:hanging="360"/>
      </w:pPr>
      <w:rPr>
        <w:rFonts w:ascii="Wingdings" w:hAnsi="Wingdings" w:hint="default"/>
      </w:rPr>
    </w:lvl>
    <w:lvl w:ilvl="6" w:tplc="E12E3C0C" w:tentative="1">
      <w:start w:val="1"/>
      <w:numFmt w:val="bullet"/>
      <w:lvlText w:val=""/>
      <w:lvlJc w:val="left"/>
      <w:pPr>
        <w:tabs>
          <w:tab w:val="num" w:pos="5040"/>
        </w:tabs>
        <w:ind w:left="5040" w:hanging="360"/>
      </w:pPr>
      <w:rPr>
        <w:rFonts w:ascii="Wingdings" w:hAnsi="Wingdings" w:hint="default"/>
      </w:rPr>
    </w:lvl>
    <w:lvl w:ilvl="7" w:tplc="EE18CB8C" w:tentative="1">
      <w:start w:val="1"/>
      <w:numFmt w:val="bullet"/>
      <w:lvlText w:val=""/>
      <w:lvlJc w:val="left"/>
      <w:pPr>
        <w:tabs>
          <w:tab w:val="num" w:pos="5760"/>
        </w:tabs>
        <w:ind w:left="5760" w:hanging="360"/>
      </w:pPr>
      <w:rPr>
        <w:rFonts w:ascii="Wingdings" w:hAnsi="Wingdings" w:hint="default"/>
      </w:rPr>
    </w:lvl>
    <w:lvl w:ilvl="8" w:tplc="651A314E" w:tentative="1">
      <w:start w:val="1"/>
      <w:numFmt w:val="bullet"/>
      <w:lvlText w:val=""/>
      <w:lvlJc w:val="left"/>
      <w:pPr>
        <w:tabs>
          <w:tab w:val="num" w:pos="6480"/>
        </w:tabs>
        <w:ind w:left="6480" w:hanging="360"/>
      </w:pPr>
      <w:rPr>
        <w:rFonts w:ascii="Wingdings" w:hAnsi="Wingdings" w:hint="default"/>
      </w:rPr>
    </w:lvl>
  </w:abstractNum>
  <w:abstractNum w:abstractNumId="5">
    <w:nsid w:val="22A83C2A"/>
    <w:multiLevelType w:val="hybridMultilevel"/>
    <w:tmpl w:val="8E7E1388"/>
    <w:lvl w:ilvl="0" w:tplc="91005018">
      <w:start w:val="1"/>
      <w:numFmt w:val="bullet"/>
      <w:lvlText w:val=""/>
      <w:lvlJc w:val="left"/>
      <w:pPr>
        <w:tabs>
          <w:tab w:val="num" w:pos="720"/>
        </w:tabs>
        <w:ind w:left="720" w:hanging="360"/>
      </w:pPr>
      <w:rPr>
        <w:rFonts w:ascii="Wingdings" w:hAnsi="Wingdings" w:hint="default"/>
      </w:rPr>
    </w:lvl>
    <w:lvl w:ilvl="1" w:tplc="16D42878" w:tentative="1">
      <w:start w:val="1"/>
      <w:numFmt w:val="bullet"/>
      <w:lvlText w:val=""/>
      <w:lvlJc w:val="left"/>
      <w:pPr>
        <w:tabs>
          <w:tab w:val="num" w:pos="1440"/>
        </w:tabs>
        <w:ind w:left="1440" w:hanging="360"/>
      </w:pPr>
      <w:rPr>
        <w:rFonts w:ascii="Wingdings" w:hAnsi="Wingdings" w:hint="default"/>
      </w:rPr>
    </w:lvl>
    <w:lvl w:ilvl="2" w:tplc="EA92963C" w:tentative="1">
      <w:start w:val="1"/>
      <w:numFmt w:val="bullet"/>
      <w:lvlText w:val=""/>
      <w:lvlJc w:val="left"/>
      <w:pPr>
        <w:tabs>
          <w:tab w:val="num" w:pos="2160"/>
        </w:tabs>
        <w:ind w:left="2160" w:hanging="360"/>
      </w:pPr>
      <w:rPr>
        <w:rFonts w:ascii="Wingdings" w:hAnsi="Wingdings" w:hint="default"/>
      </w:rPr>
    </w:lvl>
    <w:lvl w:ilvl="3" w:tplc="22D4801C" w:tentative="1">
      <w:start w:val="1"/>
      <w:numFmt w:val="bullet"/>
      <w:lvlText w:val=""/>
      <w:lvlJc w:val="left"/>
      <w:pPr>
        <w:tabs>
          <w:tab w:val="num" w:pos="2880"/>
        </w:tabs>
        <w:ind w:left="2880" w:hanging="360"/>
      </w:pPr>
      <w:rPr>
        <w:rFonts w:ascii="Wingdings" w:hAnsi="Wingdings" w:hint="default"/>
      </w:rPr>
    </w:lvl>
    <w:lvl w:ilvl="4" w:tplc="18DE455A" w:tentative="1">
      <w:start w:val="1"/>
      <w:numFmt w:val="bullet"/>
      <w:lvlText w:val=""/>
      <w:lvlJc w:val="left"/>
      <w:pPr>
        <w:tabs>
          <w:tab w:val="num" w:pos="3600"/>
        </w:tabs>
        <w:ind w:left="3600" w:hanging="360"/>
      </w:pPr>
      <w:rPr>
        <w:rFonts w:ascii="Wingdings" w:hAnsi="Wingdings" w:hint="default"/>
      </w:rPr>
    </w:lvl>
    <w:lvl w:ilvl="5" w:tplc="EA6AA2B8" w:tentative="1">
      <w:start w:val="1"/>
      <w:numFmt w:val="bullet"/>
      <w:lvlText w:val=""/>
      <w:lvlJc w:val="left"/>
      <w:pPr>
        <w:tabs>
          <w:tab w:val="num" w:pos="4320"/>
        </w:tabs>
        <w:ind w:left="4320" w:hanging="360"/>
      </w:pPr>
      <w:rPr>
        <w:rFonts w:ascii="Wingdings" w:hAnsi="Wingdings" w:hint="default"/>
      </w:rPr>
    </w:lvl>
    <w:lvl w:ilvl="6" w:tplc="D91CAEBA" w:tentative="1">
      <w:start w:val="1"/>
      <w:numFmt w:val="bullet"/>
      <w:lvlText w:val=""/>
      <w:lvlJc w:val="left"/>
      <w:pPr>
        <w:tabs>
          <w:tab w:val="num" w:pos="5040"/>
        </w:tabs>
        <w:ind w:left="5040" w:hanging="360"/>
      </w:pPr>
      <w:rPr>
        <w:rFonts w:ascii="Wingdings" w:hAnsi="Wingdings" w:hint="default"/>
      </w:rPr>
    </w:lvl>
    <w:lvl w:ilvl="7" w:tplc="AA6C5D38" w:tentative="1">
      <w:start w:val="1"/>
      <w:numFmt w:val="bullet"/>
      <w:lvlText w:val=""/>
      <w:lvlJc w:val="left"/>
      <w:pPr>
        <w:tabs>
          <w:tab w:val="num" w:pos="5760"/>
        </w:tabs>
        <w:ind w:left="5760" w:hanging="360"/>
      </w:pPr>
      <w:rPr>
        <w:rFonts w:ascii="Wingdings" w:hAnsi="Wingdings" w:hint="default"/>
      </w:rPr>
    </w:lvl>
    <w:lvl w:ilvl="8" w:tplc="9F3E8CBA" w:tentative="1">
      <w:start w:val="1"/>
      <w:numFmt w:val="bullet"/>
      <w:lvlText w:val=""/>
      <w:lvlJc w:val="left"/>
      <w:pPr>
        <w:tabs>
          <w:tab w:val="num" w:pos="6480"/>
        </w:tabs>
        <w:ind w:left="6480" w:hanging="360"/>
      </w:pPr>
      <w:rPr>
        <w:rFonts w:ascii="Wingdings" w:hAnsi="Wingdings" w:hint="default"/>
      </w:rPr>
    </w:lvl>
  </w:abstractNum>
  <w:abstractNum w:abstractNumId="6">
    <w:nsid w:val="2368111D"/>
    <w:multiLevelType w:val="hybridMultilevel"/>
    <w:tmpl w:val="64348F02"/>
    <w:lvl w:ilvl="0" w:tplc="B4B629A2">
      <w:start w:val="1"/>
      <w:numFmt w:val="bullet"/>
      <w:lvlText w:val=""/>
      <w:lvlJc w:val="left"/>
      <w:pPr>
        <w:tabs>
          <w:tab w:val="num" w:pos="720"/>
        </w:tabs>
        <w:ind w:left="720" w:hanging="360"/>
      </w:pPr>
      <w:rPr>
        <w:rFonts w:ascii="Wingdings" w:hAnsi="Wingdings" w:hint="default"/>
      </w:rPr>
    </w:lvl>
    <w:lvl w:ilvl="1" w:tplc="B28077EC" w:tentative="1">
      <w:start w:val="1"/>
      <w:numFmt w:val="bullet"/>
      <w:lvlText w:val=""/>
      <w:lvlJc w:val="left"/>
      <w:pPr>
        <w:tabs>
          <w:tab w:val="num" w:pos="1440"/>
        </w:tabs>
        <w:ind w:left="1440" w:hanging="360"/>
      </w:pPr>
      <w:rPr>
        <w:rFonts w:ascii="Wingdings" w:hAnsi="Wingdings" w:hint="default"/>
      </w:rPr>
    </w:lvl>
    <w:lvl w:ilvl="2" w:tplc="FD626236" w:tentative="1">
      <w:start w:val="1"/>
      <w:numFmt w:val="bullet"/>
      <w:lvlText w:val=""/>
      <w:lvlJc w:val="left"/>
      <w:pPr>
        <w:tabs>
          <w:tab w:val="num" w:pos="2160"/>
        </w:tabs>
        <w:ind w:left="2160" w:hanging="360"/>
      </w:pPr>
      <w:rPr>
        <w:rFonts w:ascii="Wingdings" w:hAnsi="Wingdings" w:hint="default"/>
      </w:rPr>
    </w:lvl>
    <w:lvl w:ilvl="3" w:tplc="2FCAC60C" w:tentative="1">
      <w:start w:val="1"/>
      <w:numFmt w:val="bullet"/>
      <w:lvlText w:val=""/>
      <w:lvlJc w:val="left"/>
      <w:pPr>
        <w:tabs>
          <w:tab w:val="num" w:pos="2880"/>
        </w:tabs>
        <w:ind w:left="2880" w:hanging="360"/>
      </w:pPr>
      <w:rPr>
        <w:rFonts w:ascii="Wingdings" w:hAnsi="Wingdings" w:hint="default"/>
      </w:rPr>
    </w:lvl>
    <w:lvl w:ilvl="4" w:tplc="2E4EB4D2" w:tentative="1">
      <w:start w:val="1"/>
      <w:numFmt w:val="bullet"/>
      <w:lvlText w:val=""/>
      <w:lvlJc w:val="left"/>
      <w:pPr>
        <w:tabs>
          <w:tab w:val="num" w:pos="3600"/>
        </w:tabs>
        <w:ind w:left="3600" w:hanging="360"/>
      </w:pPr>
      <w:rPr>
        <w:rFonts w:ascii="Wingdings" w:hAnsi="Wingdings" w:hint="default"/>
      </w:rPr>
    </w:lvl>
    <w:lvl w:ilvl="5" w:tplc="8C02B8A0" w:tentative="1">
      <w:start w:val="1"/>
      <w:numFmt w:val="bullet"/>
      <w:lvlText w:val=""/>
      <w:lvlJc w:val="left"/>
      <w:pPr>
        <w:tabs>
          <w:tab w:val="num" w:pos="4320"/>
        </w:tabs>
        <w:ind w:left="4320" w:hanging="360"/>
      </w:pPr>
      <w:rPr>
        <w:rFonts w:ascii="Wingdings" w:hAnsi="Wingdings" w:hint="default"/>
      </w:rPr>
    </w:lvl>
    <w:lvl w:ilvl="6" w:tplc="69F087F4" w:tentative="1">
      <w:start w:val="1"/>
      <w:numFmt w:val="bullet"/>
      <w:lvlText w:val=""/>
      <w:lvlJc w:val="left"/>
      <w:pPr>
        <w:tabs>
          <w:tab w:val="num" w:pos="5040"/>
        </w:tabs>
        <w:ind w:left="5040" w:hanging="360"/>
      </w:pPr>
      <w:rPr>
        <w:rFonts w:ascii="Wingdings" w:hAnsi="Wingdings" w:hint="default"/>
      </w:rPr>
    </w:lvl>
    <w:lvl w:ilvl="7" w:tplc="3BC69D08" w:tentative="1">
      <w:start w:val="1"/>
      <w:numFmt w:val="bullet"/>
      <w:lvlText w:val=""/>
      <w:lvlJc w:val="left"/>
      <w:pPr>
        <w:tabs>
          <w:tab w:val="num" w:pos="5760"/>
        </w:tabs>
        <w:ind w:left="5760" w:hanging="360"/>
      </w:pPr>
      <w:rPr>
        <w:rFonts w:ascii="Wingdings" w:hAnsi="Wingdings" w:hint="default"/>
      </w:rPr>
    </w:lvl>
    <w:lvl w:ilvl="8" w:tplc="E0D6F57E" w:tentative="1">
      <w:start w:val="1"/>
      <w:numFmt w:val="bullet"/>
      <w:lvlText w:val=""/>
      <w:lvlJc w:val="left"/>
      <w:pPr>
        <w:tabs>
          <w:tab w:val="num" w:pos="6480"/>
        </w:tabs>
        <w:ind w:left="6480" w:hanging="360"/>
      </w:pPr>
      <w:rPr>
        <w:rFonts w:ascii="Wingdings" w:hAnsi="Wingdings" w:hint="default"/>
      </w:rPr>
    </w:lvl>
  </w:abstractNum>
  <w:abstractNum w:abstractNumId="7">
    <w:nsid w:val="305F7ABA"/>
    <w:multiLevelType w:val="multilevel"/>
    <w:tmpl w:val="16168F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31C16CA2"/>
    <w:multiLevelType w:val="hybridMultilevel"/>
    <w:tmpl w:val="955C5744"/>
    <w:lvl w:ilvl="0" w:tplc="355C85DC">
      <w:start w:val="1"/>
      <w:numFmt w:val="bullet"/>
      <w:lvlText w:val=""/>
      <w:lvlJc w:val="left"/>
      <w:pPr>
        <w:tabs>
          <w:tab w:val="num" w:pos="720"/>
        </w:tabs>
        <w:ind w:left="720" w:hanging="360"/>
      </w:pPr>
      <w:rPr>
        <w:rFonts w:ascii="Wingdings" w:hAnsi="Wingdings" w:hint="default"/>
      </w:rPr>
    </w:lvl>
    <w:lvl w:ilvl="1" w:tplc="E56E4AAE" w:tentative="1">
      <w:start w:val="1"/>
      <w:numFmt w:val="bullet"/>
      <w:lvlText w:val=""/>
      <w:lvlJc w:val="left"/>
      <w:pPr>
        <w:tabs>
          <w:tab w:val="num" w:pos="1440"/>
        </w:tabs>
        <w:ind w:left="1440" w:hanging="360"/>
      </w:pPr>
      <w:rPr>
        <w:rFonts w:ascii="Wingdings" w:hAnsi="Wingdings" w:hint="default"/>
      </w:rPr>
    </w:lvl>
    <w:lvl w:ilvl="2" w:tplc="6978BD6A" w:tentative="1">
      <w:start w:val="1"/>
      <w:numFmt w:val="bullet"/>
      <w:lvlText w:val=""/>
      <w:lvlJc w:val="left"/>
      <w:pPr>
        <w:tabs>
          <w:tab w:val="num" w:pos="2160"/>
        </w:tabs>
        <w:ind w:left="2160" w:hanging="360"/>
      </w:pPr>
      <w:rPr>
        <w:rFonts w:ascii="Wingdings" w:hAnsi="Wingdings" w:hint="default"/>
      </w:rPr>
    </w:lvl>
    <w:lvl w:ilvl="3" w:tplc="FDB4652C" w:tentative="1">
      <w:start w:val="1"/>
      <w:numFmt w:val="bullet"/>
      <w:lvlText w:val=""/>
      <w:lvlJc w:val="left"/>
      <w:pPr>
        <w:tabs>
          <w:tab w:val="num" w:pos="2880"/>
        </w:tabs>
        <w:ind w:left="2880" w:hanging="360"/>
      </w:pPr>
      <w:rPr>
        <w:rFonts w:ascii="Wingdings" w:hAnsi="Wingdings" w:hint="default"/>
      </w:rPr>
    </w:lvl>
    <w:lvl w:ilvl="4" w:tplc="BB10FD90" w:tentative="1">
      <w:start w:val="1"/>
      <w:numFmt w:val="bullet"/>
      <w:lvlText w:val=""/>
      <w:lvlJc w:val="left"/>
      <w:pPr>
        <w:tabs>
          <w:tab w:val="num" w:pos="3600"/>
        </w:tabs>
        <w:ind w:left="3600" w:hanging="360"/>
      </w:pPr>
      <w:rPr>
        <w:rFonts w:ascii="Wingdings" w:hAnsi="Wingdings" w:hint="default"/>
      </w:rPr>
    </w:lvl>
    <w:lvl w:ilvl="5" w:tplc="2BAE1298" w:tentative="1">
      <w:start w:val="1"/>
      <w:numFmt w:val="bullet"/>
      <w:lvlText w:val=""/>
      <w:lvlJc w:val="left"/>
      <w:pPr>
        <w:tabs>
          <w:tab w:val="num" w:pos="4320"/>
        </w:tabs>
        <w:ind w:left="4320" w:hanging="360"/>
      </w:pPr>
      <w:rPr>
        <w:rFonts w:ascii="Wingdings" w:hAnsi="Wingdings" w:hint="default"/>
      </w:rPr>
    </w:lvl>
    <w:lvl w:ilvl="6" w:tplc="A914E85C" w:tentative="1">
      <w:start w:val="1"/>
      <w:numFmt w:val="bullet"/>
      <w:lvlText w:val=""/>
      <w:lvlJc w:val="left"/>
      <w:pPr>
        <w:tabs>
          <w:tab w:val="num" w:pos="5040"/>
        </w:tabs>
        <w:ind w:left="5040" w:hanging="360"/>
      </w:pPr>
      <w:rPr>
        <w:rFonts w:ascii="Wingdings" w:hAnsi="Wingdings" w:hint="default"/>
      </w:rPr>
    </w:lvl>
    <w:lvl w:ilvl="7" w:tplc="CA84B0F8" w:tentative="1">
      <w:start w:val="1"/>
      <w:numFmt w:val="bullet"/>
      <w:lvlText w:val=""/>
      <w:lvlJc w:val="left"/>
      <w:pPr>
        <w:tabs>
          <w:tab w:val="num" w:pos="5760"/>
        </w:tabs>
        <w:ind w:left="5760" w:hanging="360"/>
      </w:pPr>
      <w:rPr>
        <w:rFonts w:ascii="Wingdings" w:hAnsi="Wingdings" w:hint="default"/>
      </w:rPr>
    </w:lvl>
    <w:lvl w:ilvl="8" w:tplc="CF161E90" w:tentative="1">
      <w:start w:val="1"/>
      <w:numFmt w:val="bullet"/>
      <w:lvlText w:val=""/>
      <w:lvlJc w:val="left"/>
      <w:pPr>
        <w:tabs>
          <w:tab w:val="num" w:pos="6480"/>
        </w:tabs>
        <w:ind w:left="6480" w:hanging="360"/>
      </w:pPr>
      <w:rPr>
        <w:rFonts w:ascii="Wingdings" w:hAnsi="Wingdings" w:hint="default"/>
      </w:rPr>
    </w:lvl>
  </w:abstractNum>
  <w:abstractNum w:abstractNumId="9">
    <w:nsid w:val="38D92615"/>
    <w:multiLevelType w:val="hybridMultilevel"/>
    <w:tmpl w:val="6722F194"/>
    <w:lvl w:ilvl="0" w:tplc="3F9CD33A">
      <w:start w:val="1"/>
      <w:numFmt w:val="bullet"/>
      <w:lvlText w:val=""/>
      <w:lvlJc w:val="left"/>
      <w:pPr>
        <w:tabs>
          <w:tab w:val="num" w:pos="720"/>
        </w:tabs>
        <w:ind w:left="720" w:hanging="360"/>
      </w:pPr>
      <w:rPr>
        <w:rFonts w:ascii="Wingdings" w:hAnsi="Wingdings" w:hint="default"/>
      </w:rPr>
    </w:lvl>
    <w:lvl w:ilvl="1" w:tplc="F170EA68" w:tentative="1">
      <w:start w:val="1"/>
      <w:numFmt w:val="bullet"/>
      <w:lvlText w:val=""/>
      <w:lvlJc w:val="left"/>
      <w:pPr>
        <w:tabs>
          <w:tab w:val="num" w:pos="1440"/>
        </w:tabs>
        <w:ind w:left="1440" w:hanging="360"/>
      </w:pPr>
      <w:rPr>
        <w:rFonts w:ascii="Wingdings" w:hAnsi="Wingdings" w:hint="default"/>
      </w:rPr>
    </w:lvl>
    <w:lvl w:ilvl="2" w:tplc="2342F0C8" w:tentative="1">
      <w:start w:val="1"/>
      <w:numFmt w:val="bullet"/>
      <w:lvlText w:val=""/>
      <w:lvlJc w:val="left"/>
      <w:pPr>
        <w:tabs>
          <w:tab w:val="num" w:pos="2160"/>
        </w:tabs>
        <w:ind w:left="2160" w:hanging="360"/>
      </w:pPr>
      <w:rPr>
        <w:rFonts w:ascii="Wingdings" w:hAnsi="Wingdings" w:hint="default"/>
      </w:rPr>
    </w:lvl>
    <w:lvl w:ilvl="3" w:tplc="A96884DA" w:tentative="1">
      <w:start w:val="1"/>
      <w:numFmt w:val="bullet"/>
      <w:lvlText w:val=""/>
      <w:lvlJc w:val="left"/>
      <w:pPr>
        <w:tabs>
          <w:tab w:val="num" w:pos="2880"/>
        </w:tabs>
        <w:ind w:left="2880" w:hanging="360"/>
      </w:pPr>
      <w:rPr>
        <w:rFonts w:ascii="Wingdings" w:hAnsi="Wingdings" w:hint="default"/>
      </w:rPr>
    </w:lvl>
    <w:lvl w:ilvl="4" w:tplc="0C0C7BE2" w:tentative="1">
      <w:start w:val="1"/>
      <w:numFmt w:val="bullet"/>
      <w:lvlText w:val=""/>
      <w:lvlJc w:val="left"/>
      <w:pPr>
        <w:tabs>
          <w:tab w:val="num" w:pos="3600"/>
        </w:tabs>
        <w:ind w:left="3600" w:hanging="360"/>
      </w:pPr>
      <w:rPr>
        <w:rFonts w:ascii="Wingdings" w:hAnsi="Wingdings" w:hint="default"/>
      </w:rPr>
    </w:lvl>
    <w:lvl w:ilvl="5" w:tplc="00A2C0A8" w:tentative="1">
      <w:start w:val="1"/>
      <w:numFmt w:val="bullet"/>
      <w:lvlText w:val=""/>
      <w:lvlJc w:val="left"/>
      <w:pPr>
        <w:tabs>
          <w:tab w:val="num" w:pos="4320"/>
        </w:tabs>
        <w:ind w:left="4320" w:hanging="360"/>
      </w:pPr>
      <w:rPr>
        <w:rFonts w:ascii="Wingdings" w:hAnsi="Wingdings" w:hint="default"/>
      </w:rPr>
    </w:lvl>
    <w:lvl w:ilvl="6" w:tplc="6D0E32F2" w:tentative="1">
      <w:start w:val="1"/>
      <w:numFmt w:val="bullet"/>
      <w:lvlText w:val=""/>
      <w:lvlJc w:val="left"/>
      <w:pPr>
        <w:tabs>
          <w:tab w:val="num" w:pos="5040"/>
        </w:tabs>
        <w:ind w:left="5040" w:hanging="360"/>
      </w:pPr>
      <w:rPr>
        <w:rFonts w:ascii="Wingdings" w:hAnsi="Wingdings" w:hint="default"/>
      </w:rPr>
    </w:lvl>
    <w:lvl w:ilvl="7" w:tplc="DD220CBC" w:tentative="1">
      <w:start w:val="1"/>
      <w:numFmt w:val="bullet"/>
      <w:lvlText w:val=""/>
      <w:lvlJc w:val="left"/>
      <w:pPr>
        <w:tabs>
          <w:tab w:val="num" w:pos="5760"/>
        </w:tabs>
        <w:ind w:left="5760" w:hanging="360"/>
      </w:pPr>
      <w:rPr>
        <w:rFonts w:ascii="Wingdings" w:hAnsi="Wingdings" w:hint="default"/>
      </w:rPr>
    </w:lvl>
    <w:lvl w:ilvl="8" w:tplc="C5E67C3C" w:tentative="1">
      <w:start w:val="1"/>
      <w:numFmt w:val="bullet"/>
      <w:lvlText w:val=""/>
      <w:lvlJc w:val="left"/>
      <w:pPr>
        <w:tabs>
          <w:tab w:val="num" w:pos="6480"/>
        </w:tabs>
        <w:ind w:left="6480" w:hanging="360"/>
      </w:pPr>
      <w:rPr>
        <w:rFonts w:ascii="Wingdings" w:hAnsi="Wingdings" w:hint="default"/>
      </w:rPr>
    </w:lvl>
  </w:abstractNum>
  <w:abstractNum w:abstractNumId="10">
    <w:nsid w:val="3B655C38"/>
    <w:multiLevelType w:val="hybridMultilevel"/>
    <w:tmpl w:val="233029D4"/>
    <w:lvl w:ilvl="0" w:tplc="049C2F7E">
      <w:start w:val="1"/>
      <w:numFmt w:val="bullet"/>
      <w:lvlText w:val=""/>
      <w:lvlJc w:val="left"/>
      <w:pPr>
        <w:tabs>
          <w:tab w:val="num" w:pos="720"/>
        </w:tabs>
        <w:ind w:left="720" w:hanging="360"/>
      </w:pPr>
      <w:rPr>
        <w:rFonts w:ascii="Wingdings" w:hAnsi="Wingdings" w:hint="default"/>
      </w:rPr>
    </w:lvl>
    <w:lvl w:ilvl="1" w:tplc="7A7A2832" w:tentative="1">
      <w:start w:val="1"/>
      <w:numFmt w:val="bullet"/>
      <w:lvlText w:val=""/>
      <w:lvlJc w:val="left"/>
      <w:pPr>
        <w:tabs>
          <w:tab w:val="num" w:pos="1440"/>
        </w:tabs>
        <w:ind w:left="1440" w:hanging="360"/>
      </w:pPr>
      <w:rPr>
        <w:rFonts w:ascii="Wingdings" w:hAnsi="Wingdings" w:hint="default"/>
      </w:rPr>
    </w:lvl>
    <w:lvl w:ilvl="2" w:tplc="70F6FC9E" w:tentative="1">
      <w:start w:val="1"/>
      <w:numFmt w:val="bullet"/>
      <w:lvlText w:val=""/>
      <w:lvlJc w:val="left"/>
      <w:pPr>
        <w:tabs>
          <w:tab w:val="num" w:pos="2160"/>
        </w:tabs>
        <w:ind w:left="2160" w:hanging="360"/>
      </w:pPr>
      <w:rPr>
        <w:rFonts w:ascii="Wingdings" w:hAnsi="Wingdings" w:hint="default"/>
      </w:rPr>
    </w:lvl>
    <w:lvl w:ilvl="3" w:tplc="E1B686EA" w:tentative="1">
      <w:start w:val="1"/>
      <w:numFmt w:val="bullet"/>
      <w:lvlText w:val=""/>
      <w:lvlJc w:val="left"/>
      <w:pPr>
        <w:tabs>
          <w:tab w:val="num" w:pos="2880"/>
        </w:tabs>
        <w:ind w:left="2880" w:hanging="360"/>
      </w:pPr>
      <w:rPr>
        <w:rFonts w:ascii="Wingdings" w:hAnsi="Wingdings" w:hint="default"/>
      </w:rPr>
    </w:lvl>
    <w:lvl w:ilvl="4" w:tplc="580E7648" w:tentative="1">
      <w:start w:val="1"/>
      <w:numFmt w:val="bullet"/>
      <w:lvlText w:val=""/>
      <w:lvlJc w:val="left"/>
      <w:pPr>
        <w:tabs>
          <w:tab w:val="num" w:pos="3600"/>
        </w:tabs>
        <w:ind w:left="3600" w:hanging="360"/>
      </w:pPr>
      <w:rPr>
        <w:rFonts w:ascii="Wingdings" w:hAnsi="Wingdings" w:hint="default"/>
      </w:rPr>
    </w:lvl>
    <w:lvl w:ilvl="5" w:tplc="0A328BF0" w:tentative="1">
      <w:start w:val="1"/>
      <w:numFmt w:val="bullet"/>
      <w:lvlText w:val=""/>
      <w:lvlJc w:val="left"/>
      <w:pPr>
        <w:tabs>
          <w:tab w:val="num" w:pos="4320"/>
        </w:tabs>
        <w:ind w:left="4320" w:hanging="360"/>
      </w:pPr>
      <w:rPr>
        <w:rFonts w:ascii="Wingdings" w:hAnsi="Wingdings" w:hint="default"/>
      </w:rPr>
    </w:lvl>
    <w:lvl w:ilvl="6" w:tplc="F1EC9A50" w:tentative="1">
      <w:start w:val="1"/>
      <w:numFmt w:val="bullet"/>
      <w:lvlText w:val=""/>
      <w:lvlJc w:val="left"/>
      <w:pPr>
        <w:tabs>
          <w:tab w:val="num" w:pos="5040"/>
        </w:tabs>
        <w:ind w:left="5040" w:hanging="360"/>
      </w:pPr>
      <w:rPr>
        <w:rFonts w:ascii="Wingdings" w:hAnsi="Wingdings" w:hint="default"/>
      </w:rPr>
    </w:lvl>
    <w:lvl w:ilvl="7" w:tplc="8B7ECB66" w:tentative="1">
      <w:start w:val="1"/>
      <w:numFmt w:val="bullet"/>
      <w:lvlText w:val=""/>
      <w:lvlJc w:val="left"/>
      <w:pPr>
        <w:tabs>
          <w:tab w:val="num" w:pos="5760"/>
        </w:tabs>
        <w:ind w:left="5760" w:hanging="360"/>
      </w:pPr>
      <w:rPr>
        <w:rFonts w:ascii="Wingdings" w:hAnsi="Wingdings" w:hint="default"/>
      </w:rPr>
    </w:lvl>
    <w:lvl w:ilvl="8" w:tplc="A54E2810" w:tentative="1">
      <w:start w:val="1"/>
      <w:numFmt w:val="bullet"/>
      <w:lvlText w:val=""/>
      <w:lvlJc w:val="left"/>
      <w:pPr>
        <w:tabs>
          <w:tab w:val="num" w:pos="6480"/>
        </w:tabs>
        <w:ind w:left="6480" w:hanging="360"/>
      </w:pPr>
      <w:rPr>
        <w:rFonts w:ascii="Wingdings" w:hAnsi="Wingdings" w:hint="default"/>
      </w:rPr>
    </w:lvl>
  </w:abstractNum>
  <w:abstractNum w:abstractNumId="11">
    <w:nsid w:val="3E4177B3"/>
    <w:multiLevelType w:val="hybridMultilevel"/>
    <w:tmpl w:val="9DCE8544"/>
    <w:lvl w:ilvl="0" w:tplc="02AE4976">
      <w:start w:val="1"/>
      <w:numFmt w:val="bullet"/>
      <w:lvlText w:val=""/>
      <w:lvlJc w:val="left"/>
      <w:pPr>
        <w:tabs>
          <w:tab w:val="num" w:pos="720"/>
        </w:tabs>
        <w:ind w:left="720" w:hanging="360"/>
      </w:pPr>
      <w:rPr>
        <w:rFonts w:ascii="Wingdings" w:hAnsi="Wingdings" w:hint="default"/>
      </w:rPr>
    </w:lvl>
    <w:lvl w:ilvl="1" w:tplc="A140B64E" w:tentative="1">
      <w:start w:val="1"/>
      <w:numFmt w:val="bullet"/>
      <w:lvlText w:val=""/>
      <w:lvlJc w:val="left"/>
      <w:pPr>
        <w:tabs>
          <w:tab w:val="num" w:pos="1440"/>
        </w:tabs>
        <w:ind w:left="1440" w:hanging="360"/>
      </w:pPr>
      <w:rPr>
        <w:rFonts w:ascii="Wingdings" w:hAnsi="Wingdings" w:hint="default"/>
      </w:rPr>
    </w:lvl>
    <w:lvl w:ilvl="2" w:tplc="748CA95C" w:tentative="1">
      <w:start w:val="1"/>
      <w:numFmt w:val="bullet"/>
      <w:lvlText w:val=""/>
      <w:lvlJc w:val="left"/>
      <w:pPr>
        <w:tabs>
          <w:tab w:val="num" w:pos="2160"/>
        </w:tabs>
        <w:ind w:left="2160" w:hanging="360"/>
      </w:pPr>
      <w:rPr>
        <w:rFonts w:ascii="Wingdings" w:hAnsi="Wingdings" w:hint="default"/>
      </w:rPr>
    </w:lvl>
    <w:lvl w:ilvl="3" w:tplc="C8BEB1B8" w:tentative="1">
      <w:start w:val="1"/>
      <w:numFmt w:val="bullet"/>
      <w:lvlText w:val=""/>
      <w:lvlJc w:val="left"/>
      <w:pPr>
        <w:tabs>
          <w:tab w:val="num" w:pos="2880"/>
        </w:tabs>
        <w:ind w:left="2880" w:hanging="360"/>
      </w:pPr>
      <w:rPr>
        <w:rFonts w:ascii="Wingdings" w:hAnsi="Wingdings" w:hint="default"/>
      </w:rPr>
    </w:lvl>
    <w:lvl w:ilvl="4" w:tplc="599AE7DC" w:tentative="1">
      <w:start w:val="1"/>
      <w:numFmt w:val="bullet"/>
      <w:lvlText w:val=""/>
      <w:lvlJc w:val="left"/>
      <w:pPr>
        <w:tabs>
          <w:tab w:val="num" w:pos="3600"/>
        </w:tabs>
        <w:ind w:left="3600" w:hanging="360"/>
      </w:pPr>
      <w:rPr>
        <w:rFonts w:ascii="Wingdings" w:hAnsi="Wingdings" w:hint="default"/>
      </w:rPr>
    </w:lvl>
    <w:lvl w:ilvl="5" w:tplc="643CCC84" w:tentative="1">
      <w:start w:val="1"/>
      <w:numFmt w:val="bullet"/>
      <w:lvlText w:val=""/>
      <w:lvlJc w:val="left"/>
      <w:pPr>
        <w:tabs>
          <w:tab w:val="num" w:pos="4320"/>
        </w:tabs>
        <w:ind w:left="4320" w:hanging="360"/>
      </w:pPr>
      <w:rPr>
        <w:rFonts w:ascii="Wingdings" w:hAnsi="Wingdings" w:hint="default"/>
      </w:rPr>
    </w:lvl>
    <w:lvl w:ilvl="6" w:tplc="A32A0DA4" w:tentative="1">
      <w:start w:val="1"/>
      <w:numFmt w:val="bullet"/>
      <w:lvlText w:val=""/>
      <w:lvlJc w:val="left"/>
      <w:pPr>
        <w:tabs>
          <w:tab w:val="num" w:pos="5040"/>
        </w:tabs>
        <w:ind w:left="5040" w:hanging="360"/>
      </w:pPr>
      <w:rPr>
        <w:rFonts w:ascii="Wingdings" w:hAnsi="Wingdings" w:hint="default"/>
      </w:rPr>
    </w:lvl>
    <w:lvl w:ilvl="7" w:tplc="8A78B17E" w:tentative="1">
      <w:start w:val="1"/>
      <w:numFmt w:val="bullet"/>
      <w:lvlText w:val=""/>
      <w:lvlJc w:val="left"/>
      <w:pPr>
        <w:tabs>
          <w:tab w:val="num" w:pos="5760"/>
        </w:tabs>
        <w:ind w:left="5760" w:hanging="360"/>
      </w:pPr>
      <w:rPr>
        <w:rFonts w:ascii="Wingdings" w:hAnsi="Wingdings" w:hint="default"/>
      </w:rPr>
    </w:lvl>
    <w:lvl w:ilvl="8" w:tplc="B63A5094" w:tentative="1">
      <w:start w:val="1"/>
      <w:numFmt w:val="bullet"/>
      <w:lvlText w:val=""/>
      <w:lvlJc w:val="left"/>
      <w:pPr>
        <w:tabs>
          <w:tab w:val="num" w:pos="6480"/>
        </w:tabs>
        <w:ind w:left="6480" w:hanging="360"/>
      </w:pPr>
      <w:rPr>
        <w:rFonts w:ascii="Wingdings" w:hAnsi="Wingdings" w:hint="default"/>
      </w:rPr>
    </w:lvl>
  </w:abstractNum>
  <w:abstractNum w:abstractNumId="12">
    <w:nsid w:val="48E662F2"/>
    <w:multiLevelType w:val="hybridMultilevel"/>
    <w:tmpl w:val="108064AE"/>
    <w:lvl w:ilvl="0" w:tplc="4D2AAF5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C482D53"/>
    <w:multiLevelType w:val="hybridMultilevel"/>
    <w:tmpl w:val="288CED6E"/>
    <w:lvl w:ilvl="0" w:tplc="1E3C3364">
      <w:start w:val="1"/>
      <w:numFmt w:val="bullet"/>
      <w:lvlText w:val=""/>
      <w:lvlJc w:val="left"/>
      <w:pPr>
        <w:tabs>
          <w:tab w:val="num" w:pos="720"/>
        </w:tabs>
        <w:ind w:left="720" w:hanging="360"/>
      </w:pPr>
      <w:rPr>
        <w:rFonts w:ascii="Wingdings" w:hAnsi="Wingdings" w:hint="default"/>
      </w:rPr>
    </w:lvl>
    <w:lvl w:ilvl="1" w:tplc="E6F4D48C" w:tentative="1">
      <w:start w:val="1"/>
      <w:numFmt w:val="bullet"/>
      <w:lvlText w:val=""/>
      <w:lvlJc w:val="left"/>
      <w:pPr>
        <w:tabs>
          <w:tab w:val="num" w:pos="1440"/>
        </w:tabs>
        <w:ind w:left="1440" w:hanging="360"/>
      </w:pPr>
      <w:rPr>
        <w:rFonts w:ascii="Wingdings" w:hAnsi="Wingdings" w:hint="default"/>
      </w:rPr>
    </w:lvl>
    <w:lvl w:ilvl="2" w:tplc="80C21D04" w:tentative="1">
      <w:start w:val="1"/>
      <w:numFmt w:val="bullet"/>
      <w:lvlText w:val=""/>
      <w:lvlJc w:val="left"/>
      <w:pPr>
        <w:tabs>
          <w:tab w:val="num" w:pos="2160"/>
        </w:tabs>
        <w:ind w:left="2160" w:hanging="360"/>
      </w:pPr>
      <w:rPr>
        <w:rFonts w:ascii="Wingdings" w:hAnsi="Wingdings" w:hint="default"/>
      </w:rPr>
    </w:lvl>
    <w:lvl w:ilvl="3" w:tplc="73ECBFB2" w:tentative="1">
      <w:start w:val="1"/>
      <w:numFmt w:val="bullet"/>
      <w:lvlText w:val=""/>
      <w:lvlJc w:val="left"/>
      <w:pPr>
        <w:tabs>
          <w:tab w:val="num" w:pos="2880"/>
        </w:tabs>
        <w:ind w:left="2880" w:hanging="360"/>
      </w:pPr>
      <w:rPr>
        <w:rFonts w:ascii="Wingdings" w:hAnsi="Wingdings" w:hint="default"/>
      </w:rPr>
    </w:lvl>
    <w:lvl w:ilvl="4" w:tplc="A0767F90" w:tentative="1">
      <w:start w:val="1"/>
      <w:numFmt w:val="bullet"/>
      <w:lvlText w:val=""/>
      <w:lvlJc w:val="left"/>
      <w:pPr>
        <w:tabs>
          <w:tab w:val="num" w:pos="3600"/>
        </w:tabs>
        <w:ind w:left="3600" w:hanging="360"/>
      </w:pPr>
      <w:rPr>
        <w:rFonts w:ascii="Wingdings" w:hAnsi="Wingdings" w:hint="default"/>
      </w:rPr>
    </w:lvl>
    <w:lvl w:ilvl="5" w:tplc="15B8A472" w:tentative="1">
      <w:start w:val="1"/>
      <w:numFmt w:val="bullet"/>
      <w:lvlText w:val=""/>
      <w:lvlJc w:val="left"/>
      <w:pPr>
        <w:tabs>
          <w:tab w:val="num" w:pos="4320"/>
        </w:tabs>
        <w:ind w:left="4320" w:hanging="360"/>
      </w:pPr>
      <w:rPr>
        <w:rFonts w:ascii="Wingdings" w:hAnsi="Wingdings" w:hint="default"/>
      </w:rPr>
    </w:lvl>
    <w:lvl w:ilvl="6" w:tplc="49EA1FD6" w:tentative="1">
      <w:start w:val="1"/>
      <w:numFmt w:val="bullet"/>
      <w:lvlText w:val=""/>
      <w:lvlJc w:val="left"/>
      <w:pPr>
        <w:tabs>
          <w:tab w:val="num" w:pos="5040"/>
        </w:tabs>
        <w:ind w:left="5040" w:hanging="360"/>
      </w:pPr>
      <w:rPr>
        <w:rFonts w:ascii="Wingdings" w:hAnsi="Wingdings" w:hint="default"/>
      </w:rPr>
    </w:lvl>
    <w:lvl w:ilvl="7" w:tplc="BCA458DE" w:tentative="1">
      <w:start w:val="1"/>
      <w:numFmt w:val="bullet"/>
      <w:lvlText w:val=""/>
      <w:lvlJc w:val="left"/>
      <w:pPr>
        <w:tabs>
          <w:tab w:val="num" w:pos="5760"/>
        </w:tabs>
        <w:ind w:left="5760" w:hanging="360"/>
      </w:pPr>
      <w:rPr>
        <w:rFonts w:ascii="Wingdings" w:hAnsi="Wingdings" w:hint="default"/>
      </w:rPr>
    </w:lvl>
    <w:lvl w:ilvl="8" w:tplc="A154C6AE" w:tentative="1">
      <w:start w:val="1"/>
      <w:numFmt w:val="bullet"/>
      <w:lvlText w:val=""/>
      <w:lvlJc w:val="left"/>
      <w:pPr>
        <w:tabs>
          <w:tab w:val="num" w:pos="6480"/>
        </w:tabs>
        <w:ind w:left="6480" w:hanging="360"/>
      </w:pPr>
      <w:rPr>
        <w:rFonts w:ascii="Wingdings" w:hAnsi="Wingdings" w:hint="default"/>
      </w:rPr>
    </w:lvl>
  </w:abstractNum>
  <w:abstractNum w:abstractNumId="14">
    <w:nsid w:val="510A31EB"/>
    <w:multiLevelType w:val="hybridMultilevel"/>
    <w:tmpl w:val="7D6034F6"/>
    <w:lvl w:ilvl="0" w:tplc="1BDC45CE">
      <w:start w:val="1"/>
      <w:numFmt w:val="decimal"/>
      <w:lvlText w:val="%1."/>
      <w:lvlJc w:val="left"/>
      <w:pPr>
        <w:tabs>
          <w:tab w:val="num" w:pos="720"/>
        </w:tabs>
        <w:ind w:left="720" w:hanging="360"/>
      </w:pPr>
    </w:lvl>
    <w:lvl w:ilvl="1" w:tplc="6C14DDBA" w:tentative="1">
      <w:start w:val="1"/>
      <w:numFmt w:val="decimal"/>
      <w:lvlText w:val="%2."/>
      <w:lvlJc w:val="left"/>
      <w:pPr>
        <w:tabs>
          <w:tab w:val="num" w:pos="1440"/>
        </w:tabs>
        <w:ind w:left="1440" w:hanging="360"/>
      </w:pPr>
    </w:lvl>
    <w:lvl w:ilvl="2" w:tplc="D6ACFC6C" w:tentative="1">
      <w:start w:val="1"/>
      <w:numFmt w:val="decimal"/>
      <w:lvlText w:val="%3."/>
      <w:lvlJc w:val="left"/>
      <w:pPr>
        <w:tabs>
          <w:tab w:val="num" w:pos="2160"/>
        </w:tabs>
        <w:ind w:left="2160" w:hanging="360"/>
      </w:pPr>
    </w:lvl>
    <w:lvl w:ilvl="3" w:tplc="885CDAD6" w:tentative="1">
      <w:start w:val="1"/>
      <w:numFmt w:val="decimal"/>
      <w:lvlText w:val="%4."/>
      <w:lvlJc w:val="left"/>
      <w:pPr>
        <w:tabs>
          <w:tab w:val="num" w:pos="2880"/>
        </w:tabs>
        <w:ind w:left="2880" w:hanging="360"/>
      </w:pPr>
    </w:lvl>
    <w:lvl w:ilvl="4" w:tplc="F1061BA8" w:tentative="1">
      <w:start w:val="1"/>
      <w:numFmt w:val="decimal"/>
      <w:lvlText w:val="%5."/>
      <w:lvlJc w:val="left"/>
      <w:pPr>
        <w:tabs>
          <w:tab w:val="num" w:pos="3600"/>
        </w:tabs>
        <w:ind w:left="3600" w:hanging="360"/>
      </w:pPr>
    </w:lvl>
    <w:lvl w:ilvl="5" w:tplc="73D4ED5E" w:tentative="1">
      <w:start w:val="1"/>
      <w:numFmt w:val="decimal"/>
      <w:lvlText w:val="%6."/>
      <w:lvlJc w:val="left"/>
      <w:pPr>
        <w:tabs>
          <w:tab w:val="num" w:pos="4320"/>
        </w:tabs>
        <w:ind w:left="4320" w:hanging="360"/>
      </w:pPr>
    </w:lvl>
    <w:lvl w:ilvl="6" w:tplc="C4C6877C" w:tentative="1">
      <w:start w:val="1"/>
      <w:numFmt w:val="decimal"/>
      <w:lvlText w:val="%7."/>
      <w:lvlJc w:val="left"/>
      <w:pPr>
        <w:tabs>
          <w:tab w:val="num" w:pos="5040"/>
        </w:tabs>
        <w:ind w:left="5040" w:hanging="360"/>
      </w:pPr>
    </w:lvl>
    <w:lvl w:ilvl="7" w:tplc="0196328C" w:tentative="1">
      <w:start w:val="1"/>
      <w:numFmt w:val="decimal"/>
      <w:lvlText w:val="%8."/>
      <w:lvlJc w:val="left"/>
      <w:pPr>
        <w:tabs>
          <w:tab w:val="num" w:pos="5760"/>
        </w:tabs>
        <w:ind w:left="5760" w:hanging="360"/>
      </w:pPr>
    </w:lvl>
    <w:lvl w:ilvl="8" w:tplc="8AB83DD8" w:tentative="1">
      <w:start w:val="1"/>
      <w:numFmt w:val="decimal"/>
      <w:lvlText w:val="%9."/>
      <w:lvlJc w:val="left"/>
      <w:pPr>
        <w:tabs>
          <w:tab w:val="num" w:pos="6480"/>
        </w:tabs>
        <w:ind w:left="6480" w:hanging="360"/>
      </w:pPr>
    </w:lvl>
  </w:abstractNum>
  <w:abstractNum w:abstractNumId="15">
    <w:nsid w:val="5D8E5A41"/>
    <w:multiLevelType w:val="hybridMultilevel"/>
    <w:tmpl w:val="68D2AC96"/>
    <w:lvl w:ilvl="0" w:tplc="90D6DB38">
      <w:start w:val="1"/>
      <w:numFmt w:val="bullet"/>
      <w:lvlText w:val=""/>
      <w:lvlJc w:val="left"/>
      <w:pPr>
        <w:tabs>
          <w:tab w:val="num" w:pos="720"/>
        </w:tabs>
        <w:ind w:left="720" w:hanging="360"/>
      </w:pPr>
      <w:rPr>
        <w:rFonts w:ascii="Wingdings" w:hAnsi="Wingdings" w:hint="default"/>
      </w:rPr>
    </w:lvl>
    <w:lvl w:ilvl="1" w:tplc="878456C4" w:tentative="1">
      <w:start w:val="1"/>
      <w:numFmt w:val="bullet"/>
      <w:lvlText w:val=""/>
      <w:lvlJc w:val="left"/>
      <w:pPr>
        <w:tabs>
          <w:tab w:val="num" w:pos="1440"/>
        </w:tabs>
        <w:ind w:left="1440" w:hanging="360"/>
      </w:pPr>
      <w:rPr>
        <w:rFonts w:ascii="Wingdings" w:hAnsi="Wingdings" w:hint="default"/>
      </w:rPr>
    </w:lvl>
    <w:lvl w:ilvl="2" w:tplc="35800002" w:tentative="1">
      <w:start w:val="1"/>
      <w:numFmt w:val="bullet"/>
      <w:lvlText w:val=""/>
      <w:lvlJc w:val="left"/>
      <w:pPr>
        <w:tabs>
          <w:tab w:val="num" w:pos="2160"/>
        </w:tabs>
        <w:ind w:left="2160" w:hanging="360"/>
      </w:pPr>
      <w:rPr>
        <w:rFonts w:ascii="Wingdings" w:hAnsi="Wingdings" w:hint="default"/>
      </w:rPr>
    </w:lvl>
    <w:lvl w:ilvl="3" w:tplc="A2F86DBE" w:tentative="1">
      <w:start w:val="1"/>
      <w:numFmt w:val="bullet"/>
      <w:lvlText w:val=""/>
      <w:lvlJc w:val="left"/>
      <w:pPr>
        <w:tabs>
          <w:tab w:val="num" w:pos="2880"/>
        </w:tabs>
        <w:ind w:left="2880" w:hanging="360"/>
      </w:pPr>
      <w:rPr>
        <w:rFonts w:ascii="Wingdings" w:hAnsi="Wingdings" w:hint="default"/>
      </w:rPr>
    </w:lvl>
    <w:lvl w:ilvl="4" w:tplc="AE6CE7F2" w:tentative="1">
      <w:start w:val="1"/>
      <w:numFmt w:val="bullet"/>
      <w:lvlText w:val=""/>
      <w:lvlJc w:val="left"/>
      <w:pPr>
        <w:tabs>
          <w:tab w:val="num" w:pos="3600"/>
        </w:tabs>
        <w:ind w:left="3600" w:hanging="360"/>
      </w:pPr>
      <w:rPr>
        <w:rFonts w:ascii="Wingdings" w:hAnsi="Wingdings" w:hint="default"/>
      </w:rPr>
    </w:lvl>
    <w:lvl w:ilvl="5" w:tplc="AE6A865A" w:tentative="1">
      <w:start w:val="1"/>
      <w:numFmt w:val="bullet"/>
      <w:lvlText w:val=""/>
      <w:lvlJc w:val="left"/>
      <w:pPr>
        <w:tabs>
          <w:tab w:val="num" w:pos="4320"/>
        </w:tabs>
        <w:ind w:left="4320" w:hanging="360"/>
      </w:pPr>
      <w:rPr>
        <w:rFonts w:ascii="Wingdings" w:hAnsi="Wingdings" w:hint="default"/>
      </w:rPr>
    </w:lvl>
    <w:lvl w:ilvl="6" w:tplc="915E4950" w:tentative="1">
      <w:start w:val="1"/>
      <w:numFmt w:val="bullet"/>
      <w:lvlText w:val=""/>
      <w:lvlJc w:val="left"/>
      <w:pPr>
        <w:tabs>
          <w:tab w:val="num" w:pos="5040"/>
        </w:tabs>
        <w:ind w:left="5040" w:hanging="360"/>
      </w:pPr>
      <w:rPr>
        <w:rFonts w:ascii="Wingdings" w:hAnsi="Wingdings" w:hint="default"/>
      </w:rPr>
    </w:lvl>
    <w:lvl w:ilvl="7" w:tplc="D8AE181A" w:tentative="1">
      <w:start w:val="1"/>
      <w:numFmt w:val="bullet"/>
      <w:lvlText w:val=""/>
      <w:lvlJc w:val="left"/>
      <w:pPr>
        <w:tabs>
          <w:tab w:val="num" w:pos="5760"/>
        </w:tabs>
        <w:ind w:left="5760" w:hanging="360"/>
      </w:pPr>
      <w:rPr>
        <w:rFonts w:ascii="Wingdings" w:hAnsi="Wingdings" w:hint="default"/>
      </w:rPr>
    </w:lvl>
    <w:lvl w:ilvl="8" w:tplc="1BE2288C" w:tentative="1">
      <w:start w:val="1"/>
      <w:numFmt w:val="bullet"/>
      <w:lvlText w:val=""/>
      <w:lvlJc w:val="left"/>
      <w:pPr>
        <w:tabs>
          <w:tab w:val="num" w:pos="6480"/>
        </w:tabs>
        <w:ind w:left="6480" w:hanging="360"/>
      </w:pPr>
      <w:rPr>
        <w:rFonts w:ascii="Wingdings" w:hAnsi="Wingdings" w:hint="default"/>
      </w:rPr>
    </w:lvl>
  </w:abstractNum>
  <w:abstractNum w:abstractNumId="16">
    <w:nsid w:val="6F4C0084"/>
    <w:multiLevelType w:val="hybridMultilevel"/>
    <w:tmpl w:val="D1FA0F4C"/>
    <w:lvl w:ilvl="0" w:tplc="46103AEC">
      <w:start w:val="1"/>
      <w:numFmt w:val="bullet"/>
      <w:lvlText w:val=""/>
      <w:lvlJc w:val="left"/>
      <w:pPr>
        <w:tabs>
          <w:tab w:val="num" w:pos="720"/>
        </w:tabs>
        <w:ind w:left="720" w:hanging="360"/>
      </w:pPr>
      <w:rPr>
        <w:rFonts w:ascii="Wingdings" w:hAnsi="Wingdings" w:hint="default"/>
      </w:rPr>
    </w:lvl>
    <w:lvl w:ilvl="1" w:tplc="D4264450" w:tentative="1">
      <w:start w:val="1"/>
      <w:numFmt w:val="bullet"/>
      <w:lvlText w:val=""/>
      <w:lvlJc w:val="left"/>
      <w:pPr>
        <w:tabs>
          <w:tab w:val="num" w:pos="1440"/>
        </w:tabs>
        <w:ind w:left="1440" w:hanging="360"/>
      </w:pPr>
      <w:rPr>
        <w:rFonts w:ascii="Wingdings" w:hAnsi="Wingdings" w:hint="default"/>
      </w:rPr>
    </w:lvl>
    <w:lvl w:ilvl="2" w:tplc="FE1626C6" w:tentative="1">
      <w:start w:val="1"/>
      <w:numFmt w:val="bullet"/>
      <w:lvlText w:val=""/>
      <w:lvlJc w:val="left"/>
      <w:pPr>
        <w:tabs>
          <w:tab w:val="num" w:pos="2160"/>
        </w:tabs>
        <w:ind w:left="2160" w:hanging="360"/>
      </w:pPr>
      <w:rPr>
        <w:rFonts w:ascii="Wingdings" w:hAnsi="Wingdings" w:hint="default"/>
      </w:rPr>
    </w:lvl>
    <w:lvl w:ilvl="3" w:tplc="D9460322" w:tentative="1">
      <w:start w:val="1"/>
      <w:numFmt w:val="bullet"/>
      <w:lvlText w:val=""/>
      <w:lvlJc w:val="left"/>
      <w:pPr>
        <w:tabs>
          <w:tab w:val="num" w:pos="2880"/>
        </w:tabs>
        <w:ind w:left="2880" w:hanging="360"/>
      </w:pPr>
      <w:rPr>
        <w:rFonts w:ascii="Wingdings" w:hAnsi="Wingdings" w:hint="default"/>
      </w:rPr>
    </w:lvl>
    <w:lvl w:ilvl="4" w:tplc="6B40EAB6" w:tentative="1">
      <w:start w:val="1"/>
      <w:numFmt w:val="bullet"/>
      <w:lvlText w:val=""/>
      <w:lvlJc w:val="left"/>
      <w:pPr>
        <w:tabs>
          <w:tab w:val="num" w:pos="3600"/>
        </w:tabs>
        <w:ind w:left="3600" w:hanging="360"/>
      </w:pPr>
      <w:rPr>
        <w:rFonts w:ascii="Wingdings" w:hAnsi="Wingdings" w:hint="default"/>
      </w:rPr>
    </w:lvl>
    <w:lvl w:ilvl="5" w:tplc="CC94D630" w:tentative="1">
      <w:start w:val="1"/>
      <w:numFmt w:val="bullet"/>
      <w:lvlText w:val=""/>
      <w:lvlJc w:val="left"/>
      <w:pPr>
        <w:tabs>
          <w:tab w:val="num" w:pos="4320"/>
        </w:tabs>
        <w:ind w:left="4320" w:hanging="360"/>
      </w:pPr>
      <w:rPr>
        <w:rFonts w:ascii="Wingdings" w:hAnsi="Wingdings" w:hint="default"/>
      </w:rPr>
    </w:lvl>
    <w:lvl w:ilvl="6" w:tplc="7716E3EA" w:tentative="1">
      <w:start w:val="1"/>
      <w:numFmt w:val="bullet"/>
      <w:lvlText w:val=""/>
      <w:lvlJc w:val="left"/>
      <w:pPr>
        <w:tabs>
          <w:tab w:val="num" w:pos="5040"/>
        </w:tabs>
        <w:ind w:left="5040" w:hanging="360"/>
      </w:pPr>
      <w:rPr>
        <w:rFonts w:ascii="Wingdings" w:hAnsi="Wingdings" w:hint="default"/>
      </w:rPr>
    </w:lvl>
    <w:lvl w:ilvl="7" w:tplc="3EA462EA" w:tentative="1">
      <w:start w:val="1"/>
      <w:numFmt w:val="bullet"/>
      <w:lvlText w:val=""/>
      <w:lvlJc w:val="left"/>
      <w:pPr>
        <w:tabs>
          <w:tab w:val="num" w:pos="5760"/>
        </w:tabs>
        <w:ind w:left="5760" w:hanging="360"/>
      </w:pPr>
      <w:rPr>
        <w:rFonts w:ascii="Wingdings" w:hAnsi="Wingdings" w:hint="default"/>
      </w:rPr>
    </w:lvl>
    <w:lvl w:ilvl="8" w:tplc="19204C9A" w:tentative="1">
      <w:start w:val="1"/>
      <w:numFmt w:val="bullet"/>
      <w:lvlText w:val=""/>
      <w:lvlJc w:val="left"/>
      <w:pPr>
        <w:tabs>
          <w:tab w:val="num" w:pos="6480"/>
        </w:tabs>
        <w:ind w:left="6480" w:hanging="360"/>
      </w:pPr>
      <w:rPr>
        <w:rFonts w:ascii="Wingdings" w:hAnsi="Wingdings" w:hint="default"/>
      </w:rPr>
    </w:lvl>
  </w:abstractNum>
  <w:abstractNum w:abstractNumId="17">
    <w:nsid w:val="72685F87"/>
    <w:multiLevelType w:val="hybridMultilevel"/>
    <w:tmpl w:val="1E9A789C"/>
    <w:lvl w:ilvl="0" w:tplc="95D6ABF4">
      <w:start w:val="1"/>
      <w:numFmt w:val="decimal"/>
      <w:lvlText w:val="%1."/>
      <w:lvlJc w:val="left"/>
      <w:pPr>
        <w:tabs>
          <w:tab w:val="num" w:pos="720"/>
        </w:tabs>
        <w:ind w:left="720" w:hanging="360"/>
      </w:pPr>
    </w:lvl>
    <w:lvl w:ilvl="1" w:tplc="5A921A74" w:tentative="1">
      <w:start w:val="1"/>
      <w:numFmt w:val="decimal"/>
      <w:lvlText w:val="%2."/>
      <w:lvlJc w:val="left"/>
      <w:pPr>
        <w:tabs>
          <w:tab w:val="num" w:pos="1440"/>
        </w:tabs>
        <w:ind w:left="1440" w:hanging="360"/>
      </w:pPr>
    </w:lvl>
    <w:lvl w:ilvl="2" w:tplc="43C2B56A" w:tentative="1">
      <w:start w:val="1"/>
      <w:numFmt w:val="decimal"/>
      <w:lvlText w:val="%3."/>
      <w:lvlJc w:val="left"/>
      <w:pPr>
        <w:tabs>
          <w:tab w:val="num" w:pos="2160"/>
        </w:tabs>
        <w:ind w:left="2160" w:hanging="360"/>
      </w:pPr>
    </w:lvl>
    <w:lvl w:ilvl="3" w:tplc="53E60126" w:tentative="1">
      <w:start w:val="1"/>
      <w:numFmt w:val="decimal"/>
      <w:lvlText w:val="%4."/>
      <w:lvlJc w:val="left"/>
      <w:pPr>
        <w:tabs>
          <w:tab w:val="num" w:pos="2880"/>
        </w:tabs>
        <w:ind w:left="2880" w:hanging="360"/>
      </w:pPr>
    </w:lvl>
    <w:lvl w:ilvl="4" w:tplc="737E107A" w:tentative="1">
      <w:start w:val="1"/>
      <w:numFmt w:val="decimal"/>
      <w:lvlText w:val="%5."/>
      <w:lvlJc w:val="left"/>
      <w:pPr>
        <w:tabs>
          <w:tab w:val="num" w:pos="3600"/>
        </w:tabs>
        <w:ind w:left="3600" w:hanging="360"/>
      </w:pPr>
    </w:lvl>
    <w:lvl w:ilvl="5" w:tplc="58EEFB3A" w:tentative="1">
      <w:start w:val="1"/>
      <w:numFmt w:val="decimal"/>
      <w:lvlText w:val="%6."/>
      <w:lvlJc w:val="left"/>
      <w:pPr>
        <w:tabs>
          <w:tab w:val="num" w:pos="4320"/>
        </w:tabs>
        <w:ind w:left="4320" w:hanging="360"/>
      </w:pPr>
    </w:lvl>
    <w:lvl w:ilvl="6" w:tplc="9BFC8ABA" w:tentative="1">
      <w:start w:val="1"/>
      <w:numFmt w:val="decimal"/>
      <w:lvlText w:val="%7."/>
      <w:lvlJc w:val="left"/>
      <w:pPr>
        <w:tabs>
          <w:tab w:val="num" w:pos="5040"/>
        </w:tabs>
        <w:ind w:left="5040" w:hanging="360"/>
      </w:pPr>
    </w:lvl>
    <w:lvl w:ilvl="7" w:tplc="A364A0C2" w:tentative="1">
      <w:start w:val="1"/>
      <w:numFmt w:val="decimal"/>
      <w:lvlText w:val="%8."/>
      <w:lvlJc w:val="left"/>
      <w:pPr>
        <w:tabs>
          <w:tab w:val="num" w:pos="5760"/>
        </w:tabs>
        <w:ind w:left="5760" w:hanging="360"/>
      </w:pPr>
    </w:lvl>
    <w:lvl w:ilvl="8" w:tplc="B2F86586" w:tentative="1">
      <w:start w:val="1"/>
      <w:numFmt w:val="decimal"/>
      <w:lvlText w:val="%9."/>
      <w:lvlJc w:val="left"/>
      <w:pPr>
        <w:tabs>
          <w:tab w:val="num" w:pos="6480"/>
        </w:tabs>
        <w:ind w:left="6480" w:hanging="360"/>
      </w:pPr>
    </w:lvl>
  </w:abstractNum>
  <w:abstractNum w:abstractNumId="18">
    <w:nsid w:val="754A66D3"/>
    <w:multiLevelType w:val="hybridMultilevel"/>
    <w:tmpl w:val="E3EA381C"/>
    <w:lvl w:ilvl="0" w:tplc="D5860178">
      <w:start w:val="1"/>
      <w:numFmt w:val="bullet"/>
      <w:lvlText w:val=""/>
      <w:lvlJc w:val="left"/>
      <w:pPr>
        <w:tabs>
          <w:tab w:val="num" w:pos="720"/>
        </w:tabs>
        <w:ind w:left="720" w:hanging="360"/>
      </w:pPr>
      <w:rPr>
        <w:rFonts w:ascii="Wingdings" w:hAnsi="Wingdings" w:hint="default"/>
      </w:rPr>
    </w:lvl>
    <w:lvl w:ilvl="1" w:tplc="A02EA482" w:tentative="1">
      <w:start w:val="1"/>
      <w:numFmt w:val="bullet"/>
      <w:lvlText w:val=""/>
      <w:lvlJc w:val="left"/>
      <w:pPr>
        <w:tabs>
          <w:tab w:val="num" w:pos="1440"/>
        </w:tabs>
        <w:ind w:left="1440" w:hanging="360"/>
      </w:pPr>
      <w:rPr>
        <w:rFonts w:ascii="Wingdings" w:hAnsi="Wingdings" w:hint="default"/>
      </w:rPr>
    </w:lvl>
    <w:lvl w:ilvl="2" w:tplc="B526E478" w:tentative="1">
      <w:start w:val="1"/>
      <w:numFmt w:val="bullet"/>
      <w:lvlText w:val=""/>
      <w:lvlJc w:val="left"/>
      <w:pPr>
        <w:tabs>
          <w:tab w:val="num" w:pos="2160"/>
        </w:tabs>
        <w:ind w:left="2160" w:hanging="360"/>
      </w:pPr>
      <w:rPr>
        <w:rFonts w:ascii="Wingdings" w:hAnsi="Wingdings" w:hint="default"/>
      </w:rPr>
    </w:lvl>
    <w:lvl w:ilvl="3" w:tplc="8A2C5B0E" w:tentative="1">
      <w:start w:val="1"/>
      <w:numFmt w:val="bullet"/>
      <w:lvlText w:val=""/>
      <w:lvlJc w:val="left"/>
      <w:pPr>
        <w:tabs>
          <w:tab w:val="num" w:pos="2880"/>
        </w:tabs>
        <w:ind w:left="2880" w:hanging="360"/>
      </w:pPr>
      <w:rPr>
        <w:rFonts w:ascii="Wingdings" w:hAnsi="Wingdings" w:hint="default"/>
      </w:rPr>
    </w:lvl>
    <w:lvl w:ilvl="4" w:tplc="A19C7510" w:tentative="1">
      <w:start w:val="1"/>
      <w:numFmt w:val="bullet"/>
      <w:lvlText w:val=""/>
      <w:lvlJc w:val="left"/>
      <w:pPr>
        <w:tabs>
          <w:tab w:val="num" w:pos="3600"/>
        </w:tabs>
        <w:ind w:left="3600" w:hanging="360"/>
      </w:pPr>
      <w:rPr>
        <w:rFonts w:ascii="Wingdings" w:hAnsi="Wingdings" w:hint="default"/>
      </w:rPr>
    </w:lvl>
    <w:lvl w:ilvl="5" w:tplc="79B6BA86" w:tentative="1">
      <w:start w:val="1"/>
      <w:numFmt w:val="bullet"/>
      <w:lvlText w:val=""/>
      <w:lvlJc w:val="left"/>
      <w:pPr>
        <w:tabs>
          <w:tab w:val="num" w:pos="4320"/>
        </w:tabs>
        <w:ind w:left="4320" w:hanging="360"/>
      </w:pPr>
      <w:rPr>
        <w:rFonts w:ascii="Wingdings" w:hAnsi="Wingdings" w:hint="default"/>
      </w:rPr>
    </w:lvl>
    <w:lvl w:ilvl="6" w:tplc="4D46FE78" w:tentative="1">
      <w:start w:val="1"/>
      <w:numFmt w:val="bullet"/>
      <w:lvlText w:val=""/>
      <w:lvlJc w:val="left"/>
      <w:pPr>
        <w:tabs>
          <w:tab w:val="num" w:pos="5040"/>
        </w:tabs>
        <w:ind w:left="5040" w:hanging="360"/>
      </w:pPr>
      <w:rPr>
        <w:rFonts w:ascii="Wingdings" w:hAnsi="Wingdings" w:hint="default"/>
      </w:rPr>
    </w:lvl>
    <w:lvl w:ilvl="7" w:tplc="00DE7DAE" w:tentative="1">
      <w:start w:val="1"/>
      <w:numFmt w:val="bullet"/>
      <w:lvlText w:val=""/>
      <w:lvlJc w:val="left"/>
      <w:pPr>
        <w:tabs>
          <w:tab w:val="num" w:pos="5760"/>
        </w:tabs>
        <w:ind w:left="5760" w:hanging="360"/>
      </w:pPr>
      <w:rPr>
        <w:rFonts w:ascii="Wingdings" w:hAnsi="Wingdings" w:hint="default"/>
      </w:rPr>
    </w:lvl>
    <w:lvl w:ilvl="8" w:tplc="F70E6F50" w:tentative="1">
      <w:start w:val="1"/>
      <w:numFmt w:val="bullet"/>
      <w:lvlText w:val=""/>
      <w:lvlJc w:val="left"/>
      <w:pPr>
        <w:tabs>
          <w:tab w:val="num" w:pos="6480"/>
        </w:tabs>
        <w:ind w:left="6480" w:hanging="360"/>
      </w:pPr>
      <w:rPr>
        <w:rFonts w:ascii="Wingdings" w:hAnsi="Wingdings" w:hint="default"/>
      </w:rPr>
    </w:lvl>
  </w:abstractNum>
  <w:abstractNum w:abstractNumId="19">
    <w:nsid w:val="75B45267"/>
    <w:multiLevelType w:val="hybridMultilevel"/>
    <w:tmpl w:val="0DC80190"/>
    <w:lvl w:ilvl="0" w:tplc="6B4A6566">
      <w:start w:val="1"/>
      <w:numFmt w:val="bullet"/>
      <w:lvlText w:val=""/>
      <w:lvlJc w:val="left"/>
      <w:pPr>
        <w:tabs>
          <w:tab w:val="num" w:pos="720"/>
        </w:tabs>
        <w:ind w:left="720" w:hanging="360"/>
      </w:pPr>
      <w:rPr>
        <w:rFonts w:ascii="Wingdings" w:hAnsi="Wingdings" w:hint="default"/>
      </w:rPr>
    </w:lvl>
    <w:lvl w:ilvl="1" w:tplc="60062B8E" w:tentative="1">
      <w:start w:val="1"/>
      <w:numFmt w:val="bullet"/>
      <w:lvlText w:val=""/>
      <w:lvlJc w:val="left"/>
      <w:pPr>
        <w:tabs>
          <w:tab w:val="num" w:pos="1440"/>
        </w:tabs>
        <w:ind w:left="1440" w:hanging="360"/>
      </w:pPr>
      <w:rPr>
        <w:rFonts w:ascii="Wingdings" w:hAnsi="Wingdings" w:hint="default"/>
      </w:rPr>
    </w:lvl>
    <w:lvl w:ilvl="2" w:tplc="564E6344" w:tentative="1">
      <w:start w:val="1"/>
      <w:numFmt w:val="bullet"/>
      <w:lvlText w:val=""/>
      <w:lvlJc w:val="left"/>
      <w:pPr>
        <w:tabs>
          <w:tab w:val="num" w:pos="2160"/>
        </w:tabs>
        <w:ind w:left="2160" w:hanging="360"/>
      </w:pPr>
      <w:rPr>
        <w:rFonts w:ascii="Wingdings" w:hAnsi="Wingdings" w:hint="default"/>
      </w:rPr>
    </w:lvl>
    <w:lvl w:ilvl="3" w:tplc="B2E0E424" w:tentative="1">
      <w:start w:val="1"/>
      <w:numFmt w:val="bullet"/>
      <w:lvlText w:val=""/>
      <w:lvlJc w:val="left"/>
      <w:pPr>
        <w:tabs>
          <w:tab w:val="num" w:pos="2880"/>
        </w:tabs>
        <w:ind w:left="2880" w:hanging="360"/>
      </w:pPr>
      <w:rPr>
        <w:rFonts w:ascii="Wingdings" w:hAnsi="Wingdings" w:hint="default"/>
      </w:rPr>
    </w:lvl>
    <w:lvl w:ilvl="4" w:tplc="E5BABAB8" w:tentative="1">
      <w:start w:val="1"/>
      <w:numFmt w:val="bullet"/>
      <w:lvlText w:val=""/>
      <w:lvlJc w:val="left"/>
      <w:pPr>
        <w:tabs>
          <w:tab w:val="num" w:pos="3600"/>
        </w:tabs>
        <w:ind w:left="3600" w:hanging="360"/>
      </w:pPr>
      <w:rPr>
        <w:rFonts w:ascii="Wingdings" w:hAnsi="Wingdings" w:hint="default"/>
      </w:rPr>
    </w:lvl>
    <w:lvl w:ilvl="5" w:tplc="C4601E10" w:tentative="1">
      <w:start w:val="1"/>
      <w:numFmt w:val="bullet"/>
      <w:lvlText w:val=""/>
      <w:lvlJc w:val="left"/>
      <w:pPr>
        <w:tabs>
          <w:tab w:val="num" w:pos="4320"/>
        </w:tabs>
        <w:ind w:left="4320" w:hanging="360"/>
      </w:pPr>
      <w:rPr>
        <w:rFonts w:ascii="Wingdings" w:hAnsi="Wingdings" w:hint="default"/>
      </w:rPr>
    </w:lvl>
    <w:lvl w:ilvl="6" w:tplc="BA1083C8" w:tentative="1">
      <w:start w:val="1"/>
      <w:numFmt w:val="bullet"/>
      <w:lvlText w:val=""/>
      <w:lvlJc w:val="left"/>
      <w:pPr>
        <w:tabs>
          <w:tab w:val="num" w:pos="5040"/>
        </w:tabs>
        <w:ind w:left="5040" w:hanging="360"/>
      </w:pPr>
      <w:rPr>
        <w:rFonts w:ascii="Wingdings" w:hAnsi="Wingdings" w:hint="default"/>
      </w:rPr>
    </w:lvl>
    <w:lvl w:ilvl="7" w:tplc="0EDC51BE" w:tentative="1">
      <w:start w:val="1"/>
      <w:numFmt w:val="bullet"/>
      <w:lvlText w:val=""/>
      <w:lvlJc w:val="left"/>
      <w:pPr>
        <w:tabs>
          <w:tab w:val="num" w:pos="5760"/>
        </w:tabs>
        <w:ind w:left="5760" w:hanging="360"/>
      </w:pPr>
      <w:rPr>
        <w:rFonts w:ascii="Wingdings" w:hAnsi="Wingdings" w:hint="default"/>
      </w:rPr>
    </w:lvl>
    <w:lvl w:ilvl="8" w:tplc="6266440E" w:tentative="1">
      <w:start w:val="1"/>
      <w:numFmt w:val="bullet"/>
      <w:lvlText w:val=""/>
      <w:lvlJc w:val="left"/>
      <w:pPr>
        <w:tabs>
          <w:tab w:val="num" w:pos="6480"/>
        </w:tabs>
        <w:ind w:left="6480" w:hanging="360"/>
      </w:pPr>
      <w:rPr>
        <w:rFonts w:ascii="Wingdings" w:hAnsi="Wingdings" w:hint="default"/>
      </w:rPr>
    </w:lvl>
  </w:abstractNum>
  <w:abstractNum w:abstractNumId="20">
    <w:nsid w:val="7B680D7D"/>
    <w:multiLevelType w:val="hybridMultilevel"/>
    <w:tmpl w:val="721863B2"/>
    <w:lvl w:ilvl="0" w:tplc="FC726CC0">
      <w:start w:val="1"/>
      <w:numFmt w:val="bullet"/>
      <w:lvlText w:val="❖"/>
      <w:lvlJc w:val="left"/>
      <w:pPr>
        <w:tabs>
          <w:tab w:val="num" w:pos="720"/>
        </w:tabs>
        <w:ind w:left="720" w:hanging="360"/>
      </w:pPr>
      <w:rPr>
        <w:rFonts w:ascii="MS Gothic" w:hAnsi="MS Gothic" w:hint="default"/>
      </w:rPr>
    </w:lvl>
    <w:lvl w:ilvl="1" w:tplc="895C0CD0" w:tentative="1">
      <w:start w:val="1"/>
      <w:numFmt w:val="bullet"/>
      <w:lvlText w:val="❖"/>
      <w:lvlJc w:val="left"/>
      <w:pPr>
        <w:tabs>
          <w:tab w:val="num" w:pos="1440"/>
        </w:tabs>
        <w:ind w:left="1440" w:hanging="360"/>
      </w:pPr>
      <w:rPr>
        <w:rFonts w:ascii="MS Gothic" w:hAnsi="MS Gothic" w:hint="default"/>
      </w:rPr>
    </w:lvl>
    <w:lvl w:ilvl="2" w:tplc="F1A277F8" w:tentative="1">
      <w:start w:val="1"/>
      <w:numFmt w:val="bullet"/>
      <w:lvlText w:val="❖"/>
      <w:lvlJc w:val="left"/>
      <w:pPr>
        <w:tabs>
          <w:tab w:val="num" w:pos="2160"/>
        </w:tabs>
        <w:ind w:left="2160" w:hanging="360"/>
      </w:pPr>
      <w:rPr>
        <w:rFonts w:ascii="MS Gothic" w:hAnsi="MS Gothic" w:hint="default"/>
      </w:rPr>
    </w:lvl>
    <w:lvl w:ilvl="3" w:tplc="C6B24726" w:tentative="1">
      <w:start w:val="1"/>
      <w:numFmt w:val="bullet"/>
      <w:lvlText w:val="❖"/>
      <w:lvlJc w:val="left"/>
      <w:pPr>
        <w:tabs>
          <w:tab w:val="num" w:pos="2880"/>
        </w:tabs>
        <w:ind w:left="2880" w:hanging="360"/>
      </w:pPr>
      <w:rPr>
        <w:rFonts w:ascii="MS Gothic" w:hAnsi="MS Gothic" w:hint="default"/>
      </w:rPr>
    </w:lvl>
    <w:lvl w:ilvl="4" w:tplc="07E42AC2" w:tentative="1">
      <w:start w:val="1"/>
      <w:numFmt w:val="bullet"/>
      <w:lvlText w:val="❖"/>
      <w:lvlJc w:val="left"/>
      <w:pPr>
        <w:tabs>
          <w:tab w:val="num" w:pos="3600"/>
        </w:tabs>
        <w:ind w:left="3600" w:hanging="360"/>
      </w:pPr>
      <w:rPr>
        <w:rFonts w:ascii="MS Gothic" w:hAnsi="MS Gothic" w:hint="default"/>
      </w:rPr>
    </w:lvl>
    <w:lvl w:ilvl="5" w:tplc="DCD8DB4E" w:tentative="1">
      <w:start w:val="1"/>
      <w:numFmt w:val="bullet"/>
      <w:lvlText w:val="❖"/>
      <w:lvlJc w:val="left"/>
      <w:pPr>
        <w:tabs>
          <w:tab w:val="num" w:pos="4320"/>
        </w:tabs>
        <w:ind w:left="4320" w:hanging="360"/>
      </w:pPr>
      <w:rPr>
        <w:rFonts w:ascii="MS Gothic" w:hAnsi="MS Gothic" w:hint="default"/>
      </w:rPr>
    </w:lvl>
    <w:lvl w:ilvl="6" w:tplc="02ACD190" w:tentative="1">
      <w:start w:val="1"/>
      <w:numFmt w:val="bullet"/>
      <w:lvlText w:val="❖"/>
      <w:lvlJc w:val="left"/>
      <w:pPr>
        <w:tabs>
          <w:tab w:val="num" w:pos="5040"/>
        </w:tabs>
        <w:ind w:left="5040" w:hanging="360"/>
      </w:pPr>
      <w:rPr>
        <w:rFonts w:ascii="MS Gothic" w:hAnsi="MS Gothic" w:hint="default"/>
      </w:rPr>
    </w:lvl>
    <w:lvl w:ilvl="7" w:tplc="014AB0D2" w:tentative="1">
      <w:start w:val="1"/>
      <w:numFmt w:val="bullet"/>
      <w:lvlText w:val="❖"/>
      <w:lvlJc w:val="left"/>
      <w:pPr>
        <w:tabs>
          <w:tab w:val="num" w:pos="5760"/>
        </w:tabs>
        <w:ind w:left="5760" w:hanging="360"/>
      </w:pPr>
      <w:rPr>
        <w:rFonts w:ascii="MS Gothic" w:hAnsi="MS Gothic" w:hint="default"/>
      </w:rPr>
    </w:lvl>
    <w:lvl w:ilvl="8" w:tplc="F41677BA" w:tentative="1">
      <w:start w:val="1"/>
      <w:numFmt w:val="bullet"/>
      <w:lvlText w:val="❖"/>
      <w:lvlJc w:val="left"/>
      <w:pPr>
        <w:tabs>
          <w:tab w:val="num" w:pos="6480"/>
        </w:tabs>
        <w:ind w:left="6480" w:hanging="360"/>
      </w:pPr>
      <w:rPr>
        <w:rFonts w:ascii="MS Gothic" w:hAnsi="MS Gothic" w:hint="default"/>
      </w:rPr>
    </w:lvl>
  </w:abstractNum>
  <w:abstractNum w:abstractNumId="21">
    <w:nsid w:val="7E002A3C"/>
    <w:multiLevelType w:val="hybridMultilevel"/>
    <w:tmpl w:val="00A2AF34"/>
    <w:lvl w:ilvl="0" w:tplc="05F03D66">
      <w:start w:val="1"/>
      <w:numFmt w:val="bullet"/>
      <w:lvlText w:val=""/>
      <w:lvlJc w:val="left"/>
      <w:pPr>
        <w:tabs>
          <w:tab w:val="num" w:pos="810"/>
        </w:tabs>
        <w:ind w:left="810" w:hanging="360"/>
      </w:pPr>
      <w:rPr>
        <w:rFonts w:ascii="Wingdings" w:hAnsi="Wingdings" w:hint="default"/>
      </w:rPr>
    </w:lvl>
    <w:lvl w:ilvl="1" w:tplc="FD204990" w:tentative="1">
      <w:start w:val="1"/>
      <w:numFmt w:val="bullet"/>
      <w:lvlText w:val=""/>
      <w:lvlJc w:val="left"/>
      <w:pPr>
        <w:tabs>
          <w:tab w:val="num" w:pos="1530"/>
        </w:tabs>
        <w:ind w:left="1530" w:hanging="360"/>
      </w:pPr>
      <w:rPr>
        <w:rFonts w:ascii="Wingdings" w:hAnsi="Wingdings" w:hint="default"/>
      </w:rPr>
    </w:lvl>
    <w:lvl w:ilvl="2" w:tplc="9404CA3A" w:tentative="1">
      <w:start w:val="1"/>
      <w:numFmt w:val="bullet"/>
      <w:lvlText w:val=""/>
      <w:lvlJc w:val="left"/>
      <w:pPr>
        <w:tabs>
          <w:tab w:val="num" w:pos="2250"/>
        </w:tabs>
        <w:ind w:left="2250" w:hanging="360"/>
      </w:pPr>
      <w:rPr>
        <w:rFonts w:ascii="Wingdings" w:hAnsi="Wingdings" w:hint="default"/>
      </w:rPr>
    </w:lvl>
    <w:lvl w:ilvl="3" w:tplc="B5F4E996" w:tentative="1">
      <w:start w:val="1"/>
      <w:numFmt w:val="bullet"/>
      <w:lvlText w:val=""/>
      <w:lvlJc w:val="left"/>
      <w:pPr>
        <w:tabs>
          <w:tab w:val="num" w:pos="2970"/>
        </w:tabs>
        <w:ind w:left="2970" w:hanging="360"/>
      </w:pPr>
      <w:rPr>
        <w:rFonts w:ascii="Wingdings" w:hAnsi="Wingdings" w:hint="default"/>
      </w:rPr>
    </w:lvl>
    <w:lvl w:ilvl="4" w:tplc="C138139C" w:tentative="1">
      <w:start w:val="1"/>
      <w:numFmt w:val="bullet"/>
      <w:lvlText w:val=""/>
      <w:lvlJc w:val="left"/>
      <w:pPr>
        <w:tabs>
          <w:tab w:val="num" w:pos="3690"/>
        </w:tabs>
        <w:ind w:left="3690" w:hanging="360"/>
      </w:pPr>
      <w:rPr>
        <w:rFonts w:ascii="Wingdings" w:hAnsi="Wingdings" w:hint="default"/>
      </w:rPr>
    </w:lvl>
    <w:lvl w:ilvl="5" w:tplc="B5A613F2" w:tentative="1">
      <w:start w:val="1"/>
      <w:numFmt w:val="bullet"/>
      <w:lvlText w:val=""/>
      <w:lvlJc w:val="left"/>
      <w:pPr>
        <w:tabs>
          <w:tab w:val="num" w:pos="4410"/>
        </w:tabs>
        <w:ind w:left="4410" w:hanging="360"/>
      </w:pPr>
      <w:rPr>
        <w:rFonts w:ascii="Wingdings" w:hAnsi="Wingdings" w:hint="default"/>
      </w:rPr>
    </w:lvl>
    <w:lvl w:ilvl="6" w:tplc="8BC8E09E" w:tentative="1">
      <w:start w:val="1"/>
      <w:numFmt w:val="bullet"/>
      <w:lvlText w:val=""/>
      <w:lvlJc w:val="left"/>
      <w:pPr>
        <w:tabs>
          <w:tab w:val="num" w:pos="5130"/>
        </w:tabs>
        <w:ind w:left="5130" w:hanging="360"/>
      </w:pPr>
      <w:rPr>
        <w:rFonts w:ascii="Wingdings" w:hAnsi="Wingdings" w:hint="default"/>
      </w:rPr>
    </w:lvl>
    <w:lvl w:ilvl="7" w:tplc="C9647A46" w:tentative="1">
      <w:start w:val="1"/>
      <w:numFmt w:val="bullet"/>
      <w:lvlText w:val=""/>
      <w:lvlJc w:val="left"/>
      <w:pPr>
        <w:tabs>
          <w:tab w:val="num" w:pos="5850"/>
        </w:tabs>
        <w:ind w:left="5850" w:hanging="360"/>
      </w:pPr>
      <w:rPr>
        <w:rFonts w:ascii="Wingdings" w:hAnsi="Wingdings" w:hint="default"/>
      </w:rPr>
    </w:lvl>
    <w:lvl w:ilvl="8" w:tplc="5BF0A042" w:tentative="1">
      <w:start w:val="1"/>
      <w:numFmt w:val="bullet"/>
      <w:lvlText w:val=""/>
      <w:lvlJc w:val="left"/>
      <w:pPr>
        <w:tabs>
          <w:tab w:val="num" w:pos="6570"/>
        </w:tabs>
        <w:ind w:left="6570" w:hanging="360"/>
      </w:pPr>
      <w:rPr>
        <w:rFonts w:ascii="Wingdings" w:hAnsi="Wingdings" w:hint="default"/>
      </w:rPr>
    </w:lvl>
  </w:abstractNum>
  <w:num w:numId="1">
    <w:abstractNumId w:val="7"/>
  </w:num>
  <w:num w:numId="2">
    <w:abstractNumId w:val="11"/>
  </w:num>
  <w:num w:numId="3">
    <w:abstractNumId w:val="17"/>
  </w:num>
  <w:num w:numId="4">
    <w:abstractNumId w:val="20"/>
  </w:num>
  <w:num w:numId="5">
    <w:abstractNumId w:val="12"/>
  </w:num>
  <w:num w:numId="6">
    <w:abstractNumId w:val="13"/>
  </w:num>
  <w:num w:numId="7">
    <w:abstractNumId w:val="8"/>
  </w:num>
  <w:num w:numId="8">
    <w:abstractNumId w:val="0"/>
  </w:num>
  <w:num w:numId="9">
    <w:abstractNumId w:val="3"/>
  </w:num>
  <w:num w:numId="10">
    <w:abstractNumId w:val="4"/>
  </w:num>
  <w:num w:numId="11">
    <w:abstractNumId w:val="10"/>
  </w:num>
  <w:num w:numId="12">
    <w:abstractNumId w:val="19"/>
  </w:num>
  <w:num w:numId="13">
    <w:abstractNumId w:val="18"/>
  </w:num>
  <w:num w:numId="14">
    <w:abstractNumId w:val="15"/>
  </w:num>
  <w:num w:numId="15">
    <w:abstractNumId w:val="14"/>
  </w:num>
  <w:num w:numId="16">
    <w:abstractNumId w:val="1"/>
  </w:num>
  <w:num w:numId="17">
    <w:abstractNumId w:val="6"/>
  </w:num>
  <w:num w:numId="18">
    <w:abstractNumId w:val="16"/>
  </w:num>
  <w:num w:numId="19">
    <w:abstractNumId w:val="21"/>
  </w:num>
  <w:num w:numId="20">
    <w:abstractNumId w:val="9"/>
  </w:num>
  <w:num w:numId="21">
    <w:abstractNumId w:val="2"/>
  </w:num>
  <w:num w:numId="2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4CA7"/>
    <w:rsid w:val="00003842"/>
    <w:rsid w:val="00024A62"/>
    <w:rsid w:val="0003136E"/>
    <w:rsid w:val="00046B71"/>
    <w:rsid w:val="0005194E"/>
    <w:rsid w:val="00062E05"/>
    <w:rsid w:val="00062EB6"/>
    <w:rsid w:val="0006547A"/>
    <w:rsid w:val="00083777"/>
    <w:rsid w:val="00097C34"/>
    <w:rsid w:val="000A59AC"/>
    <w:rsid w:val="000C0346"/>
    <w:rsid w:val="000D6849"/>
    <w:rsid w:val="000D6BC4"/>
    <w:rsid w:val="000D6C8E"/>
    <w:rsid w:val="000E4CA7"/>
    <w:rsid w:val="0010710A"/>
    <w:rsid w:val="00114E66"/>
    <w:rsid w:val="00121EB9"/>
    <w:rsid w:val="001258A0"/>
    <w:rsid w:val="00130F15"/>
    <w:rsid w:val="001403F0"/>
    <w:rsid w:val="0014569F"/>
    <w:rsid w:val="001463AB"/>
    <w:rsid w:val="00160990"/>
    <w:rsid w:val="00160FCE"/>
    <w:rsid w:val="00164E65"/>
    <w:rsid w:val="001707FA"/>
    <w:rsid w:val="00182EC0"/>
    <w:rsid w:val="001844E7"/>
    <w:rsid w:val="00193641"/>
    <w:rsid w:val="001A244E"/>
    <w:rsid w:val="001A2BC4"/>
    <w:rsid w:val="001A4545"/>
    <w:rsid w:val="001B79A8"/>
    <w:rsid w:val="001C36A6"/>
    <w:rsid w:val="001C5327"/>
    <w:rsid w:val="001C75DA"/>
    <w:rsid w:val="001D1F63"/>
    <w:rsid w:val="001E1D24"/>
    <w:rsid w:val="001E5FC0"/>
    <w:rsid w:val="001F68FE"/>
    <w:rsid w:val="002115E0"/>
    <w:rsid w:val="00213E6A"/>
    <w:rsid w:val="00214FD6"/>
    <w:rsid w:val="00225E7E"/>
    <w:rsid w:val="0023013B"/>
    <w:rsid w:val="00244428"/>
    <w:rsid w:val="002472BA"/>
    <w:rsid w:val="00264B32"/>
    <w:rsid w:val="00267664"/>
    <w:rsid w:val="002721AF"/>
    <w:rsid w:val="00273564"/>
    <w:rsid w:val="002834A4"/>
    <w:rsid w:val="002A357F"/>
    <w:rsid w:val="002A3DF6"/>
    <w:rsid w:val="002A7BDA"/>
    <w:rsid w:val="002B2D9D"/>
    <w:rsid w:val="002B3E51"/>
    <w:rsid w:val="002C0D6D"/>
    <w:rsid w:val="002C605E"/>
    <w:rsid w:val="002D6561"/>
    <w:rsid w:val="002E3BF6"/>
    <w:rsid w:val="00312BB6"/>
    <w:rsid w:val="003155B0"/>
    <w:rsid w:val="003224D9"/>
    <w:rsid w:val="003339A9"/>
    <w:rsid w:val="0034546B"/>
    <w:rsid w:val="00363613"/>
    <w:rsid w:val="0039476F"/>
    <w:rsid w:val="003A1BF2"/>
    <w:rsid w:val="003A4A47"/>
    <w:rsid w:val="003B25EB"/>
    <w:rsid w:val="003C088C"/>
    <w:rsid w:val="003C53A5"/>
    <w:rsid w:val="003C6DB7"/>
    <w:rsid w:val="003C7225"/>
    <w:rsid w:val="003E162E"/>
    <w:rsid w:val="003E6814"/>
    <w:rsid w:val="003F21F9"/>
    <w:rsid w:val="003F73AA"/>
    <w:rsid w:val="00404006"/>
    <w:rsid w:val="004125EB"/>
    <w:rsid w:val="00414CCB"/>
    <w:rsid w:val="004409CA"/>
    <w:rsid w:val="004439FA"/>
    <w:rsid w:val="00444E6D"/>
    <w:rsid w:val="004713BA"/>
    <w:rsid w:val="004856C5"/>
    <w:rsid w:val="00486844"/>
    <w:rsid w:val="00487ED9"/>
    <w:rsid w:val="00490896"/>
    <w:rsid w:val="00491B41"/>
    <w:rsid w:val="00496092"/>
    <w:rsid w:val="004A5B49"/>
    <w:rsid w:val="004C05F0"/>
    <w:rsid w:val="004C32BC"/>
    <w:rsid w:val="004E2445"/>
    <w:rsid w:val="004F12BD"/>
    <w:rsid w:val="004F3545"/>
    <w:rsid w:val="0050102D"/>
    <w:rsid w:val="0050239D"/>
    <w:rsid w:val="00503CDF"/>
    <w:rsid w:val="00506D66"/>
    <w:rsid w:val="005142DE"/>
    <w:rsid w:val="0052552E"/>
    <w:rsid w:val="00531675"/>
    <w:rsid w:val="005324C9"/>
    <w:rsid w:val="00540A33"/>
    <w:rsid w:val="00546694"/>
    <w:rsid w:val="00551938"/>
    <w:rsid w:val="00561EBD"/>
    <w:rsid w:val="00570240"/>
    <w:rsid w:val="00570EF1"/>
    <w:rsid w:val="005745A3"/>
    <w:rsid w:val="00583E21"/>
    <w:rsid w:val="0058622A"/>
    <w:rsid w:val="00594292"/>
    <w:rsid w:val="005C609E"/>
    <w:rsid w:val="005D5663"/>
    <w:rsid w:val="005D7C5E"/>
    <w:rsid w:val="005F5FBA"/>
    <w:rsid w:val="0060552D"/>
    <w:rsid w:val="00616DF6"/>
    <w:rsid w:val="00621FD1"/>
    <w:rsid w:val="00651787"/>
    <w:rsid w:val="0065756F"/>
    <w:rsid w:val="00664AD8"/>
    <w:rsid w:val="006655E6"/>
    <w:rsid w:val="00667E3F"/>
    <w:rsid w:val="00671E64"/>
    <w:rsid w:val="00680ADF"/>
    <w:rsid w:val="00682071"/>
    <w:rsid w:val="00691982"/>
    <w:rsid w:val="00692CF2"/>
    <w:rsid w:val="00693723"/>
    <w:rsid w:val="006A0C98"/>
    <w:rsid w:val="006B287E"/>
    <w:rsid w:val="006B38FC"/>
    <w:rsid w:val="006B45CB"/>
    <w:rsid w:val="006D3CCB"/>
    <w:rsid w:val="006D5905"/>
    <w:rsid w:val="006D592E"/>
    <w:rsid w:val="006E16F1"/>
    <w:rsid w:val="006F4A35"/>
    <w:rsid w:val="00702AFE"/>
    <w:rsid w:val="007040CC"/>
    <w:rsid w:val="007063EA"/>
    <w:rsid w:val="0070774F"/>
    <w:rsid w:val="00717549"/>
    <w:rsid w:val="0072094D"/>
    <w:rsid w:val="007213EE"/>
    <w:rsid w:val="00726101"/>
    <w:rsid w:val="00744E7C"/>
    <w:rsid w:val="0075369B"/>
    <w:rsid w:val="00784375"/>
    <w:rsid w:val="00786FF3"/>
    <w:rsid w:val="007A0C95"/>
    <w:rsid w:val="007A5174"/>
    <w:rsid w:val="007D3318"/>
    <w:rsid w:val="00807C1C"/>
    <w:rsid w:val="00822A0A"/>
    <w:rsid w:val="00824704"/>
    <w:rsid w:val="00841F6A"/>
    <w:rsid w:val="00846ADB"/>
    <w:rsid w:val="008546EA"/>
    <w:rsid w:val="00860A8E"/>
    <w:rsid w:val="00865E6C"/>
    <w:rsid w:val="0086717A"/>
    <w:rsid w:val="008705ED"/>
    <w:rsid w:val="008A484A"/>
    <w:rsid w:val="008C7CEA"/>
    <w:rsid w:val="008D3305"/>
    <w:rsid w:val="008D69B7"/>
    <w:rsid w:val="008E3E9D"/>
    <w:rsid w:val="008F0B6B"/>
    <w:rsid w:val="008F1527"/>
    <w:rsid w:val="008F31DD"/>
    <w:rsid w:val="008F4D9B"/>
    <w:rsid w:val="00931741"/>
    <w:rsid w:val="00931A7F"/>
    <w:rsid w:val="0095270D"/>
    <w:rsid w:val="00962256"/>
    <w:rsid w:val="0096433F"/>
    <w:rsid w:val="009856E6"/>
    <w:rsid w:val="00986671"/>
    <w:rsid w:val="00987093"/>
    <w:rsid w:val="00991080"/>
    <w:rsid w:val="00991FA0"/>
    <w:rsid w:val="009A6F5E"/>
    <w:rsid w:val="009C379D"/>
    <w:rsid w:val="009C4F74"/>
    <w:rsid w:val="009D3393"/>
    <w:rsid w:val="00A1684D"/>
    <w:rsid w:val="00A171DB"/>
    <w:rsid w:val="00A17E65"/>
    <w:rsid w:val="00A21FF0"/>
    <w:rsid w:val="00A35D3C"/>
    <w:rsid w:val="00A46EAB"/>
    <w:rsid w:val="00A70E7A"/>
    <w:rsid w:val="00A80ED0"/>
    <w:rsid w:val="00A867AB"/>
    <w:rsid w:val="00AB4D95"/>
    <w:rsid w:val="00AB6374"/>
    <w:rsid w:val="00AE405F"/>
    <w:rsid w:val="00AF4FF7"/>
    <w:rsid w:val="00B0638A"/>
    <w:rsid w:val="00B067AA"/>
    <w:rsid w:val="00B078EA"/>
    <w:rsid w:val="00B10DAD"/>
    <w:rsid w:val="00B16324"/>
    <w:rsid w:val="00B20F40"/>
    <w:rsid w:val="00B54046"/>
    <w:rsid w:val="00B617C8"/>
    <w:rsid w:val="00B80314"/>
    <w:rsid w:val="00B8397E"/>
    <w:rsid w:val="00BB49CE"/>
    <w:rsid w:val="00BC2F4F"/>
    <w:rsid w:val="00BC353B"/>
    <w:rsid w:val="00BC3A03"/>
    <w:rsid w:val="00BD4DF3"/>
    <w:rsid w:val="00BF5933"/>
    <w:rsid w:val="00C12150"/>
    <w:rsid w:val="00C23838"/>
    <w:rsid w:val="00C341C7"/>
    <w:rsid w:val="00C4708E"/>
    <w:rsid w:val="00C479F1"/>
    <w:rsid w:val="00C52648"/>
    <w:rsid w:val="00C65410"/>
    <w:rsid w:val="00C67696"/>
    <w:rsid w:val="00C94A55"/>
    <w:rsid w:val="00CA2F94"/>
    <w:rsid w:val="00CB36DE"/>
    <w:rsid w:val="00CC1B69"/>
    <w:rsid w:val="00CD1ACF"/>
    <w:rsid w:val="00CD4980"/>
    <w:rsid w:val="00CD7FBF"/>
    <w:rsid w:val="00CE4AB0"/>
    <w:rsid w:val="00CE54B9"/>
    <w:rsid w:val="00CF21A2"/>
    <w:rsid w:val="00CF3A25"/>
    <w:rsid w:val="00D2166D"/>
    <w:rsid w:val="00D340CF"/>
    <w:rsid w:val="00D35F71"/>
    <w:rsid w:val="00D7631B"/>
    <w:rsid w:val="00D8451D"/>
    <w:rsid w:val="00DB3DB4"/>
    <w:rsid w:val="00DD5E74"/>
    <w:rsid w:val="00E03FA2"/>
    <w:rsid w:val="00E109CB"/>
    <w:rsid w:val="00E203F6"/>
    <w:rsid w:val="00E60ADD"/>
    <w:rsid w:val="00E6442D"/>
    <w:rsid w:val="00E717D2"/>
    <w:rsid w:val="00E8371E"/>
    <w:rsid w:val="00E948A3"/>
    <w:rsid w:val="00EA4597"/>
    <w:rsid w:val="00EA71FD"/>
    <w:rsid w:val="00EB4D1C"/>
    <w:rsid w:val="00EB6DDC"/>
    <w:rsid w:val="00EC69B1"/>
    <w:rsid w:val="00ED323F"/>
    <w:rsid w:val="00ED3292"/>
    <w:rsid w:val="00EE1E96"/>
    <w:rsid w:val="00EF0AD0"/>
    <w:rsid w:val="00EF0F04"/>
    <w:rsid w:val="00F21AFE"/>
    <w:rsid w:val="00F23A76"/>
    <w:rsid w:val="00F451DD"/>
    <w:rsid w:val="00F544EF"/>
    <w:rsid w:val="00F55A0E"/>
    <w:rsid w:val="00F6356D"/>
    <w:rsid w:val="00F63769"/>
    <w:rsid w:val="00F77293"/>
    <w:rsid w:val="00FA02D2"/>
    <w:rsid w:val="00FA1496"/>
    <w:rsid w:val="00FB4D8C"/>
    <w:rsid w:val="00FC1F3C"/>
    <w:rsid w:val="00FC4FE6"/>
    <w:rsid w:val="00FD75CC"/>
    <w:rsid w:val="00FF5A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F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E7A"/>
    <w:pPr>
      <w:ind w:left="720"/>
      <w:contextualSpacing/>
    </w:pPr>
  </w:style>
  <w:style w:type="table" w:styleId="TableGrid">
    <w:name w:val="Table Grid"/>
    <w:basedOn w:val="TableNormal"/>
    <w:uiPriority w:val="59"/>
    <w:rsid w:val="009A6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4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597"/>
    <w:rPr>
      <w:rFonts w:ascii="Tahoma" w:hAnsi="Tahoma" w:cs="Tahoma"/>
      <w:sz w:val="16"/>
      <w:szCs w:val="16"/>
    </w:rPr>
  </w:style>
  <w:style w:type="character" w:styleId="Emphasis">
    <w:name w:val="Emphasis"/>
    <w:basedOn w:val="DefaultParagraphFont"/>
    <w:uiPriority w:val="20"/>
    <w:qFormat/>
    <w:rsid w:val="006B38FC"/>
    <w:rPr>
      <w:i/>
      <w:iCs/>
    </w:rPr>
  </w:style>
  <w:style w:type="paragraph" w:styleId="NormalWeb">
    <w:name w:val="Normal (Web)"/>
    <w:basedOn w:val="Normal"/>
    <w:uiPriority w:val="99"/>
    <w:semiHidden/>
    <w:unhideWhenUsed/>
    <w:rsid w:val="00B063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D3305"/>
    <w:rPr>
      <w:color w:val="0000FF" w:themeColor="hyperlink"/>
      <w:u w:val="single"/>
    </w:rPr>
  </w:style>
  <w:style w:type="character" w:customStyle="1" w:styleId="fontstyle01">
    <w:name w:val="fontstyle01"/>
    <w:basedOn w:val="DefaultParagraphFont"/>
    <w:rsid w:val="00404006"/>
    <w:rPr>
      <w:rFonts w:ascii="Georgia" w:hAnsi="Georgia" w:hint="default"/>
      <w:b w:val="0"/>
      <w:bCs w:val="0"/>
      <w:i w:val="0"/>
      <w:iCs w:val="0"/>
      <w:color w:val="000000"/>
      <w:sz w:val="20"/>
      <w:szCs w:val="20"/>
    </w:rPr>
  </w:style>
  <w:style w:type="character" w:customStyle="1" w:styleId="fontstyle21">
    <w:name w:val="fontstyle21"/>
    <w:basedOn w:val="DefaultParagraphFont"/>
    <w:rsid w:val="00B20F40"/>
    <w:rPr>
      <w:rFonts w:ascii="Georgia" w:hAnsi="Georgia" w:hint="default"/>
      <w:b w:val="0"/>
      <w:bCs w:val="0"/>
      <w:i w:val="0"/>
      <w:iCs w:val="0"/>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0E7A"/>
    <w:pPr>
      <w:ind w:left="720"/>
      <w:contextualSpacing/>
    </w:pPr>
  </w:style>
  <w:style w:type="table" w:styleId="TableGrid">
    <w:name w:val="Table Grid"/>
    <w:basedOn w:val="TableNormal"/>
    <w:uiPriority w:val="59"/>
    <w:rsid w:val="009A6F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A4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597"/>
    <w:rPr>
      <w:rFonts w:ascii="Tahoma" w:hAnsi="Tahoma" w:cs="Tahoma"/>
      <w:sz w:val="16"/>
      <w:szCs w:val="16"/>
    </w:rPr>
  </w:style>
  <w:style w:type="character" w:styleId="Emphasis">
    <w:name w:val="Emphasis"/>
    <w:basedOn w:val="DefaultParagraphFont"/>
    <w:uiPriority w:val="20"/>
    <w:qFormat/>
    <w:rsid w:val="006B38FC"/>
    <w:rPr>
      <w:i/>
      <w:iCs/>
    </w:rPr>
  </w:style>
  <w:style w:type="paragraph" w:styleId="NormalWeb">
    <w:name w:val="Normal (Web)"/>
    <w:basedOn w:val="Normal"/>
    <w:uiPriority w:val="99"/>
    <w:semiHidden/>
    <w:unhideWhenUsed/>
    <w:rsid w:val="00B063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D3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727017">
      <w:bodyDiv w:val="1"/>
      <w:marLeft w:val="0"/>
      <w:marRight w:val="0"/>
      <w:marTop w:val="0"/>
      <w:marBottom w:val="0"/>
      <w:divBdr>
        <w:top w:val="none" w:sz="0" w:space="0" w:color="auto"/>
        <w:left w:val="none" w:sz="0" w:space="0" w:color="auto"/>
        <w:bottom w:val="none" w:sz="0" w:space="0" w:color="auto"/>
        <w:right w:val="none" w:sz="0" w:space="0" w:color="auto"/>
      </w:divBdr>
      <w:divsChild>
        <w:div w:id="21127395">
          <w:marLeft w:val="547"/>
          <w:marRight w:val="0"/>
          <w:marTop w:val="96"/>
          <w:marBottom w:val="0"/>
          <w:divBdr>
            <w:top w:val="none" w:sz="0" w:space="0" w:color="auto"/>
            <w:left w:val="none" w:sz="0" w:space="0" w:color="auto"/>
            <w:bottom w:val="none" w:sz="0" w:space="0" w:color="auto"/>
            <w:right w:val="none" w:sz="0" w:space="0" w:color="auto"/>
          </w:divBdr>
        </w:div>
        <w:div w:id="235363364">
          <w:marLeft w:val="547"/>
          <w:marRight w:val="0"/>
          <w:marTop w:val="96"/>
          <w:marBottom w:val="0"/>
          <w:divBdr>
            <w:top w:val="none" w:sz="0" w:space="0" w:color="auto"/>
            <w:left w:val="none" w:sz="0" w:space="0" w:color="auto"/>
            <w:bottom w:val="none" w:sz="0" w:space="0" w:color="auto"/>
            <w:right w:val="none" w:sz="0" w:space="0" w:color="auto"/>
          </w:divBdr>
        </w:div>
        <w:div w:id="1794128306">
          <w:marLeft w:val="547"/>
          <w:marRight w:val="0"/>
          <w:marTop w:val="96"/>
          <w:marBottom w:val="0"/>
          <w:divBdr>
            <w:top w:val="none" w:sz="0" w:space="0" w:color="auto"/>
            <w:left w:val="none" w:sz="0" w:space="0" w:color="auto"/>
            <w:bottom w:val="none" w:sz="0" w:space="0" w:color="auto"/>
            <w:right w:val="none" w:sz="0" w:space="0" w:color="auto"/>
          </w:divBdr>
        </w:div>
      </w:divsChild>
    </w:div>
    <w:div w:id="46683504">
      <w:bodyDiv w:val="1"/>
      <w:marLeft w:val="0"/>
      <w:marRight w:val="0"/>
      <w:marTop w:val="0"/>
      <w:marBottom w:val="0"/>
      <w:divBdr>
        <w:top w:val="none" w:sz="0" w:space="0" w:color="auto"/>
        <w:left w:val="none" w:sz="0" w:space="0" w:color="auto"/>
        <w:bottom w:val="none" w:sz="0" w:space="0" w:color="auto"/>
        <w:right w:val="none" w:sz="0" w:space="0" w:color="auto"/>
      </w:divBdr>
    </w:div>
    <w:div w:id="63187562">
      <w:bodyDiv w:val="1"/>
      <w:marLeft w:val="0"/>
      <w:marRight w:val="0"/>
      <w:marTop w:val="0"/>
      <w:marBottom w:val="0"/>
      <w:divBdr>
        <w:top w:val="none" w:sz="0" w:space="0" w:color="auto"/>
        <w:left w:val="none" w:sz="0" w:space="0" w:color="auto"/>
        <w:bottom w:val="none" w:sz="0" w:space="0" w:color="auto"/>
        <w:right w:val="none" w:sz="0" w:space="0" w:color="auto"/>
      </w:divBdr>
    </w:div>
    <w:div w:id="68892458">
      <w:bodyDiv w:val="1"/>
      <w:marLeft w:val="0"/>
      <w:marRight w:val="0"/>
      <w:marTop w:val="0"/>
      <w:marBottom w:val="0"/>
      <w:divBdr>
        <w:top w:val="none" w:sz="0" w:space="0" w:color="auto"/>
        <w:left w:val="none" w:sz="0" w:space="0" w:color="auto"/>
        <w:bottom w:val="none" w:sz="0" w:space="0" w:color="auto"/>
        <w:right w:val="none" w:sz="0" w:space="0" w:color="auto"/>
      </w:divBdr>
    </w:div>
    <w:div w:id="77218414">
      <w:bodyDiv w:val="1"/>
      <w:marLeft w:val="0"/>
      <w:marRight w:val="0"/>
      <w:marTop w:val="0"/>
      <w:marBottom w:val="0"/>
      <w:divBdr>
        <w:top w:val="none" w:sz="0" w:space="0" w:color="auto"/>
        <w:left w:val="none" w:sz="0" w:space="0" w:color="auto"/>
        <w:bottom w:val="none" w:sz="0" w:space="0" w:color="auto"/>
        <w:right w:val="none" w:sz="0" w:space="0" w:color="auto"/>
      </w:divBdr>
    </w:div>
    <w:div w:id="134030523">
      <w:bodyDiv w:val="1"/>
      <w:marLeft w:val="0"/>
      <w:marRight w:val="0"/>
      <w:marTop w:val="0"/>
      <w:marBottom w:val="0"/>
      <w:divBdr>
        <w:top w:val="none" w:sz="0" w:space="0" w:color="auto"/>
        <w:left w:val="none" w:sz="0" w:space="0" w:color="auto"/>
        <w:bottom w:val="none" w:sz="0" w:space="0" w:color="auto"/>
        <w:right w:val="none" w:sz="0" w:space="0" w:color="auto"/>
      </w:divBdr>
      <w:divsChild>
        <w:div w:id="318701975">
          <w:marLeft w:val="547"/>
          <w:marRight w:val="0"/>
          <w:marTop w:val="82"/>
          <w:marBottom w:val="0"/>
          <w:divBdr>
            <w:top w:val="none" w:sz="0" w:space="0" w:color="auto"/>
            <w:left w:val="none" w:sz="0" w:space="0" w:color="auto"/>
            <w:bottom w:val="none" w:sz="0" w:space="0" w:color="auto"/>
            <w:right w:val="none" w:sz="0" w:space="0" w:color="auto"/>
          </w:divBdr>
        </w:div>
      </w:divsChild>
    </w:div>
    <w:div w:id="137382177">
      <w:bodyDiv w:val="1"/>
      <w:marLeft w:val="0"/>
      <w:marRight w:val="0"/>
      <w:marTop w:val="0"/>
      <w:marBottom w:val="0"/>
      <w:divBdr>
        <w:top w:val="none" w:sz="0" w:space="0" w:color="auto"/>
        <w:left w:val="none" w:sz="0" w:space="0" w:color="auto"/>
        <w:bottom w:val="none" w:sz="0" w:space="0" w:color="auto"/>
        <w:right w:val="none" w:sz="0" w:space="0" w:color="auto"/>
      </w:divBdr>
      <w:divsChild>
        <w:div w:id="150602908">
          <w:marLeft w:val="0"/>
          <w:marRight w:val="0"/>
          <w:marTop w:val="0"/>
          <w:marBottom w:val="0"/>
          <w:divBdr>
            <w:top w:val="none" w:sz="0" w:space="0" w:color="auto"/>
            <w:left w:val="none" w:sz="0" w:space="0" w:color="auto"/>
            <w:bottom w:val="none" w:sz="0" w:space="0" w:color="auto"/>
            <w:right w:val="none" w:sz="0" w:space="0" w:color="auto"/>
          </w:divBdr>
        </w:div>
        <w:div w:id="1680349344">
          <w:marLeft w:val="0"/>
          <w:marRight w:val="0"/>
          <w:marTop w:val="0"/>
          <w:marBottom w:val="0"/>
          <w:divBdr>
            <w:top w:val="none" w:sz="0" w:space="0" w:color="auto"/>
            <w:left w:val="none" w:sz="0" w:space="0" w:color="auto"/>
            <w:bottom w:val="none" w:sz="0" w:space="0" w:color="auto"/>
            <w:right w:val="none" w:sz="0" w:space="0" w:color="auto"/>
          </w:divBdr>
        </w:div>
        <w:div w:id="1116827711">
          <w:marLeft w:val="0"/>
          <w:marRight w:val="0"/>
          <w:marTop w:val="0"/>
          <w:marBottom w:val="0"/>
          <w:divBdr>
            <w:top w:val="none" w:sz="0" w:space="0" w:color="auto"/>
            <w:left w:val="none" w:sz="0" w:space="0" w:color="auto"/>
            <w:bottom w:val="none" w:sz="0" w:space="0" w:color="auto"/>
            <w:right w:val="none" w:sz="0" w:space="0" w:color="auto"/>
          </w:divBdr>
        </w:div>
        <w:div w:id="1055812316">
          <w:marLeft w:val="0"/>
          <w:marRight w:val="0"/>
          <w:marTop w:val="0"/>
          <w:marBottom w:val="0"/>
          <w:divBdr>
            <w:top w:val="none" w:sz="0" w:space="0" w:color="auto"/>
            <w:left w:val="none" w:sz="0" w:space="0" w:color="auto"/>
            <w:bottom w:val="none" w:sz="0" w:space="0" w:color="auto"/>
            <w:right w:val="none" w:sz="0" w:space="0" w:color="auto"/>
          </w:divBdr>
        </w:div>
        <w:div w:id="329408105">
          <w:marLeft w:val="0"/>
          <w:marRight w:val="0"/>
          <w:marTop w:val="0"/>
          <w:marBottom w:val="0"/>
          <w:divBdr>
            <w:top w:val="none" w:sz="0" w:space="0" w:color="auto"/>
            <w:left w:val="none" w:sz="0" w:space="0" w:color="auto"/>
            <w:bottom w:val="none" w:sz="0" w:space="0" w:color="auto"/>
            <w:right w:val="none" w:sz="0" w:space="0" w:color="auto"/>
          </w:divBdr>
        </w:div>
      </w:divsChild>
    </w:div>
    <w:div w:id="146866517">
      <w:bodyDiv w:val="1"/>
      <w:marLeft w:val="0"/>
      <w:marRight w:val="0"/>
      <w:marTop w:val="0"/>
      <w:marBottom w:val="0"/>
      <w:divBdr>
        <w:top w:val="none" w:sz="0" w:space="0" w:color="auto"/>
        <w:left w:val="none" w:sz="0" w:space="0" w:color="auto"/>
        <w:bottom w:val="none" w:sz="0" w:space="0" w:color="auto"/>
        <w:right w:val="none" w:sz="0" w:space="0" w:color="auto"/>
      </w:divBdr>
      <w:divsChild>
        <w:div w:id="1249773906">
          <w:marLeft w:val="720"/>
          <w:marRight w:val="0"/>
          <w:marTop w:val="91"/>
          <w:marBottom w:val="0"/>
          <w:divBdr>
            <w:top w:val="none" w:sz="0" w:space="0" w:color="auto"/>
            <w:left w:val="none" w:sz="0" w:space="0" w:color="auto"/>
            <w:bottom w:val="none" w:sz="0" w:space="0" w:color="auto"/>
            <w:right w:val="none" w:sz="0" w:space="0" w:color="auto"/>
          </w:divBdr>
        </w:div>
        <w:div w:id="1508058031">
          <w:marLeft w:val="720"/>
          <w:marRight w:val="0"/>
          <w:marTop w:val="91"/>
          <w:marBottom w:val="0"/>
          <w:divBdr>
            <w:top w:val="none" w:sz="0" w:space="0" w:color="auto"/>
            <w:left w:val="none" w:sz="0" w:space="0" w:color="auto"/>
            <w:bottom w:val="none" w:sz="0" w:space="0" w:color="auto"/>
            <w:right w:val="none" w:sz="0" w:space="0" w:color="auto"/>
          </w:divBdr>
        </w:div>
      </w:divsChild>
    </w:div>
    <w:div w:id="177473669">
      <w:bodyDiv w:val="1"/>
      <w:marLeft w:val="0"/>
      <w:marRight w:val="0"/>
      <w:marTop w:val="0"/>
      <w:marBottom w:val="0"/>
      <w:divBdr>
        <w:top w:val="none" w:sz="0" w:space="0" w:color="auto"/>
        <w:left w:val="none" w:sz="0" w:space="0" w:color="auto"/>
        <w:bottom w:val="none" w:sz="0" w:space="0" w:color="auto"/>
        <w:right w:val="none" w:sz="0" w:space="0" w:color="auto"/>
      </w:divBdr>
    </w:div>
    <w:div w:id="203518970">
      <w:bodyDiv w:val="1"/>
      <w:marLeft w:val="0"/>
      <w:marRight w:val="0"/>
      <w:marTop w:val="0"/>
      <w:marBottom w:val="0"/>
      <w:divBdr>
        <w:top w:val="none" w:sz="0" w:space="0" w:color="auto"/>
        <w:left w:val="none" w:sz="0" w:space="0" w:color="auto"/>
        <w:bottom w:val="none" w:sz="0" w:space="0" w:color="auto"/>
        <w:right w:val="none" w:sz="0" w:space="0" w:color="auto"/>
      </w:divBdr>
    </w:div>
    <w:div w:id="220799064">
      <w:bodyDiv w:val="1"/>
      <w:marLeft w:val="0"/>
      <w:marRight w:val="0"/>
      <w:marTop w:val="0"/>
      <w:marBottom w:val="0"/>
      <w:divBdr>
        <w:top w:val="none" w:sz="0" w:space="0" w:color="auto"/>
        <w:left w:val="none" w:sz="0" w:space="0" w:color="auto"/>
        <w:bottom w:val="none" w:sz="0" w:space="0" w:color="auto"/>
        <w:right w:val="none" w:sz="0" w:space="0" w:color="auto"/>
      </w:divBdr>
    </w:div>
    <w:div w:id="238831039">
      <w:bodyDiv w:val="1"/>
      <w:marLeft w:val="0"/>
      <w:marRight w:val="0"/>
      <w:marTop w:val="0"/>
      <w:marBottom w:val="0"/>
      <w:divBdr>
        <w:top w:val="none" w:sz="0" w:space="0" w:color="auto"/>
        <w:left w:val="none" w:sz="0" w:space="0" w:color="auto"/>
        <w:bottom w:val="none" w:sz="0" w:space="0" w:color="auto"/>
        <w:right w:val="none" w:sz="0" w:space="0" w:color="auto"/>
      </w:divBdr>
    </w:div>
    <w:div w:id="268322496">
      <w:bodyDiv w:val="1"/>
      <w:marLeft w:val="0"/>
      <w:marRight w:val="0"/>
      <w:marTop w:val="0"/>
      <w:marBottom w:val="0"/>
      <w:divBdr>
        <w:top w:val="none" w:sz="0" w:space="0" w:color="auto"/>
        <w:left w:val="none" w:sz="0" w:space="0" w:color="auto"/>
        <w:bottom w:val="none" w:sz="0" w:space="0" w:color="auto"/>
        <w:right w:val="none" w:sz="0" w:space="0" w:color="auto"/>
      </w:divBdr>
    </w:div>
    <w:div w:id="326447628">
      <w:bodyDiv w:val="1"/>
      <w:marLeft w:val="0"/>
      <w:marRight w:val="0"/>
      <w:marTop w:val="0"/>
      <w:marBottom w:val="0"/>
      <w:divBdr>
        <w:top w:val="none" w:sz="0" w:space="0" w:color="auto"/>
        <w:left w:val="none" w:sz="0" w:space="0" w:color="auto"/>
        <w:bottom w:val="none" w:sz="0" w:space="0" w:color="auto"/>
        <w:right w:val="none" w:sz="0" w:space="0" w:color="auto"/>
      </w:divBdr>
    </w:div>
    <w:div w:id="362246017">
      <w:bodyDiv w:val="1"/>
      <w:marLeft w:val="0"/>
      <w:marRight w:val="0"/>
      <w:marTop w:val="0"/>
      <w:marBottom w:val="0"/>
      <w:divBdr>
        <w:top w:val="none" w:sz="0" w:space="0" w:color="auto"/>
        <w:left w:val="none" w:sz="0" w:space="0" w:color="auto"/>
        <w:bottom w:val="none" w:sz="0" w:space="0" w:color="auto"/>
        <w:right w:val="none" w:sz="0" w:space="0" w:color="auto"/>
      </w:divBdr>
    </w:div>
    <w:div w:id="370496560">
      <w:bodyDiv w:val="1"/>
      <w:marLeft w:val="0"/>
      <w:marRight w:val="0"/>
      <w:marTop w:val="0"/>
      <w:marBottom w:val="0"/>
      <w:divBdr>
        <w:top w:val="none" w:sz="0" w:space="0" w:color="auto"/>
        <w:left w:val="none" w:sz="0" w:space="0" w:color="auto"/>
        <w:bottom w:val="none" w:sz="0" w:space="0" w:color="auto"/>
        <w:right w:val="none" w:sz="0" w:space="0" w:color="auto"/>
      </w:divBdr>
      <w:divsChild>
        <w:div w:id="774983422">
          <w:marLeft w:val="547"/>
          <w:marRight w:val="0"/>
          <w:marTop w:val="96"/>
          <w:marBottom w:val="0"/>
          <w:divBdr>
            <w:top w:val="none" w:sz="0" w:space="0" w:color="auto"/>
            <w:left w:val="none" w:sz="0" w:space="0" w:color="auto"/>
            <w:bottom w:val="none" w:sz="0" w:space="0" w:color="auto"/>
            <w:right w:val="none" w:sz="0" w:space="0" w:color="auto"/>
          </w:divBdr>
        </w:div>
      </w:divsChild>
    </w:div>
    <w:div w:id="424156363">
      <w:bodyDiv w:val="1"/>
      <w:marLeft w:val="0"/>
      <w:marRight w:val="0"/>
      <w:marTop w:val="0"/>
      <w:marBottom w:val="0"/>
      <w:divBdr>
        <w:top w:val="none" w:sz="0" w:space="0" w:color="auto"/>
        <w:left w:val="none" w:sz="0" w:space="0" w:color="auto"/>
        <w:bottom w:val="none" w:sz="0" w:space="0" w:color="auto"/>
        <w:right w:val="none" w:sz="0" w:space="0" w:color="auto"/>
      </w:divBdr>
    </w:div>
    <w:div w:id="436950926">
      <w:bodyDiv w:val="1"/>
      <w:marLeft w:val="0"/>
      <w:marRight w:val="0"/>
      <w:marTop w:val="0"/>
      <w:marBottom w:val="0"/>
      <w:divBdr>
        <w:top w:val="none" w:sz="0" w:space="0" w:color="auto"/>
        <w:left w:val="none" w:sz="0" w:space="0" w:color="auto"/>
        <w:bottom w:val="none" w:sz="0" w:space="0" w:color="auto"/>
        <w:right w:val="none" w:sz="0" w:space="0" w:color="auto"/>
      </w:divBdr>
      <w:divsChild>
        <w:div w:id="889414907">
          <w:marLeft w:val="720"/>
          <w:marRight w:val="0"/>
          <w:marTop w:val="96"/>
          <w:marBottom w:val="0"/>
          <w:divBdr>
            <w:top w:val="none" w:sz="0" w:space="0" w:color="auto"/>
            <w:left w:val="none" w:sz="0" w:space="0" w:color="auto"/>
            <w:bottom w:val="none" w:sz="0" w:space="0" w:color="auto"/>
            <w:right w:val="none" w:sz="0" w:space="0" w:color="auto"/>
          </w:divBdr>
        </w:div>
      </w:divsChild>
    </w:div>
    <w:div w:id="475487288">
      <w:bodyDiv w:val="1"/>
      <w:marLeft w:val="0"/>
      <w:marRight w:val="0"/>
      <w:marTop w:val="0"/>
      <w:marBottom w:val="0"/>
      <w:divBdr>
        <w:top w:val="none" w:sz="0" w:space="0" w:color="auto"/>
        <w:left w:val="none" w:sz="0" w:space="0" w:color="auto"/>
        <w:bottom w:val="none" w:sz="0" w:space="0" w:color="auto"/>
        <w:right w:val="none" w:sz="0" w:space="0" w:color="auto"/>
      </w:divBdr>
    </w:div>
    <w:div w:id="572859355">
      <w:bodyDiv w:val="1"/>
      <w:marLeft w:val="0"/>
      <w:marRight w:val="0"/>
      <w:marTop w:val="0"/>
      <w:marBottom w:val="0"/>
      <w:divBdr>
        <w:top w:val="none" w:sz="0" w:space="0" w:color="auto"/>
        <w:left w:val="none" w:sz="0" w:space="0" w:color="auto"/>
        <w:bottom w:val="none" w:sz="0" w:space="0" w:color="auto"/>
        <w:right w:val="none" w:sz="0" w:space="0" w:color="auto"/>
      </w:divBdr>
    </w:div>
    <w:div w:id="639767881">
      <w:bodyDiv w:val="1"/>
      <w:marLeft w:val="0"/>
      <w:marRight w:val="0"/>
      <w:marTop w:val="0"/>
      <w:marBottom w:val="0"/>
      <w:divBdr>
        <w:top w:val="none" w:sz="0" w:space="0" w:color="auto"/>
        <w:left w:val="none" w:sz="0" w:space="0" w:color="auto"/>
        <w:bottom w:val="none" w:sz="0" w:space="0" w:color="auto"/>
        <w:right w:val="none" w:sz="0" w:space="0" w:color="auto"/>
      </w:divBdr>
      <w:divsChild>
        <w:div w:id="624897210">
          <w:marLeft w:val="547"/>
          <w:marRight w:val="0"/>
          <w:marTop w:val="96"/>
          <w:marBottom w:val="0"/>
          <w:divBdr>
            <w:top w:val="none" w:sz="0" w:space="0" w:color="auto"/>
            <w:left w:val="none" w:sz="0" w:space="0" w:color="auto"/>
            <w:bottom w:val="none" w:sz="0" w:space="0" w:color="auto"/>
            <w:right w:val="none" w:sz="0" w:space="0" w:color="auto"/>
          </w:divBdr>
        </w:div>
        <w:div w:id="1106267432">
          <w:marLeft w:val="547"/>
          <w:marRight w:val="0"/>
          <w:marTop w:val="96"/>
          <w:marBottom w:val="0"/>
          <w:divBdr>
            <w:top w:val="none" w:sz="0" w:space="0" w:color="auto"/>
            <w:left w:val="none" w:sz="0" w:space="0" w:color="auto"/>
            <w:bottom w:val="none" w:sz="0" w:space="0" w:color="auto"/>
            <w:right w:val="none" w:sz="0" w:space="0" w:color="auto"/>
          </w:divBdr>
        </w:div>
        <w:div w:id="1985308511">
          <w:marLeft w:val="547"/>
          <w:marRight w:val="0"/>
          <w:marTop w:val="96"/>
          <w:marBottom w:val="0"/>
          <w:divBdr>
            <w:top w:val="none" w:sz="0" w:space="0" w:color="auto"/>
            <w:left w:val="none" w:sz="0" w:space="0" w:color="auto"/>
            <w:bottom w:val="none" w:sz="0" w:space="0" w:color="auto"/>
            <w:right w:val="none" w:sz="0" w:space="0" w:color="auto"/>
          </w:divBdr>
        </w:div>
        <w:div w:id="929117983">
          <w:marLeft w:val="547"/>
          <w:marRight w:val="0"/>
          <w:marTop w:val="96"/>
          <w:marBottom w:val="0"/>
          <w:divBdr>
            <w:top w:val="none" w:sz="0" w:space="0" w:color="auto"/>
            <w:left w:val="none" w:sz="0" w:space="0" w:color="auto"/>
            <w:bottom w:val="none" w:sz="0" w:space="0" w:color="auto"/>
            <w:right w:val="none" w:sz="0" w:space="0" w:color="auto"/>
          </w:divBdr>
        </w:div>
      </w:divsChild>
    </w:div>
    <w:div w:id="654837118">
      <w:bodyDiv w:val="1"/>
      <w:marLeft w:val="0"/>
      <w:marRight w:val="0"/>
      <w:marTop w:val="0"/>
      <w:marBottom w:val="0"/>
      <w:divBdr>
        <w:top w:val="none" w:sz="0" w:space="0" w:color="auto"/>
        <w:left w:val="none" w:sz="0" w:space="0" w:color="auto"/>
        <w:bottom w:val="none" w:sz="0" w:space="0" w:color="auto"/>
        <w:right w:val="none" w:sz="0" w:space="0" w:color="auto"/>
      </w:divBdr>
    </w:div>
    <w:div w:id="704327941">
      <w:bodyDiv w:val="1"/>
      <w:marLeft w:val="0"/>
      <w:marRight w:val="0"/>
      <w:marTop w:val="0"/>
      <w:marBottom w:val="0"/>
      <w:divBdr>
        <w:top w:val="none" w:sz="0" w:space="0" w:color="auto"/>
        <w:left w:val="none" w:sz="0" w:space="0" w:color="auto"/>
        <w:bottom w:val="none" w:sz="0" w:space="0" w:color="auto"/>
        <w:right w:val="none" w:sz="0" w:space="0" w:color="auto"/>
      </w:divBdr>
    </w:div>
    <w:div w:id="770515569">
      <w:bodyDiv w:val="1"/>
      <w:marLeft w:val="0"/>
      <w:marRight w:val="0"/>
      <w:marTop w:val="0"/>
      <w:marBottom w:val="0"/>
      <w:divBdr>
        <w:top w:val="none" w:sz="0" w:space="0" w:color="auto"/>
        <w:left w:val="none" w:sz="0" w:space="0" w:color="auto"/>
        <w:bottom w:val="none" w:sz="0" w:space="0" w:color="auto"/>
        <w:right w:val="none" w:sz="0" w:space="0" w:color="auto"/>
      </w:divBdr>
    </w:div>
    <w:div w:id="826165867">
      <w:bodyDiv w:val="1"/>
      <w:marLeft w:val="0"/>
      <w:marRight w:val="0"/>
      <w:marTop w:val="0"/>
      <w:marBottom w:val="0"/>
      <w:divBdr>
        <w:top w:val="none" w:sz="0" w:space="0" w:color="auto"/>
        <w:left w:val="none" w:sz="0" w:space="0" w:color="auto"/>
        <w:bottom w:val="none" w:sz="0" w:space="0" w:color="auto"/>
        <w:right w:val="none" w:sz="0" w:space="0" w:color="auto"/>
      </w:divBdr>
      <w:divsChild>
        <w:div w:id="2104570049">
          <w:marLeft w:val="547"/>
          <w:marRight w:val="0"/>
          <w:marTop w:val="200"/>
          <w:marBottom w:val="0"/>
          <w:divBdr>
            <w:top w:val="none" w:sz="0" w:space="0" w:color="auto"/>
            <w:left w:val="none" w:sz="0" w:space="0" w:color="auto"/>
            <w:bottom w:val="none" w:sz="0" w:space="0" w:color="auto"/>
            <w:right w:val="none" w:sz="0" w:space="0" w:color="auto"/>
          </w:divBdr>
        </w:div>
        <w:div w:id="1730229834">
          <w:marLeft w:val="547"/>
          <w:marRight w:val="0"/>
          <w:marTop w:val="200"/>
          <w:marBottom w:val="0"/>
          <w:divBdr>
            <w:top w:val="none" w:sz="0" w:space="0" w:color="auto"/>
            <w:left w:val="none" w:sz="0" w:space="0" w:color="auto"/>
            <w:bottom w:val="none" w:sz="0" w:space="0" w:color="auto"/>
            <w:right w:val="none" w:sz="0" w:space="0" w:color="auto"/>
          </w:divBdr>
        </w:div>
        <w:div w:id="790712856">
          <w:marLeft w:val="547"/>
          <w:marRight w:val="0"/>
          <w:marTop w:val="200"/>
          <w:marBottom w:val="0"/>
          <w:divBdr>
            <w:top w:val="none" w:sz="0" w:space="0" w:color="auto"/>
            <w:left w:val="none" w:sz="0" w:space="0" w:color="auto"/>
            <w:bottom w:val="none" w:sz="0" w:space="0" w:color="auto"/>
            <w:right w:val="none" w:sz="0" w:space="0" w:color="auto"/>
          </w:divBdr>
        </w:div>
        <w:div w:id="973489021">
          <w:marLeft w:val="547"/>
          <w:marRight w:val="0"/>
          <w:marTop w:val="200"/>
          <w:marBottom w:val="0"/>
          <w:divBdr>
            <w:top w:val="none" w:sz="0" w:space="0" w:color="auto"/>
            <w:left w:val="none" w:sz="0" w:space="0" w:color="auto"/>
            <w:bottom w:val="none" w:sz="0" w:space="0" w:color="auto"/>
            <w:right w:val="none" w:sz="0" w:space="0" w:color="auto"/>
          </w:divBdr>
        </w:div>
      </w:divsChild>
    </w:div>
    <w:div w:id="836305085">
      <w:bodyDiv w:val="1"/>
      <w:marLeft w:val="0"/>
      <w:marRight w:val="0"/>
      <w:marTop w:val="0"/>
      <w:marBottom w:val="0"/>
      <w:divBdr>
        <w:top w:val="none" w:sz="0" w:space="0" w:color="auto"/>
        <w:left w:val="none" w:sz="0" w:space="0" w:color="auto"/>
        <w:bottom w:val="none" w:sz="0" w:space="0" w:color="auto"/>
        <w:right w:val="none" w:sz="0" w:space="0" w:color="auto"/>
      </w:divBdr>
      <w:divsChild>
        <w:div w:id="1106077412">
          <w:marLeft w:val="547"/>
          <w:marRight w:val="0"/>
          <w:marTop w:val="96"/>
          <w:marBottom w:val="0"/>
          <w:divBdr>
            <w:top w:val="none" w:sz="0" w:space="0" w:color="auto"/>
            <w:left w:val="none" w:sz="0" w:space="0" w:color="auto"/>
            <w:bottom w:val="none" w:sz="0" w:space="0" w:color="auto"/>
            <w:right w:val="none" w:sz="0" w:space="0" w:color="auto"/>
          </w:divBdr>
        </w:div>
        <w:div w:id="124783294">
          <w:marLeft w:val="547"/>
          <w:marRight w:val="0"/>
          <w:marTop w:val="96"/>
          <w:marBottom w:val="0"/>
          <w:divBdr>
            <w:top w:val="none" w:sz="0" w:space="0" w:color="auto"/>
            <w:left w:val="none" w:sz="0" w:space="0" w:color="auto"/>
            <w:bottom w:val="none" w:sz="0" w:space="0" w:color="auto"/>
            <w:right w:val="none" w:sz="0" w:space="0" w:color="auto"/>
          </w:divBdr>
        </w:div>
      </w:divsChild>
    </w:div>
    <w:div w:id="836850078">
      <w:bodyDiv w:val="1"/>
      <w:marLeft w:val="0"/>
      <w:marRight w:val="0"/>
      <w:marTop w:val="0"/>
      <w:marBottom w:val="0"/>
      <w:divBdr>
        <w:top w:val="none" w:sz="0" w:space="0" w:color="auto"/>
        <w:left w:val="none" w:sz="0" w:space="0" w:color="auto"/>
        <w:bottom w:val="none" w:sz="0" w:space="0" w:color="auto"/>
        <w:right w:val="none" w:sz="0" w:space="0" w:color="auto"/>
      </w:divBdr>
    </w:div>
    <w:div w:id="849490408">
      <w:bodyDiv w:val="1"/>
      <w:marLeft w:val="0"/>
      <w:marRight w:val="0"/>
      <w:marTop w:val="0"/>
      <w:marBottom w:val="0"/>
      <w:divBdr>
        <w:top w:val="none" w:sz="0" w:space="0" w:color="auto"/>
        <w:left w:val="none" w:sz="0" w:space="0" w:color="auto"/>
        <w:bottom w:val="none" w:sz="0" w:space="0" w:color="auto"/>
        <w:right w:val="none" w:sz="0" w:space="0" w:color="auto"/>
      </w:divBdr>
    </w:div>
    <w:div w:id="884415721">
      <w:bodyDiv w:val="1"/>
      <w:marLeft w:val="0"/>
      <w:marRight w:val="0"/>
      <w:marTop w:val="0"/>
      <w:marBottom w:val="0"/>
      <w:divBdr>
        <w:top w:val="none" w:sz="0" w:space="0" w:color="auto"/>
        <w:left w:val="none" w:sz="0" w:space="0" w:color="auto"/>
        <w:bottom w:val="none" w:sz="0" w:space="0" w:color="auto"/>
        <w:right w:val="none" w:sz="0" w:space="0" w:color="auto"/>
      </w:divBdr>
      <w:divsChild>
        <w:div w:id="1334643776">
          <w:marLeft w:val="634"/>
          <w:marRight w:val="0"/>
          <w:marTop w:val="96"/>
          <w:marBottom w:val="0"/>
          <w:divBdr>
            <w:top w:val="none" w:sz="0" w:space="0" w:color="auto"/>
            <w:left w:val="none" w:sz="0" w:space="0" w:color="auto"/>
            <w:bottom w:val="none" w:sz="0" w:space="0" w:color="auto"/>
            <w:right w:val="none" w:sz="0" w:space="0" w:color="auto"/>
          </w:divBdr>
        </w:div>
        <w:div w:id="129250236">
          <w:marLeft w:val="634"/>
          <w:marRight w:val="0"/>
          <w:marTop w:val="96"/>
          <w:marBottom w:val="0"/>
          <w:divBdr>
            <w:top w:val="none" w:sz="0" w:space="0" w:color="auto"/>
            <w:left w:val="none" w:sz="0" w:space="0" w:color="auto"/>
            <w:bottom w:val="none" w:sz="0" w:space="0" w:color="auto"/>
            <w:right w:val="none" w:sz="0" w:space="0" w:color="auto"/>
          </w:divBdr>
        </w:div>
        <w:div w:id="1913153494">
          <w:marLeft w:val="634"/>
          <w:marRight w:val="0"/>
          <w:marTop w:val="96"/>
          <w:marBottom w:val="0"/>
          <w:divBdr>
            <w:top w:val="none" w:sz="0" w:space="0" w:color="auto"/>
            <w:left w:val="none" w:sz="0" w:space="0" w:color="auto"/>
            <w:bottom w:val="none" w:sz="0" w:space="0" w:color="auto"/>
            <w:right w:val="none" w:sz="0" w:space="0" w:color="auto"/>
          </w:divBdr>
        </w:div>
      </w:divsChild>
    </w:div>
    <w:div w:id="897403465">
      <w:bodyDiv w:val="1"/>
      <w:marLeft w:val="0"/>
      <w:marRight w:val="0"/>
      <w:marTop w:val="0"/>
      <w:marBottom w:val="0"/>
      <w:divBdr>
        <w:top w:val="none" w:sz="0" w:space="0" w:color="auto"/>
        <w:left w:val="none" w:sz="0" w:space="0" w:color="auto"/>
        <w:bottom w:val="none" w:sz="0" w:space="0" w:color="auto"/>
        <w:right w:val="none" w:sz="0" w:space="0" w:color="auto"/>
      </w:divBdr>
    </w:div>
    <w:div w:id="898053315">
      <w:bodyDiv w:val="1"/>
      <w:marLeft w:val="0"/>
      <w:marRight w:val="0"/>
      <w:marTop w:val="0"/>
      <w:marBottom w:val="0"/>
      <w:divBdr>
        <w:top w:val="none" w:sz="0" w:space="0" w:color="auto"/>
        <w:left w:val="none" w:sz="0" w:space="0" w:color="auto"/>
        <w:bottom w:val="none" w:sz="0" w:space="0" w:color="auto"/>
        <w:right w:val="none" w:sz="0" w:space="0" w:color="auto"/>
      </w:divBdr>
    </w:div>
    <w:div w:id="915869771">
      <w:bodyDiv w:val="1"/>
      <w:marLeft w:val="0"/>
      <w:marRight w:val="0"/>
      <w:marTop w:val="0"/>
      <w:marBottom w:val="0"/>
      <w:divBdr>
        <w:top w:val="none" w:sz="0" w:space="0" w:color="auto"/>
        <w:left w:val="none" w:sz="0" w:space="0" w:color="auto"/>
        <w:bottom w:val="none" w:sz="0" w:space="0" w:color="auto"/>
        <w:right w:val="none" w:sz="0" w:space="0" w:color="auto"/>
      </w:divBdr>
    </w:div>
    <w:div w:id="1016228445">
      <w:bodyDiv w:val="1"/>
      <w:marLeft w:val="0"/>
      <w:marRight w:val="0"/>
      <w:marTop w:val="0"/>
      <w:marBottom w:val="0"/>
      <w:divBdr>
        <w:top w:val="none" w:sz="0" w:space="0" w:color="auto"/>
        <w:left w:val="none" w:sz="0" w:space="0" w:color="auto"/>
        <w:bottom w:val="none" w:sz="0" w:space="0" w:color="auto"/>
        <w:right w:val="none" w:sz="0" w:space="0" w:color="auto"/>
      </w:divBdr>
      <w:divsChild>
        <w:div w:id="597517404">
          <w:marLeft w:val="547"/>
          <w:marRight w:val="0"/>
          <w:marTop w:val="77"/>
          <w:marBottom w:val="0"/>
          <w:divBdr>
            <w:top w:val="none" w:sz="0" w:space="0" w:color="auto"/>
            <w:left w:val="none" w:sz="0" w:space="0" w:color="auto"/>
            <w:bottom w:val="none" w:sz="0" w:space="0" w:color="auto"/>
            <w:right w:val="none" w:sz="0" w:space="0" w:color="auto"/>
          </w:divBdr>
        </w:div>
        <w:div w:id="131024966">
          <w:marLeft w:val="547"/>
          <w:marRight w:val="0"/>
          <w:marTop w:val="77"/>
          <w:marBottom w:val="0"/>
          <w:divBdr>
            <w:top w:val="none" w:sz="0" w:space="0" w:color="auto"/>
            <w:left w:val="none" w:sz="0" w:space="0" w:color="auto"/>
            <w:bottom w:val="none" w:sz="0" w:space="0" w:color="auto"/>
            <w:right w:val="none" w:sz="0" w:space="0" w:color="auto"/>
          </w:divBdr>
        </w:div>
      </w:divsChild>
    </w:div>
    <w:div w:id="1028874795">
      <w:bodyDiv w:val="1"/>
      <w:marLeft w:val="0"/>
      <w:marRight w:val="0"/>
      <w:marTop w:val="0"/>
      <w:marBottom w:val="0"/>
      <w:divBdr>
        <w:top w:val="none" w:sz="0" w:space="0" w:color="auto"/>
        <w:left w:val="none" w:sz="0" w:space="0" w:color="auto"/>
        <w:bottom w:val="none" w:sz="0" w:space="0" w:color="auto"/>
        <w:right w:val="none" w:sz="0" w:space="0" w:color="auto"/>
      </w:divBdr>
      <w:divsChild>
        <w:div w:id="1716126614">
          <w:marLeft w:val="547"/>
          <w:marRight w:val="0"/>
          <w:marTop w:val="200"/>
          <w:marBottom w:val="0"/>
          <w:divBdr>
            <w:top w:val="none" w:sz="0" w:space="0" w:color="auto"/>
            <w:left w:val="none" w:sz="0" w:space="0" w:color="auto"/>
            <w:bottom w:val="none" w:sz="0" w:space="0" w:color="auto"/>
            <w:right w:val="none" w:sz="0" w:space="0" w:color="auto"/>
          </w:divBdr>
        </w:div>
        <w:div w:id="24447232">
          <w:marLeft w:val="547"/>
          <w:marRight w:val="0"/>
          <w:marTop w:val="200"/>
          <w:marBottom w:val="0"/>
          <w:divBdr>
            <w:top w:val="none" w:sz="0" w:space="0" w:color="auto"/>
            <w:left w:val="none" w:sz="0" w:space="0" w:color="auto"/>
            <w:bottom w:val="none" w:sz="0" w:space="0" w:color="auto"/>
            <w:right w:val="none" w:sz="0" w:space="0" w:color="auto"/>
          </w:divBdr>
        </w:div>
      </w:divsChild>
    </w:div>
    <w:div w:id="1042513575">
      <w:bodyDiv w:val="1"/>
      <w:marLeft w:val="0"/>
      <w:marRight w:val="0"/>
      <w:marTop w:val="0"/>
      <w:marBottom w:val="0"/>
      <w:divBdr>
        <w:top w:val="none" w:sz="0" w:space="0" w:color="auto"/>
        <w:left w:val="none" w:sz="0" w:space="0" w:color="auto"/>
        <w:bottom w:val="none" w:sz="0" w:space="0" w:color="auto"/>
        <w:right w:val="none" w:sz="0" w:space="0" w:color="auto"/>
      </w:divBdr>
    </w:div>
    <w:div w:id="1071198570">
      <w:bodyDiv w:val="1"/>
      <w:marLeft w:val="0"/>
      <w:marRight w:val="0"/>
      <w:marTop w:val="0"/>
      <w:marBottom w:val="0"/>
      <w:divBdr>
        <w:top w:val="none" w:sz="0" w:space="0" w:color="auto"/>
        <w:left w:val="none" w:sz="0" w:space="0" w:color="auto"/>
        <w:bottom w:val="none" w:sz="0" w:space="0" w:color="auto"/>
        <w:right w:val="none" w:sz="0" w:space="0" w:color="auto"/>
      </w:divBdr>
    </w:div>
    <w:div w:id="1074666911">
      <w:bodyDiv w:val="1"/>
      <w:marLeft w:val="0"/>
      <w:marRight w:val="0"/>
      <w:marTop w:val="0"/>
      <w:marBottom w:val="0"/>
      <w:divBdr>
        <w:top w:val="none" w:sz="0" w:space="0" w:color="auto"/>
        <w:left w:val="none" w:sz="0" w:space="0" w:color="auto"/>
        <w:bottom w:val="none" w:sz="0" w:space="0" w:color="auto"/>
        <w:right w:val="none" w:sz="0" w:space="0" w:color="auto"/>
      </w:divBdr>
    </w:div>
    <w:div w:id="1137063273">
      <w:bodyDiv w:val="1"/>
      <w:marLeft w:val="0"/>
      <w:marRight w:val="0"/>
      <w:marTop w:val="0"/>
      <w:marBottom w:val="0"/>
      <w:divBdr>
        <w:top w:val="none" w:sz="0" w:space="0" w:color="auto"/>
        <w:left w:val="none" w:sz="0" w:space="0" w:color="auto"/>
        <w:bottom w:val="none" w:sz="0" w:space="0" w:color="auto"/>
        <w:right w:val="none" w:sz="0" w:space="0" w:color="auto"/>
      </w:divBdr>
    </w:div>
    <w:div w:id="1202521029">
      <w:bodyDiv w:val="1"/>
      <w:marLeft w:val="0"/>
      <w:marRight w:val="0"/>
      <w:marTop w:val="0"/>
      <w:marBottom w:val="0"/>
      <w:divBdr>
        <w:top w:val="none" w:sz="0" w:space="0" w:color="auto"/>
        <w:left w:val="none" w:sz="0" w:space="0" w:color="auto"/>
        <w:bottom w:val="none" w:sz="0" w:space="0" w:color="auto"/>
        <w:right w:val="none" w:sz="0" w:space="0" w:color="auto"/>
      </w:divBdr>
    </w:div>
    <w:div w:id="1213806631">
      <w:bodyDiv w:val="1"/>
      <w:marLeft w:val="0"/>
      <w:marRight w:val="0"/>
      <w:marTop w:val="0"/>
      <w:marBottom w:val="0"/>
      <w:divBdr>
        <w:top w:val="none" w:sz="0" w:space="0" w:color="auto"/>
        <w:left w:val="none" w:sz="0" w:space="0" w:color="auto"/>
        <w:bottom w:val="none" w:sz="0" w:space="0" w:color="auto"/>
        <w:right w:val="none" w:sz="0" w:space="0" w:color="auto"/>
      </w:divBdr>
    </w:div>
    <w:div w:id="1244069971">
      <w:bodyDiv w:val="1"/>
      <w:marLeft w:val="0"/>
      <w:marRight w:val="0"/>
      <w:marTop w:val="0"/>
      <w:marBottom w:val="0"/>
      <w:divBdr>
        <w:top w:val="none" w:sz="0" w:space="0" w:color="auto"/>
        <w:left w:val="none" w:sz="0" w:space="0" w:color="auto"/>
        <w:bottom w:val="none" w:sz="0" w:space="0" w:color="auto"/>
        <w:right w:val="none" w:sz="0" w:space="0" w:color="auto"/>
      </w:divBdr>
    </w:div>
    <w:div w:id="1278220731">
      <w:bodyDiv w:val="1"/>
      <w:marLeft w:val="0"/>
      <w:marRight w:val="0"/>
      <w:marTop w:val="0"/>
      <w:marBottom w:val="0"/>
      <w:divBdr>
        <w:top w:val="none" w:sz="0" w:space="0" w:color="auto"/>
        <w:left w:val="none" w:sz="0" w:space="0" w:color="auto"/>
        <w:bottom w:val="none" w:sz="0" w:space="0" w:color="auto"/>
        <w:right w:val="none" w:sz="0" w:space="0" w:color="auto"/>
      </w:divBdr>
      <w:divsChild>
        <w:div w:id="884410267">
          <w:marLeft w:val="547"/>
          <w:marRight w:val="0"/>
          <w:marTop w:val="96"/>
          <w:marBottom w:val="0"/>
          <w:divBdr>
            <w:top w:val="none" w:sz="0" w:space="0" w:color="auto"/>
            <w:left w:val="none" w:sz="0" w:space="0" w:color="auto"/>
            <w:bottom w:val="none" w:sz="0" w:space="0" w:color="auto"/>
            <w:right w:val="none" w:sz="0" w:space="0" w:color="auto"/>
          </w:divBdr>
        </w:div>
        <w:div w:id="716927163">
          <w:marLeft w:val="547"/>
          <w:marRight w:val="0"/>
          <w:marTop w:val="96"/>
          <w:marBottom w:val="0"/>
          <w:divBdr>
            <w:top w:val="none" w:sz="0" w:space="0" w:color="auto"/>
            <w:left w:val="none" w:sz="0" w:space="0" w:color="auto"/>
            <w:bottom w:val="none" w:sz="0" w:space="0" w:color="auto"/>
            <w:right w:val="none" w:sz="0" w:space="0" w:color="auto"/>
          </w:divBdr>
        </w:div>
        <w:div w:id="1545142775">
          <w:marLeft w:val="547"/>
          <w:marRight w:val="0"/>
          <w:marTop w:val="96"/>
          <w:marBottom w:val="0"/>
          <w:divBdr>
            <w:top w:val="none" w:sz="0" w:space="0" w:color="auto"/>
            <w:left w:val="none" w:sz="0" w:space="0" w:color="auto"/>
            <w:bottom w:val="none" w:sz="0" w:space="0" w:color="auto"/>
            <w:right w:val="none" w:sz="0" w:space="0" w:color="auto"/>
          </w:divBdr>
        </w:div>
        <w:div w:id="905185886">
          <w:marLeft w:val="547"/>
          <w:marRight w:val="0"/>
          <w:marTop w:val="96"/>
          <w:marBottom w:val="0"/>
          <w:divBdr>
            <w:top w:val="none" w:sz="0" w:space="0" w:color="auto"/>
            <w:left w:val="none" w:sz="0" w:space="0" w:color="auto"/>
            <w:bottom w:val="none" w:sz="0" w:space="0" w:color="auto"/>
            <w:right w:val="none" w:sz="0" w:space="0" w:color="auto"/>
          </w:divBdr>
        </w:div>
        <w:div w:id="974334881">
          <w:marLeft w:val="547"/>
          <w:marRight w:val="0"/>
          <w:marTop w:val="96"/>
          <w:marBottom w:val="0"/>
          <w:divBdr>
            <w:top w:val="none" w:sz="0" w:space="0" w:color="auto"/>
            <w:left w:val="none" w:sz="0" w:space="0" w:color="auto"/>
            <w:bottom w:val="none" w:sz="0" w:space="0" w:color="auto"/>
            <w:right w:val="none" w:sz="0" w:space="0" w:color="auto"/>
          </w:divBdr>
        </w:div>
      </w:divsChild>
    </w:div>
    <w:div w:id="1316646192">
      <w:bodyDiv w:val="1"/>
      <w:marLeft w:val="0"/>
      <w:marRight w:val="0"/>
      <w:marTop w:val="0"/>
      <w:marBottom w:val="0"/>
      <w:divBdr>
        <w:top w:val="none" w:sz="0" w:space="0" w:color="auto"/>
        <w:left w:val="none" w:sz="0" w:space="0" w:color="auto"/>
        <w:bottom w:val="none" w:sz="0" w:space="0" w:color="auto"/>
        <w:right w:val="none" w:sz="0" w:space="0" w:color="auto"/>
      </w:divBdr>
    </w:div>
    <w:div w:id="1352873815">
      <w:bodyDiv w:val="1"/>
      <w:marLeft w:val="0"/>
      <w:marRight w:val="0"/>
      <w:marTop w:val="0"/>
      <w:marBottom w:val="0"/>
      <w:divBdr>
        <w:top w:val="none" w:sz="0" w:space="0" w:color="auto"/>
        <w:left w:val="none" w:sz="0" w:space="0" w:color="auto"/>
        <w:bottom w:val="none" w:sz="0" w:space="0" w:color="auto"/>
        <w:right w:val="none" w:sz="0" w:space="0" w:color="auto"/>
      </w:divBdr>
    </w:div>
    <w:div w:id="1363089889">
      <w:bodyDiv w:val="1"/>
      <w:marLeft w:val="0"/>
      <w:marRight w:val="0"/>
      <w:marTop w:val="0"/>
      <w:marBottom w:val="0"/>
      <w:divBdr>
        <w:top w:val="none" w:sz="0" w:space="0" w:color="auto"/>
        <w:left w:val="none" w:sz="0" w:space="0" w:color="auto"/>
        <w:bottom w:val="none" w:sz="0" w:space="0" w:color="auto"/>
        <w:right w:val="none" w:sz="0" w:space="0" w:color="auto"/>
      </w:divBdr>
    </w:div>
    <w:div w:id="1390806961">
      <w:bodyDiv w:val="1"/>
      <w:marLeft w:val="0"/>
      <w:marRight w:val="0"/>
      <w:marTop w:val="0"/>
      <w:marBottom w:val="0"/>
      <w:divBdr>
        <w:top w:val="none" w:sz="0" w:space="0" w:color="auto"/>
        <w:left w:val="none" w:sz="0" w:space="0" w:color="auto"/>
        <w:bottom w:val="none" w:sz="0" w:space="0" w:color="auto"/>
        <w:right w:val="none" w:sz="0" w:space="0" w:color="auto"/>
      </w:divBdr>
    </w:div>
    <w:div w:id="1454247699">
      <w:bodyDiv w:val="1"/>
      <w:marLeft w:val="0"/>
      <w:marRight w:val="0"/>
      <w:marTop w:val="0"/>
      <w:marBottom w:val="0"/>
      <w:divBdr>
        <w:top w:val="none" w:sz="0" w:space="0" w:color="auto"/>
        <w:left w:val="none" w:sz="0" w:space="0" w:color="auto"/>
        <w:bottom w:val="none" w:sz="0" w:space="0" w:color="auto"/>
        <w:right w:val="none" w:sz="0" w:space="0" w:color="auto"/>
      </w:divBdr>
      <w:divsChild>
        <w:div w:id="472405744">
          <w:marLeft w:val="547"/>
          <w:marRight w:val="0"/>
          <w:marTop w:val="96"/>
          <w:marBottom w:val="0"/>
          <w:divBdr>
            <w:top w:val="none" w:sz="0" w:space="0" w:color="auto"/>
            <w:left w:val="none" w:sz="0" w:space="0" w:color="auto"/>
            <w:bottom w:val="none" w:sz="0" w:space="0" w:color="auto"/>
            <w:right w:val="none" w:sz="0" w:space="0" w:color="auto"/>
          </w:divBdr>
        </w:div>
        <w:div w:id="3674129">
          <w:marLeft w:val="547"/>
          <w:marRight w:val="0"/>
          <w:marTop w:val="96"/>
          <w:marBottom w:val="0"/>
          <w:divBdr>
            <w:top w:val="none" w:sz="0" w:space="0" w:color="auto"/>
            <w:left w:val="none" w:sz="0" w:space="0" w:color="auto"/>
            <w:bottom w:val="none" w:sz="0" w:space="0" w:color="auto"/>
            <w:right w:val="none" w:sz="0" w:space="0" w:color="auto"/>
          </w:divBdr>
        </w:div>
        <w:div w:id="1599871944">
          <w:marLeft w:val="547"/>
          <w:marRight w:val="0"/>
          <w:marTop w:val="96"/>
          <w:marBottom w:val="0"/>
          <w:divBdr>
            <w:top w:val="none" w:sz="0" w:space="0" w:color="auto"/>
            <w:left w:val="none" w:sz="0" w:space="0" w:color="auto"/>
            <w:bottom w:val="none" w:sz="0" w:space="0" w:color="auto"/>
            <w:right w:val="none" w:sz="0" w:space="0" w:color="auto"/>
          </w:divBdr>
        </w:div>
        <w:div w:id="829445695">
          <w:marLeft w:val="547"/>
          <w:marRight w:val="0"/>
          <w:marTop w:val="96"/>
          <w:marBottom w:val="0"/>
          <w:divBdr>
            <w:top w:val="none" w:sz="0" w:space="0" w:color="auto"/>
            <w:left w:val="none" w:sz="0" w:space="0" w:color="auto"/>
            <w:bottom w:val="none" w:sz="0" w:space="0" w:color="auto"/>
            <w:right w:val="none" w:sz="0" w:space="0" w:color="auto"/>
          </w:divBdr>
        </w:div>
      </w:divsChild>
    </w:div>
    <w:div w:id="1476675509">
      <w:bodyDiv w:val="1"/>
      <w:marLeft w:val="0"/>
      <w:marRight w:val="0"/>
      <w:marTop w:val="0"/>
      <w:marBottom w:val="0"/>
      <w:divBdr>
        <w:top w:val="none" w:sz="0" w:space="0" w:color="auto"/>
        <w:left w:val="none" w:sz="0" w:space="0" w:color="auto"/>
        <w:bottom w:val="none" w:sz="0" w:space="0" w:color="auto"/>
        <w:right w:val="none" w:sz="0" w:space="0" w:color="auto"/>
      </w:divBdr>
    </w:div>
    <w:div w:id="1563326014">
      <w:bodyDiv w:val="1"/>
      <w:marLeft w:val="0"/>
      <w:marRight w:val="0"/>
      <w:marTop w:val="0"/>
      <w:marBottom w:val="0"/>
      <w:divBdr>
        <w:top w:val="none" w:sz="0" w:space="0" w:color="auto"/>
        <w:left w:val="none" w:sz="0" w:space="0" w:color="auto"/>
        <w:bottom w:val="none" w:sz="0" w:space="0" w:color="auto"/>
        <w:right w:val="none" w:sz="0" w:space="0" w:color="auto"/>
      </w:divBdr>
    </w:div>
    <w:div w:id="1590967270">
      <w:bodyDiv w:val="1"/>
      <w:marLeft w:val="0"/>
      <w:marRight w:val="0"/>
      <w:marTop w:val="0"/>
      <w:marBottom w:val="0"/>
      <w:divBdr>
        <w:top w:val="none" w:sz="0" w:space="0" w:color="auto"/>
        <w:left w:val="none" w:sz="0" w:space="0" w:color="auto"/>
        <w:bottom w:val="none" w:sz="0" w:space="0" w:color="auto"/>
        <w:right w:val="none" w:sz="0" w:space="0" w:color="auto"/>
      </w:divBdr>
      <w:divsChild>
        <w:div w:id="2128505870">
          <w:marLeft w:val="547"/>
          <w:marRight w:val="0"/>
          <w:marTop w:val="77"/>
          <w:marBottom w:val="0"/>
          <w:divBdr>
            <w:top w:val="none" w:sz="0" w:space="0" w:color="auto"/>
            <w:left w:val="none" w:sz="0" w:space="0" w:color="auto"/>
            <w:bottom w:val="none" w:sz="0" w:space="0" w:color="auto"/>
            <w:right w:val="none" w:sz="0" w:space="0" w:color="auto"/>
          </w:divBdr>
        </w:div>
        <w:div w:id="1296982414">
          <w:marLeft w:val="547"/>
          <w:marRight w:val="0"/>
          <w:marTop w:val="86"/>
          <w:marBottom w:val="0"/>
          <w:divBdr>
            <w:top w:val="none" w:sz="0" w:space="0" w:color="auto"/>
            <w:left w:val="none" w:sz="0" w:space="0" w:color="auto"/>
            <w:bottom w:val="none" w:sz="0" w:space="0" w:color="auto"/>
            <w:right w:val="none" w:sz="0" w:space="0" w:color="auto"/>
          </w:divBdr>
        </w:div>
        <w:div w:id="1228497302">
          <w:marLeft w:val="547"/>
          <w:marRight w:val="0"/>
          <w:marTop w:val="86"/>
          <w:marBottom w:val="0"/>
          <w:divBdr>
            <w:top w:val="none" w:sz="0" w:space="0" w:color="auto"/>
            <w:left w:val="none" w:sz="0" w:space="0" w:color="auto"/>
            <w:bottom w:val="none" w:sz="0" w:space="0" w:color="auto"/>
            <w:right w:val="none" w:sz="0" w:space="0" w:color="auto"/>
          </w:divBdr>
        </w:div>
        <w:div w:id="677465529">
          <w:marLeft w:val="547"/>
          <w:marRight w:val="0"/>
          <w:marTop w:val="86"/>
          <w:marBottom w:val="0"/>
          <w:divBdr>
            <w:top w:val="none" w:sz="0" w:space="0" w:color="auto"/>
            <w:left w:val="none" w:sz="0" w:space="0" w:color="auto"/>
            <w:bottom w:val="none" w:sz="0" w:space="0" w:color="auto"/>
            <w:right w:val="none" w:sz="0" w:space="0" w:color="auto"/>
          </w:divBdr>
        </w:div>
      </w:divsChild>
    </w:div>
    <w:div w:id="1609582472">
      <w:bodyDiv w:val="1"/>
      <w:marLeft w:val="0"/>
      <w:marRight w:val="0"/>
      <w:marTop w:val="0"/>
      <w:marBottom w:val="0"/>
      <w:divBdr>
        <w:top w:val="none" w:sz="0" w:space="0" w:color="auto"/>
        <w:left w:val="none" w:sz="0" w:space="0" w:color="auto"/>
        <w:bottom w:val="none" w:sz="0" w:space="0" w:color="auto"/>
        <w:right w:val="none" w:sz="0" w:space="0" w:color="auto"/>
      </w:divBdr>
      <w:divsChild>
        <w:div w:id="600144311">
          <w:marLeft w:val="547"/>
          <w:marRight w:val="0"/>
          <w:marTop w:val="96"/>
          <w:marBottom w:val="0"/>
          <w:divBdr>
            <w:top w:val="none" w:sz="0" w:space="0" w:color="auto"/>
            <w:left w:val="none" w:sz="0" w:space="0" w:color="auto"/>
            <w:bottom w:val="none" w:sz="0" w:space="0" w:color="auto"/>
            <w:right w:val="none" w:sz="0" w:space="0" w:color="auto"/>
          </w:divBdr>
        </w:div>
        <w:div w:id="1390836613">
          <w:marLeft w:val="547"/>
          <w:marRight w:val="0"/>
          <w:marTop w:val="96"/>
          <w:marBottom w:val="0"/>
          <w:divBdr>
            <w:top w:val="none" w:sz="0" w:space="0" w:color="auto"/>
            <w:left w:val="none" w:sz="0" w:space="0" w:color="auto"/>
            <w:bottom w:val="none" w:sz="0" w:space="0" w:color="auto"/>
            <w:right w:val="none" w:sz="0" w:space="0" w:color="auto"/>
          </w:divBdr>
        </w:div>
        <w:div w:id="1154418039">
          <w:marLeft w:val="547"/>
          <w:marRight w:val="0"/>
          <w:marTop w:val="96"/>
          <w:marBottom w:val="0"/>
          <w:divBdr>
            <w:top w:val="none" w:sz="0" w:space="0" w:color="auto"/>
            <w:left w:val="none" w:sz="0" w:space="0" w:color="auto"/>
            <w:bottom w:val="none" w:sz="0" w:space="0" w:color="auto"/>
            <w:right w:val="none" w:sz="0" w:space="0" w:color="auto"/>
          </w:divBdr>
        </w:div>
        <w:div w:id="227696375">
          <w:marLeft w:val="547"/>
          <w:marRight w:val="0"/>
          <w:marTop w:val="96"/>
          <w:marBottom w:val="0"/>
          <w:divBdr>
            <w:top w:val="none" w:sz="0" w:space="0" w:color="auto"/>
            <w:left w:val="none" w:sz="0" w:space="0" w:color="auto"/>
            <w:bottom w:val="none" w:sz="0" w:space="0" w:color="auto"/>
            <w:right w:val="none" w:sz="0" w:space="0" w:color="auto"/>
          </w:divBdr>
        </w:div>
      </w:divsChild>
    </w:div>
    <w:div w:id="1622884036">
      <w:bodyDiv w:val="1"/>
      <w:marLeft w:val="0"/>
      <w:marRight w:val="0"/>
      <w:marTop w:val="0"/>
      <w:marBottom w:val="0"/>
      <w:divBdr>
        <w:top w:val="none" w:sz="0" w:space="0" w:color="auto"/>
        <w:left w:val="none" w:sz="0" w:space="0" w:color="auto"/>
        <w:bottom w:val="none" w:sz="0" w:space="0" w:color="auto"/>
        <w:right w:val="none" w:sz="0" w:space="0" w:color="auto"/>
      </w:divBdr>
    </w:div>
    <w:div w:id="1653027056">
      <w:bodyDiv w:val="1"/>
      <w:marLeft w:val="0"/>
      <w:marRight w:val="0"/>
      <w:marTop w:val="0"/>
      <w:marBottom w:val="0"/>
      <w:divBdr>
        <w:top w:val="none" w:sz="0" w:space="0" w:color="auto"/>
        <w:left w:val="none" w:sz="0" w:space="0" w:color="auto"/>
        <w:bottom w:val="none" w:sz="0" w:space="0" w:color="auto"/>
        <w:right w:val="none" w:sz="0" w:space="0" w:color="auto"/>
      </w:divBdr>
    </w:div>
    <w:div w:id="1654796153">
      <w:bodyDiv w:val="1"/>
      <w:marLeft w:val="0"/>
      <w:marRight w:val="0"/>
      <w:marTop w:val="0"/>
      <w:marBottom w:val="0"/>
      <w:divBdr>
        <w:top w:val="none" w:sz="0" w:space="0" w:color="auto"/>
        <w:left w:val="none" w:sz="0" w:space="0" w:color="auto"/>
        <w:bottom w:val="none" w:sz="0" w:space="0" w:color="auto"/>
        <w:right w:val="none" w:sz="0" w:space="0" w:color="auto"/>
      </w:divBdr>
    </w:div>
    <w:div w:id="1679964979">
      <w:bodyDiv w:val="1"/>
      <w:marLeft w:val="0"/>
      <w:marRight w:val="0"/>
      <w:marTop w:val="0"/>
      <w:marBottom w:val="0"/>
      <w:divBdr>
        <w:top w:val="none" w:sz="0" w:space="0" w:color="auto"/>
        <w:left w:val="none" w:sz="0" w:space="0" w:color="auto"/>
        <w:bottom w:val="none" w:sz="0" w:space="0" w:color="auto"/>
        <w:right w:val="none" w:sz="0" w:space="0" w:color="auto"/>
      </w:divBdr>
    </w:div>
    <w:div w:id="1682925155">
      <w:bodyDiv w:val="1"/>
      <w:marLeft w:val="0"/>
      <w:marRight w:val="0"/>
      <w:marTop w:val="0"/>
      <w:marBottom w:val="0"/>
      <w:divBdr>
        <w:top w:val="none" w:sz="0" w:space="0" w:color="auto"/>
        <w:left w:val="none" w:sz="0" w:space="0" w:color="auto"/>
        <w:bottom w:val="none" w:sz="0" w:space="0" w:color="auto"/>
        <w:right w:val="none" w:sz="0" w:space="0" w:color="auto"/>
      </w:divBdr>
      <w:divsChild>
        <w:div w:id="1709572228">
          <w:marLeft w:val="547"/>
          <w:marRight w:val="0"/>
          <w:marTop w:val="96"/>
          <w:marBottom w:val="0"/>
          <w:divBdr>
            <w:top w:val="none" w:sz="0" w:space="0" w:color="auto"/>
            <w:left w:val="none" w:sz="0" w:space="0" w:color="auto"/>
            <w:bottom w:val="none" w:sz="0" w:space="0" w:color="auto"/>
            <w:right w:val="none" w:sz="0" w:space="0" w:color="auto"/>
          </w:divBdr>
        </w:div>
        <w:div w:id="1210728886">
          <w:marLeft w:val="907"/>
          <w:marRight w:val="0"/>
          <w:marTop w:val="96"/>
          <w:marBottom w:val="0"/>
          <w:divBdr>
            <w:top w:val="none" w:sz="0" w:space="0" w:color="auto"/>
            <w:left w:val="none" w:sz="0" w:space="0" w:color="auto"/>
            <w:bottom w:val="none" w:sz="0" w:space="0" w:color="auto"/>
            <w:right w:val="none" w:sz="0" w:space="0" w:color="auto"/>
          </w:divBdr>
        </w:div>
        <w:div w:id="112749633">
          <w:marLeft w:val="907"/>
          <w:marRight w:val="0"/>
          <w:marTop w:val="96"/>
          <w:marBottom w:val="0"/>
          <w:divBdr>
            <w:top w:val="none" w:sz="0" w:space="0" w:color="auto"/>
            <w:left w:val="none" w:sz="0" w:space="0" w:color="auto"/>
            <w:bottom w:val="none" w:sz="0" w:space="0" w:color="auto"/>
            <w:right w:val="none" w:sz="0" w:space="0" w:color="auto"/>
          </w:divBdr>
        </w:div>
        <w:div w:id="781845063">
          <w:marLeft w:val="907"/>
          <w:marRight w:val="0"/>
          <w:marTop w:val="96"/>
          <w:marBottom w:val="0"/>
          <w:divBdr>
            <w:top w:val="none" w:sz="0" w:space="0" w:color="auto"/>
            <w:left w:val="none" w:sz="0" w:space="0" w:color="auto"/>
            <w:bottom w:val="none" w:sz="0" w:space="0" w:color="auto"/>
            <w:right w:val="none" w:sz="0" w:space="0" w:color="auto"/>
          </w:divBdr>
        </w:div>
      </w:divsChild>
    </w:div>
    <w:div w:id="1692342967">
      <w:bodyDiv w:val="1"/>
      <w:marLeft w:val="0"/>
      <w:marRight w:val="0"/>
      <w:marTop w:val="0"/>
      <w:marBottom w:val="0"/>
      <w:divBdr>
        <w:top w:val="none" w:sz="0" w:space="0" w:color="auto"/>
        <w:left w:val="none" w:sz="0" w:space="0" w:color="auto"/>
        <w:bottom w:val="none" w:sz="0" w:space="0" w:color="auto"/>
        <w:right w:val="none" w:sz="0" w:space="0" w:color="auto"/>
      </w:divBdr>
    </w:div>
    <w:div w:id="1699886423">
      <w:bodyDiv w:val="1"/>
      <w:marLeft w:val="0"/>
      <w:marRight w:val="0"/>
      <w:marTop w:val="0"/>
      <w:marBottom w:val="0"/>
      <w:divBdr>
        <w:top w:val="none" w:sz="0" w:space="0" w:color="auto"/>
        <w:left w:val="none" w:sz="0" w:space="0" w:color="auto"/>
        <w:bottom w:val="none" w:sz="0" w:space="0" w:color="auto"/>
        <w:right w:val="none" w:sz="0" w:space="0" w:color="auto"/>
      </w:divBdr>
      <w:divsChild>
        <w:div w:id="2095783130">
          <w:marLeft w:val="907"/>
          <w:marRight w:val="0"/>
          <w:marTop w:val="200"/>
          <w:marBottom w:val="0"/>
          <w:divBdr>
            <w:top w:val="none" w:sz="0" w:space="0" w:color="auto"/>
            <w:left w:val="none" w:sz="0" w:space="0" w:color="auto"/>
            <w:bottom w:val="none" w:sz="0" w:space="0" w:color="auto"/>
            <w:right w:val="none" w:sz="0" w:space="0" w:color="auto"/>
          </w:divBdr>
        </w:div>
        <w:div w:id="56364059">
          <w:marLeft w:val="907"/>
          <w:marRight w:val="0"/>
          <w:marTop w:val="200"/>
          <w:marBottom w:val="0"/>
          <w:divBdr>
            <w:top w:val="none" w:sz="0" w:space="0" w:color="auto"/>
            <w:left w:val="none" w:sz="0" w:space="0" w:color="auto"/>
            <w:bottom w:val="none" w:sz="0" w:space="0" w:color="auto"/>
            <w:right w:val="none" w:sz="0" w:space="0" w:color="auto"/>
          </w:divBdr>
        </w:div>
        <w:div w:id="921305301">
          <w:marLeft w:val="907"/>
          <w:marRight w:val="0"/>
          <w:marTop w:val="200"/>
          <w:marBottom w:val="0"/>
          <w:divBdr>
            <w:top w:val="none" w:sz="0" w:space="0" w:color="auto"/>
            <w:left w:val="none" w:sz="0" w:space="0" w:color="auto"/>
            <w:bottom w:val="none" w:sz="0" w:space="0" w:color="auto"/>
            <w:right w:val="none" w:sz="0" w:space="0" w:color="auto"/>
          </w:divBdr>
        </w:div>
      </w:divsChild>
    </w:div>
    <w:div w:id="1732076803">
      <w:bodyDiv w:val="1"/>
      <w:marLeft w:val="0"/>
      <w:marRight w:val="0"/>
      <w:marTop w:val="0"/>
      <w:marBottom w:val="0"/>
      <w:divBdr>
        <w:top w:val="none" w:sz="0" w:space="0" w:color="auto"/>
        <w:left w:val="none" w:sz="0" w:space="0" w:color="auto"/>
        <w:bottom w:val="none" w:sz="0" w:space="0" w:color="auto"/>
        <w:right w:val="none" w:sz="0" w:space="0" w:color="auto"/>
      </w:divBdr>
    </w:div>
    <w:div w:id="1744065089">
      <w:bodyDiv w:val="1"/>
      <w:marLeft w:val="0"/>
      <w:marRight w:val="0"/>
      <w:marTop w:val="0"/>
      <w:marBottom w:val="0"/>
      <w:divBdr>
        <w:top w:val="none" w:sz="0" w:space="0" w:color="auto"/>
        <w:left w:val="none" w:sz="0" w:space="0" w:color="auto"/>
        <w:bottom w:val="none" w:sz="0" w:space="0" w:color="auto"/>
        <w:right w:val="none" w:sz="0" w:space="0" w:color="auto"/>
      </w:divBdr>
    </w:div>
    <w:div w:id="1798794917">
      <w:bodyDiv w:val="1"/>
      <w:marLeft w:val="0"/>
      <w:marRight w:val="0"/>
      <w:marTop w:val="0"/>
      <w:marBottom w:val="0"/>
      <w:divBdr>
        <w:top w:val="none" w:sz="0" w:space="0" w:color="auto"/>
        <w:left w:val="none" w:sz="0" w:space="0" w:color="auto"/>
        <w:bottom w:val="none" w:sz="0" w:space="0" w:color="auto"/>
        <w:right w:val="none" w:sz="0" w:space="0" w:color="auto"/>
      </w:divBdr>
      <w:divsChild>
        <w:div w:id="639269557">
          <w:marLeft w:val="547"/>
          <w:marRight w:val="0"/>
          <w:marTop w:val="96"/>
          <w:marBottom w:val="0"/>
          <w:divBdr>
            <w:top w:val="none" w:sz="0" w:space="0" w:color="auto"/>
            <w:left w:val="none" w:sz="0" w:space="0" w:color="auto"/>
            <w:bottom w:val="none" w:sz="0" w:space="0" w:color="auto"/>
            <w:right w:val="none" w:sz="0" w:space="0" w:color="auto"/>
          </w:divBdr>
        </w:div>
        <w:div w:id="346253548">
          <w:marLeft w:val="547"/>
          <w:marRight w:val="0"/>
          <w:marTop w:val="96"/>
          <w:marBottom w:val="0"/>
          <w:divBdr>
            <w:top w:val="none" w:sz="0" w:space="0" w:color="auto"/>
            <w:left w:val="none" w:sz="0" w:space="0" w:color="auto"/>
            <w:bottom w:val="none" w:sz="0" w:space="0" w:color="auto"/>
            <w:right w:val="none" w:sz="0" w:space="0" w:color="auto"/>
          </w:divBdr>
        </w:div>
        <w:div w:id="1298678304">
          <w:marLeft w:val="547"/>
          <w:marRight w:val="0"/>
          <w:marTop w:val="96"/>
          <w:marBottom w:val="0"/>
          <w:divBdr>
            <w:top w:val="none" w:sz="0" w:space="0" w:color="auto"/>
            <w:left w:val="none" w:sz="0" w:space="0" w:color="auto"/>
            <w:bottom w:val="none" w:sz="0" w:space="0" w:color="auto"/>
            <w:right w:val="none" w:sz="0" w:space="0" w:color="auto"/>
          </w:divBdr>
        </w:div>
      </w:divsChild>
    </w:div>
    <w:div w:id="1832519470">
      <w:bodyDiv w:val="1"/>
      <w:marLeft w:val="0"/>
      <w:marRight w:val="0"/>
      <w:marTop w:val="0"/>
      <w:marBottom w:val="0"/>
      <w:divBdr>
        <w:top w:val="none" w:sz="0" w:space="0" w:color="auto"/>
        <w:left w:val="none" w:sz="0" w:space="0" w:color="auto"/>
        <w:bottom w:val="none" w:sz="0" w:space="0" w:color="auto"/>
        <w:right w:val="none" w:sz="0" w:space="0" w:color="auto"/>
      </w:divBdr>
    </w:div>
    <w:div w:id="1882745257">
      <w:bodyDiv w:val="1"/>
      <w:marLeft w:val="0"/>
      <w:marRight w:val="0"/>
      <w:marTop w:val="0"/>
      <w:marBottom w:val="0"/>
      <w:divBdr>
        <w:top w:val="none" w:sz="0" w:space="0" w:color="auto"/>
        <w:left w:val="none" w:sz="0" w:space="0" w:color="auto"/>
        <w:bottom w:val="none" w:sz="0" w:space="0" w:color="auto"/>
        <w:right w:val="none" w:sz="0" w:space="0" w:color="auto"/>
      </w:divBdr>
    </w:div>
    <w:div w:id="2006084880">
      <w:bodyDiv w:val="1"/>
      <w:marLeft w:val="0"/>
      <w:marRight w:val="0"/>
      <w:marTop w:val="0"/>
      <w:marBottom w:val="0"/>
      <w:divBdr>
        <w:top w:val="none" w:sz="0" w:space="0" w:color="auto"/>
        <w:left w:val="none" w:sz="0" w:space="0" w:color="auto"/>
        <w:bottom w:val="none" w:sz="0" w:space="0" w:color="auto"/>
        <w:right w:val="none" w:sz="0" w:space="0" w:color="auto"/>
      </w:divBdr>
    </w:div>
    <w:div w:id="2019112441">
      <w:bodyDiv w:val="1"/>
      <w:marLeft w:val="0"/>
      <w:marRight w:val="0"/>
      <w:marTop w:val="0"/>
      <w:marBottom w:val="0"/>
      <w:divBdr>
        <w:top w:val="none" w:sz="0" w:space="0" w:color="auto"/>
        <w:left w:val="none" w:sz="0" w:space="0" w:color="auto"/>
        <w:bottom w:val="none" w:sz="0" w:space="0" w:color="auto"/>
        <w:right w:val="none" w:sz="0" w:space="0" w:color="auto"/>
      </w:divBdr>
    </w:div>
    <w:div w:id="2026008360">
      <w:bodyDiv w:val="1"/>
      <w:marLeft w:val="0"/>
      <w:marRight w:val="0"/>
      <w:marTop w:val="0"/>
      <w:marBottom w:val="0"/>
      <w:divBdr>
        <w:top w:val="none" w:sz="0" w:space="0" w:color="auto"/>
        <w:left w:val="none" w:sz="0" w:space="0" w:color="auto"/>
        <w:bottom w:val="none" w:sz="0" w:space="0" w:color="auto"/>
        <w:right w:val="none" w:sz="0" w:space="0" w:color="auto"/>
      </w:divBdr>
    </w:div>
    <w:div w:id="2098094965">
      <w:bodyDiv w:val="1"/>
      <w:marLeft w:val="0"/>
      <w:marRight w:val="0"/>
      <w:marTop w:val="0"/>
      <w:marBottom w:val="0"/>
      <w:divBdr>
        <w:top w:val="none" w:sz="0" w:space="0" w:color="auto"/>
        <w:left w:val="none" w:sz="0" w:space="0" w:color="auto"/>
        <w:bottom w:val="none" w:sz="0" w:space="0" w:color="auto"/>
        <w:right w:val="none" w:sz="0" w:space="0" w:color="auto"/>
      </w:divBdr>
      <w:divsChild>
        <w:div w:id="2123723837">
          <w:marLeft w:val="547"/>
          <w:marRight w:val="0"/>
          <w:marTop w:val="96"/>
          <w:marBottom w:val="0"/>
          <w:divBdr>
            <w:top w:val="none" w:sz="0" w:space="0" w:color="auto"/>
            <w:left w:val="none" w:sz="0" w:space="0" w:color="auto"/>
            <w:bottom w:val="none" w:sz="0" w:space="0" w:color="auto"/>
            <w:right w:val="none" w:sz="0" w:space="0" w:color="auto"/>
          </w:divBdr>
        </w:div>
      </w:divsChild>
    </w:div>
    <w:div w:id="2111772249">
      <w:bodyDiv w:val="1"/>
      <w:marLeft w:val="0"/>
      <w:marRight w:val="0"/>
      <w:marTop w:val="0"/>
      <w:marBottom w:val="0"/>
      <w:divBdr>
        <w:top w:val="none" w:sz="0" w:space="0" w:color="auto"/>
        <w:left w:val="none" w:sz="0" w:space="0" w:color="auto"/>
        <w:bottom w:val="none" w:sz="0" w:space="0" w:color="auto"/>
        <w:right w:val="none" w:sz="0" w:space="0" w:color="auto"/>
      </w:divBdr>
    </w:div>
    <w:div w:id="21466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23/B:AGFO.0000028991.86647.35" TargetMode="External"/><Relationship Id="rId3" Type="http://schemas.openxmlformats.org/officeDocument/2006/relationships/styles" Target="styles.xml"/><Relationship Id="rId7" Type="http://schemas.openxmlformats.org/officeDocument/2006/relationships/hyperlink" Target="https://doi.org/10.1016/S0016-7061(00)00072-0" TargetMode="Externa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23/A:1006124317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18180-181C-4B43-81E9-56552CFA6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32077</TotalTime>
  <Pages>10</Pages>
  <Words>2324</Words>
  <Characters>13247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ismail - [2010]</cp:lastModifiedBy>
  <cp:revision>82</cp:revision>
  <dcterms:created xsi:type="dcterms:W3CDTF">2025-07-18T11:09:00Z</dcterms:created>
  <dcterms:modified xsi:type="dcterms:W3CDTF">2025-11-04T11:13:00Z</dcterms:modified>
</cp:coreProperties>
</file>