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6A3A" w14:textId="77777777" w:rsidR="00EA651F" w:rsidRPr="00EA651F" w:rsidRDefault="00EA651F" w:rsidP="00EA651F">
      <w:pPr>
        <w:spacing w:before="100" w:beforeAutospacing="1" w:after="100" w:afterAutospacing="1" w:line="240" w:lineRule="auto"/>
        <w:jc w:val="center"/>
        <w:rPr>
          <w:rFonts w:ascii="Aptos" w:eastAsia="Calibri" w:hAnsi="Aptos" w:cs="Aptos"/>
          <w:kern w:val="0"/>
          <w:lang w:eastAsia="es-ES"/>
          <w14:ligatures w14:val="none"/>
        </w:rPr>
      </w:pPr>
      <w:r w:rsidRPr="00EA651F">
        <w:rPr>
          <w:rFonts w:ascii="Aptos" w:eastAsia="Calibri" w:hAnsi="Aptos" w:cs="Aptos"/>
          <w:kern w:val="0"/>
          <w:lang w:eastAsia="es-ES"/>
          <w14:ligatures w14:val="none"/>
        </w:rPr>
        <w:t>SI NECESITAS ESPACIO ADICIONAL DE ALMACENAJE, SOMOS TU SOLUCIÓN</w:t>
      </w:r>
    </w:p>
    <w:p w14:paraId="77302063" w14:textId="77777777" w:rsidR="00EA651F" w:rsidRPr="00EA651F" w:rsidRDefault="00EA651F" w:rsidP="00EA651F">
      <w:pPr>
        <w:spacing w:before="100" w:beforeAutospacing="1" w:after="100" w:afterAutospacing="1" w:line="240" w:lineRule="auto"/>
        <w:jc w:val="center"/>
        <w:rPr>
          <w:rFonts w:ascii="Aptos" w:eastAsia="Calibri" w:hAnsi="Aptos" w:cs="Aptos"/>
          <w:kern w:val="0"/>
          <w:lang w:eastAsia="es-ES"/>
          <w14:ligatures w14:val="none"/>
        </w:rPr>
      </w:pPr>
      <w:proofErr w:type="gramStart"/>
      <w:r w:rsidRPr="00EA651F">
        <w:rPr>
          <w:rFonts w:ascii="Aptos" w:eastAsia="Calibri" w:hAnsi="Aptos" w:cs="Aptos"/>
          <w:b/>
          <w:bCs/>
          <w:kern w:val="0"/>
          <w:sz w:val="27"/>
          <w:szCs w:val="27"/>
          <w:lang w:eastAsia="es-ES"/>
          <w14:ligatures w14:val="none"/>
        </w:rPr>
        <w:t>FARMALAB</w:t>
      </w:r>
      <w:r w:rsidRPr="00EA651F">
        <w:rPr>
          <w:rFonts w:ascii="Aptos" w:eastAsia="Calibri" w:hAnsi="Aptos" w:cs="Aptos"/>
          <w:kern w:val="0"/>
          <w:lang w:eastAsia="es-ES"/>
          <w14:ligatures w14:val="none"/>
        </w:rPr>
        <w:t xml:space="preserve"> :</w:t>
      </w:r>
      <w:proofErr w:type="gramEnd"/>
      <w:r w:rsidRPr="00EA651F">
        <w:rPr>
          <w:rFonts w:ascii="Aptos" w:eastAsia="Calibri" w:hAnsi="Aptos" w:cs="Aptos"/>
          <w:kern w:val="0"/>
          <w:lang w:eastAsia="es-ES"/>
          <w14:ligatures w14:val="none"/>
        </w:rPr>
        <w:t xml:space="preserve"> </w:t>
      </w:r>
      <w:r w:rsidRPr="00EA651F">
        <w:rPr>
          <w:rFonts w:ascii="Aptos" w:eastAsia="Calibri" w:hAnsi="Aptos" w:cs="Aptos"/>
          <w:b/>
          <w:bCs/>
          <w:kern w:val="0"/>
          <w:lang w:eastAsia="es-ES"/>
          <w14:ligatures w14:val="none"/>
        </w:rPr>
        <w:t>ALMACÉN POR CONTRATO</w:t>
      </w:r>
    </w:p>
    <w:p w14:paraId="0C5776B2" w14:textId="77777777" w:rsidR="00EA651F" w:rsidRPr="00EA651F" w:rsidRDefault="00EA651F" w:rsidP="00EA651F">
      <w:pPr>
        <w:spacing w:before="100" w:beforeAutospacing="1" w:after="100" w:afterAutospacing="1" w:line="240" w:lineRule="auto"/>
        <w:jc w:val="center"/>
        <w:rPr>
          <w:rFonts w:ascii="Aptos" w:eastAsia="Calibri" w:hAnsi="Aptos" w:cs="Aptos"/>
          <w:kern w:val="0"/>
          <w:lang w:eastAsia="es-ES"/>
          <w14:ligatures w14:val="none"/>
        </w:rPr>
      </w:pPr>
      <w:r w:rsidRPr="00EA651F">
        <w:rPr>
          <w:rFonts w:ascii="Aptos" w:eastAsia="Calibri" w:hAnsi="Aptos" w:cs="Aptos"/>
          <w:noProof/>
          <w:color w:val="0000FF"/>
          <w:kern w:val="0"/>
          <w:lang w:eastAsia="es-ES"/>
          <w14:ligatures w14:val="none"/>
        </w:rPr>
        <w:drawing>
          <wp:inline distT="0" distB="0" distL="0" distR="0" wp14:anchorId="75A369C9" wp14:editId="191E42CD">
            <wp:extent cx="2476500" cy="866775"/>
            <wp:effectExtent l="0" t="0" r="0" b="9525"/>
            <wp:docPr id="8" name="Imagen 4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408A" w14:textId="77777777" w:rsidR="00EA651F" w:rsidRPr="00EA651F" w:rsidRDefault="00EA651F" w:rsidP="00EA651F">
      <w:pPr>
        <w:spacing w:before="100" w:beforeAutospacing="1" w:after="100" w:afterAutospacing="1" w:line="240" w:lineRule="auto"/>
        <w:rPr>
          <w:rFonts w:ascii="Aptos" w:eastAsia="Calibri" w:hAnsi="Aptos" w:cs="Aptos"/>
          <w:kern w:val="0"/>
          <w:lang w:eastAsia="es-ES"/>
          <w14:ligatures w14:val="none"/>
        </w:rPr>
      </w:pPr>
      <w:r w:rsidRPr="00EA651F">
        <w:rPr>
          <w:rFonts w:ascii="Aptos" w:eastAsia="Calibri" w:hAnsi="Aptos" w:cs="Aptos"/>
          <w:kern w:val="0"/>
          <w:lang w:eastAsia="es-ES"/>
          <w14:ligatures w14:val="none"/>
        </w:rPr>
        <w:t xml:space="preserve">Gestión integral de almacenamiento y distribución especializada en la industria farmacéutica. Ofrecemos soluciones personalizadas con </w:t>
      </w:r>
      <w:r w:rsidRPr="00EA651F">
        <w:rPr>
          <w:rFonts w:ascii="Aptos" w:eastAsia="Calibri" w:hAnsi="Aptos" w:cs="Aptos"/>
          <w:b/>
          <w:bCs/>
          <w:kern w:val="0"/>
          <w:lang w:eastAsia="es-ES"/>
          <w14:ligatures w14:val="none"/>
        </w:rPr>
        <w:t>más de 1,000 m² de instalaciones</w:t>
      </w:r>
      <w:r w:rsidRPr="00EA651F">
        <w:rPr>
          <w:rFonts w:ascii="Aptos" w:eastAsia="Calibri" w:hAnsi="Aptos" w:cs="Aptos"/>
          <w:kern w:val="0"/>
          <w:lang w:eastAsia="es-ES"/>
          <w14:ligatures w14:val="none"/>
        </w:rPr>
        <w:t>, garantizando un manejo óptimo y seguro de productos farmacéuticos.</w:t>
      </w:r>
    </w:p>
    <w:p w14:paraId="1DC5B89D" w14:textId="77777777" w:rsidR="00EA651F" w:rsidRPr="00EA651F" w:rsidRDefault="00EA651F" w:rsidP="00EA65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Aptos"/>
          <w:kern w:val="0"/>
          <w:lang w:eastAsia="es-ES"/>
          <w14:ligatures w14:val="none"/>
        </w:rPr>
      </w:pP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Almacenamiento: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 xml:space="preserve">Brindamos soluciones de almacenamiento seguro y personalizado, asegurando la </w:t>
      </w: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trazabilidad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>y control de calidad en cada etapa para preservar la integridad de tus productos.</w:t>
      </w:r>
    </w:p>
    <w:p w14:paraId="454827A4" w14:textId="77777777" w:rsidR="00EA651F" w:rsidRPr="00EA651F" w:rsidRDefault="00EA651F" w:rsidP="00EA65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Aptos"/>
          <w:kern w:val="0"/>
          <w:lang w:eastAsia="es-ES"/>
          <w14:ligatures w14:val="none"/>
        </w:rPr>
      </w:pP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Gestión: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 xml:space="preserve">Ofrecemos soluciones logísticas integrales, cumpliendo con los </w:t>
      </w: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>estándares BPD/GDP y las normativas ISO y GMP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>, para asegurar una gestión eficiente y de calidad.</w:t>
      </w:r>
    </w:p>
    <w:p w14:paraId="7C2598CA" w14:textId="77777777" w:rsidR="00EA651F" w:rsidRPr="00EA651F" w:rsidRDefault="00EA651F" w:rsidP="00EA65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Aptos"/>
          <w:kern w:val="0"/>
          <w:lang w:eastAsia="es-ES"/>
          <w14:ligatures w14:val="none"/>
        </w:rPr>
      </w:pP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Logística: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>Nos especializamos en la gestión logística de productos farmacéuticos, con instalaciones de temperatura controlada y capacidad para</w:t>
      </w: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 500 pallets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>y con más de</w:t>
      </w:r>
      <w:r w:rsidRPr="00EA651F">
        <w:rPr>
          <w:rFonts w:ascii="Aptos" w:eastAsia="Times New Roman" w:hAnsi="Aptos" w:cs="Aptos"/>
          <w:b/>
          <w:bCs/>
          <w:kern w:val="0"/>
          <w:lang w:eastAsia="es-ES"/>
          <w14:ligatures w14:val="none"/>
        </w:rPr>
        <w:t xml:space="preserve"> 50 países </w:t>
      </w:r>
      <w:r w:rsidRPr="00EA651F">
        <w:rPr>
          <w:rFonts w:ascii="Aptos" w:eastAsia="Times New Roman" w:hAnsi="Aptos" w:cs="Aptos"/>
          <w:kern w:val="0"/>
          <w:lang w:eastAsia="es-ES"/>
          <w14:ligatures w14:val="none"/>
        </w:rPr>
        <w:t>con corresponsales.</w:t>
      </w:r>
    </w:p>
    <w:p w14:paraId="496371E5" w14:textId="77777777" w:rsidR="00EA651F" w:rsidRPr="00EA651F" w:rsidRDefault="00EA651F" w:rsidP="00EA651F">
      <w:pPr>
        <w:spacing w:before="100" w:beforeAutospacing="1" w:after="100" w:afterAutospacing="1" w:line="240" w:lineRule="auto"/>
        <w:rPr>
          <w:rFonts w:ascii="Aptos" w:eastAsia="Calibri" w:hAnsi="Aptos" w:cs="Aptos"/>
          <w:kern w:val="0"/>
          <w:lang w:eastAsia="es-ES"/>
          <w14:ligatures w14:val="none"/>
        </w:rPr>
      </w:pPr>
      <w:r w:rsidRPr="00EA651F">
        <w:rPr>
          <w:rFonts w:ascii="Aptos" w:eastAsia="Calibri" w:hAnsi="Aptos" w:cs="Aptos"/>
          <w:b/>
          <w:bCs/>
          <w:kern w:val="0"/>
          <w:lang w:eastAsia="es-ES"/>
          <w14:ligatures w14:val="none"/>
        </w:rPr>
        <w:t>CONTÁCTANOS:</w:t>
      </w:r>
    </w:p>
    <w:p w14:paraId="0715496B" w14:textId="77777777" w:rsidR="00EA651F" w:rsidRPr="00EA651F" w:rsidRDefault="00EA651F" w:rsidP="00EA651F">
      <w:pPr>
        <w:spacing w:before="100" w:beforeAutospacing="1" w:after="100" w:afterAutospacing="1" w:line="240" w:lineRule="auto"/>
        <w:rPr>
          <w:rFonts w:ascii="Aptos" w:eastAsia="Calibri" w:hAnsi="Aptos" w:cs="Aptos"/>
          <w:kern w:val="0"/>
          <w:lang w:eastAsia="es-ES"/>
          <w14:ligatures w14:val="none"/>
        </w:rPr>
      </w:pPr>
      <w:r w:rsidRPr="00EA651F">
        <w:rPr>
          <w:rFonts w:ascii="Aptos" w:eastAsia="Calibri" w:hAnsi="Aptos" w:cs="Aptos"/>
          <w:b/>
          <w:bCs/>
          <w:kern w:val="0"/>
          <w:lang w:eastAsia="es-ES"/>
          <w14:ligatures w14:val="none"/>
        </w:rPr>
        <w:t>FARMALAB</w:t>
      </w:r>
      <w:r w:rsidRPr="00EA651F">
        <w:rPr>
          <w:rFonts w:ascii="Aptos" w:eastAsia="Calibri" w:hAnsi="Aptos" w:cs="Aptos"/>
          <w:kern w:val="0"/>
          <w:lang w:eastAsia="es-ES"/>
          <w14:ligatures w14:val="none"/>
        </w:rPr>
        <w:br/>
        <w:t>tel.: 914 006 751</w:t>
      </w:r>
      <w:r w:rsidRPr="00EA651F">
        <w:rPr>
          <w:rFonts w:ascii="Aptos" w:eastAsia="Calibri" w:hAnsi="Aptos" w:cs="Aptos"/>
          <w:kern w:val="0"/>
          <w:lang w:eastAsia="es-ES"/>
          <w14:ligatures w14:val="none"/>
        </w:rPr>
        <w:br/>
        <w:t xml:space="preserve">email: </w:t>
      </w:r>
      <w:hyperlink r:id="rId7" w:history="1">
        <w:r w:rsidRPr="00EA651F">
          <w:rPr>
            <w:rFonts w:ascii="Aptos" w:eastAsia="Calibri" w:hAnsi="Aptos" w:cs="Aptos"/>
            <w:color w:val="0000FF"/>
            <w:kern w:val="0"/>
            <w:u w:val="single"/>
            <w:lang w:eastAsia="es-ES"/>
            <w14:ligatures w14:val="none"/>
          </w:rPr>
          <w:t>gestion@farmalab.es</w:t>
        </w:r>
      </w:hyperlink>
      <w:r w:rsidRPr="00EA651F">
        <w:rPr>
          <w:rFonts w:ascii="Aptos" w:eastAsia="Calibri" w:hAnsi="Aptos" w:cs="Aptos"/>
          <w:kern w:val="0"/>
          <w:lang w:eastAsia="es-ES"/>
          <w14:ligatures w14:val="none"/>
        </w:rPr>
        <w:br/>
      </w:r>
      <w:hyperlink r:id="rId8" w:history="1">
        <w:r w:rsidRPr="00EA651F">
          <w:rPr>
            <w:rFonts w:ascii="Aptos" w:eastAsia="Calibri" w:hAnsi="Aptos" w:cs="Aptos"/>
            <w:color w:val="0000FF"/>
            <w:kern w:val="0"/>
            <w:u w:val="single"/>
            <w:lang w:eastAsia="es-ES"/>
            <w14:ligatures w14:val="none"/>
          </w:rPr>
          <w:t>https://farmalab.es/almacen-por-contrato/</w:t>
        </w:r>
      </w:hyperlink>
    </w:p>
    <w:p w14:paraId="04A496EA" w14:textId="56AE3E93" w:rsidR="00EA651F" w:rsidRDefault="00EA651F" w:rsidP="00EA651F">
      <w:r w:rsidRPr="00EA651F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</w:p>
    <w:sectPr w:rsidR="00EA651F" w:rsidSect="00EA651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20F83"/>
    <w:multiLevelType w:val="multilevel"/>
    <w:tmpl w:val="8FE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8406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1F"/>
    <w:rsid w:val="00CB760A"/>
    <w:rsid w:val="00EA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EA6D"/>
  <w15:chartTrackingRefBased/>
  <w15:docId w15:val="{EC6277F9-2C75-418A-8BF7-A0950194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6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6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6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6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6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6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6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6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6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6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6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6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65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65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65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65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65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65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6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6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6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6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6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65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65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65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6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65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65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malab.es/almacen-por-contrato/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gestion@farmalab.es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hyperlink" Target="http://mailings.pmfarma.com/2/lists/lt.php?tid=fU1aA1IPBAcBDUhdXgYBFVYGUFEfAAMAAhwBVFAEDFoAAg5TBwpNBAJVU1ZcAwUVVFEFDB8MVlcAHFYAAQgYWwJVXghWC1QPBQNdGQtXUA8DBQYGHw4CVgAcAAcFBRhaAlUJHQwKBFVQAlFWXQdXC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420E3B8A07A54D9B2F8C6A3314C79D" ma:contentTypeVersion="13" ma:contentTypeDescription="Crear nuevo documento." ma:contentTypeScope="" ma:versionID="fb152acca8400db17f6b50ad95021faf">
  <xsd:schema xmlns:xsd="http://www.w3.org/2001/XMLSchema" xmlns:xs="http://www.w3.org/2001/XMLSchema" xmlns:p="http://schemas.microsoft.com/office/2006/metadata/properties" xmlns:ns2="37997015-4289-4911-9d51-7ec2d7694849" xmlns:ns3="205a9604-5920-45d4-9ed9-68755579777a" targetNamespace="http://schemas.microsoft.com/office/2006/metadata/properties" ma:root="true" ma:fieldsID="14577c86fbc06a7f5dfdc73e112d6c1f" ns2:_="" ns3:_="">
    <xsd:import namespace="37997015-4289-4911-9d51-7ec2d7694849"/>
    <xsd:import namespace="205a9604-5920-45d4-9ed9-687555797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97015-4289-4911-9d51-7ec2d7694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78d7425-1876-40e0-a5fa-605957d0c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a9604-5920-45d4-9ed9-6875557977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c870eb-a2cb-40fa-8def-0e172424791a}" ma:internalName="TaxCatchAll" ma:showField="CatchAllData" ma:web="205a9604-5920-45d4-9ed9-687555797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a9604-5920-45d4-9ed9-68755579777a" xsi:nil="true"/>
    <lcf76f155ced4ddcb4097134ff3c332f xmlns="37997015-4289-4911-9d51-7ec2d76948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D6C50A-EE7D-44B0-AE49-43764D69C3DB}"/>
</file>

<file path=customXml/itemProps2.xml><?xml version="1.0" encoding="utf-8"?>
<ds:datastoreItem xmlns:ds="http://schemas.openxmlformats.org/officeDocument/2006/customXml" ds:itemID="{EB9E5803-DA1C-43F8-A794-3F31C9C2AAF3}"/>
</file>

<file path=customXml/itemProps3.xml><?xml version="1.0" encoding="utf-8"?>
<ds:datastoreItem xmlns:ds="http://schemas.openxmlformats.org/officeDocument/2006/customXml" ds:itemID="{580B08E4-297C-4400-AADE-B0A42A55AE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Jiménez - Farmalab</dc:creator>
  <cp:keywords/>
  <dc:description/>
  <cp:lastModifiedBy>Raúl Jiménez - Farmalab</cp:lastModifiedBy>
  <cp:revision>1</cp:revision>
  <dcterms:created xsi:type="dcterms:W3CDTF">2025-03-27T09:36:00Z</dcterms:created>
  <dcterms:modified xsi:type="dcterms:W3CDTF">2025-03-27T09:38:00Z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0x010100FF420E3B8A07A54D9B2F8C6A3314C79D</vt:lpwstr>
  </property>
</Properties>
</file>