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6C681" w:themeColor="accent1" w:themeTint="99"/>
  <w:body>
    <w:sdt>
      <w:sdtPr>
        <w:id w:val="-1316092327"/>
        <w:docPartObj>
          <w:docPartGallery w:val="Cover Pages"/>
          <w:docPartUnique/>
        </w:docPartObj>
      </w:sdtPr>
      <w:sdtEndPr/>
      <w:sdtContent>
        <w:p w14:paraId="611FCA6E" w14:textId="77777777" w:rsidR="00215BD5" w:rsidRDefault="00215BD5">
          <w:r>
            <w:rPr>
              <w:noProof/>
              <w:lang w:val="en-US"/>
            </w:rPr>
            <mc:AlternateContent>
              <mc:Choice Requires="wpg">
                <w:drawing>
                  <wp:anchor distT="0" distB="0" distL="114300" distR="114300" simplePos="0" relativeHeight="251659264" behindDoc="1" locked="0" layoutInCell="1" allowOverlap="1" wp14:anchorId="1AD13973" wp14:editId="057DDC7D">
                    <wp:simplePos x="0" y="0"/>
                    <wp:positionH relativeFrom="margin">
                      <wp:align>center</wp:align>
                    </wp:positionH>
                    <wp:positionV relativeFrom="page">
                      <wp:align>center</wp:align>
                    </wp:positionV>
                    <wp:extent cx="6662420" cy="9720580"/>
                    <wp:effectExtent l="0" t="0" r="2540" b="0"/>
                    <wp:wrapNone/>
                    <wp:docPr id="48" name="Group 48"/>
                    <wp:cNvGraphicFramePr/>
                    <a:graphic xmlns:a="http://schemas.openxmlformats.org/drawingml/2006/main">
                      <a:graphicData uri="http://schemas.microsoft.com/office/word/2010/wordprocessingGroup">
                        <wpg:wgp>
                          <wpg:cNvGrpSpPr/>
                          <wpg:grpSpPr>
                            <a:xfrm>
                              <a:off x="0" y="0"/>
                              <a:ext cx="6662420" cy="9720580"/>
                              <a:chOff x="0" y="0"/>
                              <a:chExt cx="6858000" cy="9144000"/>
                            </a:xfrm>
                          </wpg:grpSpPr>
                          <wpg:grpSp>
                            <wpg:cNvPr id="49" name="Group 49"/>
                            <wpg:cNvGrpSpPr/>
                            <wpg:grpSpPr>
                              <a:xfrm>
                                <a:off x="0" y="0"/>
                                <a:ext cx="6858000" cy="9144000"/>
                                <a:chOff x="0" y="0"/>
                                <a:chExt cx="6858000" cy="9144000"/>
                              </a:xfrm>
                            </wpg:grpSpPr>
                            <wps:wsp>
                              <wps:cNvPr id="54" name="Rectangle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14:paraId="5D04354E" w14:textId="77777777" w:rsidR="00403778" w:rsidRDefault="00403778" w:rsidP="00403778">
                                    <w:pPr>
                                      <w:pStyle w:val="Caption"/>
                                    </w:pPr>
                                    <w:r>
                                      <w:t xml:space="preserve">Figure </w:t>
                                    </w:r>
                                    <w:fldSimple w:instr=" SEQ Figure \* ARABIC ">
                                      <w:r>
                                        <w:rPr>
                                          <w:noProof/>
                                        </w:rPr>
                                        <w:t>1</w:t>
                                      </w:r>
                                    </w:fldSimple>
                                    <w:r>
                                      <w:t>Electric vehicle and charging station</w:t>
                                    </w:r>
                                  </w:p>
                                  <w:p w14:paraId="3E1E012C" w14:textId="77777777" w:rsidR="00294D5E" w:rsidRDefault="00294D5E" w:rsidP="00294D5E">
                                    <w:pPr>
                                      <w:pStyle w:val="NoSpacing"/>
                                      <w:keepNext/>
                                    </w:pPr>
                                    <w:r>
                                      <w:rPr>
                                        <w:noProof/>
                                        <w:lang w:eastAsia="en-US"/>
                                      </w:rPr>
                                      <w:drawing>
                                        <wp:inline distT="0" distB="0" distL="0" distR="0" wp14:anchorId="736F7910" wp14:editId="1DAEB665">
                                          <wp:extent cx="5760720" cy="368046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8">
                                                    <a:extLst>
                                                      <a:ext uri="{28A0092B-C50C-407E-A947-70E740481C1C}">
                                                        <a14:useLocalDpi xmlns:a14="http://schemas.microsoft.com/office/drawing/2010/main" val="0"/>
                                                      </a:ext>
                                                    </a:extLst>
                                                  </a:blip>
                                                  <a:srcRect t="-20083" b="20083"/>
                                                  <a:stretch/>
                                                </pic:blipFill>
                                                <pic:spPr>
                                                  <a:xfrm>
                                                    <a:off x="0" y="0"/>
                                                    <a:ext cx="5762027" cy="3681295"/>
                                                  </a:xfrm>
                                                  <a:prstGeom prst="rect">
                                                    <a:avLst/>
                                                  </a:prstGeom>
                                                </pic:spPr>
                                              </pic:pic>
                                            </a:graphicData>
                                          </a:graphic>
                                        </wp:inline>
                                      </w:drawing>
                                    </w:r>
                                  </w:p>
                                  <w:p w14:paraId="3A38B7BC" w14:textId="57C1BA89" w:rsidR="00215BD5" w:rsidRDefault="00215BD5">
                                    <w:pPr>
                                      <w:pStyle w:val="NoSpacing"/>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oup 2"/>
                              <wpg:cNvGrpSpPr/>
                              <wpg:grpSpPr>
                                <a:xfrm>
                                  <a:off x="2524125" y="0"/>
                                  <a:ext cx="4329113" cy="4491038"/>
                                  <a:chOff x="0" y="0"/>
                                  <a:chExt cx="4329113" cy="4491038"/>
                                </a:xfrm>
                                <a:solidFill>
                                  <a:schemeClr val="bg1"/>
                                </a:solidFill>
                              </wpg:grpSpPr>
                              <wps:wsp>
                                <wps:cNvPr id="56" name="Freeform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Text Box 61"/>
                            <wps:cNvSpPr txBox="1"/>
                            <wps:spPr>
                              <a:xfrm>
                                <a:off x="9518" y="4838700"/>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FFFFFF" w:themeColor="background1"/>
                                      <w:sz w:val="56"/>
                                      <w:szCs w:val="56"/>
                                    </w:rPr>
                                    <w:alias w:val="Title"/>
                                    <w:tag w:val=""/>
                                    <w:id w:val="1841046763"/>
                                    <w:dataBinding w:prefixMappings="xmlns:ns0='http://purl.org/dc/elements/1.1/' xmlns:ns1='http://schemas.openxmlformats.org/package/2006/metadata/core-properties' " w:xpath="/ns1:coreProperties[1]/ns0:title[1]" w:storeItemID="{6C3C8BC8-F283-45AE-878A-BAB7291924A1}"/>
                                    <w:text/>
                                  </w:sdtPr>
                                  <w:sdtEndPr/>
                                  <w:sdtContent>
                                    <w:p w14:paraId="2D0A3E33" w14:textId="63C07B9B" w:rsidR="00215BD5" w:rsidRPr="00002A38" w:rsidRDefault="00CD17A2">
                                      <w:pPr>
                                        <w:pStyle w:val="NoSpacing"/>
                                        <w:rPr>
                                          <w:rFonts w:asciiTheme="majorHAnsi" w:eastAsiaTheme="majorEastAsia" w:hAnsiTheme="majorHAnsi" w:cstheme="majorBidi"/>
                                          <w:b/>
                                          <w:bCs/>
                                          <w:caps/>
                                          <w:color w:val="FFFFFF" w:themeColor="background1"/>
                                          <w:sz w:val="56"/>
                                          <w:szCs w:val="56"/>
                                        </w:rPr>
                                      </w:pPr>
                                      <w:r>
                                        <w:rPr>
                                          <w:rFonts w:asciiTheme="majorHAnsi" w:eastAsiaTheme="majorEastAsia" w:hAnsiTheme="majorHAnsi" w:cstheme="majorBidi"/>
                                          <w:b/>
                                          <w:bCs/>
                                          <w:caps/>
                                          <w:color w:val="FFFFFF" w:themeColor="background1"/>
                                          <w:sz w:val="56"/>
                                          <w:szCs w:val="56"/>
                                        </w:rPr>
                                        <w:t>GRAVITY 99 LIMITED</w:t>
                                      </w:r>
                                    </w:p>
                                  </w:sdtContent>
                                </w:sdt>
                                <w:p w14:paraId="7D010291" w14:textId="4B502064" w:rsidR="00215BD5" w:rsidRDefault="00E41DCA">
                                  <w:pPr>
                                    <w:pStyle w:val="NoSpacing"/>
                                    <w:spacing w:before="120"/>
                                    <w:rPr>
                                      <w:color w:val="F0A22E" w:themeColor="accent1"/>
                                      <w:sz w:val="36"/>
                                      <w:szCs w:val="36"/>
                                    </w:rPr>
                                  </w:pPr>
                                  <w:r>
                                    <w:rPr>
                                      <w:color w:val="F0A22E" w:themeColor="accent1"/>
                                      <w:sz w:val="36"/>
                                      <w:szCs w:val="36"/>
                                    </w:rPr>
                                    <w:t>Venturing</w:t>
                                  </w:r>
                                  <w:r w:rsidR="00215BD5">
                                    <w:rPr>
                                      <w:color w:val="F0A22E" w:themeColor="accent1"/>
                                      <w:sz w:val="36"/>
                                      <w:szCs w:val="36"/>
                                    </w:rPr>
                                    <w:t xml:space="preserve"> into the Future</w:t>
                                  </w:r>
                                </w:p>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AD13973" id="Group 48" o:spid="_x0000_s1026" style="position:absolute;margin-left:0;margin-top:0;width:524.6pt;height:765.4pt;z-index:-251657216;mso-width-percent:882;mso-height-percent:909;mso-position-horizontal:center;mso-position-horizontal-relative:margin;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">
                    <v:group id="Group 49" o:spid="_x0000_s1027" style="position:absolute;width:68580;height:91440" coordsize="68580,9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Rectangle 54" o:spid="_x0000_s1028" style="position:absolute;width:68580;height:9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yJcUA&#10;AADbAAAADwAAAGRycy9kb3ducmV2LnhtbESPQWsCMRSE7wX/Q3iCt5qttqVsjaKCtHgRbQV7e908&#10;N8HNy7pJ1/Xfm0Khx2FmvmEms85VoqUmWM8KHoYZCOLCa8ulgs+P1f0LiBCRNVaeScGVAsymvbsJ&#10;5tpfeEvtLpYiQTjkqMDEWOdShsKQwzD0NXHyjr5xGJNsSqkbvCS4q+Qoy56lQ8tpwWBNS0PFaffj&#10;FGz37fhgNus3a+148X31cv11Pio16HfzVxCRuvgf/mu/awVPj/D7Jf0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zIlxQAAANsAAAAPAAAAAAAAAAAAAAAAAJgCAABkcnMv&#10;ZG93bnJldi54bWxQSwUGAAAAAAQABAD1AAAAigMAAAAA&#10;" fillcolor="#554034 [3122]" stroked="f" strokeweight="1pt">
                        <v:fill color2="#45342b [2882]" angle="348" colors="0 #a07865;6554f #a07865" focus="100%" type="gradient"/>
                        <v:textbox inset="54pt,54pt,1in,5in">
                          <w:txbxContent>
                            <w:p w14:paraId="5D04354E" w14:textId="77777777" w:rsidR="00403778" w:rsidRDefault="00403778" w:rsidP="00403778">
                              <w:pPr>
                                <w:pStyle w:val="Caption"/>
                              </w:pPr>
                              <w:r>
                                <w:t xml:space="preserve">Figure </w:t>
                              </w:r>
                              <w:fldSimple w:instr=" SEQ Figure \* ARABIC ">
                                <w:r>
                                  <w:rPr>
                                    <w:noProof/>
                                  </w:rPr>
                                  <w:t>1</w:t>
                                </w:r>
                              </w:fldSimple>
                              <w:r>
                                <w:t>Electric vehicle and charging station</w:t>
                              </w:r>
                            </w:p>
                            <w:p w14:paraId="3E1E012C" w14:textId="77777777" w:rsidR="00294D5E" w:rsidRDefault="00294D5E" w:rsidP="00294D5E">
                              <w:pPr>
                                <w:pStyle w:val="NoSpacing"/>
                                <w:keepNext/>
                              </w:pPr>
                              <w:r>
                                <w:rPr>
                                  <w:noProof/>
                                  <w:lang w:eastAsia="en-US"/>
                                </w:rPr>
                                <w:drawing>
                                  <wp:inline distT="0" distB="0" distL="0" distR="0" wp14:anchorId="736F7910" wp14:editId="1DAEB665">
                                    <wp:extent cx="5760720" cy="368046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8">
                                              <a:extLst>
                                                <a:ext uri="{28A0092B-C50C-407E-A947-70E740481C1C}">
                                                  <a14:useLocalDpi xmlns:a14="http://schemas.microsoft.com/office/drawing/2010/main" val="0"/>
                                                </a:ext>
                                              </a:extLst>
                                            </a:blip>
                                            <a:srcRect t="-20083" b="20083"/>
                                            <a:stretch/>
                                          </pic:blipFill>
                                          <pic:spPr>
                                            <a:xfrm>
                                              <a:off x="0" y="0"/>
                                              <a:ext cx="5762027" cy="3681295"/>
                                            </a:xfrm>
                                            <a:prstGeom prst="rect">
                                              <a:avLst/>
                                            </a:prstGeom>
                                          </pic:spPr>
                                        </pic:pic>
                                      </a:graphicData>
                                    </a:graphic>
                                  </wp:inline>
                                </w:drawing>
                              </w:r>
                            </w:p>
                            <w:p w14:paraId="3A38B7BC" w14:textId="57C1BA89" w:rsidR="00215BD5" w:rsidRDefault="00215BD5">
                              <w:pPr>
                                <w:pStyle w:val="NoSpacing"/>
                                <w:rPr>
                                  <w:color w:val="FFFFFF" w:themeColor="background1"/>
                                  <w:sz w:val="48"/>
                                  <w:szCs w:val="48"/>
                                </w:rPr>
                              </w:pPr>
                            </w:p>
                          </w:txbxContent>
                        </v:textbox>
                      </v:rect>
                      <v:group id="Group 2" o:spid="_x0000_s1029" style="position:absolute;left:25241;width:43291;height:44910" coordsize="43291,44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56" o:spid="_x0000_s1030"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kgcMA&#10;AADbAAAADwAAAGRycy9kb3ducmV2LnhtbESPQWsCMRSE70L/Q3iF3jRboWJXo9jCtt5qt8XzY/Pc&#10;DW5etklc139vCoLHYWa+YZbrwbaiJx+MYwXPkwwEceW04VrB708xnoMIEVlj65gUXCjAevUwWmKu&#10;3Zm/qS9jLRKEQ44Kmhi7XMpQNWQxTFxHnLyD8xZjkr6W2uM5wW0rp1k2kxYNp4UGO3pvqDqWJ6ug&#10;f/PDV3T7bVGY3avs9Yf5+9wr9fQ4bBYgIg3xHr61t1rBywz+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0kgcMAAADbAAAADwAAAAAAAAAAAAAAAACYAgAAZHJzL2Rv&#10;d25yZXYueG1sUEsFBgAAAAAEAAQA9QAAAIgDAAAAAA==&#10;" path="m4,1786l,1782,1776,r5,5l4,1786xe" filled="f" stroked="f">
                          <v:path arrowok="t" o:connecttype="custom" o:connectlocs="6350,2835275;0,2828925;2819400,0;2827338,7938;6350,2835275" o:connectangles="0,0,0,0,0"/>
                        </v:shape>
                        <v:shape id="Freeform 57" o:spid="_x0000_s1031"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hgCcUA&#10;AADbAAAADwAAAGRycy9kb3ducmV2LnhtbESP0WrCQBRE3wv+w3KFvjUbLbU1dRURxT6IpdEPuM1e&#10;k2D2bsxuYtqvd4VCH4eZOcPMFr2pREeNKy0rGEUxCOLM6pJzBcfD5ukNhPPIGivLpOCHHCzmg4cZ&#10;Jtpe+Yu61OciQNglqKDwvk6kdFlBBl1ka+LgnWxj0AfZ5FI3eA1wU8lxHE+kwZLDQoE1rQrKzmlr&#10;FPS/7Xb3uR7Vu0k1ffbf8rKa7lGpx2G/fAfhqff/4b/2h1bw8gr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GAJxQAAANsAAAAPAAAAAAAAAAAAAAAAAJgCAABkcnMv&#10;ZG93bnJldi54bWxQSwUGAAAAAAQABAD1AAAAigMAAAAA&#10;" path="m5,2234l,2229,2229,r5,5l5,2234xe" filled="f" stroked="f">
                          <v:path arrowok="t" o:connecttype="custom" o:connectlocs="7938,3546475;0,3538538;3538538,0;3546475,7938;7938,3546475" o:connectangles="0,0,0,0,0"/>
                        </v:shape>
                        <v:shape id="Freeform 58" o:spid="_x0000_s1032"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J48IA&#10;AADbAAAADwAAAGRycy9kb3ducmV2LnhtbERPTWvCQBC9C/6HZQq9iNlYsIboJkghba9VS/E2Zsck&#10;NDubZrdJ/PfdQ8Hj433v8sm0YqDeNZYVrKIYBHFpdcOVgtOxWCYgnEfW2FomBTdykGfz2Q5TbUf+&#10;oOHgKxFC2KWooPa+S6V0ZU0GXWQ74sBdbW/QB9hXUvc4hnDTyqc4fpYGGw4NNXb0UlP5ffg1ChJ3&#10;HjdH/HkdvLyumsXls/h6K5R6fJj2WxCeJn8X/7vftYJ1GBu+hB8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4njwgAAANsAAAAPAAAAAAAAAAAAAAAAAJgCAABkcnMvZG93&#10;bnJldi54bWxQSwUGAAAAAAQABAD1AAAAhwMAAAAA&#10;" path="m9,2197l,2193,2188,r9,10l9,2197xe" filled="f" stroked="f">
                          <v:path arrowok="t" o:connecttype="custom" o:connectlocs="14288,3487738;0,3481388;3473450,0;3487738,15875;14288,3487738" o:connectangles="0,0,0,0,0"/>
                        </v:shape>
                        <v:shape id="Freeform 59" o:spid="_x0000_s1033"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32tcMA&#10;AADbAAAADwAAAGRycy9kb3ducmV2LnhtbESPwWoCMRCG74LvEEboTbNKK+5qFGlRpNCDWuh13Ew3&#10;SzeTJYnu+vZNoeBx+Of/5pvVpreNuJEPtWMF00kGgrh0uuZKwed5N16ACBFZY+OYFNwpwGY9HKyw&#10;0K7jI91OsRIJwqFABSbGtpAylIYsholriVP27bzFmEZfSe2xS3DbyFmWzaXFmtMFgy29Gip/Tleb&#10;NL5mb/tnIy/Jap59HPe5f+9ypZ5G/XYJIlIfH8v/7YNW8JLD3y8J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32tcMAAADbAAAADwAAAAAAAAAAAAAAAACYAgAAZHJzL2Rv&#10;d25yZXYueG1sUEsFBgAAAAAEAAQA9QAAAIgDAAAAAA==&#10;" path="m9,1966l,1957,1952,r9,9l9,1966xe" filled="f" stroked="f">
                          <v:path arrowok="t" o:connecttype="custom" o:connectlocs="14288,3121025;0,3106738;3098800,0;3113088,14288;14288,3121025" o:connectangles="0,0,0,0,0"/>
                        </v:shape>
                        <v:shape id="Freeform 60" o:spid="_x0000_s1034"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P4bsA&#10;AADbAAAADwAAAGRycy9kb3ducmV2LnhtbERPSwrCMBDdC94hjOBOU12UUo2lCIIu/RxgaKZtsJmU&#10;Jmr19GYhuHy8/7YYbSeeNHjjWMFqmYAgrpw23Ci4XQ+LDIQPyBo7x6TgTR6K3XSyxVy7F5/peQmN&#10;iCHsc1TQhtDnUvqqJYt+6XriyNVusBgiHBqpB3zFcNvJdZKk0qLh2NBiT/uWqvvlYRUkZn3qzmlt&#10;tKyz+82csmP5qZSaz8ZyAyLQGP7in/uoFaRxff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LT+G7AAAA2wAAAA8AAAAAAAAAAAAAAAAAmAIAAGRycy9kb3ducmV2Lnht&#10;bFBLBQYAAAAABAAEAPUAAACAAw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xt Box 61" o:spid="_x0000_s1035" type="#_x0000_t202" style="position:absolute;left:95;top:48387;width:68434;height:3789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tRcMA&#10;AADbAAAADwAAAGRycy9kb3ducmV2LnhtbESPzWrDMBCE74W+g9hCb7WcHkJxo4SQkDrH5q/0uFhb&#10;S8RaOZZqu29fBQI5DjPzDTNbjK4RPXXBelYwyXIQxJXXlmsFx8Pm5Q1EiMgaG8+k4I8CLOaPDzMs&#10;tB94R/0+1iJBOBSowMTYFlKGypDDkPmWOHk/vnMYk+xqqTscEtw18jXPp9Kh5bRgsKWVoeq8/3UK&#10;Bu6tLWWz/pKf+em7/DDbS7lT6vlpXL6DiDTGe/jW3moF0wlcv6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itRcMAAADbAAAADwAAAAAAAAAAAAAAAACYAgAAZHJzL2Rv&#10;d25yZXYueG1sUEsFBgAAAAAEAAQA9QAAAIgDAAAAAA==&#10;" filled="f" stroked="f" strokeweight=".5pt">
                      <v:textbox inset="54pt,0,1in,0">
                        <w:txbxContent>
                          <w:sdt>
                            <w:sdtPr>
                              <w:rPr>
                                <w:rFonts w:asciiTheme="majorHAnsi" w:eastAsiaTheme="majorEastAsia" w:hAnsiTheme="majorHAnsi" w:cstheme="majorBidi"/>
                                <w:b/>
                                <w:bCs/>
                                <w:caps/>
                                <w:color w:val="FFFFFF" w:themeColor="background1"/>
                                <w:sz w:val="56"/>
                                <w:szCs w:val="56"/>
                              </w:rPr>
                              <w:alias w:val="Title"/>
                              <w:tag w:val=""/>
                              <w:id w:val="1841046763"/>
                              <w:dataBinding w:prefixMappings="xmlns:ns0='http://purl.org/dc/elements/1.1/' xmlns:ns1='http://schemas.openxmlformats.org/package/2006/metadata/core-properties' " w:xpath="/ns1:coreProperties[1]/ns0:title[1]" w:storeItemID="{6C3C8BC8-F283-45AE-878A-BAB7291924A1}"/>
                              <w:text/>
                            </w:sdtPr>
                            <w:sdtEndPr/>
                            <w:sdtContent>
                              <w:p w14:paraId="2D0A3E33" w14:textId="63C07B9B" w:rsidR="00215BD5" w:rsidRPr="00002A38" w:rsidRDefault="00CD17A2">
                                <w:pPr>
                                  <w:pStyle w:val="NoSpacing"/>
                                  <w:rPr>
                                    <w:rFonts w:asciiTheme="majorHAnsi" w:eastAsiaTheme="majorEastAsia" w:hAnsiTheme="majorHAnsi" w:cstheme="majorBidi"/>
                                    <w:b/>
                                    <w:bCs/>
                                    <w:caps/>
                                    <w:color w:val="FFFFFF" w:themeColor="background1"/>
                                    <w:sz w:val="56"/>
                                    <w:szCs w:val="56"/>
                                  </w:rPr>
                                </w:pPr>
                                <w:r>
                                  <w:rPr>
                                    <w:rFonts w:asciiTheme="majorHAnsi" w:eastAsiaTheme="majorEastAsia" w:hAnsiTheme="majorHAnsi" w:cstheme="majorBidi"/>
                                    <w:b/>
                                    <w:bCs/>
                                    <w:caps/>
                                    <w:color w:val="FFFFFF" w:themeColor="background1"/>
                                    <w:sz w:val="56"/>
                                    <w:szCs w:val="56"/>
                                  </w:rPr>
                                  <w:t>GRAVITY 99 LIMITED</w:t>
                                </w:r>
                              </w:p>
                            </w:sdtContent>
                          </w:sdt>
                          <w:p w14:paraId="7D010291" w14:textId="4B502064" w:rsidR="00215BD5" w:rsidRDefault="00E41DCA">
                            <w:pPr>
                              <w:pStyle w:val="NoSpacing"/>
                              <w:spacing w:before="120"/>
                              <w:rPr>
                                <w:color w:val="F0A22E" w:themeColor="accent1"/>
                                <w:sz w:val="36"/>
                                <w:szCs w:val="36"/>
                              </w:rPr>
                            </w:pPr>
                            <w:r>
                              <w:rPr>
                                <w:color w:val="F0A22E" w:themeColor="accent1"/>
                                <w:sz w:val="36"/>
                                <w:szCs w:val="36"/>
                              </w:rPr>
                              <w:t>Venturing</w:t>
                            </w:r>
                            <w:r w:rsidR="00215BD5">
                              <w:rPr>
                                <w:color w:val="F0A22E" w:themeColor="accent1"/>
                                <w:sz w:val="36"/>
                                <w:szCs w:val="36"/>
                              </w:rPr>
                              <w:t xml:space="preserve"> into the Future</w:t>
                            </w:r>
                          </w:p>
                        </w:txbxContent>
                      </v:textbox>
                    </v:shape>
                    <w10:wrap anchorx="margin" anchory="page"/>
                  </v:group>
                </w:pict>
              </mc:Fallback>
            </mc:AlternateContent>
          </w:r>
        </w:p>
      </w:sdtContent>
    </w:sdt>
    <w:p w14:paraId="1BA5D6D3" w14:textId="77777777" w:rsidR="00215BD5" w:rsidRDefault="00215BD5"/>
    <w:p w14:paraId="442F0F9B" w14:textId="77777777" w:rsidR="00215BD5" w:rsidRDefault="00215BD5"/>
    <w:p w14:paraId="5C767490" w14:textId="77777777" w:rsidR="00215BD5" w:rsidRDefault="00215BD5"/>
    <w:bookmarkStart w:id="0" w:name="_GoBack"/>
    <w:p w14:paraId="4762AE8D" w14:textId="22FE3E8E" w:rsidR="00215BD5" w:rsidRDefault="00F61D62">
      <w:r>
        <w:rPr>
          <w:noProof/>
          <w:lang w:val="en-US"/>
        </w:rPr>
        <mc:AlternateContent>
          <mc:Choice Requires="wps">
            <w:drawing>
              <wp:anchor distT="0" distB="0" distL="114300" distR="114300" simplePos="0" relativeHeight="251660288" behindDoc="0" locked="0" layoutInCell="1" allowOverlap="1" wp14:anchorId="76269C9D" wp14:editId="42532E38">
                <wp:simplePos x="0" y="0"/>
                <wp:positionH relativeFrom="column">
                  <wp:posOffset>1618936</wp:posOffset>
                </wp:positionH>
                <wp:positionV relativeFrom="paragraph">
                  <wp:posOffset>4481492</wp:posOffset>
                </wp:positionV>
                <wp:extent cx="2592198" cy="578841"/>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592198" cy="578841"/>
                        </a:xfrm>
                        <a:prstGeom prst="rect">
                          <a:avLst/>
                        </a:prstGeom>
                        <a:noFill/>
                        <a:ln w="6350">
                          <a:noFill/>
                        </a:ln>
                      </wps:spPr>
                      <wps:txbx>
                        <w:txbxContent>
                          <w:p w14:paraId="7D627373" w14:textId="77777777" w:rsidR="00F61D62" w:rsidRPr="00F61D62" w:rsidRDefault="00F61D62">
                            <w:pPr>
                              <w:rPr>
                                <w:color w:val="000000" w:themeColor="text1"/>
                                <w:sz w:val="48"/>
                                <w:szCs w:val="48"/>
                                <w:lang w:val="en-US"/>
                              </w:rPr>
                            </w:pPr>
                            <w:r w:rsidRPr="00F61D62">
                              <w:rPr>
                                <w:color w:val="000000" w:themeColor="text1"/>
                                <w:sz w:val="48"/>
                                <w:szCs w:val="48"/>
                                <w:lang w:val="en-US"/>
                              </w:rPr>
                              <w:t>Company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69C9D" id="Text Box 25" o:spid="_x0000_s1036" type="#_x0000_t202" style="position:absolute;margin-left:127.5pt;margin-top:352.85pt;width:204.1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" filled="f" stroked="f" strokeweight=".5pt">
                <v:textbox>
                  <w:txbxContent>
                    <w:p w14:paraId="7D627373" w14:textId="77777777" w:rsidR="00F61D62" w:rsidRPr="00F61D62" w:rsidRDefault="00F61D62">
                      <w:pPr>
                        <w:rPr>
                          <w:color w:val="000000" w:themeColor="text1"/>
                          <w:sz w:val="48"/>
                          <w:szCs w:val="48"/>
                          <w:lang w:val="en-US"/>
                        </w:rPr>
                      </w:pPr>
                      <w:r w:rsidRPr="00F61D62">
                        <w:rPr>
                          <w:color w:val="000000" w:themeColor="text1"/>
                          <w:sz w:val="48"/>
                          <w:szCs w:val="48"/>
                          <w:lang w:val="en-US"/>
                        </w:rPr>
                        <w:t>Company Profile</w:t>
                      </w:r>
                    </w:p>
                  </w:txbxContent>
                </v:textbox>
              </v:shape>
            </w:pict>
          </mc:Fallback>
        </mc:AlternateContent>
      </w:r>
      <w:r w:rsidR="00215BD5">
        <w:br w:type="page"/>
      </w:r>
    </w:p>
    <w:bookmarkEnd w:id="0"/>
    <w:p w14:paraId="2FCF22D4" w14:textId="77777777" w:rsidR="003B4D1C" w:rsidRDefault="005858BF" w:rsidP="005858BF">
      <w:pPr>
        <w:pStyle w:val="Heading1"/>
        <w:rPr>
          <w:rFonts w:ascii="Arial" w:hAnsi="Arial" w:cs="Arial"/>
        </w:rPr>
      </w:pPr>
      <w:r w:rsidRPr="0035189D">
        <w:rPr>
          <w:rFonts w:ascii="Arial" w:hAnsi="Arial" w:cs="Arial"/>
        </w:rPr>
        <w:lastRenderedPageBreak/>
        <w:t>INTRODUCTION</w:t>
      </w:r>
    </w:p>
    <w:p w14:paraId="3877DD0F" w14:textId="31D906D6" w:rsidR="00193977" w:rsidRPr="0035189D" w:rsidRDefault="00CD17A2" w:rsidP="00193977">
      <w:pPr>
        <w:jc w:val="both"/>
        <w:rPr>
          <w:rFonts w:ascii="Arial" w:hAnsi="Arial" w:cs="Arial"/>
        </w:rPr>
      </w:pPr>
      <w:r w:rsidRPr="0035189D">
        <w:rPr>
          <w:rFonts w:ascii="Arial" w:hAnsi="Arial" w:cs="Arial"/>
        </w:rPr>
        <w:t>Gravity 99 Limited</w:t>
      </w:r>
      <w:r w:rsidR="005858BF" w:rsidRPr="0035189D">
        <w:rPr>
          <w:rFonts w:ascii="Arial" w:hAnsi="Arial" w:cs="Arial"/>
        </w:rPr>
        <w:t xml:space="preserve"> </w:t>
      </w:r>
      <w:r w:rsidR="004E36D2" w:rsidRPr="0035189D">
        <w:rPr>
          <w:rFonts w:ascii="Arial" w:hAnsi="Arial" w:cs="Arial"/>
        </w:rPr>
        <w:t xml:space="preserve">is </w:t>
      </w:r>
      <w:r w:rsidR="00E41DCA" w:rsidRPr="0035189D">
        <w:rPr>
          <w:rFonts w:ascii="Arial" w:hAnsi="Arial" w:cs="Arial"/>
        </w:rPr>
        <w:t>an</w:t>
      </w:r>
      <w:r w:rsidR="004E36D2" w:rsidRPr="0035189D">
        <w:rPr>
          <w:rFonts w:ascii="Arial" w:hAnsi="Arial" w:cs="Arial"/>
        </w:rPr>
        <w:t xml:space="preserve"> </w:t>
      </w:r>
      <w:r w:rsidR="00E41DCA" w:rsidRPr="0035189D">
        <w:rPr>
          <w:rFonts w:ascii="Arial" w:hAnsi="Arial" w:cs="Arial"/>
        </w:rPr>
        <w:t>electric vehicle wholesale, retail and infrastructure investment</w:t>
      </w:r>
      <w:r w:rsidR="00002A38" w:rsidRPr="0035189D">
        <w:rPr>
          <w:rFonts w:ascii="Arial" w:hAnsi="Arial" w:cs="Arial"/>
        </w:rPr>
        <w:t xml:space="preserve"> company</w:t>
      </w:r>
      <w:r w:rsidR="004E36D2" w:rsidRPr="0035189D">
        <w:rPr>
          <w:rFonts w:ascii="Arial" w:hAnsi="Arial" w:cs="Arial"/>
        </w:rPr>
        <w:t xml:space="preserve">. The </w:t>
      </w:r>
      <w:r w:rsidR="00002A38" w:rsidRPr="0035189D">
        <w:rPr>
          <w:rFonts w:ascii="Arial" w:hAnsi="Arial" w:cs="Arial"/>
        </w:rPr>
        <w:t>company</w:t>
      </w:r>
      <w:r w:rsidR="00E41DCA" w:rsidRPr="0035189D">
        <w:rPr>
          <w:rFonts w:ascii="Arial" w:hAnsi="Arial" w:cs="Arial"/>
        </w:rPr>
        <w:t xml:space="preserve"> is seeking to build a</w:t>
      </w:r>
      <w:r w:rsidR="004E36D2" w:rsidRPr="0035189D">
        <w:rPr>
          <w:rFonts w:ascii="Arial" w:hAnsi="Arial" w:cs="Arial"/>
        </w:rPr>
        <w:t xml:space="preserve"> </w:t>
      </w:r>
      <w:r w:rsidR="00B61B65" w:rsidRPr="0035189D">
        <w:rPr>
          <w:rFonts w:ascii="Arial" w:hAnsi="Arial" w:cs="Arial"/>
        </w:rPr>
        <w:t>portfolio</w:t>
      </w:r>
      <w:r w:rsidR="00E41DCA" w:rsidRPr="0035189D">
        <w:rPr>
          <w:rFonts w:ascii="Arial" w:hAnsi="Arial" w:cs="Arial"/>
        </w:rPr>
        <w:t xml:space="preserve"> of electric </w:t>
      </w:r>
      <w:r w:rsidR="00351E05" w:rsidRPr="0035189D">
        <w:rPr>
          <w:rFonts w:ascii="Arial" w:hAnsi="Arial" w:cs="Arial"/>
        </w:rPr>
        <w:t xml:space="preserve">vehicle </w:t>
      </w:r>
      <w:r w:rsidR="00E41DCA" w:rsidRPr="0035189D">
        <w:rPr>
          <w:rFonts w:ascii="Arial" w:hAnsi="Arial" w:cs="Arial"/>
        </w:rPr>
        <w:t xml:space="preserve">charging stations and </w:t>
      </w:r>
      <w:r w:rsidR="00351E05" w:rsidRPr="0035189D">
        <w:rPr>
          <w:rFonts w:ascii="Arial" w:hAnsi="Arial" w:cs="Arial"/>
        </w:rPr>
        <w:t>electric vehicle retail and wholesale centres throughout Nigeria</w:t>
      </w:r>
      <w:r w:rsidR="00E41DCA" w:rsidRPr="0035189D">
        <w:rPr>
          <w:rFonts w:ascii="Arial" w:hAnsi="Arial" w:cs="Arial"/>
        </w:rPr>
        <w:t xml:space="preserve"> and the neighbouring </w:t>
      </w:r>
      <w:r w:rsidR="00351E05" w:rsidRPr="0035189D">
        <w:rPr>
          <w:rFonts w:ascii="Arial" w:hAnsi="Arial" w:cs="Arial"/>
        </w:rPr>
        <w:t>states The</w:t>
      </w:r>
      <w:r w:rsidR="004E36D2" w:rsidRPr="0035189D">
        <w:rPr>
          <w:rFonts w:ascii="Arial" w:hAnsi="Arial" w:cs="Arial"/>
        </w:rPr>
        <w:t xml:space="preserve"> </w:t>
      </w:r>
      <w:r w:rsidR="00002A38" w:rsidRPr="0035189D">
        <w:rPr>
          <w:rFonts w:ascii="Arial" w:hAnsi="Arial" w:cs="Arial"/>
        </w:rPr>
        <w:t>company</w:t>
      </w:r>
      <w:r w:rsidR="004E36D2" w:rsidRPr="0035189D">
        <w:rPr>
          <w:rFonts w:ascii="Arial" w:hAnsi="Arial" w:cs="Arial"/>
        </w:rPr>
        <w:t xml:space="preserve"> is owned and driven by astute entrepreneurs from divergent backgrounds, so</w:t>
      </w:r>
      <w:r w:rsidR="00DF6139" w:rsidRPr="0035189D">
        <w:rPr>
          <w:rFonts w:ascii="Arial" w:hAnsi="Arial" w:cs="Arial"/>
        </w:rPr>
        <w:t xml:space="preserve">me of them with </w:t>
      </w:r>
      <w:r w:rsidR="00351E05" w:rsidRPr="0035189D">
        <w:rPr>
          <w:rFonts w:ascii="Arial" w:hAnsi="Arial" w:cs="Arial"/>
        </w:rPr>
        <w:t>solid business</w:t>
      </w:r>
      <w:r w:rsidR="004E36D2" w:rsidRPr="0035189D">
        <w:rPr>
          <w:rFonts w:ascii="Arial" w:hAnsi="Arial" w:cs="Arial"/>
        </w:rPr>
        <w:t xml:space="preserve"> expertise.</w:t>
      </w:r>
    </w:p>
    <w:p w14:paraId="69684B35" w14:textId="77777777" w:rsidR="005858BF" w:rsidRPr="0035189D" w:rsidRDefault="005858BF" w:rsidP="005858BF">
      <w:pPr>
        <w:pStyle w:val="Heading1"/>
        <w:rPr>
          <w:rFonts w:ascii="Arial" w:hAnsi="Arial" w:cs="Arial"/>
        </w:rPr>
      </w:pPr>
      <w:r w:rsidRPr="0035189D">
        <w:rPr>
          <w:rFonts w:ascii="Arial" w:hAnsi="Arial" w:cs="Arial"/>
        </w:rPr>
        <w:t>VISION</w:t>
      </w:r>
    </w:p>
    <w:p w14:paraId="611A2A63" w14:textId="6B58F8A3" w:rsidR="005858BF" w:rsidRPr="0035189D" w:rsidRDefault="00690A61" w:rsidP="005858BF">
      <w:pPr>
        <w:rPr>
          <w:rFonts w:ascii="Arial" w:hAnsi="Arial" w:cs="Arial"/>
        </w:rPr>
      </w:pPr>
      <w:r w:rsidRPr="0035189D">
        <w:rPr>
          <w:rFonts w:ascii="Arial" w:hAnsi="Arial" w:cs="Arial"/>
        </w:rPr>
        <w:t>To become</w:t>
      </w:r>
      <w:r w:rsidR="004E36D2" w:rsidRPr="0035189D">
        <w:rPr>
          <w:rFonts w:ascii="Arial" w:hAnsi="Arial" w:cs="Arial"/>
        </w:rPr>
        <w:t xml:space="preserve"> the </w:t>
      </w:r>
      <w:r w:rsidR="0023004C" w:rsidRPr="0035189D">
        <w:rPr>
          <w:rFonts w:ascii="Arial" w:hAnsi="Arial" w:cs="Arial"/>
        </w:rPr>
        <w:t xml:space="preserve">best </w:t>
      </w:r>
      <w:r w:rsidR="004E36D2" w:rsidRPr="0035189D">
        <w:rPr>
          <w:rFonts w:ascii="Arial" w:hAnsi="Arial" w:cs="Arial"/>
        </w:rPr>
        <w:t xml:space="preserve">performing and well managed </w:t>
      </w:r>
      <w:r w:rsidR="00351E05" w:rsidRPr="0035189D">
        <w:rPr>
          <w:rFonts w:ascii="Arial" w:hAnsi="Arial" w:cs="Arial"/>
        </w:rPr>
        <w:t xml:space="preserve">electric vehicle supplier and associated services </w:t>
      </w:r>
      <w:r w:rsidR="00002A38" w:rsidRPr="0035189D">
        <w:rPr>
          <w:rFonts w:ascii="Arial" w:hAnsi="Arial" w:cs="Arial"/>
        </w:rPr>
        <w:t>entity</w:t>
      </w:r>
      <w:r w:rsidR="00351E05" w:rsidRPr="0035189D">
        <w:rPr>
          <w:rFonts w:ascii="Arial" w:hAnsi="Arial" w:cs="Arial"/>
        </w:rPr>
        <w:t xml:space="preserve"> in Nigeria and the rest of </w:t>
      </w:r>
      <w:r w:rsidR="004E36D2" w:rsidRPr="0035189D">
        <w:rPr>
          <w:rFonts w:ascii="Arial" w:hAnsi="Arial" w:cs="Arial"/>
        </w:rPr>
        <w:t>Africa.</w:t>
      </w:r>
    </w:p>
    <w:p w14:paraId="43D8F4A7" w14:textId="77777777" w:rsidR="005858BF" w:rsidRPr="0035189D" w:rsidRDefault="005858BF" w:rsidP="005858BF">
      <w:pPr>
        <w:pStyle w:val="Heading1"/>
        <w:rPr>
          <w:rFonts w:ascii="Arial" w:hAnsi="Arial" w:cs="Arial"/>
        </w:rPr>
      </w:pPr>
      <w:r w:rsidRPr="0035189D">
        <w:rPr>
          <w:rFonts w:ascii="Arial" w:hAnsi="Arial" w:cs="Arial"/>
        </w:rPr>
        <w:t>MISSION</w:t>
      </w:r>
    </w:p>
    <w:p w14:paraId="752E7897" w14:textId="574F34EF" w:rsidR="004E36D2" w:rsidRPr="004E36D2" w:rsidRDefault="009039DB" w:rsidP="004E36D2">
      <w:r w:rsidRPr="0035189D">
        <w:rPr>
          <w:rFonts w:ascii="Arial" w:hAnsi="Arial" w:cs="Arial"/>
        </w:rPr>
        <w:t xml:space="preserve">To identify and </w:t>
      </w:r>
      <w:r w:rsidR="00554E81" w:rsidRPr="0035189D">
        <w:rPr>
          <w:rFonts w:ascii="Arial" w:hAnsi="Arial" w:cs="Arial"/>
        </w:rPr>
        <w:t>penetrate</w:t>
      </w:r>
      <w:r w:rsidRPr="0035189D">
        <w:rPr>
          <w:rFonts w:ascii="Arial" w:hAnsi="Arial" w:cs="Arial"/>
        </w:rPr>
        <w:t xml:space="preserve"> strategic </w:t>
      </w:r>
      <w:r w:rsidR="00DE4F7E" w:rsidRPr="0035189D">
        <w:rPr>
          <w:rFonts w:ascii="Arial" w:hAnsi="Arial" w:cs="Arial"/>
        </w:rPr>
        <w:t xml:space="preserve">electric vehicle sales </w:t>
      </w:r>
      <w:r w:rsidR="00351E05" w:rsidRPr="0035189D">
        <w:rPr>
          <w:rFonts w:ascii="Arial" w:hAnsi="Arial" w:cs="Arial"/>
        </w:rPr>
        <w:t xml:space="preserve">markets and </w:t>
      </w:r>
      <w:r w:rsidR="00554E81" w:rsidRPr="0035189D">
        <w:rPr>
          <w:rFonts w:ascii="Arial" w:hAnsi="Arial" w:cs="Arial"/>
        </w:rPr>
        <w:t xml:space="preserve">acquire </w:t>
      </w:r>
      <w:r w:rsidR="00351E05" w:rsidRPr="0035189D">
        <w:rPr>
          <w:rFonts w:ascii="Arial" w:hAnsi="Arial" w:cs="Arial"/>
        </w:rPr>
        <w:t>charging station locations</w:t>
      </w:r>
      <w:r w:rsidRPr="0035189D">
        <w:rPr>
          <w:rFonts w:ascii="Arial" w:hAnsi="Arial" w:cs="Arial"/>
        </w:rPr>
        <w:t xml:space="preserve"> that are geared to enhance </w:t>
      </w:r>
      <w:r w:rsidR="00002A38" w:rsidRPr="0035189D">
        <w:rPr>
          <w:rFonts w:ascii="Arial" w:hAnsi="Arial" w:cs="Arial"/>
        </w:rPr>
        <w:t>its</w:t>
      </w:r>
      <w:r w:rsidRPr="0035189D">
        <w:rPr>
          <w:rFonts w:ascii="Arial" w:hAnsi="Arial" w:cs="Arial"/>
        </w:rPr>
        <w:t xml:space="preserve"> performance</w:t>
      </w:r>
      <w:r>
        <w:t>.</w:t>
      </w:r>
    </w:p>
    <w:p w14:paraId="12D53577" w14:textId="77777777" w:rsidR="005858BF" w:rsidRPr="0035189D" w:rsidRDefault="005858BF" w:rsidP="005858BF">
      <w:pPr>
        <w:pStyle w:val="Heading1"/>
        <w:rPr>
          <w:rFonts w:ascii="Arial" w:hAnsi="Arial" w:cs="Arial"/>
        </w:rPr>
      </w:pPr>
      <w:r w:rsidRPr="0035189D">
        <w:rPr>
          <w:rFonts w:ascii="Arial" w:hAnsi="Arial" w:cs="Arial"/>
        </w:rPr>
        <w:t>INVESMENT OBJECTIVES</w:t>
      </w:r>
    </w:p>
    <w:p w14:paraId="1870CC68" w14:textId="7E3C27C5" w:rsidR="009039DB" w:rsidRPr="0035189D" w:rsidRDefault="009039DB" w:rsidP="001C2472">
      <w:pPr>
        <w:pStyle w:val="ListParagraph"/>
        <w:numPr>
          <w:ilvl w:val="0"/>
          <w:numId w:val="1"/>
        </w:numPr>
        <w:jc w:val="both"/>
        <w:rPr>
          <w:rFonts w:ascii="Arial" w:hAnsi="Arial"/>
        </w:rPr>
      </w:pPr>
      <w:r w:rsidRPr="0035189D">
        <w:rPr>
          <w:rFonts w:ascii="Arial" w:hAnsi="Arial"/>
        </w:rPr>
        <w:t xml:space="preserve">To comply and adhere to </w:t>
      </w:r>
      <w:r w:rsidR="00351E05" w:rsidRPr="0035189D">
        <w:rPr>
          <w:rFonts w:ascii="Arial" w:hAnsi="Arial"/>
        </w:rPr>
        <w:t>all legal requirements of Nigeria</w:t>
      </w:r>
      <w:r w:rsidR="00B61B65" w:rsidRPr="0035189D">
        <w:rPr>
          <w:rFonts w:ascii="Arial" w:hAnsi="Arial"/>
        </w:rPr>
        <w:t>.</w:t>
      </w:r>
    </w:p>
    <w:p w14:paraId="3A5E71C5" w14:textId="5956BB3B" w:rsidR="009039DB" w:rsidRPr="0035189D" w:rsidRDefault="009039DB" w:rsidP="001C2472">
      <w:pPr>
        <w:pStyle w:val="ListParagraph"/>
        <w:numPr>
          <w:ilvl w:val="0"/>
          <w:numId w:val="1"/>
        </w:numPr>
        <w:jc w:val="both"/>
        <w:rPr>
          <w:rFonts w:ascii="Arial" w:hAnsi="Arial"/>
        </w:rPr>
      </w:pPr>
      <w:r w:rsidRPr="0035189D">
        <w:rPr>
          <w:rFonts w:ascii="Arial" w:hAnsi="Arial"/>
        </w:rPr>
        <w:t xml:space="preserve">To </w:t>
      </w:r>
      <w:r w:rsidR="00DE4F7E" w:rsidRPr="0035189D">
        <w:rPr>
          <w:rFonts w:ascii="Arial" w:hAnsi="Arial"/>
        </w:rPr>
        <w:t>invest</w:t>
      </w:r>
      <w:r w:rsidR="0023004C" w:rsidRPr="0035189D">
        <w:rPr>
          <w:rFonts w:ascii="Arial" w:hAnsi="Arial"/>
        </w:rPr>
        <w:t xml:space="preserve"> in </w:t>
      </w:r>
      <w:r w:rsidR="00DE4F7E" w:rsidRPr="0035189D">
        <w:rPr>
          <w:rFonts w:ascii="Arial" w:hAnsi="Arial"/>
        </w:rPr>
        <w:t>high return charging stations and electric vehicle sales</w:t>
      </w:r>
      <w:r w:rsidRPr="0035189D">
        <w:rPr>
          <w:rFonts w:ascii="Arial" w:hAnsi="Arial"/>
        </w:rPr>
        <w:t xml:space="preserve"> with a potential for higher returns.</w:t>
      </w:r>
    </w:p>
    <w:p w14:paraId="543F710D" w14:textId="3A5DCD15" w:rsidR="009039DB" w:rsidRPr="0035189D" w:rsidRDefault="009039DB" w:rsidP="001C2472">
      <w:pPr>
        <w:pStyle w:val="ListParagraph"/>
        <w:numPr>
          <w:ilvl w:val="0"/>
          <w:numId w:val="1"/>
        </w:numPr>
        <w:jc w:val="both"/>
        <w:rPr>
          <w:rFonts w:ascii="Arial" w:hAnsi="Arial"/>
        </w:rPr>
      </w:pPr>
      <w:r w:rsidRPr="0035189D">
        <w:rPr>
          <w:rFonts w:ascii="Arial" w:hAnsi="Arial"/>
        </w:rPr>
        <w:t>With the assistance of experienced</w:t>
      </w:r>
      <w:r w:rsidR="00DE4F7E" w:rsidRPr="0035189D">
        <w:rPr>
          <w:rFonts w:ascii="Arial" w:hAnsi="Arial"/>
        </w:rPr>
        <w:t>/skilled</w:t>
      </w:r>
      <w:r w:rsidRPr="0035189D">
        <w:rPr>
          <w:rFonts w:ascii="Arial" w:hAnsi="Arial"/>
        </w:rPr>
        <w:t xml:space="preserve"> </w:t>
      </w:r>
      <w:r w:rsidR="00DE4F7E" w:rsidRPr="0035189D">
        <w:rPr>
          <w:rFonts w:ascii="Arial" w:hAnsi="Arial"/>
        </w:rPr>
        <w:t>staff</w:t>
      </w:r>
      <w:r w:rsidR="0023004C" w:rsidRPr="0035189D">
        <w:rPr>
          <w:rFonts w:ascii="Arial" w:hAnsi="Arial"/>
        </w:rPr>
        <w:t xml:space="preserve"> effectively managing</w:t>
      </w:r>
      <w:r w:rsidRPr="0035189D">
        <w:rPr>
          <w:rFonts w:ascii="Arial" w:hAnsi="Arial"/>
        </w:rPr>
        <w:t xml:space="preserve"> the </w:t>
      </w:r>
      <w:r w:rsidR="00DE4F7E" w:rsidRPr="0035189D">
        <w:rPr>
          <w:rFonts w:ascii="Arial" w:hAnsi="Arial"/>
        </w:rPr>
        <w:t>entities</w:t>
      </w:r>
      <w:r w:rsidRPr="0035189D">
        <w:rPr>
          <w:rFonts w:ascii="Arial" w:hAnsi="Arial"/>
        </w:rPr>
        <w:t xml:space="preserve"> to ensure maximum </w:t>
      </w:r>
      <w:r w:rsidR="00DF6139" w:rsidRPr="0035189D">
        <w:rPr>
          <w:rFonts w:ascii="Arial" w:hAnsi="Arial"/>
        </w:rPr>
        <w:t>returns</w:t>
      </w:r>
      <w:r w:rsidRPr="0035189D">
        <w:rPr>
          <w:rFonts w:ascii="Arial" w:hAnsi="Arial"/>
        </w:rPr>
        <w:t>.</w:t>
      </w:r>
    </w:p>
    <w:p w14:paraId="20E0DB70" w14:textId="77777777" w:rsidR="009039DB" w:rsidRPr="0035189D" w:rsidRDefault="009039DB" w:rsidP="001C2472">
      <w:pPr>
        <w:pStyle w:val="ListParagraph"/>
        <w:numPr>
          <w:ilvl w:val="0"/>
          <w:numId w:val="1"/>
        </w:numPr>
        <w:jc w:val="both"/>
        <w:rPr>
          <w:rFonts w:ascii="Arial" w:hAnsi="Arial"/>
        </w:rPr>
      </w:pPr>
      <w:r w:rsidRPr="0035189D">
        <w:rPr>
          <w:rFonts w:ascii="Arial" w:hAnsi="Arial"/>
        </w:rPr>
        <w:t>Create wealth for funders/investors in line with or beyond market expectation</w:t>
      </w:r>
      <w:r w:rsidR="00B61B65" w:rsidRPr="0035189D">
        <w:rPr>
          <w:rFonts w:ascii="Arial" w:hAnsi="Arial"/>
        </w:rPr>
        <w:t>.</w:t>
      </w:r>
    </w:p>
    <w:p w14:paraId="0F29A53B" w14:textId="38542548" w:rsidR="005858BF" w:rsidRPr="0035189D" w:rsidRDefault="009039DB" w:rsidP="00294D5E">
      <w:pPr>
        <w:pStyle w:val="ListParagraph"/>
        <w:numPr>
          <w:ilvl w:val="0"/>
          <w:numId w:val="1"/>
        </w:numPr>
        <w:jc w:val="both"/>
        <w:rPr>
          <w:rFonts w:ascii="Arial" w:hAnsi="Arial"/>
        </w:rPr>
      </w:pPr>
      <w:r w:rsidRPr="0035189D">
        <w:rPr>
          <w:rFonts w:ascii="Arial" w:hAnsi="Arial"/>
        </w:rPr>
        <w:t>To gro</w:t>
      </w:r>
      <w:r w:rsidR="0023004C" w:rsidRPr="0035189D">
        <w:rPr>
          <w:rFonts w:ascii="Arial" w:hAnsi="Arial"/>
        </w:rPr>
        <w:t xml:space="preserve">w the </w:t>
      </w:r>
      <w:r w:rsidR="00002A38" w:rsidRPr="0035189D">
        <w:rPr>
          <w:rFonts w:ascii="Arial" w:hAnsi="Arial"/>
        </w:rPr>
        <w:t>underlying assets</w:t>
      </w:r>
      <w:r w:rsidR="0023004C" w:rsidRPr="0035189D">
        <w:rPr>
          <w:rFonts w:ascii="Arial" w:hAnsi="Arial"/>
        </w:rPr>
        <w:t xml:space="preserve"> in-excess of </w:t>
      </w:r>
      <w:r w:rsidRPr="0035189D">
        <w:rPr>
          <w:rFonts w:ascii="Arial" w:hAnsi="Arial"/>
          <w:b/>
        </w:rPr>
        <w:t>R</w:t>
      </w:r>
      <w:r w:rsidR="00554E81" w:rsidRPr="0035189D">
        <w:rPr>
          <w:rFonts w:ascii="Arial" w:hAnsi="Arial"/>
          <w:b/>
        </w:rPr>
        <w:t xml:space="preserve">5 </w:t>
      </w:r>
      <w:r w:rsidRPr="0035189D">
        <w:rPr>
          <w:rFonts w:ascii="Arial" w:hAnsi="Arial"/>
          <w:b/>
        </w:rPr>
        <w:t>billion</w:t>
      </w:r>
      <w:r w:rsidR="00294D5E" w:rsidRPr="0035189D">
        <w:rPr>
          <w:rFonts w:ascii="Arial" w:hAnsi="Arial"/>
        </w:rPr>
        <w:t xml:space="preserve"> within a period of 5-10 year</w:t>
      </w:r>
    </w:p>
    <w:p w14:paraId="65FCAB93" w14:textId="309D1FCE" w:rsidR="009039DB" w:rsidRPr="009039DB" w:rsidRDefault="00193977" w:rsidP="009039DB">
      <w:r>
        <w:t xml:space="preserve">   </w:t>
      </w:r>
    </w:p>
    <w:p w14:paraId="40949E27" w14:textId="77777777" w:rsidR="008555AF" w:rsidRPr="0035189D" w:rsidRDefault="008555AF" w:rsidP="008555AF">
      <w:pPr>
        <w:pStyle w:val="Heading1"/>
        <w:rPr>
          <w:rFonts w:ascii="Arial" w:hAnsi="Arial" w:cs="Arial"/>
        </w:rPr>
      </w:pPr>
      <w:r w:rsidRPr="0035189D">
        <w:rPr>
          <w:rFonts w:ascii="Arial" w:hAnsi="Arial" w:cs="Arial"/>
        </w:rPr>
        <w:t>investment criteria</w:t>
      </w:r>
    </w:p>
    <w:p w14:paraId="20842100" w14:textId="46DF2C1B" w:rsidR="008555AF" w:rsidRPr="0035189D" w:rsidRDefault="00CD17A2" w:rsidP="008555AF">
      <w:pPr>
        <w:rPr>
          <w:rFonts w:ascii="Arial" w:hAnsi="Arial" w:cs="Arial"/>
        </w:rPr>
      </w:pPr>
      <w:r w:rsidRPr="0035189D">
        <w:rPr>
          <w:rFonts w:ascii="Arial" w:hAnsi="Arial" w:cs="Arial"/>
        </w:rPr>
        <w:t>Gravity 99 Limited</w:t>
      </w:r>
      <w:r w:rsidR="008555AF" w:rsidRPr="0035189D">
        <w:rPr>
          <w:rFonts w:ascii="Arial" w:hAnsi="Arial" w:cs="Arial"/>
        </w:rPr>
        <w:t xml:space="preserve"> will invest in assets that meets with</w:t>
      </w:r>
      <w:r w:rsidR="00DF6139" w:rsidRPr="0035189D">
        <w:rPr>
          <w:rFonts w:ascii="Arial" w:hAnsi="Arial" w:cs="Arial"/>
        </w:rPr>
        <w:t xml:space="preserve"> the</w:t>
      </w:r>
      <w:r w:rsidR="008555AF" w:rsidRPr="0035189D">
        <w:rPr>
          <w:rFonts w:ascii="Arial" w:hAnsi="Arial" w:cs="Arial"/>
        </w:rPr>
        <w:t xml:space="preserve"> following criteria:</w:t>
      </w:r>
    </w:p>
    <w:p w14:paraId="07F2C6E2" w14:textId="77777777" w:rsidR="00D93AD3" w:rsidRDefault="00D93AD3" w:rsidP="008555AF"/>
    <w:p w14:paraId="07C48354" w14:textId="356AA586" w:rsidR="00D93AD3" w:rsidRPr="0035189D" w:rsidRDefault="00B01F80" w:rsidP="008555AF">
      <w:pPr>
        <w:rPr>
          <w:rFonts w:ascii="Arial" w:hAnsi="Arial" w:cs="Arial"/>
          <w:b/>
        </w:rPr>
      </w:pPr>
      <w:r w:rsidRPr="0035189D">
        <w:rPr>
          <w:rFonts w:ascii="Arial" w:hAnsi="Arial" w:cs="Arial"/>
          <w:b/>
        </w:rPr>
        <w:t xml:space="preserve">Electric Vehicle Sales </w:t>
      </w:r>
    </w:p>
    <w:p w14:paraId="18EEDBF9" w14:textId="56D8B507" w:rsidR="008555AF" w:rsidRPr="0035189D" w:rsidRDefault="00B01F80" w:rsidP="008555AF">
      <w:pPr>
        <w:pStyle w:val="ListParagraph"/>
        <w:numPr>
          <w:ilvl w:val="0"/>
          <w:numId w:val="4"/>
        </w:numPr>
        <w:rPr>
          <w:rFonts w:ascii="Arial" w:hAnsi="Arial" w:cs="Arial"/>
        </w:rPr>
      </w:pPr>
      <w:r w:rsidRPr="0035189D">
        <w:rPr>
          <w:rFonts w:ascii="Arial" w:hAnsi="Arial" w:cs="Arial"/>
        </w:rPr>
        <w:t xml:space="preserve">Sale of </w:t>
      </w:r>
      <w:r w:rsidR="008555AF" w:rsidRPr="0035189D">
        <w:rPr>
          <w:rFonts w:ascii="Arial" w:hAnsi="Arial" w:cs="Arial"/>
        </w:rPr>
        <w:t>Income generating assets</w:t>
      </w:r>
      <w:r w:rsidRPr="0035189D">
        <w:rPr>
          <w:rFonts w:ascii="Arial" w:hAnsi="Arial" w:cs="Arial"/>
        </w:rPr>
        <w:t xml:space="preserve"> comprising of domestic and commercial vehicles</w:t>
      </w:r>
      <w:r w:rsidR="008555AF" w:rsidRPr="0035189D">
        <w:rPr>
          <w:rFonts w:ascii="Arial" w:hAnsi="Arial" w:cs="Arial"/>
        </w:rPr>
        <w:t xml:space="preserve"> </w:t>
      </w:r>
    </w:p>
    <w:p w14:paraId="1E79AA9D" w14:textId="7515B11D" w:rsidR="008555AF" w:rsidRPr="0035189D" w:rsidRDefault="00B01F80" w:rsidP="008555AF">
      <w:pPr>
        <w:pStyle w:val="ListParagraph"/>
        <w:numPr>
          <w:ilvl w:val="0"/>
          <w:numId w:val="4"/>
        </w:numPr>
        <w:rPr>
          <w:rFonts w:ascii="Arial" w:hAnsi="Arial" w:cs="Arial"/>
        </w:rPr>
      </w:pPr>
      <w:r w:rsidRPr="0035189D">
        <w:rPr>
          <w:rFonts w:ascii="Arial" w:hAnsi="Arial" w:cs="Arial"/>
        </w:rPr>
        <w:t>Acquire electric vehicles through joint ventures with reputable manufacturers</w:t>
      </w:r>
    </w:p>
    <w:p w14:paraId="3C9303A1" w14:textId="5C5BB710" w:rsidR="008555AF" w:rsidRPr="0035189D" w:rsidRDefault="00787309" w:rsidP="008555AF">
      <w:pPr>
        <w:pStyle w:val="ListParagraph"/>
        <w:numPr>
          <w:ilvl w:val="0"/>
          <w:numId w:val="4"/>
        </w:numPr>
        <w:rPr>
          <w:rFonts w:ascii="Arial" w:hAnsi="Arial" w:cs="Arial"/>
        </w:rPr>
      </w:pPr>
      <w:r w:rsidRPr="0035189D">
        <w:rPr>
          <w:rFonts w:ascii="Arial" w:hAnsi="Arial" w:cs="Arial"/>
        </w:rPr>
        <w:t xml:space="preserve">Assets </w:t>
      </w:r>
      <w:r w:rsidR="00B01F80" w:rsidRPr="0035189D">
        <w:rPr>
          <w:rFonts w:ascii="Arial" w:hAnsi="Arial" w:cs="Arial"/>
        </w:rPr>
        <w:t xml:space="preserve">acquired according to the major demand segments </w:t>
      </w:r>
      <w:r w:rsidRPr="0035189D">
        <w:rPr>
          <w:rFonts w:ascii="Arial" w:hAnsi="Arial" w:cs="Arial"/>
        </w:rPr>
        <w:t>within the targeted sectors</w:t>
      </w:r>
      <w:r w:rsidR="00B01F80" w:rsidRPr="0035189D">
        <w:rPr>
          <w:rFonts w:ascii="Arial" w:hAnsi="Arial" w:cs="Arial"/>
        </w:rPr>
        <w:t xml:space="preserve"> of commercial and domestic electric vehicle market</w:t>
      </w:r>
      <w:r w:rsidR="00894016" w:rsidRPr="0035189D">
        <w:rPr>
          <w:rFonts w:ascii="Arial" w:hAnsi="Arial" w:cs="Arial"/>
        </w:rPr>
        <w:t>.</w:t>
      </w:r>
    </w:p>
    <w:p w14:paraId="6EFF12F9" w14:textId="77777777" w:rsidR="00D93AD3" w:rsidRPr="0035189D" w:rsidRDefault="00D93AD3" w:rsidP="00D93AD3">
      <w:pPr>
        <w:rPr>
          <w:rFonts w:ascii="Arial" w:hAnsi="Arial" w:cs="Arial"/>
        </w:rPr>
      </w:pPr>
    </w:p>
    <w:p w14:paraId="4A87D258" w14:textId="25852BD9" w:rsidR="00D93AD3" w:rsidRPr="0035189D" w:rsidRDefault="00B01F80" w:rsidP="00D93AD3">
      <w:pPr>
        <w:rPr>
          <w:rFonts w:ascii="Arial" w:hAnsi="Arial" w:cs="Arial"/>
          <w:b/>
        </w:rPr>
      </w:pPr>
      <w:r w:rsidRPr="0035189D">
        <w:rPr>
          <w:rFonts w:ascii="Arial" w:hAnsi="Arial" w:cs="Arial"/>
          <w:b/>
        </w:rPr>
        <w:t>Charging Stations Outlets</w:t>
      </w:r>
    </w:p>
    <w:p w14:paraId="579D456C" w14:textId="41663B36" w:rsidR="00D93AD3" w:rsidRPr="0035189D" w:rsidRDefault="00894016" w:rsidP="00D93AD3">
      <w:pPr>
        <w:pStyle w:val="ListParagraph"/>
        <w:numPr>
          <w:ilvl w:val="0"/>
          <w:numId w:val="5"/>
        </w:numPr>
        <w:rPr>
          <w:rFonts w:ascii="Arial" w:hAnsi="Arial" w:cs="Arial"/>
        </w:rPr>
      </w:pPr>
      <w:r w:rsidRPr="0035189D">
        <w:rPr>
          <w:rFonts w:ascii="Arial" w:hAnsi="Arial" w:cs="Arial"/>
        </w:rPr>
        <w:t xml:space="preserve">Secure prime locations with existing petrol stations or </w:t>
      </w:r>
      <w:r w:rsidR="00097379" w:rsidRPr="0035189D">
        <w:rPr>
          <w:rFonts w:ascii="Arial" w:hAnsi="Arial" w:cs="Arial"/>
        </w:rPr>
        <w:t>g</w:t>
      </w:r>
      <w:r w:rsidR="00DF6139" w:rsidRPr="0035189D">
        <w:rPr>
          <w:rFonts w:ascii="Arial" w:hAnsi="Arial" w:cs="Arial"/>
        </w:rPr>
        <w:t>reen</w:t>
      </w:r>
      <w:r w:rsidRPr="0035189D">
        <w:rPr>
          <w:rFonts w:ascii="Arial" w:hAnsi="Arial" w:cs="Arial"/>
        </w:rPr>
        <w:t>field projects</w:t>
      </w:r>
    </w:p>
    <w:p w14:paraId="477D16B4" w14:textId="7776C8F4" w:rsidR="00D93AD3" w:rsidRPr="0035189D" w:rsidRDefault="00D93AD3" w:rsidP="00D93AD3">
      <w:pPr>
        <w:pStyle w:val="ListParagraph"/>
        <w:numPr>
          <w:ilvl w:val="0"/>
          <w:numId w:val="5"/>
        </w:numPr>
        <w:rPr>
          <w:rFonts w:ascii="Arial" w:hAnsi="Arial" w:cs="Arial"/>
        </w:rPr>
      </w:pPr>
      <w:r w:rsidRPr="0035189D">
        <w:rPr>
          <w:rFonts w:ascii="Arial" w:hAnsi="Arial" w:cs="Arial"/>
        </w:rPr>
        <w:t>As</w:t>
      </w:r>
      <w:r w:rsidR="00894016" w:rsidRPr="0035189D">
        <w:rPr>
          <w:rFonts w:ascii="Arial" w:hAnsi="Arial" w:cs="Arial"/>
        </w:rPr>
        <w:t>sets within the targeted sectors and within a 100km distance between stations</w:t>
      </w:r>
    </w:p>
    <w:p w14:paraId="6478558C" w14:textId="0A6BAB65" w:rsidR="00894016" w:rsidRPr="0035189D" w:rsidRDefault="00894016" w:rsidP="00D93AD3">
      <w:pPr>
        <w:pStyle w:val="ListParagraph"/>
        <w:numPr>
          <w:ilvl w:val="0"/>
          <w:numId w:val="5"/>
        </w:numPr>
        <w:rPr>
          <w:rFonts w:ascii="Arial" w:hAnsi="Arial" w:cs="Arial"/>
        </w:rPr>
      </w:pPr>
      <w:r w:rsidRPr="0035189D">
        <w:rPr>
          <w:rFonts w:ascii="Arial" w:hAnsi="Arial" w:cs="Arial"/>
        </w:rPr>
        <w:t>Maintenance and mobile charging units where necessary</w:t>
      </w:r>
    </w:p>
    <w:p w14:paraId="24DCC265" w14:textId="368645F0" w:rsidR="00D93AD3" w:rsidRPr="0035189D" w:rsidRDefault="00D93AD3" w:rsidP="00D93AD3">
      <w:pPr>
        <w:pStyle w:val="ListParagraph"/>
        <w:numPr>
          <w:ilvl w:val="0"/>
          <w:numId w:val="5"/>
        </w:numPr>
        <w:rPr>
          <w:rFonts w:ascii="Arial" w:hAnsi="Arial" w:cs="Arial"/>
        </w:rPr>
      </w:pPr>
      <w:r w:rsidRPr="0035189D">
        <w:rPr>
          <w:rFonts w:ascii="Arial" w:hAnsi="Arial" w:cs="Arial"/>
        </w:rPr>
        <w:t xml:space="preserve">IRR of </w:t>
      </w:r>
      <w:r w:rsidR="00F35F2C" w:rsidRPr="0035189D">
        <w:rPr>
          <w:rFonts w:ascii="Arial" w:hAnsi="Arial" w:cs="Arial"/>
          <w:b/>
        </w:rPr>
        <w:t>18%</w:t>
      </w:r>
      <w:r w:rsidR="00894016" w:rsidRPr="0035189D">
        <w:rPr>
          <w:rFonts w:ascii="Arial" w:hAnsi="Arial" w:cs="Arial"/>
        </w:rPr>
        <w:t xml:space="preserve"> regarding </w:t>
      </w:r>
      <w:r w:rsidR="00097379" w:rsidRPr="0035189D">
        <w:rPr>
          <w:rFonts w:ascii="Arial" w:hAnsi="Arial" w:cs="Arial"/>
        </w:rPr>
        <w:t>green</w:t>
      </w:r>
      <w:r w:rsidR="00894016" w:rsidRPr="0035189D">
        <w:rPr>
          <w:rFonts w:ascii="Arial" w:hAnsi="Arial" w:cs="Arial"/>
        </w:rPr>
        <w:t>field projects</w:t>
      </w:r>
    </w:p>
    <w:p w14:paraId="2C193EC3" w14:textId="77777777" w:rsidR="00BE5FB0" w:rsidRPr="0035189D" w:rsidRDefault="00BE5FB0" w:rsidP="00BE5FB0">
      <w:pPr>
        <w:pStyle w:val="Heading1"/>
        <w:ind w:left="720"/>
        <w:rPr>
          <w:rFonts w:ascii="Arial" w:hAnsi="Arial" w:cs="Arial"/>
          <w:sz w:val="24"/>
          <w:szCs w:val="24"/>
        </w:rPr>
      </w:pPr>
      <w:r w:rsidRPr="0035189D">
        <w:rPr>
          <w:rFonts w:ascii="Arial" w:hAnsi="Arial" w:cs="Arial"/>
          <w:sz w:val="24"/>
          <w:szCs w:val="24"/>
        </w:rPr>
        <w:lastRenderedPageBreak/>
        <w:t>organisational STRUCTURE: Charging stations/Electric vehicle sales</w:t>
      </w:r>
    </w:p>
    <w:p w14:paraId="33329D48" w14:textId="77777777" w:rsidR="009066BE" w:rsidRPr="0035189D" w:rsidRDefault="009066BE" w:rsidP="00EE1362">
      <w:pPr>
        <w:pStyle w:val="Heading1"/>
        <w:rPr>
          <w:rFonts w:ascii="Arial" w:hAnsi="Arial" w:cs="Arial"/>
          <w:sz w:val="22"/>
          <w:szCs w:val="22"/>
        </w:rPr>
      </w:pPr>
    </w:p>
    <w:bookmarkStart w:id="1" w:name="_MON_1799083853"/>
    <w:bookmarkEnd w:id="1"/>
    <w:p w14:paraId="59733D26" w14:textId="2D79B01A" w:rsidR="001C2472" w:rsidRPr="001C2472" w:rsidRDefault="00BE5FB0" w:rsidP="001C2472">
      <w:r>
        <w:object w:dxaOrig="9763" w:dyaOrig="5221" w14:anchorId="068819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5pt;height:261pt" o:ole="">
            <v:imagedata r:id="rId9" o:title=""/>
          </v:shape>
          <o:OLEObject Type="Embed" ProgID="Word.Document.12" ShapeID="_x0000_i1025" DrawAspect="Content" ObjectID="_1804598173" r:id="rId10">
            <o:FieldCodes>\s</o:FieldCodes>
          </o:OLEObject>
        </w:object>
      </w:r>
    </w:p>
    <w:p w14:paraId="781D668E" w14:textId="7DE6FF3A" w:rsidR="00FE16C1" w:rsidRPr="0035189D" w:rsidRDefault="00FE16C1" w:rsidP="00FE16C1">
      <w:pPr>
        <w:pStyle w:val="Heading1"/>
        <w:rPr>
          <w:rFonts w:ascii="Arial" w:hAnsi="Arial" w:cs="Arial"/>
          <w:sz w:val="24"/>
          <w:szCs w:val="24"/>
        </w:rPr>
      </w:pPr>
      <w:r w:rsidRPr="0035189D">
        <w:rPr>
          <w:rFonts w:ascii="Arial" w:hAnsi="Arial" w:cs="Arial"/>
          <w:sz w:val="24"/>
          <w:szCs w:val="24"/>
        </w:rPr>
        <w:t>Project STRUCTURE –</w:t>
      </w:r>
      <w:r w:rsidR="000C61F5" w:rsidRPr="0035189D">
        <w:rPr>
          <w:rFonts w:ascii="Arial" w:hAnsi="Arial" w:cs="Arial"/>
          <w:sz w:val="24"/>
          <w:szCs w:val="24"/>
        </w:rPr>
        <w:t xml:space="preserve"> green fields</w:t>
      </w:r>
      <w:r w:rsidR="004842FE" w:rsidRPr="0035189D">
        <w:rPr>
          <w:rFonts w:ascii="Arial" w:hAnsi="Arial" w:cs="Arial"/>
          <w:sz w:val="24"/>
          <w:szCs w:val="24"/>
        </w:rPr>
        <w:t xml:space="preserve"> projects</w:t>
      </w:r>
      <w:r w:rsidR="00097379" w:rsidRPr="0035189D">
        <w:rPr>
          <w:rFonts w:ascii="Arial" w:hAnsi="Arial" w:cs="Arial"/>
          <w:sz w:val="24"/>
          <w:szCs w:val="24"/>
        </w:rPr>
        <w:t xml:space="preserve"> for charging stations</w:t>
      </w:r>
    </w:p>
    <w:p w14:paraId="1AF4605B" w14:textId="18471153" w:rsidR="00FE16C1" w:rsidRDefault="007C7E2D" w:rsidP="00194F8F">
      <w:pPr>
        <w:pStyle w:val="Heading1"/>
        <w:rPr>
          <w:caps w:val="0"/>
        </w:rPr>
      </w:pPr>
      <w:r w:rsidRPr="007C7E2D">
        <w:rPr>
          <w:caps w:val="0"/>
          <w:noProof/>
          <w:lang w:val="en-US"/>
        </w:rPr>
        <w:drawing>
          <wp:inline distT="0" distB="0" distL="0" distR="0" wp14:anchorId="79706E5F" wp14:editId="7EEE8A9D">
            <wp:extent cx="5727700" cy="3817620"/>
            <wp:effectExtent l="0" t="0" r="635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11"/>
                    <a:stretch>
                      <a:fillRect/>
                    </a:stretch>
                  </pic:blipFill>
                  <pic:spPr>
                    <a:xfrm>
                      <a:off x="0" y="0"/>
                      <a:ext cx="5727700" cy="3817620"/>
                    </a:xfrm>
                    <a:prstGeom prst="rect">
                      <a:avLst/>
                    </a:prstGeom>
                  </pic:spPr>
                </pic:pic>
              </a:graphicData>
            </a:graphic>
          </wp:inline>
        </w:drawing>
      </w:r>
    </w:p>
    <w:p w14:paraId="2C2145D2" w14:textId="77777777" w:rsidR="00FE16C1" w:rsidRDefault="00FE16C1" w:rsidP="00194F8F">
      <w:pPr>
        <w:pStyle w:val="Heading1"/>
        <w:rPr>
          <w:caps w:val="0"/>
        </w:rPr>
      </w:pPr>
    </w:p>
    <w:p w14:paraId="3E7EE523" w14:textId="77777777" w:rsidR="00194F8F" w:rsidRPr="00194F8F" w:rsidRDefault="00194F8F" w:rsidP="00194F8F"/>
    <w:p w14:paraId="25293DA4" w14:textId="77777777" w:rsidR="00194F8F" w:rsidRDefault="00194F8F" w:rsidP="00194F8F"/>
    <w:p w14:paraId="203EBBF7" w14:textId="77777777" w:rsidR="00BE5FB0" w:rsidRPr="0035189D" w:rsidRDefault="00BE5FB0" w:rsidP="00BE5FB0">
      <w:pPr>
        <w:pStyle w:val="Heading1"/>
        <w:rPr>
          <w:rFonts w:ascii="Arial" w:hAnsi="Arial" w:cs="Arial"/>
          <w:sz w:val="24"/>
          <w:szCs w:val="24"/>
        </w:rPr>
      </w:pPr>
      <w:r w:rsidRPr="0035189D">
        <w:rPr>
          <w:rFonts w:ascii="Arial" w:hAnsi="Arial" w:cs="Arial"/>
          <w:caps w:val="0"/>
          <w:sz w:val="24"/>
          <w:szCs w:val="24"/>
        </w:rPr>
        <w:lastRenderedPageBreak/>
        <w:t>GOVERNANCE</w:t>
      </w:r>
      <w:r w:rsidRPr="0035189D">
        <w:rPr>
          <w:rFonts w:ascii="Arial" w:hAnsi="Arial" w:cs="Arial"/>
          <w:sz w:val="24"/>
          <w:szCs w:val="24"/>
        </w:rPr>
        <w:t xml:space="preserve"> STRUCTURE</w:t>
      </w:r>
    </w:p>
    <w:p w14:paraId="2C589BE0" w14:textId="77777777" w:rsidR="00BE5FB0" w:rsidRDefault="00BE5FB0" w:rsidP="00194F8F"/>
    <w:p w14:paraId="3A2E92D2" w14:textId="77777777" w:rsidR="00194F8F" w:rsidRPr="00194F8F" w:rsidRDefault="00194F8F" w:rsidP="00194F8F">
      <w:r w:rsidRPr="00194F8F">
        <w:rPr>
          <w:noProof/>
          <w:lang w:val="en-US"/>
        </w:rPr>
        <w:drawing>
          <wp:inline distT="0" distB="0" distL="0" distR="0" wp14:anchorId="4C9C9AF8" wp14:editId="2EF20871">
            <wp:extent cx="5727700" cy="20402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7700" cy="2040255"/>
                    </a:xfrm>
                    <a:prstGeom prst="rect">
                      <a:avLst/>
                    </a:prstGeom>
                  </pic:spPr>
                </pic:pic>
              </a:graphicData>
            </a:graphic>
          </wp:inline>
        </w:drawing>
      </w:r>
    </w:p>
    <w:p w14:paraId="27C35EC1" w14:textId="77777777" w:rsidR="00194F8F" w:rsidRDefault="00194F8F" w:rsidP="005858BF">
      <w:pPr>
        <w:pStyle w:val="Heading1"/>
      </w:pPr>
    </w:p>
    <w:p w14:paraId="2B99C758" w14:textId="3854C667" w:rsidR="00194F8F" w:rsidRPr="008C2180" w:rsidRDefault="00194F8F" w:rsidP="002A1CC0">
      <w:pPr>
        <w:pStyle w:val="IntenseQuote"/>
        <w:rPr>
          <w:rFonts w:ascii="Arial" w:hAnsi="Arial"/>
          <w:i w:val="0"/>
          <w:color w:val="auto"/>
          <w:szCs w:val="32"/>
        </w:rPr>
      </w:pPr>
      <w:r w:rsidRPr="008C2180">
        <w:rPr>
          <w:rFonts w:ascii="Arial" w:hAnsi="Arial"/>
          <w:i w:val="0"/>
          <w:color w:val="auto"/>
          <w:szCs w:val="32"/>
        </w:rPr>
        <w:t>TOP MANAGEMENT PROFILES</w:t>
      </w:r>
    </w:p>
    <w:p w14:paraId="1E33DFCD" w14:textId="77777777" w:rsidR="001C0E37" w:rsidRPr="008C2180" w:rsidRDefault="001C0E37" w:rsidP="001C0E37">
      <w:pPr>
        <w:rPr>
          <w:rFonts w:ascii="Arial" w:hAnsi="Arial"/>
        </w:rPr>
      </w:pPr>
    </w:p>
    <w:p w14:paraId="025376C2" w14:textId="2FAD097F" w:rsidR="001C0E37" w:rsidRPr="008C2180" w:rsidRDefault="001C0E37" w:rsidP="002A1CC0">
      <w:pPr>
        <w:pStyle w:val="IntenseQuote"/>
        <w:rPr>
          <w:rFonts w:ascii="Arial" w:hAnsi="Arial" w:cstheme="majorHAnsi"/>
          <w:i w:val="0"/>
          <w:color w:val="auto"/>
        </w:rPr>
      </w:pPr>
      <w:r w:rsidRPr="008C2180">
        <w:rPr>
          <w:rFonts w:ascii="Arial" w:hAnsi="Arial" w:cstheme="majorHAnsi"/>
          <w:i w:val="0"/>
          <w:color w:val="auto"/>
        </w:rPr>
        <w:t>CHAIRMAN:</w:t>
      </w:r>
      <w:r w:rsidR="007E6F44" w:rsidRPr="008C2180">
        <w:rPr>
          <w:rFonts w:ascii="Arial" w:hAnsi="Arial" w:cstheme="majorHAnsi"/>
          <w:i w:val="0"/>
          <w:color w:val="auto"/>
        </w:rPr>
        <w:t xml:space="preserve"> </w:t>
      </w:r>
      <w:r w:rsidRPr="008C2180">
        <w:rPr>
          <w:rFonts w:ascii="Arial" w:hAnsi="Arial" w:cstheme="majorHAnsi"/>
          <w:i w:val="0"/>
          <w:color w:val="auto"/>
        </w:rPr>
        <w:t>P</w:t>
      </w:r>
      <w:r w:rsidR="008C2180">
        <w:rPr>
          <w:rFonts w:ascii="Arial" w:hAnsi="Arial" w:cstheme="majorHAnsi"/>
          <w:i w:val="0"/>
          <w:color w:val="auto"/>
        </w:rPr>
        <w:t>ROFESSOR AL</w:t>
      </w:r>
      <w:r w:rsidRPr="008C2180">
        <w:rPr>
          <w:rFonts w:ascii="Arial" w:hAnsi="Arial" w:cstheme="majorHAnsi"/>
          <w:i w:val="0"/>
          <w:color w:val="auto"/>
        </w:rPr>
        <w:t>-M</w:t>
      </w:r>
      <w:r w:rsidR="00A93FE6">
        <w:rPr>
          <w:rFonts w:ascii="Arial" w:hAnsi="Arial" w:cstheme="majorHAnsi"/>
          <w:i w:val="0"/>
          <w:color w:val="auto"/>
        </w:rPr>
        <w:t>USTAPHA USSIJU MEDANER</w:t>
      </w:r>
    </w:p>
    <w:p w14:paraId="56FF9FE8" w14:textId="77777777" w:rsidR="001C0E37" w:rsidRPr="008C2180" w:rsidRDefault="001C0E37" w:rsidP="001C0E37">
      <w:pPr>
        <w:rPr>
          <w:rFonts w:ascii="Arial" w:hAnsi="Arial" w:cstheme="majorHAnsi"/>
        </w:rPr>
      </w:pPr>
    </w:p>
    <w:p w14:paraId="24B79CB7" w14:textId="77777777" w:rsidR="001C0E37" w:rsidRPr="008C2180" w:rsidRDefault="001C0E37" w:rsidP="001C0E37">
      <w:pPr>
        <w:rPr>
          <w:rFonts w:ascii="Arial" w:eastAsia="Arial" w:hAnsi="Arial" w:cstheme="majorHAnsi"/>
          <w:color w:val="252525"/>
        </w:rPr>
      </w:pPr>
      <w:r w:rsidRPr="008C2180">
        <w:rPr>
          <w:rFonts w:ascii="Arial" w:eastAsia="Arial" w:hAnsi="Arial" w:cstheme="majorHAnsi"/>
          <w:color w:val="252525"/>
        </w:rPr>
        <w:t>Professor Al-Mustapha Ussiju Medaner is a seasoned Academic Consultant, financial strategist, governance expert, and business consultant with extensive experience in legislative analysis, economic planning, and institutional restructuring. He has played a pivotal role in national budget reviews, fiscal policy development, and strategic business management, with expertise spanning the public and private sectors.</w:t>
      </w:r>
    </w:p>
    <w:p w14:paraId="3303E369" w14:textId="77777777" w:rsidR="001C0E37" w:rsidRPr="008C2180" w:rsidRDefault="001C0E37" w:rsidP="001C0E37">
      <w:pPr>
        <w:rPr>
          <w:rFonts w:ascii="Arial" w:hAnsi="Arial" w:cstheme="majorHAnsi"/>
        </w:rPr>
      </w:pPr>
    </w:p>
    <w:p w14:paraId="3737FF33" w14:textId="77777777" w:rsidR="001C0E37" w:rsidRPr="008C2180" w:rsidRDefault="001C0E37" w:rsidP="001C0E37">
      <w:pPr>
        <w:rPr>
          <w:rFonts w:ascii="Arial" w:hAnsi="Arial" w:cstheme="majorHAnsi"/>
        </w:rPr>
      </w:pPr>
      <w:r w:rsidRPr="008C2180">
        <w:rPr>
          <w:rFonts w:ascii="Arial" w:eastAsia="Arial" w:hAnsi="Arial" w:cstheme="majorHAnsi"/>
          <w:color w:val="252525"/>
        </w:rPr>
        <w:t>As the President of Ummah Chambers of Commerce, Al-Mustapha leads initiatives that promote ethical/halal business, economic empowerment, trade development, and investment opportunities across various industries. His leadership extends to key sectors, including finance, energy, agriculture, automobile business, and real estate development and financing, where he has driven business innovation and economic diversification.</w:t>
      </w:r>
    </w:p>
    <w:p w14:paraId="7A460903" w14:textId="77777777" w:rsidR="001C0E37" w:rsidRPr="008C2180" w:rsidRDefault="001C0E37" w:rsidP="001C0E37">
      <w:pPr>
        <w:spacing w:line="270" w:lineRule="auto"/>
        <w:rPr>
          <w:rFonts w:ascii="Arial" w:hAnsi="Arial" w:cstheme="majorHAnsi"/>
        </w:rPr>
      </w:pPr>
    </w:p>
    <w:p w14:paraId="6BD4AED9" w14:textId="77777777" w:rsidR="001C0E37" w:rsidRPr="008C2180" w:rsidRDefault="001C0E37" w:rsidP="001C0E37">
      <w:pPr>
        <w:rPr>
          <w:rFonts w:ascii="Arial" w:eastAsia="Arial" w:hAnsi="Arial" w:cstheme="majorHAnsi"/>
          <w:color w:val="252525"/>
        </w:rPr>
      </w:pPr>
      <w:r w:rsidRPr="008C2180">
        <w:rPr>
          <w:rFonts w:ascii="Arial" w:eastAsia="Arial" w:hAnsi="Arial" w:cstheme="majorHAnsi"/>
          <w:color w:val="252525"/>
        </w:rPr>
        <w:t xml:space="preserve">His strategic insights have been instrumental in governance reforms, academic curriculum development, financial sustainability, and economic policy implementation. As a multifaceted expert, he continues to shape policies and business strategies that foster sustainable economic growth. Thus providing strategic insights on financial risks, economic policies, and investment strategies for both public and private institutions. He has also developed and executed strategic frameworks for enterprises across multiple industries, optimizing financial performance and operational efficiency .In the energy sector he has consulted on energy policies and infrastructure development, advising stakeholders on sustainable power generation, resource management, and investment strategies in the oil and gas sector. In the automobile industry growth &amp; expansion strategy he </w:t>
      </w:r>
      <w:r w:rsidRPr="008C2180">
        <w:rPr>
          <w:rFonts w:ascii="Arial" w:eastAsia="Arial" w:hAnsi="Arial" w:cstheme="majorHAnsi"/>
          <w:color w:val="252525"/>
        </w:rPr>
        <w:lastRenderedPageBreak/>
        <w:t>has advised on business strategies that focus on manufacturing, trade policies, vehicle assembly, and sustainable transportation solutions.</w:t>
      </w:r>
    </w:p>
    <w:p w14:paraId="5944B749" w14:textId="77777777" w:rsidR="001C0E37" w:rsidRPr="008C2180" w:rsidRDefault="001C0E37" w:rsidP="001C0E37">
      <w:pPr>
        <w:rPr>
          <w:rFonts w:ascii="Arial" w:hAnsi="Arial" w:cstheme="majorHAnsi"/>
        </w:rPr>
      </w:pPr>
    </w:p>
    <w:p w14:paraId="3C38607C" w14:textId="77777777" w:rsidR="001C0E37" w:rsidRPr="008C2180" w:rsidRDefault="001C0E37" w:rsidP="001C0E37">
      <w:pPr>
        <w:rPr>
          <w:rFonts w:ascii="Arial" w:hAnsi="Arial" w:cstheme="majorHAnsi"/>
        </w:rPr>
      </w:pPr>
      <w:r w:rsidRPr="008C2180">
        <w:rPr>
          <w:rFonts w:ascii="Arial" w:eastAsia="Arial" w:hAnsi="Arial" w:cstheme="majorHAnsi"/>
          <w:color w:val="252525"/>
        </w:rPr>
        <w:t>He is recognised as an outstanding public speaker and a featured expert on governance, economic policy, security and business strategy across major media platforms, including ‘Channels TV, Arise TV, AIT, NTA, Vision FM, and Hausa Radio and Television’ programmes. Published extensively in reputable local and international journals and the local newspapers.</w:t>
      </w:r>
    </w:p>
    <w:p w14:paraId="59DA3D47" w14:textId="77777777" w:rsidR="001C0E37" w:rsidRPr="008C2180" w:rsidRDefault="001C0E37" w:rsidP="001C0E37">
      <w:pPr>
        <w:spacing w:line="270" w:lineRule="auto"/>
        <w:rPr>
          <w:rFonts w:ascii="Arial" w:hAnsi="Arial" w:cstheme="majorHAnsi"/>
        </w:rPr>
      </w:pPr>
    </w:p>
    <w:p w14:paraId="246DAA88" w14:textId="77777777" w:rsidR="001C0E37" w:rsidRPr="008C2180" w:rsidRDefault="001C0E37" w:rsidP="001C0E37">
      <w:pPr>
        <w:rPr>
          <w:rFonts w:ascii="Arial" w:hAnsi="Arial" w:cstheme="majorHAnsi"/>
        </w:rPr>
      </w:pPr>
      <w:r w:rsidRPr="008C2180">
        <w:rPr>
          <w:rFonts w:ascii="Arial" w:eastAsia="Arial" w:hAnsi="Arial" w:cstheme="majorHAnsi"/>
          <w:color w:val="252525"/>
        </w:rPr>
        <w:t>With a solid background in financial strategy, governance policy, and business consulting, Professor Al-Mustapha Ussiju Medaner continues to influence key sectors such as energy, agriculture, the automobile industry, and real estate development. As President of Ummah Chambers of Commerce, his expertise in Halal /Ethical Business, economic planning, institutional reforms, and strategic business development has significantly shaped Nigeria’s political and economic landscape, driving sustainable growth, investment opportunities, and long-term prosperity.</w:t>
      </w:r>
    </w:p>
    <w:p w14:paraId="20CFF81B" w14:textId="7E8D005A" w:rsidR="007A50DE" w:rsidRPr="008C2180" w:rsidRDefault="007A50DE" w:rsidP="001C0E37">
      <w:pPr>
        <w:rPr>
          <w:rFonts w:ascii="Arial" w:hAnsi="Arial" w:cstheme="majorHAnsi"/>
        </w:rPr>
      </w:pPr>
    </w:p>
    <w:p w14:paraId="42D4A997" w14:textId="77777777" w:rsidR="000C61F5" w:rsidRPr="008C2180" w:rsidRDefault="000C61F5" w:rsidP="000C61F5">
      <w:pPr>
        <w:pStyle w:val="ListParagraph"/>
        <w:rPr>
          <w:rFonts w:ascii="Arial" w:hAnsi="Arial" w:cstheme="majorHAnsi"/>
        </w:rPr>
      </w:pPr>
    </w:p>
    <w:p w14:paraId="737ADD85" w14:textId="62268433" w:rsidR="00F61D62" w:rsidRPr="008C2180" w:rsidRDefault="008C2180" w:rsidP="002A1CC0">
      <w:pPr>
        <w:pStyle w:val="IntenseQuote"/>
        <w:rPr>
          <w:rFonts w:ascii="Arial" w:hAnsi="Arial" w:cstheme="majorHAnsi"/>
          <w:i w:val="0"/>
          <w:color w:val="auto"/>
        </w:rPr>
      </w:pPr>
      <w:r>
        <w:rPr>
          <w:rFonts w:ascii="Arial" w:hAnsi="Arial" w:cstheme="majorHAnsi"/>
          <w:i w:val="0"/>
          <w:color w:val="auto"/>
        </w:rPr>
        <w:t>DIRECTOR- ROY NAIDOO</w:t>
      </w:r>
    </w:p>
    <w:p w14:paraId="4B912516" w14:textId="20B32F50" w:rsidR="007A50DE" w:rsidRPr="008C2180" w:rsidRDefault="00952934" w:rsidP="007A50DE">
      <w:pPr>
        <w:jc w:val="both"/>
        <w:rPr>
          <w:rFonts w:ascii="Arial" w:hAnsi="Arial" w:cstheme="majorHAnsi"/>
        </w:rPr>
      </w:pPr>
      <w:r w:rsidRPr="008C2180">
        <w:rPr>
          <w:rFonts w:ascii="Arial" w:hAnsi="Arial" w:cstheme="majorHAnsi"/>
        </w:rPr>
        <w:t>Roy has in excess of 30</w:t>
      </w:r>
      <w:r w:rsidR="007A50DE" w:rsidRPr="008C2180">
        <w:rPr>
          <w:rFonts w:ascii="Arial" w:hAnsi="Arial" w:cstheme="majorHAnsi"/>
        </w:rPr>
        <w:t xml:space="preserve"> years of experience in the property</w:t>
      </w:r>
      <w:r w:rsidR="006E7D0A" w:rsidRPr="008C2180">
        <w:rPr>
          <w:rFonts w:ascii="Arial" w:hAnsi="Arial" w:cstheme="majorHAnsi"/>
        </w:rPr>
        <w:t xml:space="preserve"> and infrastructure</w:t>
      </w:r>
      <w:r w:rsidR="007A50DE" w:rsidRPr="008C2180">
        <w:rPr>
          <w:rFonts w:ascii="Arial" w:hAnsi="Arial" w:cstheme="majorHAnsi"/>
        </w:rPr>
        <w:t xml:space="preserve"> industry. Currently he is the Chief</w:t>
      </w:r>
      <w:r w:rsidR="006E7D0A" w:rsidRPr="008C2180">
        <w:rPr>
          <w:rFonts w:ascii="Arial" w:hAnsi="Arial" w:cstheme="majorHAnsi"/>
        </w:rPr>
        <w:t xml:space="preserve"> Executive Officer of </w:t>
      </w:r>
      <w:r w:rsidR="00EE1362" w:rsidRPr="008C2180">
        <w:rPr>
          <w:rFonts w:ascii="Arial" w:hAnsi="Arial" w:cstheme="majorHAnsi"/>
        </w:rPr>
        <w:t>an</w:t>
      </w:r>
      <w:r w:rsidR="006E7D0A" w:rsidRPr="008C2180">
        <w:rPr>
          <w:rFonts w:ascii="Arial" w:hAnsi="Arial" w:cstheme="majorHAnsi"/>
        </w:rPr>
        <w:t xml:space="preserve"> infrastructure</w:t>
      </w:r>
      <w:r w:rsidR="00EE1362" w:rsidRPr="008C2180">
        <w:rPr>
          <w:rFonts w:ascii="Arial" w:hAnsi="Arial" w:cstheme="majorHAnsi"/>
        </w:rPr>
        <w:t xml:space="preserve"> C</w:t>
      </w:r>
      <w:r w:rsidR="007A50DE" w:rsidRPr="008C2180">
        <w:rPr>
          <w:rFonts w:ascii="Arial" w:hAnsi="Arial" w:cstheme="majorHAnsi"/>
        </w:rPr>
        <w:t>ompany.  He serves on the board of the company and is responsible for all corporate governance, strategic, growth, funding and operational issues. He has turned the company into a focused, high income generating entity.</w:t>
      </w:r>
    </w:p>
    <w:p w14:paraId="1A489AE1" w14:textId="77777777" w:rsidR="004E6C95" w:rsidRPr="008C2180" w:rsidRDefault="004E6C95" w:rsidP="007A50DE">
      <w:pPr>
        <w:jc w:val="both"/>
        <w:rPr>
          <w:rFonts w:ascii="Arial" w:hAnsi="Arial" w:cstheme="majorHAnsi"/>
        </w:rPr>
      </w:pPr>
    </w:p>
    <w:p w14:paraId="6E6A7411" w14:textId="3D5BCB40" w:rsidR="007A50DE" w:rsidRPr="008C2180" w:rsidRDefault="007A50DE" w:rsidP="007A50DE">
      <w:pPr>
        <w:jc w:val="both"/>
        <w:rPr>
          <w:rFonts w:ascii="Arial" w:hAnsi="Arial" w:cstheme="majorHAnsi"/>
        </w:rPr>
      </w:pPr>
      <w:r w:rsidRPr="008C2180">
        <w:rPr>
          <w:rFonts w:ascii="Arial" w:hAnsi="Arial" w:cstheme="majorHAnsi"/>
        </w:rPr>
        <w:t>His other experiences are relate</w:t>
      </w:r>
      <w:r w:rsidR="006E7D0A" w:rsidRPr="008C2180">
        <w:rPr>
          <w:rFonts w:ascii="Arial" w:hAnsi="Arial" w:cstheme="majorHAnsi"/>
        </w:rPr>
        <w:t>d to the other areas of in propert</w:t>
      </w:r>
      <w:r w:rsidR="00EE1362" w:rsidRPr="008C2180">
        <w:rPr>
          <w:rFonts w:ascii="Arial" w:hAnsi="Arial" w:cstheme="majorHAnsi"/>
        </w:rPr>
        <w:t>y</w:t>
      </w:r>
      <w:r w:rsidRPr="008C2180">
        <w:rPr>
          <w:rFonts w:ascii="Arial" w:hAnsi="Arial" w:cstheme="majorHAnsi"/>
        </w:rPr>
        <w:t xml:space="preserve"> and include property, asset, facilities and project management. He was employed as a Head of Asset Management at a Banking institution where he evaluated viability of buildings for financing and even structured property funds, besides managing the entire asset management division. He has also worked at the Public Investment Commissioners</w:t>
      </w:r>
      <w:r w:rsidR="00EE1362" w:rsidRPr="008C2180">
        <w:rPr>
          <w:rFonts w:ascii="Arial" w:hAnsi="Arial" w:cstheme="majorHAnsi"/>
        </w:rPr>
        <w:t>-South Africa</w:t>
      </w:r>
      <w:r w:rsidRPr="008C2180">
        <w:rPr>
          <w:rFonts w:ascii="Arial" w:hAnsi="Arial" w:cstheme="majorHAnsi"/>
        </w:rPr>
        <w:t xml:space="preserve"> as the Head of Property, where he restructured the entire portfolio, including the dissolving of the SEBO structures. After this he was employed by Business Partners, where he was responsible for the restructuring of the portfolio from a low income generator to one that was exceptionally profitable. He has managed comme</w:t>
      </w:r>
      <w:r w:rsidR="00952934" w:rsidRPr="008C2180">
        <w:rPr>
          <w:rFonts w:ascii="Arial" w:hAnsi="Arial" w:cstheme="majorHAnsi"/>
        </w:rPr>
        <w:t>rcial portfolios in excess of R4</w:t>
      </w:r>
      <w:r w:rsidRPr="008C2180">
        <w:rPr>
          <w:rFonts w:ascii="Arial" w:hAnsi="Arial" w:cstheme="majorHAnsi"/>
        </w:rPr>
        <w:t xml:space="preserve"> billion. </w:t>
      </w:r>
    </w:p>
    <w:p w14:paraId="05913C9B" w14:textId="77777777" w:rsidR="00EE1362" w:rsidRPr="008C2180" w:rsidRDefault="00EE1362" w:rsidP="007A50DE">
      <w:pPr>
        <w:jc w:val="both"/>
        <w:rPr>
          <w:rFonts w:ascii="Arial" w:hAnsi="Arial" w:cstheme="majorHAnsi"/>
        </w:rPr>
      </w:pPr>
    </w:p>
    <w:p w14:paraId="2FCEBE6E" w14:textId="5564AFE9" w:rsidR="00EE1362" w:rsidRPr="008C2180" w:rsidRDefault="00EE1362" w:rsidP="007A50DE">
      <w:pPr>
        <w:jc w:val="both"/>
        <w:rPr>
          <w:rFonts w:ascii="Arial" w:hAnsi="Arial" w:cstheme="majorHAnsi"/>
        </w:rPr>
      </w:pPr>
      <w:r w:rsidRPr="008C2180">
        <w:rPr>
          <w:rFonts w:ascii="Arial" w:hAnsi="Arial" w:cstheme="majorHAnsi"/>
        </w:rPr>
        <w:t>Regarding Infrastructure he was involved in EPC+ F regarding renewable projects and is currently busy regarding numerous such projects. He also engages with a diversified group of investors to fund these projects both locally and internationally.</w:t>
      </w:r>
    </w:p>
    <w:p w14:paraId="04F39136" w14:textId="77777777" w:rsidR="004E6C95" w:rsidRPr="008C2180" w:rsidRDefault="004E6C95" w:rsidP="007A50DE">
      <w:pPr>
        <w:jc w:val="both"/>
        <w:rPr>
          <w:rFonts w:ascii="Arial" w:hAnsi="Arial" w:cstheme="majorHAnsi"/>
        </w:rPr>
      </w:pPr>
    </w:p>
    <w:p w14:paraId="0F1680CA" w14:textId="12BD62A7" w:rsidR="007A50DE" w:rsidRPr="008C2180" w:rsidRDefault="00F73285" w:rsidP="007A50DE">
      <w:pPr>
        <w:jc w:val="both"/>
        <w:rPr>
          <w:rFonts w:ascii="Arial" w:hAnsi="Arial" w:cstheme="majorHAnsi"/>
        </w:rPr>
      </w:pPr>
      <w:r w:rsidRPr="008C2180">
        <w:rPr>
          <w:rFonts w:ascii="Arial" w:hAnsi="Arial" w:cstheme="majorHAnsi"/>
        </w:rPr>
        <w:t>He also holds a</w:t>
      </w:r>
      <w:r w:rsidR="007A50DE" w:rsidRPr="008C2180">
        <w:rPr>
          <w:rFonts w:ascii="Arial" w:hAnsi="Arial" w:cstheme="majorHAnsi"/>
        </w:rPr>
        <w:t xml:space="preserve"> Master of Business Administration Degree, completed the Property Development Programme and the Junior Certificate offered by the Institute of Financial Markets.</w:t>
      </w:r>
      <w:r w:rsidR="00EE1362" w:rsidRPr="008C2180">
        <w:rPr>
          <w:rFonts w:ascii="Arial" w:hAnsi="Arial" w:cstheme="majorHAnsi"/>
        </w:rPr>
        <w:t xml:space="preserve"> </w:t>
      </w:r>
    </w:p>
    <w:p w14:paraId="4489B2DB" w14:textId="77777777" w:rsidR="008C2180" w:rsidRPr="008C2180" w:rsidRDefault="008C2180" w:rsidP="007A50DE">
      <w:pPr>
        <w:jc w:val="both"/>
        <w:rPr>
          <w:rFonts w:ascii="Arial" w:hAnsi="Arial" w:cstheme="majorHAnsi"/>
        </w:rPr>
      </w:pPr>
    </w:p>
    <w:p w14:paraId="4D4D7B92" w14:textId="77777777" w:rsidR="008C2180" w:rsidRPr="008C2180" w:rsidRDefault="008C2180" w:rsidP="007A50DE">
      <w:pPr>
        <w:jc w:val="both"/>
        <w:rPr>
          <w:rFonts w:ascii="Arial" w:hAnsi="Arial" w:cstheme="majorHAnsi"/>
        </w:rPr>
      </w:pPr>
    </w:p>
    <w:p w14:paraId="6D577363" w14:textId="77777777" w:rsidR="007A50DE" w:rsidRPr="008C2180" w:rsidRDefault="007A50DE" w:rsidP="000C61F5">
      <w:pPr>
        <w:rPr>
          <w:rFonts w:ascii="Arial" w:hAnsi="Arial" w:cstheme="majorHAnsi"/>
        </w:rPr>
      </w:pPr>
    </w:p>
    <w:p w14:paraId="6E9B4D87" w14:textId="198E2463" w:rsidR="002A1CC0" w:rsidRPr="008C2180" w:rsidRDefault="002A1CC0" w:rsidP="002A1CC0">
      <w:pPr>
        <w:pStyle w:val="IntenseQuote"/>
        <w:rPr>
          <w:rFonts w:ascii="Arial" w:hAnsi="Arial" w:cstheme="majorHAnsi"/>
          <w:i w:val="0"/>
          <w:color w:val="auto"/>
        </w:rPr>
      </w:pPr>
      <w:r w:rsidRPr="008C2180">
        <w:rPr>
          <w:rFonts w:ascii="Arial" w:hAnsi="Arial" w:cstheme="majorHAnsi"/>
          <w:i w:val="0"/>
          <w:color w:val="auto"/>
        </w:rPr>
        <w:lastRenderedPageBreak/>
        <w:t>DIRECTOR- ARUN SANKARAMANGALAM</w:t>
      </w:r>
    </w:p>
    <w:p w14:paraId="56FA32BF" w14:textId="77777777" w:rsidR="002A1CC0" w:rsidRPr="008C2180" w:rsidRDefault="002A1CC0" w:rsidP="002A1CC0">
      <w:pPr>
        <w:rPr>
          <w:rFonts w:ascii="Arial" w:hAnsi="Arial" w:cstheme="majorHAnsi"/>
        </w:rPr>
      </w:pPr>
      <w:r w:rsidRPr="008C2180">
        <w:rPr>
          <w:rFonts w:ascii="Arial" w:hAnsi="Arial" w:cstheme="majorHAnsi"/>
        </w:rPr>
        <w:t>Arun brings over 25 years of experience in the medical and sustainable energy industries, with a proven track record of driving growth and innovation across multiple countries, further solidifying the company’s commitment to excellence.</w:t>
      </w:r>
    </w:p>
    <w:p w14:paraId="5779A938" w14:textId="77777777" w:rsidR="002A1CC0" w:rsidRPr="008C2180" w:rsidRDefault="002A1CC0" w:rsidP="002A1CC0">
      <w:pPr>
        <w:rPr>
          <w:rFonts w:ascii="Arial" w:hAnsi="Arial" w:cstheme="majorHAnsi"/>
        </w:rPr>
      </w:pPr>
      <w:r w:rsidRPr="008C2180">
        <w:rPr>
          <w:rFonts w:ascii="Arial" w:hAnsi="Arial" w:cstheme="majorHAnsi"/>
        </w:rPr>
        <w:t>Currently, Arun serves as Director for a leading medical organization that develops self-sustaining hospitals. He also holds the position of General Manager for a prominent Middle Eastern company specializing in state-of-the-art dental products.</w:t>
      </w:r>
    </w:p>
    <w:p w14:paraId="715DAF65" w14:textId="0C77A89A" w:rsidR="002A1CC0" w:rsidRPr="008C2180" w:rsidRDefault="002A1CC0" w:rsidP="002A1CC0">
      <w:pPr>
        <w:rPr>
          <w:rFonts w:ascii="Arial" w:hAnsi="Arial" w:cstheme="majorHAnsi"/>
        </w:rPr>
      </w:pPr>
      <w:r w:rsidRPr="008C2180">
        <w:rPr>
          <w:rFonts w:ascii="Arial" w:hAnsi="Arial" w:cstheme="majorHAnsi"/>
        </w:rPr>
        <w:t xml:space="preserve">Arun’s expertise lies in identifying affordable and beneficial solutions for local communities, with a focus on delivering high-quality products and services at reasonable costs. Arun’s extensive background spans over project management, business process optimization, accounting, and human resources. Throughout his career, he has successfully managed complex projects, streamlined operations, and driven business growth. His expertise will be instrumental in overseeing the planning, execution, and monitoring of </w:t>
      </w:r>
      <w:r w:rsidR="00CD17A2">
        <w:t>Gravity 99 Limited</w:t>
      </w:r>
      <w:r w:rsidRPr="008C2180">
        <w:rPr>
          <w:rFonts w:ascii="Arial" w:hAnsi="Arial" w:cstheme="majorHAnsi"/>
        </w:rPr>
        <w:t xml:space="preserve"> Electric Vehicles operations.</w:t>
      </w:r>
    </w:p>
    <w:p w14:paraId="321E9EAB" w14:textId="77777777" w:rsidR="002A1CC0" w:rsidRPr="008C2180" w:rsidRDefault="002A1CC0" w:rsidP="002A1CC0">
      <w:pPr>
        <w:rPr>
          <w:rFonts w:ascii="Arial" w:hAnsi="Arial" w:cstheme="majorHAnsi"/>
        </w:rPr>
      </w:pPr>
      <w:r w:rsidRPr="008C2180">
        <w:rPr>
          <w:rFonts w:ascii="Arial" w:hAnsi="Arial" w:cstheme="majorHAnsi"/>
        </w:rPr>
        <w:t>He holds a Postgraduate Degree in Management, specializing in Finance and Hospital Management, and is currently pursuing a Law degree. Additionally, Arun is a certified Yellow Belt in Six Sigma.</w:t>
      </w:r>
    </w:p>
    <w:p w14:paraId="5BB9CC07" w14:textId="2C9B0A65" w:rsidR="002A1CC0" w:rsidRPr="008C2180" w:rsidRDefault="002A1CC0" w:rsidP="002A1CC0">
      <w:pPr>
        <w:rPr>
          <w:rFonts w:ascii="Arial" w:hAnsi="Arial" w:cstheme="majorHAnsi"/>
        </w:rPr>
      </w:pPr>
      <w:r w:rsidRPr="008C2180">
        <w:rPr>
          <w:rFonts w:ascii="Arial" w:hAnsi="Arial" w:cstheme="majorHAnsi"/>
        </w:rPr>
        <w:t xml:space="preserve">With his unique blend of experience and expertise, Arun is poised to make a significant impact at </w:t>
      </w:r>
      <w:r w:rsidR="00CD17A2">
        <w:t>Gravity 99 Limited</w:t>
      </w:r>
      <w:r w:rsidRPr="008C2180">
        <w:rPr>
          <w:rFonts w:ascii="Arial" w:hAnsi="Arial" w:cstheme="majorHAnsi"/>
        </w:rPr>
        <w:t xml:space="preserve"> Electric Vehicles.</w:t>
      </w:r>
    </w:p>
    <w:p w14:paraId="725FA4C7" w14:textId="7606669B" w:rsidR="001C0E37" w:rsidRPr="008C2180" w:rsidRDefault="001C0E37" w:rsidP="0005327E">
      <w:pPr>
        <w:spacing w:after="120"/>
        <w:rPr>
          <w:rFonts w:ascii="Arial" w:hAnsi="Arial" w:cstheme="majorHAnsi"/>
        </w:rPr>
      </w:pPr>
    </w:p>
    <w:p w14:paraId="7263FD37" w14:textId="77777777" w:rsidR="008C2180" w:rsidRPr="008C2180" w:rsidRDefault="008C2180" w:rsidP="0005327E">
      <w:pPr>
        <w:spacing w:after="120"/>
        <w:rPr>
          <w:rFonts w:ascii="Arial" w:hAnsi="Arial" w:cstheme="majorHAnsi"/>
        </w:rPr>
      </w:pPr>
    </w:p>
    <w:p w14:paraId="00F60F0F" w14:textId="77777777" w:rsidR="008C2180" w:rsidRPr="008C2180" w:rsidRDefault="008C2180" w:rsidP="0005327E">
      <w:pPr>
        <w:spacing w:after="120"/>
        <w:rPr>
          <w:rFonts w:ascii="Arial" w:hAnsi="Arial" w:cstheme="majorHAnsi"/>
        </w:rPr>
      </w:pPr>
    </w:p>
    <w:p w14:paraId="7AAC7176" w14:textId="77777777" w:rsidR="008C2180" w:rsidRPr="008C2180" w:rsidRDefault="008C2180" w:rsidP="0005327E">
      <w:pPr>
        <w:spacing w:after="120"/>
        <w:rPr>
          <w:rFonts w:ascii="Arial" w:hAnsi="Arial" w:cstheme="majorHAnsi"/>
        </w:rPr>
      </w:pPr>
    </w:p>
    <w:p w14:paraId="18941C84" w14:textId="5D303733" w:rsidR="00870F1C" w:rsidRPr="008C2180" w:rsidRDefault="008C2180" w:rsidP="008C2180">
      <w:pPr>
        <w:pStyle w:val="IntenseQuote"/>
        <w:pBdr>
          <w:top w:val="single" w:sz="4" w:space="13" w:color="F0A22E" w:themeColor="accent1"/>
        </w:pBdr>
        <w:rPr>
          <w:rFonts w:ascii="Arial" w:hAnsi="Arial" w:cstheme="majorHAnsi"/>
          <w:i w:val="0"/>
          <w:color w:val="auto"/>
          <w:szCs w:val="28"/>
        </w:rPr>
      </w:pPr>
      <w:r w:rsidRPr="008C2180">
        <w:rPr>
          <w:rFonts w:ascii="Arial" w:hAnsi="Arial" w:cstheme="majorHAnsi"/>
          <w:i w:val="0"/>
          <w:color w:val="auto"/>
          <w:szCs w:val="28"/>
        </w:rPr>
        <w:t>CONTACT</w:t>
      </w:r>
      <w:r w:rsidR="00870F1C" w:rsidRPr="008C2180">
        <w:rPr>
          <w:rFonts w:ascii="Arial" w:hAnsi="Arial" w:cstheme="majorHAnsi"/>
          <w:i w:val="0"/>
          <w:color w:val="auto"/>
          <w:szCs w:val="28"/>
        </w:rPr>
        <w:t xml:space="preserve"> </w:t>
      </w:r>
      <w:r w:rsidRPr="008C2180">
        <w:rPr>
          <w:rFonts w:ascii="Arial" w:hAnsi="Arial" w:cstheme="majorHAnsi"/>
          <w:i w:val="0"/>
          <w:color w:val="auto"/>
          <w:szCs w:val="28"/>
        </w:rPr>
        <w:t>DETAILS</w:t>
      </w:r>
    </w:p>
    <w:p w14:paraId="0516AC01" w14:textId="77777777" w:rsidR="00870F1C" w:rsidRPr="008C2180" w:rsidRDefault="00870F1C" w:rsidP="00870F1C">
      <w:pPr>
        <w:rPr>
          <w:rFonts w:ascii="Arial" w:hAnsi="Arial" w:cstheme="majorHAnsi"/>
        </w:rPr>
      </w:pPr>
    </w:p>
    <w:p w14:paraId="13458D1F" w14:textId="343526B0" w:rsidR="00F61D62" w:rsidRPr="008C2180" w:rsidRDefault="00870F1C" w:rsidP="00870F1C">
      <w:pPr>
        <w:rPr>
          <w:rFonts w:ascii="Arial" w:hAnsi="Arial" w:cstheme="majorHAnsi"/>
        </w:rPr>
      </w:pPr>
      <w:r w:rsidRPr="008C2180">
        <w:rPr>
          <w:rFonts w:ascii="Arial" w:hAnsi="Arial" w:cstheme="majorHAnsi"/>
        </w:rPr>
        <w:t>Roy Naidoo</w:t>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p>
    <w:p w14:paraId="6E439302" w14:textId="64724F93" w:rsidR="00F61D62" w:rsidRPr="008C2180" w:rsidRDefault="004263D8" w:rsidP="00870F1C">
      <w:pPr>
        <w:rPr>
          <w:rFonts w:ascii="Arial" w:hAnsi="Arial" w:cstheme="majorHAnsi"/>
        </w:rPr>
      </w:pPr>
      <w:r w:rsidRPr="008C2180">
        <w:rPr>
          <w:rFonts w:ascii="Arial" w:hAnsi="Arial" w:cstheme="majorHAnsi"/>
        </w:rPr>
        <w:t xml:space="preserve">Email: </w:t>
      </w:r>
      <w:hyperlink r:id="rId13" w:history="1"/>
      <w:r w:rsidR="0005327E" w:rsidRPr="008C2180">
        <w:rPr>
          <w:rStyle w:val="Hyperlink"/>
          <w:rFonts w:ascii="Arial" w:hAnsi="Arial" w:cstheme="majorHAnsi"/>
          <w:color w:val="C00000"/>
        </w:rPr>
        <w:t>royla.naidoo@gmail.com</w:t>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r w:rsidR="00861525" w:rsidRPr="008C2180">
        <w:rPr>
          <w:rFonts w:ascii="Arial" w:hAnsi="Arial" w:cstheme="majorHAnsi"/>
        </w:rPr>
        <w:tab/>
      </w:r>
    </w:p>
    <w:p w14:paraId="316BAF22" w14:textId="5EA81EFE" w:rsidR="00F61D62" w:rsidRPr="008C2180" w:rsidRDefault="00C31BB0" w:rsidP="00870F1C">
      <w:pPr>
        <w:rPr>
          <w:rFonts w:ascii="Arial" w:hAnsi="Arial" w:cstheme="majorHAnsi"/>
        </w:rPr>
      </w:pPr>
      <w:r w:rsidRPr="008C2180">
        <w:rPr>
          <w:rFonts w:ascii="Arial" w:hAnsi="Arial" w:cstheme="majorHAnsi"/>
        </w:rPr>
        <w:t xml:space="preserve">Cell: </w:t>
      </w:r>
      <w:r w:rsidR="00B01F80" w:rsidRPr="008C2180">
        <w:rPr>
          <w:rFonts w:ascii="Arial" w:hAnsi="Arial" w:cstheme="majorHAnsi"/>
        </w:rPr>
        <w:t xml:space="preserve">+27 </w:t>
      </w:r>
      <w:r w:rsidR="00F61D62" w:rsidRPr="008C2180">
        <w:rPr>
          <w:rFonts w:ascii="Arial" w:hAnsi="Arial" w:cstheme="majorHAnsi"/>
        </w:rPr>
        <w:t>82 568 1247</w:t>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r w:rsidR="00F61D62" w:rsidRPr="008C2180">
        <w:rPr>
          <w:rFonts w:ascii="Arial" w:hAnsi="Arial" w:cstheme="majorHAnsi"/>
        </w:rPr>
        <w:tab/>
      </w:r>
    </w:p>
    <w:p w14:paraId="0B2A8B7D" w14:textId="77777777" w:rsidR="00870F1C" w:rsidRPr="008C2180" w:rsidRDefault="00870F1C" w:rsidP="00870F1C">
      <w:pPr>
        <w:rPr>
          <w:rFonts w:ascii="Arial" w:hAnsi="Arial" w:cstheme="majorHAnsi"/>
        </w:rPr>
      </w:pPr>
    </w:p>
    <w:p w14:paraId="6E7D6EA9" w14:textId="64951B7A" w:rsidR="0072396E" w:rsidRPr="008C2180" w:rsidRDefault="007E4E67" w:rsidP="001E262E">
      <w:pPr>
        <w:rPr>
          <w:rFonts w:ascii="Arial" w:hAnsi="Arial" w:cstheme="majorHAnsi"/>
        </w:rPr>
      </w:pPr>
      <w:r w:rsidRPr="008C2180">
        <w:rPr>
          <w:rFonts w:ascii="Arial" w:eastAsia="Arial" w:hAnsi="Arial" w:cstheme="majorHAnsi"/>
        </w:rPr>
        <w:t>Professor Al-Mustapha Ussiju Medaner</w:t>
      </w:r>
      <w:r w:rsidR="0072396E" w:rsidRPr="008C2180">
        <w:rPr>
          <w:rFonts w:ascii="Arial" w:hAnsi="Arial" w:cstheme="majorHAnsi"/>
        </w:rPr>
        <w:tab/>
      </w:r>
      <w:r w:rsidR="0072396E" w:rsidRPr="008C2180">
        <w:rPr>
          <w:rFonts w:ascii="Arial" w:hAnsi="Arial" w:cstheme="majorHAnsi"/>
        </w:rPr>
        <w:tab/>
      </w:r>
    </w:p>
    <w:p w14:paraId="5D0B4D92" w14:textId="44E1AC28" w:rsidR="0072396E" w:rsidRPr="008C2180" w:rsidRDefault="004263D8" w:rsidP="0072396E">
      <w:pPr>
        <w:rPr>
          <w:rFonts w:ascii="Arial" w:hAnsi="Arial" w:cstheme="majorHAnsi"/>
          <w:color w:val="C00000"/>
        </w:rPr>
      </w:pPr>
      <w:r w:rsidRPr="008C2180">
        <w:rPr>
          <w:rFonts w:ascii="Arial" w:hAnsi="Arial" w:cstheme="majorHAnsi"/>
        </w:rPr>
        <w:t xml:space="preserve">Email: </w:t>
      </w:r>
      <w:r w:rsidR="007E4E67" w:rsidRPr="008C2180">
        <w:rPr>
          <w:rFonts w:ascii="Arial" w:hAnsi="Arial" w:cstheme="majorHAnsi"/>
          <w:color w:val="C00000"/>
          <w:u w:val="single"/>
        </w:rPr>
        <w:t>justme4justice@yahoo,com</w:t>
      </w:r>
      <w:hyperlink r:id="rId14" w:history="1"/>
    </w:p>
    <w:p w14:paraId="15ABB47B" w14:textId="58855A46" w:rsidR="0072396E" w:rsidRPr="008C2180" w:rsidRDefault="00C31BB0" w:rsidP="0072396E">
      <w:pPr>
        <w:rPr>
          <w:rFonts w:ascii="Arial" w:hAnsi="Arial" w:cstheme="majorHAnsi"/>
        </w:rPr>
      </w:pPr>
      <w:r w:rsidRPr="008C2180">
        <w:rPr>
          <w:rFonts w:ascii="Arial" w:hAnsi="Arial" w:cstheme="majorHAnsi"/>
        </w:rPr>
        <w:t xml:space="preserve">Cell: </w:t>
      </w:r>
      <w:r w:rsidR="007E4E67" w:rsidRPr="008C2180">
        <w:rPr>
          <w:rFonts w:ascii="Arial" w:hAnsi="Arial" w:cstheme="majorHAnsi"/>
        </w:rPr>
        <w:t>+234 703 510 7922</w:t>
      </w:r>
      <w:r w:rsidR="0072396E" w:rsidRPr="008C2180">
        <w:rPr>
          <w:rFonts w:ascii="Arial" w:hAnsi="Arial" w:cstheme="majorHAnsi"/>
        </w:rPr>
        <w:tab/>
      </w:r>
      <w:r w:rsidR="0072396E" w:rsidRPr="008C2180">
        <w:rPr>
          <w:rFonts w:ascii="Arial" w:hAnsi="Arial" w:cstheme="majorHAnsi"/>
        </w:rPr>
        <w:tab/>
      </w:r>
      <w:r w:rsidR="0072396E" w:rsidRPr="008C2180">
        <w:rPr>
          <w:rFonts w:ascii="Arial" w:hAnsi="Arial" w:cstheme="majorHAnsi"/>
        </w:rPr>
        <w:tab/>
      </w:r>
      <w:r w:rsidR="0072396E" w:rsidRPr="008C2180">
        <w:rPr>
          <w:rFonts w:ascii="Arial" w:hAnsi="Arial" w:cstheme="majorHAnsi"/>
        </w:rPr>
        <w:tab/>
      </w:r>
      <w:r w:rsidR="0072396E" w:rsidRPr="008C2180">
        <w:rPr>
          <w:rFonts w:ascii="Arial" w:hAnsi="Arial" w:cstheme="majorHAnsi"/>
        </w:rPr>
        <w:tab/>
      </w:r>
      <w:r w:rsidR="0072396E" w:rsidRPr="008C2180">
        <w:rPr>
          <w:rFonts w:ascii="Arial" w:hAnsi="Arial" w:cstheme="majorHAnsi"/>
        </w:rPr>
        <w:tab/>
      </w:r>
    </w:p>
    <w:p w14:paraId="298434A9" w14:textId="77777777" w:rsidR="00870F1C" w:rsidRPr="008C2180" w:rsidRDefault="00870F1C" w:rsidP="00870F1C">
      <w:pPr>
        <w:jc w:val="both"/>
        <w:rPr>
          <w:rFonts w:ascii="Arial" w:hAnsi="Arial" w:cstheme="majorHAnsi"/>
        </w:rPr>
      </w:pPr>
    </w:p>
    <w:p w14:paraId="2DAA70F4" w14:textId="46240C73" w:rsidR="0005327E" w:rsidRPr="008C2180" w:rsidRDefault="00B01F80" w:rsidP="0005327E">
      <w:pPr>
        <w:rPr>
          <w:rFonts w:ascii="Arial" w:hAnsi="Arial" w:cstheme="majorHAnsi"/>
        </w:rPr>
      </w:pPr>
      <w:r w:rsidRPr="008C2180">
        <w:rPr>
          <w:rFonts w:ascii="Arial" w:hAnsi="Arial" w:cstheme="majorHAnsi"/>
        </w:rPr>
        <w:t>Arun</w:t>
      </w:r>
      <w:r w:rsidR="007E4E67" w:rsidRPr="008C2180">
        <w:rPr>
          <w:rFonts w:ascii="Arial" w:hAnsi="Arial" w:cstheme="majorHAnsi"/>
        </w:rPr>
        <w:t xml:space="preserve"> </w:t>
      </w:r>
      <w:r w:rsidR="008A74E8">
        <w:rPr>
          <w:rFonts w:ascii="Arial" w:hAnsi="Arial" w:cstheme="majorHAnsi"/>
        </w:rPr>
        <w:t>MATHEW</w:t>
      </w:r>
    </w:p>
    <w:p w14:paraId="7EBC1CB9" w14:textId="5C751794" w:rsidR="0005327E" w:rsidRPr="008C2180" w:rsidRDefault="007E4E67" w:rsidP="0005327E">
      <w:pPr>
        <w:rPr>
          <w:rFonts w:ascii="Arial" w:hAnsi="Arial" w:cstheme="majorHAnsi"/>
          <w:color w:val="C00000"/>
          <w:u w:val="single"/>
        </w:rPr>
      </w:pPr>
      <w:r w:rsidRPr="008C2180">
        <w:rPr>
          <w:rFonts w:ascii="Arial" w:hAnsi="Arial" w:cstheme="majorHAnsi"/>
        </w:rPr>
        <w:t>Email</w:t>
      </w:r>
      <w:r w:rsidR="00B01F80" w:rsidRPr="008C2180">
        <w:rPr>
          <w:rFonts w:ascii="Arial" w:hAnsi="Arial" w:cstheme="majorHAnsi"/>
        </w:rPr>
        <w:t>:</w:t>
      </w:r>
      <w:r w:rsidRPr="008C2180">
        <w:rPr>
          <w:rFonts w:ascii="Arial" w:hAnsi="Arial" w:cstheme="majorHAnsi"/>
        </w:rPr>
        <w:t xml:space="preserve"> </w:t>
      </w:r>
      <w:r w:rsidR="008A74E8">
        <w:rPr>
          <w:rFonts w:ascii="Arial" w:hAnsi="Arial" w:cstheme="majorHAnsi"/>
          <w:color w:val="C00000"/>
          <w:u w:val="single"/>
        </w:rPr>
        <w:t>info</w:t>
      </w:r>
      <w:r w:rsidRPr="008C2180">
        <w:rPr>
          <w:rFonts w:ascii="Arial" w:hAnsi="Arial" w:cstheme="majorHAnsi"/>
          <w:color w:val="C00000"/>
          <w:u w:val="single"/>
        </w:rPr>
        <w:t>@e</w:t>
      </w:r>
      <w:r w:rsidR="008A74E8">
        <w:rPr>
          <w:rFonts w:ascii="Arial" w:hAnsi="Arial" w:cstheme="majorHAnsi"/>
          <w:color w:val="C00000"/>
          <w:u w:val="single"/>
        </w:rPr>
        <w:t>elagroup</w:t>
      </w:r>
      <w:r w:rsidRPr="008C2180">
        <w:rPr>
          <w:rFonts w:ascii="Arial" w:hAnsi="Arial" w:cstheme="majorHAnsi"/>
          <w:color w:val="C00000"/>
          <w:u w:val="single"/>
        </w:rPr>
        <w:t>.com</w:t>
      </w:r>
    </w:p>
    <w:p w14:paraId="11A6EE7B" w14:textId="0EE5188F" w:rsidR="0005327E" w:rsidRPr="008C2180" w:rsidRDefault="007E4E67" w:rsidP="0005327E">
      <w:pPr>
        <w:rPr>
          <w:rFonts w:ascii="Arial" w:hAnsi="Arial" w:cstheme="majorHAnsi"/>
          <w:u w:val="single"/>
        </w:rPr>
      </w:pPr>
      <w:r w:rsidRPr="008C2180">
        <w:rPr>
          <w:rFonts w:ascii="Arial" w:hAnsi="Arial" w:cstheme="majorHAnsi"/>
        </w:rPr>
        <w:t>Cell</w:t>
      </w:r>
      <w:r w:rsidR="004263D8" w:rsidRPr="008C2180">
        <w:rPr>
          <w:rFonts w:ascii="Arial" w:hAnsi="Arial" w:cstheme="majorHAnsi"/>
        </w:rPr>
        <w:t>:</w:t>
      </w:r>
      <w:r w:rsidR="0005327E" w:rsidRPr="008C2180">
        <w:rPr>
          <w:rFonts w:ascii="Arial" w:hAnsi="Arial" w:cstheme="majorHAnsi"/>
        </w:rPr>
        <w:t xml:space="preserve"> </w:t>
      </w:r>
      <w:r w:rsidRPr="008C2180">
        <w:rPr>
          <w:rFonts w:ascii="Arial" w:hAnsi="Arial" w:cstheme="majorHAnsi"/>
        </w:rPr>
        <w:t>+973 3839 3840</w:t>
      </w:r>
    </w:p>
    <w:p w14:paraId="62E35A15" w14:textId="445773ED" w:rsidR="004263D8" w:rsidRPr="008C2180" w:rsidRDefault="004263D8" w:rsidP="00B01F80">
      <w:pPr>
        <w:rPr>
          <w:rFonts w:ascii="Arial" w:hAnsi="Arial" w:cstheme="majorHAnsi"/>
        </w:rPr>
      </w:pPr>
    </w:p>
    <w:p w14:paraId="4703B4FD" w14:textId="77777777" w:rsidR="004263D8" w:rsidRPr="008C2180" w:rsidRDefault="004263D8" w:rsidP="005858BF">
      <w:pPr>
        <w:rPr>
          <w:rFonts w:ascii="Arial" w:hAnsi="Arial" w:cstheme="majorHAnsi"/>
        </w:rPr>
      </w:pPr>
    </w:p>
    <w:p w14:paraId="7443342F" w14:textId="77777777" w:rsidR="004263D8" w:rsidRPr="008C2180" w:rsidRDefault="004263D8" w:rsidP="005858BF">
      <w:pPr>
        <w:rPr>
          <w:rFonts w:ascii="Arial" w:hAnsi="Arial" w:cstheme="majorHAnsi"/>
        </w:rPr>
      </w:pPr>
    </w:p>
    <w:p w14:paraId="5135ECF4" w14:textId="77777777" w:rsidR="004263D8" w:rsidRPr="008C2180" w:rsidRDefault="004263D8" w:rsidP="005858BF">
      <w:pPr>
        <w:rPr>
          <w:rFonts w:ascii="Arial" w:hAnsi="Arial" w:cstheme="majorHAnsi"/>
        </w:rPr>
      </w:pPr>
    </w:p>
    <w:p w14:paraId="1CD02C7A" w14:textId="77777777" w:rsidR="004263D8" w:rsidRPr="008C2180" w:rsidRDefault="004263D8" w:rsidP="005858BF">
      <w:pPr>
        <w:rPr>
          <w:rFonts w:ascii="Arial" w:hAnsi="Arial" w:cstheme="majorHAnsi"/>
        </w:rPr>
      </w:pPr>
    </w:p>
    <w:sectPr w:rsidR="004263D8" w:rsidRPr="008C2180" w:rsidSect="00CC15FF">
      <w:pgSz w:w="11900" w:h="16840"/>
      <w:pgMar w:top="1104" w:right="1440" w:bottom="866"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D74CA" w14:textId="77777777" w:rsidR="002E59E3" w:rsidRDefault="002E59E3" w:rsidP="00215BD5">
      <w:r>
        <w:separator/>
      </w:r>
    </w:p>
  </w:endnote>
  <w:endnote w:type="continuationSeparator" w:id="0">
    <w:p w14:paraId="75327A5C" w14:textId="77777777" w:rsidR="002E59E3" w:rsidRDefault="002E59E3" w:rsidP="0021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4EAAE" w14:textId="77777777" w:rsidR="002E59E3" w:rsidRDefault="002E59E3" w:rsidP="00215BD5">
      <w:r>
        <w:separator/>
      </w:r>
    </w:p>
  </w:footnote>
  <w:footnote w:type="continuationSeparator" w:id="0">
    <w:p w14:paraId="59FC253F" w14:textId="77777777" w:rsidR="002E59E3" w:rsidRDefault="002E59E3" w:rsidP="0021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5DE1"/>
    <w:multiLevelType w:val="hybridMultilevel"/>
    <w:tmpl w:val="9C143A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419158F"/>
    <w:multiLevelType w:val="hybridMultilevel"/>
    <w:tmpl w:val="8962DF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46242A7"/>
    <w:multiLevelType w:val="hybridMultilevel"/>
    <w:tmpl w:val="60922E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5E3C6153"/>
    <w:multiLevelType w:val="hybridMultilevel"/>
    <w:tmpl w:val="54B06F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E41316A"/>
    <w:multiLevelType w:val="hybridMultilevel"/>
    <w:tmpl w:val="E6EA53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0623CE1"/>
    <w:multiLevelType w:val="hybridMultilevel"/>
    <w:tmpl w:val="7CDCA6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BD5"/>
    <w:rsid w:val="00002A38"/>
    <w:rsid w:val="0005327E"/>
    <w:rsid w:val="00077DA9"/>
    <w:rsid w:val="00097379"/>
    <w:rsid w:val="000C61F5"/>
    <w:rsid w:val="00193977"/>
    <w:rsid w:val="00194F8F"/>
    <w:rsid w:val="001A3689"/>
    <w:rsid w:val="001C0E37"/>
    <w:rsid w:val="001C2472"/>
    <w:rsid w:val="001E262E"/>
    <w:rsid w:val="00215BD5"/>
    <w:rsid w:val="0023004C"/>
    <w:rsid w:val="002578F4"/>
    <w:rsid w:val="00266583"/>
    <w:rsid w:val="0027349B"/>
    <w:rsid w:val="00294D5E"/>
    <w:rsid w:val="002A1CC0"/>
    <w:rsid w:val="002C4188"/>
    <w:rsid w:val="002E1CC1"/>
    <w:rsid w:val="002E59E3"/>
    <w:rsid w:val="00303049"/>
    <w:rsid w:val="0035189D"/>
    <w:rsid w:val="00351E05"/>
    <w:rsid w:val="003A349E"/>
    <w:rsid w:val="00403778"/>
    <w:rsid w:val="004263D8"/>
    <w:rsid w:val="00451C98"/>
    <w:rsid w:val="004842FE"/>
    <w:rsid w:val="004E36D2"/>
    <w:rsid w:val="004E6C95"/>
    <w:rsid w:val="00554E81"/>
    <w:rsid w:val="005858BF"/>
    <w:rsid w:val="00595299"/>
    <w:rsid w:val="00623B42"/>
    <w:rsid w:val="00690A61"/>
    <w:rsid w:val="006B163C"/>
    <w:rsid w:val="006C7138"/>
    <w:rsid w:val="006E7D0A"/>
    <w:rsid w:val="0072396E"/>
    <w:rsid w:val="00774A29"/>
    <w:rsid w:val="00787309"/>
    <w:rsid w:val="007A50DE"/>
    <w:rsid w:val="007C7E2D"/>
    <w:rsid w:val="007E0EDF"/>
    <w:rsid w:val="007E4E67"/>
    <w:rsid w:val="007E6F44"/>
    <w:rsid w:val="00815600"/>
    <w:rsid w:val="008555AF"/>
    <w:rsid w:val="00861525"/>
    <w:rsid w:val="00870F1C"/>
    <w:rsid w:val="00894016"/>
    <w:rsid w:val="008A74E8"/>
    <w:rsid w:val="008C2180"/>
    <w:rsid w:val="008F0F2D"/>
    <w:rsid w:val="009039DB"/>
    <w:rsid w:val="009066BE"/>
    <w:rsid w:val="00952934"/>
    <w:rsid w:val="00986DDC"/>
    <w:rsid w:val="00A93FE6"/>
    <w:rsid w:val="00B01F80"/>
    <w:rsid w:val="00B34DFA"/>
    <w:rsid w:val="00B61B65"/>
    <w:rsid w:val="00BE5FB0"/>
    <w:rsid w:val="00C31BB0"/>
    <w:rsid w:val="00C37757"/>
    <w:rsid w:val="00CC15FF"/>
    <w:rsid w:val="00CD17A2"/>
    <w:rsid w:val="00CD1DC2"/>
    <w:rsid w:val="00CF145D"/>
    <w:rsid w:val="00D879BF"/>
    <w:rsid w:val="00D93AD3"/>
    <w:rsid w:val="00D96C98"/>
    <w:rsid w:val="00DE4F7E"/>
    <w:rsid w:val="00DF6139"/>
    <w:rsid w:val="00E371B7"/>
    <w:rsid w:val="00E41DCA"/>
    <w:rsid w:val="00EC41C3"/>
    <w:rsid w:val="00EE1362"/>
    <w:rsid w:val="00F35F2C"/>
    <w:rsid w:val="00F61D62"/>
    <w:rsid w:val="00F73285"/>
    <w:rsid w:val="00FB16CD"/>
    <w:rsid w:val="00FE16C1"/>
    <w:rsid w:val="00FE4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2A8AD"/>
  <w14:defaultImageDpi w14:val="32767"/>
  <w15:chartTrackingRefBased/>
  <w15:docId w15:val="{2C27C514-3442-3747-B8F7-78E15102E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4F8F"/>
    <w:pPr>
      <w:keepNext/>
      <w:keepLines/>
      <w:spacing w:before="240"/>
      <w:outlineLvl w:val="0"/>
    </w:pPr>
    <w:rPr>
      <w:rFonts w:asciiTheme="majorHAnsi" w:eastAsiaTheme="majorEastAsia" w:hAnsiTheme="majorHAnsi" w:cs="Times New Roman (Headings CS)"/>
      <w:b/>
      <w:caps/>
      <w:color w:val="C77C0E" w:themeColor="accent1" w:themeShade="BF"/>
      <w:sz w:val="32"/>
      <w:szCs w:val="32"/>
    </w:rPr>
  </w:style>
  <w:style w:type="paragraph" w:styleId="Heading2">
    <w:name w:val="heading 2"/>
    <w:basedOn w:val="Normal"/>
    <w:next w:val="Normal"/>
    <w:link w:val="Heading2Char"/>
    <w:uiPriority w:val="9"/>
    <w:unhideWhenUsed/>
    <w:qFormat/>
    <w:rsid w:val="009039DB"/>
    <w:pPr>
      <w:keepNext/>
      <w:keepLines/>
      <w:spacing w:before="40"/>
      <w:outlineLvl w:val="1"/>
    </w:pPr>
    <w:rPr>
      <w:rFonts w:asciiTheme="majorHAnsi" w:eastAsiaTheme="majorEastAsia" w:hAnsiTheme="majorHAnsi" w:cstheme="majorBidi"/>
      <w:color w:val="C77C0E"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15BD5"/>
    <w:rPr>
      <w:rFonts w:eastAsiaTheme="minorEastAsia"/>
      <w:sz w:val="22"/>
      <w:szCs w:val="22"/>
      <w:lang w:val="en-US" w:eastAsia="zh-CN"/>
    </w:rPr>
  </w:style>
  <w:style w:type="character" w:customStyle="1" w:styleId="NoSpacingChar">
    <w:name w:val="No Spacing Char"/>
    <w:basedOn w:val="DefaultParagraphFont"/>
    <w:link w:val="NoSpacing"/>
    <w:uiPriority w:val="1"/>
    <w:rsid w:val="00215BD5"/>
    <w:rPr>
      <w:rFonts w:eastAsiaTheme="minorEastAsia"/>
      <w:sz w:val="22"/>
      <w:szCs w:val="22"/>
      <w:lang w:val="en-US" w:eastAsia="zh-CN"/>
    </w:rPr>
  </w:style>
  <w:style w:type="paragraph" w:styleId="Header">
    <w:name w:val="header"/>
    <w:basedOn w:val="Normal"/>
    <w:link w:val="HeaderChar"/>
    <w:uiPriority w:val="99"/>
    <w:unhideWhenUsed/>
    <w:rsid w:val="00215BD5"/>
    <w:pPr>
      <w:tabs>
        <w:tab w:val="center" w:pos="4513"/>
        <w:tab w:val="right" w:pos="9026"/>
      </w:tabs>
    </w:pPr>
  </w:style>
  <w:style w:type="character" w:customStyle="1" w:styleId="HeaderChar">
    <w:name w:val="Header Char"/>
    <w:basedOn w:val="DefaultParagraphFont"/>
    <w:link w:val="Header"/>
    <w:uiPriority w:val="99"/>
    <w:rsid w:val="00215BD5"/>
  </w:style>
  <w:style w:type="paragraph" w:styleId="Footer">
    <w:name w:val="footer"/>
    <w:basedOn w:val="Normal"/>
    <w:link w:val="FooterChar"/>
    <w:uiPriority w:val="99"/>
    <w:unhideWhenUsed/>
    <w:rsid w:val="00215BD5"/>
    <w:pPr>
      <w:tabs>
        <w:tab w:val="center" w:pos="4513"/>
        <w:tab w:val="right" w:pos="9026"/>
      </w:tabs>
    </w:pPr>
  </w:style>
  <w:style w:type="character" w:customStyle="1" w:styleId="FooterChar">
    <w:name w:val="Footer Char"/>
    <w:basedOn w:val="DefaultParagraphFont"/>
    <w:link w:val="Footer"/>
    <w:uiPriority w:val="99"/>
    <w:rsid w:val="00215BD5"/>
  </w:style>
  <w:style w:type="character" w:customStyle="1" w:styleId="Heading1Char">
    <w:name w:val="Heading 1 Char"/>
    <w:basedOn w:val="DefaultParagraphFont"/>
    <w:link w:val="Heading1"/>
    <w:uiPriority w:val="9"/>
    <w:rsid w:val="00194F8F"/>
    <w:rPr>
      <w:rFonts w:asciiTheme="majorHAnsi" w:eastAsiaTheme="majorEastAsia" w:hAnsiTheme="majorHAnsi" w:cs="Times New Roman (Headings CS)"/>
      <w:b/>
      <w:caps/>
      <w:color w:val="C77C0E" w:themeColor="accent1" w:themeShade="BF"/>
      <w:sz w:val="32"/>
      <w:szCs w:val="32"/>
    </w:rPr>
  </w:style>
  <w:style w:type="paragraph" w:styleId="ListParagraph">
    <w:name w:val="List Paragraph"/>
    <w:basedOn w:val="Normal"/>
    <w:uiPriority w:val="34"/>
    <w:qFormat/>
    <w:rsid w:val="009039DB"/>
    <w:pPr>
      <w:ind w:left="720"/>
      <w:contextualSpacing/>
    </w:pPr>
  </w:style>
  <w:style w:type="character" w:customStyle="1" w:styleId="Heading2Char">
    <w:name w:val="Heading 2 Char"/>
    <w:basedOn w:val="DefaultParagraphFont"/>
    <w:link w:val="Heading2"/>
    <w:uiPriority w:val="9"/>
    <w:rsid w:val="009039DB"/>
    <w:rPr>
      <w:rFonts w:asciiTheme="majorHAnsi" w:eastAsiaTheme="majorEastAsia" w:hAnsiTheme="majorHAnsi" w:cstheme="majorBidi"/>
      <w:color w:val="C77C0E" w:themeColor="accent1" w:themeShade="BF"/>
      <w:sz w:val="26"/>
      <w:szCs w:val="26"/>
    </w:rPr>
  </w:style>
  <w:style w:type="character" w:styleId="Hyperlink">
    <w:name w:val="Hyperlink"/>
    <w:basedOn w:val="DefaultParagraphFont"/>
    <w:uiPriority w:val="99"/>
    <w:unhideWhenUsed/>
    <w:rsid w:val="00F61D62"/>
    <w:rPr>
      <w:color w:val="AD1F1F" w:themeColor="hyperlink"/>
      <w:u w:val="single"/>
    </w:rPr>
  </w:style>
  <w:style w:type="character" w:customStyle="1" w:styleId="UnresolvedMention">
    <w:name w:val="Unresolved Mention"/>
    <w:basedOn w:val="DefaultParagraphFont"/>
    <w:uiPriority w:val="99"/>
    <w:rsid w:val="00F61D62"/>
    <w:rPr>
      <w:color w:val="808080"/>
      <w:shd w:val="clear" w:color="auto" w:fill="E6E6E6"/>
    </w:rPr>
  </w:style>
  <w:style w:type="character" w:styleId="FollowedHyperlink">
    <w:name w:val="FollowedHyperlink"/>
    <w:basedOn w:val="DefaultParagraphFont"/>
    <w:uiPriority w:val="99"/>
    <w:semiHidden/>
    <w:unhideWhenUsed/>
    <w:rsid w:val="00623B42"/>
    <w:rPr>
      <w:color w:val="FFC42F" w:themeColor="followedHyperlink"/>
      <w:u w:val="single"/>
    </w:rPr>
  </w:style>
  <w:style w:type="paragraph" w:styleId="Caption">
    <w:name w:val="caption"/>
    <w:basedOn w:val="Normal"/>
    <w:next w:val="Normal"/>
    <w:uiPriority w:val="35"/>
    <w:semiHidden/>
    <w:unhideWhenUsed/>
    <w:qFormat/>
    <w:rsid w:val="00294D5E"/>
    <w:pPr>
      <w:spacing w:after="200"/>
    </w:pPr>
    <w:rPr>
      <w:i/>
      <w:iCs/>
      <w:color w:val="4E3B30" w:themeColor="text2"/>
      <w:sz w:val="18"/>
      <w:szCs w:val="18"/>
    </w:rPr>
  </w:style>
  <w:style w:type="paragraph" w:styleId="IntenseQuote">
    <w:name w:val="Intense Quote"/>
    <w:basedOn w:val="Normal"/>
    <w:next w:val="Normal"/>
    <w:link w:val="IntenseQuoteChar"/>
    <w:uiPriority w:val="30"/>
    <w:qFormat/>
    <w:rsid w:val="002A1CC0"/>
    <w:pPr>
      <w:pBdr>
        <w:top w:val="single" w:sz="4" w:space="10" w:color="F0A22E" w:themeColor="accent1"/>
        <w:bottom w:val="single" w:sz="4" w:space="10" w:color="F0A22E" w:themeColor="accent1"/>
      </w:pBdr>
      <w:spacing w:before="360" w:after="360"/>
      <w:ind w:left="864" w:right="864"/>
      <w:jc w:val="center"/>
    </w:pPr>
    <w:rPr>
      <w:i/>
      <w:iCs/>
      <w:color w:val="F0A22E" w:themeColor="accent1"/>
    </w:rPr>
  </w:style>
  <w:style w:type="character" w:customStyle="1" w:styleId="IntenseQuoteChar">
    <w:name w:val="Intense Quote Char"/>
    <w:basedOn w:val="DefaultParagraphFont"/>
    <w:link w:val="IntenseQuote"/>
    <w:uiPriority w:val="30"/>
    <w:rsid w:val="002A1CC0"/>
    <w:rPr>
      <w:i/>
      <w:iCs/>
      <w:color w:val="F0A22E"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oy.Naidoo@yahoo.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Microsoft_Word_Document1.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Roy.Naidoo@yahoo.co.za" TargetMode="External"/></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79495E9-2A61-4FDD-938A-E06BABDA2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Company name</vt:lpstr>
    </vt:vector>
  </TitlesOfParts>
  <Company/>
  <LinksUpToDate>false</LinksUpToDate>
  <CharactersWithSpaces>8296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GRAVITY 99 LIMITED</dc:title>
  <dc:subject/>
  <dc:creator>Fungai</dc:creator>
  <cp:keywords/>
  <dc:description/>
  <cp:lastModifiedBy>Microsoft account</cp:lastModifiedBy>
  <cp:revision>2</cp:revision>
  <dcterms:created xsi:type="dcterms:W3CDTF">2025-03-27T14:30:00Z</dcterms:created>
  <dcterms:modified xsi:type="dcterms:W3CDTF">2025-03-27T14:30:00Z</dcterms:modified>
</cp:coreProperties>
</file>