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1096" w14:textId="211F56F7" w:rsidR="009278E0" w:rsidRDefault="005E0688">
      <w:pPr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Biografia</w:t>
      </w:r>
      <w:r w:rsidR="00F94E43">
        <w:rPr>
          <w:rFonts w:ascii="Times New Roman" w:hAnsi="Times New Roman" w:cs="Times New Roman"/>
          <w:sz w:val="28"/>
          <w:szCs w:val="28"/>
        </w:rPr>
        <w:t xml:space="preserve"> di Teresa Manes</w:t>
      </w:r>
    </w:p>
    <w:p w14:paraId="37F04264" w14:textId="77777777" w:rsidR="00F94E43" w:rsidRPr="005E0688" w:rsidRDefault="00F94E43">
      <w:pPr>
        <w:rPr>
          <w:rFonts w:ascii="Times New Roman" w:hAnsi="Times New Roman" w:cs="Times New Roman"/>
          <w:sz w:val="28"/>
          <w:szCs w:val="28"/>
        </w:rPr>
      </w:pPr>
    </w:p>
    <w:p w14:paraId="33B1598D" w14:textId="2E900F1B" w:rsidR="005E0688" w:rsidRDefault="00F94E43" w:rsidP="00F9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Docente specializzata nel sostegno, a</w:t>
      </w:r>
      <w:r w:rsidR="005E0688" w:rsidRPr="005E0688">
        <w:rPr>
          <w:rFonts w:ascii="Times New Roman" w:hAnsi="Times New Roman" w:cs="Times New Roman"/>
          <w:sz w:val="28"/>
          <w:szCs w:val="28"/>
        </w:rPr>
        <w:t>ttualmente impegnata in campagne di sensibilizzazione nazionali</w:t>
      </w:r>
      <w:r w:rsidR="005E0688" w:rsidRPr="005E0688">
        <w:rPr>
          <w:rFonts w:ascii="Times New Roman" w:hAnsi="Times New Roman" w:cs="Times New Roman"/>
          <w:sz w:val="28"/>
          <w:szCs w:val="28"/>
        </w:rPr>
        <w:t xml:space="preserve">, </w:t>
      </w:r>
      <w:r w:rsidR="005E0688">
        <w:rPr>
          <w:rFonts w:ascii="Times New Roman" w:hAnsi="Times New Roman" w:cs="Times New Roman"/>
          <w:sz w:val="28"/>
          <w:szCs w:val="28"/>
        </w:rPr>
        <w:t>per la</w:t>
      </w:r>
      <w:r w:rsidR="005E0688" w:rsidRPr="005E0688">
        <w:rPr>
          <w:rFonts w:ascii="Times New Roman" w:hAnsi="Times New Roman" w:cs="Times New Roman"/>
          <w:sz w:val="28"/>
          <w:szCs w:val="28"/>
        </w:rPr>
        <w:t xml:space="preserve"> prevenzione e</w:t>
      </w:r>
      <w:r w:rsidR="005E0688">
        <w:rPr>
          <w:rFonts w:ascii="Times New Roman" w:hAnsi="Times New Roman" w:cs="Times New Roman"/>
          <w:sz w:val="28"/>
          <w:szCs w:val="28"/>
        </w:rPr>
        <w:t>d il</w:t>
      </w:r>
      <w:r w:rsidR="005E0688" w:rsidRPr="005E0688">
        <w:rPr>
          <w:rFonts w:ascii="Times New Roman" w:hAnsi="Times New Roman" w:cs="Times New Roman"/>
          <w:sz w:val="28"/>
          <w:szCs w:val="28"/>
        </w:rPr>
        <w:t xml:space="preserve"> contrasto del bullismo e cyberbullismo</w:t>
      </w:r>
      <w:r w:rsidR="005E0688" w:rsidRPr="005E0688">
        <w:rPr>
          <w:rFonts w:ascii="Times New Roman" w:hAnsi="Times New Roman" w:cs="Times New Roman"/>
          <w:sz w:val="28"/>
          <w:szCs w:val="28"/>
        </w:rPr>
        <w:t>, anche in collaborazione con la Polizia di Stato</w:t>
      </w:r>
      <w:r w:rsidR="005E0688">
        <w:rPr>
          <w:rFonts w:ascii="Times New Roman" w:hAnsi="Times New Roman" w:cs="Times New Roman"/>
          <w:sz w:val="28"/>
          <w:szCs w:val="28"/>
        </w:rPr>
        <w:t>, attraverso la partecipazione ad iniziative</w:t>
      </w:r>
      <w:r w:rsidR="00F120F7">
        <w:rPr>
          <w:rFonts w:ascii="Times New Roman" w:hAnsi="Times New Roman" w:cs="Times New Roman"/>
          <w:sz w:val="28"/>
          <w:szCs w:val="28"/>
        </w:rPr>
        <w:t xml:space="preserve"> </w:t>
      </w:r>
      <w:r w:rsidR="00760F7D">
        <w:rPr>
          <w:rFonts w:ascii="Times New Roman" w:hAnsi="Times New Roman" w:cs="Times New Roman"/>
          <w:sz w:val="28"/>
          <w:szCs w:val="28"/>
        </w:rPr>
        <w:t>istituzionali quali</w:t>
      </w:r>
      <w:r w:rsidR="005E0688">
        <w:rPr>
          <w:rFonts w:ascii="Times New Roman" w:hAnsi="Times New Roman" w:cs="Times New Roman"/>
          <w:sz w:val="28"/>
          <w:szCs w:val="28"/>
        </w:rPr>
        <w:t xml:space="preserve">; “UNA VITA DA SOCIAL”, “UNA PAROLA E UN BACIO”, “CUORI CONNESSI”, </w:t>
      </w:r>
      <w:r w:rsidR="00D6079E">
        <w:rPr>
          <w:rFonts w:ascii="Times New Roman" w:hAnsi="Times New Roman" w:cs="Times New Roman"/>
          <w:sz w:val="28"/>
          <w:szCs w:val="28"/>
        </w:rPr>
        <w:t>“SENZA</w:t>
      </w:r>
      <w:r w:rsidR="005E0688">
        <w:rPr>
          <w:rFonts w:ascii="Times New Roman" w:hAnsi="Times New Roman" w:cs="Times New Roman"/>
          <w:sz w:val="28"/>
          <w:szCs w:val="28"/>
        </w:rPr>
        <w:t xml:space="preserve"> RETE”. </w:t>
      </w:r>
    </w:p>
    <w:p w14:paraId="2A58C8DF" w14:textId="7D148C42" w:rsidR="005E0688" w:rsidRDefault="005E0688" w:rsidP="00F9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 partecipato ai lavori di preparazione </w:t>
      </w:r>
      <w:r w:rsidR="00F120F7">
        <w:rPr>
          <w:rFonts w:ascii="Times New Roman" w:hAnsi="Times New Roman" w:cs="Times New Roman"/>
          <w:sz w:val="28"/>
          <w:szCs w:val="28"/>
        </w:rPr>
        <w:t>delle leggi n.71 d</w:t>
      </w:r>
      <w:r>
        <w:rPr>
          <w:rFonts w:ascii="Times New Roman" w:hAnsi="Times New Roman" w:cs="Times New Roman"/>
          <w:sz w:val="28"/>
          <w:szCs w:val="28"/>
        </w:rPr>
        <w:t xml:space="preserve">el 2017 e </w:t>
      </w:r>
      <w:r w:rsidR="00F120F7">
        <w:rPr>
          <w:rFonts w:ascii="Times New Roman" w:hAnsi="Times New Roman" w:cs="Times New Roman"/>
          <w:sz w:val="28"/>
          <w:szCs w:val="28"/>
        </w:rPr>
        <w:t xml:space="preserve">n. 70 </w:t>
      </w:r>
      <w:r>
        <w:rPr>
          <w:rFonts w:ascii="Times New Roman" w:hAnsi="Times New Roman" w:cs="Times New Roman"/>
          <w:sz w:val="28"/>
          <w:szCs w:val="28"/>
        </w:rPr>
        <w:t>del 202</w:t>
      </w:r>
      <w:r w:rsidR="00F120F7">
        <w:rPr>
          <w:rFonts w:ascii="Times New Roman" w:hAnsi="Times New Roman" w:cs="Times New Roman"/>
          <w:sz w:val="28"/>
          <w:szCs w:val="28"/>
        </w:rPr>
        <w:t>4, con cui sono state introdotte le definizioni normative del bullismo e cyberbullismo e previsti una serie di interventi mirati.</w:t>
      </w:r>
    </w:p>
    <w:p w14:paraId="2A843003" w14:textId="2ED55B04" w:rsidR="00F120F7" w:rsidRPr="005E0688" w:rsidRDefault="00F120F7" w:rsidP="00F9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Attualmente faccio parte dei Gruppi di Lavoro del Tavolo interministeriale per la prevenzione ed il contrasto del </w:t>
      </w:r>
      <w:r w:rsidR="00F94E43">
        <w:rPr>
          <w:rFonts w:ascii="Times New Roman" w:hAnsi="Times New Roman" w:cs="Times New Roman"/>
          <w:sz w:val="28"/>
          <w:szCs w:val="28"/>
        </w:rPr>
        <w:t>già menzionato</w:t>
      </w:r>
      <w:r>
        <w:rPr>
          <w:rFonts w:ascii="Times New Roman" w:hAnsi="Times New Roman" w:cs="Times New Roman"/>
          <w:sz w:val="28"/>
          <w:szCs w:val="28"/>
        </w:rPr>
        <w:t xml:space="preserve"> fenomeno</w:t>
      </w:r>
      <w:r w:rsidR="00F94E43">
        <w:rPr>
          <w:color w:val="000000"/>
          <w:sz w:val="27"/>
          <w:szCs w:val="27"/>
        </w:rPr>
        <w:t xml:space="preserve">, </w:t>
      </w:r>
      <w:r w:rsidR="00F94E43" w:rsidRPr="00F94E43">
        <w:rPr>
          <w:rFonts w:ascii="Times New Roman" w:hAnsi="Times New Roman" w:cs="Times New Roman"/>
          <w:color w:val="000000"/>
          <w:sz w:val="28"/>
          <w:szCs w:val="28"/>
        </w:rPr>
        <w:t>presieduto dal Dipartimento per le Politiche della famiglia della Presidenza del Consiglio dei Ministri e operante presso il Ministero dell’istruzione e del merito</w:t>
      </w:r>
      <w:r w:rsidR="00F94E43">
        <w:rPr>
          <w:color w:val="000000"/>
          <w:sz w:val="27"/>
          <w:szCs w:val="27"/>
        </w:rPr>
        <w:t>.</w:t>
      </w:r>
    </w:p>
    <w:p w14:paraId="71FEC7D9" w14:textId="36A65CCD" w:rsidR="005E0688" w:rsidRDefault="005E0688" w:rsidP="00F94E43">
      <w:pPr>
        <w:jc w:val="both"/>
        <w:rPr>
          <w:rFonts w:ascii="Times New Roman" w:hAnsi="Times New Roman" w:cs="Times New Roman"/>
          <w:sz w:val="28"/>
          <w:szCs w:val="28"/>
        </w:rPr>
      </w:pPr>
      <w:r w:rsidRPr="005E0688">
        <w:rPr>
          <w:rFonts w:ascii="Times New Roman" w:hAnsi="Times New Roman" w:cs="Times New Roman"/>
          <w:sz w:val="28"/>
          <w:szCs w:val="28"/>
        </w:rPr>
        <w:t>Per questa attività sono stata insignita dell’onorificenza di Cavaliere al Merito dal Presidente della Repubblica Italiana Sergio Mattarella</w:t>
      </w:r>
      <w:r w:rsidR="00F120F7">
        <w:rPr>
          <w:rFonts w:ascii="Times New Roman" w:hAnsi="Times New Roman" w:cs="Times New Roman"/>
          <w:sz w:val="28"/>
          <w:szCs w:val="28"/>
        </w:rPr>
        <w:t xml:space="preserve"> nel 2022.</w:t>
      </w:r>
    </w:p>
    <w:p w14:paraId="61A193E6" w14:textId="082BCC2A" w:rsidR="00F94E43" w:rsidRPr="00F94E43" w:rsidRDefault="00F94E43" w:rsidP="00F94E43">
      <w:pPr>
        <w:jc w:val="both"/>
        <w:rPr>
          <w:rFonts w:ascii="Times New Roman" w:hAnsi="Times New Roman" w:cs="Times New Roman"/>
          <w:sz w:val="28"/>
          <w:szCs w:val="28"/>
        </w:rPr>
      </w:pPr>
      <w:r w:rsidRPr="00F94E43">
        <w:rPr>
          <w:rFonts w:ascii="Times New Roman" w:hAnsi="Times New Roman" w:cs="Times New Roman"/>
          <w:sz w:val="28"/>
          <w:szCs w:val="28"/>
        </w:rPr>
        <w:t xml:space="preserve">Fondatrice di A.I.PRE.B. -Associazione Italiana Prevenzione Bullismo (operativa fino al Dicembre2018) ho realizzato alcuni progetti finanziati con bandi ministeriali.  </w:t>
      </w:r>
    </w:p>
    <w:p w14:paraId="786904F5" w14:textId="77777777" w:rsidR="00F120F7" w:rsidRDefault="00F120F7" w:rsidP="00F9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Sono autrice di alcune pubblicazioni, di seguito elencate:</w:t>
      </w:r>
    </w:p>
    <w:p w14:paraId="55A4DF34" w14:textId="149AB21A" w:rsidR="00F120F7" w:rsidRPr="00F120F7" w:rsidRDefault="00F120F7" w:rsidP="00F94E4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20F7">
        <w:rPr>
          <w:rFonts w:ascii="Times New Roman" w:eastAsia="Arial" w:hAnsi="Times New Roman" w:cs="Times New Roman"/>
          <w:sz w:val="28"/>
          <w:szCs w:val="28"/>
        </w:rPr>
        <w:t xml:space="preserve">“Andrea - oltre Il pantalone rosa” — Graus Editore 2013; </w:t>
      </w:r>
      <w:r w:rsidRPr="00F12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8ACD0" w14:textId="77777777" w:rsidR="00F120F7" w:rsidRPr="00F120F7" w:rsidRDefault="00F120F7" w:rsidP="00F94E43">
      <w:pPr>
        <w:pStyle w:val="Paragrafoelenco"/>
        <w:numPr>
          <w:ilvl w:val="0"/>
          <w:numId w:val="1"/>
        </w:numPr>
        <w:spacing w:after="2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0F7">
        <w:rPr>
          <w:rFonts w:ascii="Times New Roman" w:eastAsia="Arial" w:hAnsi="Times New Roman" w:cs="Times New Roman"/>
          <w:sz w:val="28"/>
          <w:szCs w:val="28"/>
        </w:rPr>
        <w:t>“Punto, a capo. La vita dopo il suicidio di mio Figlio" — Edizioni Erickson 2016;</w:t>
      </w:r>
    </w:p>
    <w:p w14:paraId="03E8C908" w14:textId="77777777" w:rsidR="00F120F7" w:rsidRPr="00F120F7" w:rsidRDefault="00F120F7" w:rsidP="00F94E43">
      <w:pPr>
        <w:pStyle w:val="Paragrafoelenco"/>
        <w:numPr>
          <w:ilvl w:val="0"/>
          <w:numId w:val="1"/>
        </w:numPr>
        <w:spacing w:after="2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0F7">
        <w:rPr>
          <w:rFonts w:ascii="Times New Roman" w:eastAsia="Arial" w:hAnsi="Times New Roman" w:cs="Times New Roman"/>
          <w:sz w:val="28"/>
          <w:szCs w:val="28"/>
        </w:rPr>
        <w:t xml:space="preserve">Diario di giorni difficili — Graus 2018- </w:t>
      </w:r>
    </w:p>
    <w:p w14:paraId="3113AC14" w14:textId="4CF3B8C6" w:rsidR="00F120F7" w:rsidRDefault="00760F7D" w:rsidP="00F94E43">
      <w:pPr>
        <w:pStyle w:val="Paragrafoelenco"/>
        <w:numPr>
          <w:ilvl w:val="0"/>
          <w:numId w:val="1"/>
        </w:numPr>
        <w:spacing w:after="2" w:line="26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0F7">
        <w:rPr>
          <w:rFonts w:ascii="Times New Roman" w:eastAsia="Arial" w:hAnsi="Times New Roman" w:cs="Times New Roman"/>
          <w:sz w:val="28"/>
          <w:szCs w:val="28"/>
        </w:rPr>
        <w:t>“Un’alba</w:t>
      </w:r>
      <w:r w:rsidR="00F120F7" w:rsidRPr="00F120F7">
        <w:rPr>
          <w:rFonts w:ascii="Times New Roman" w:eastAsia="Arial" w:hAnsi="Times New Roman" w:cs="Times New Roman"/>
          <w:sz w:val="28"/>
          <w:szCs w:val="28"/>
        </w:rPr>
        <w:t xml:space="preserve"> nuova “— Graus Editore</w:t>
      </w:r>
      <w:r w:rsidR="00F120F7" w:rsidRPr="00F120F7">
        <w:rPr>
          <w:rFonts w:ascii="Times New Roman" w:hAnsi="Times New Roman" w:cs="Times New Roman"/>
          <w:sz w:val="28"/>
          <w:szCs w:val="28"/>
        </w:rPr>
        <w:t xml:space="preserve"> </w:t>
      </w:r>
      <w:r w:rsidR="00F94E43">
        <w:rPr>
          <w:rFonts w:ascii="Times New Roman" w:hAnsi="Times New Roman" w:cs="Times New Roman"/>
          <w:sz w:val="28"/>
          <w:szCs w:val="28"/>
        </w:rPr>
        <w:t>2020</w:t>
      </w:r>
    </w:p>
    <w:p w14:paraId="2E62FF8E" w14:textId="77777777" w:rsidR="00F94E43" w:rsidRDefault="00F94E43" w:rsidP="00F94E43">
      <w:pPr>
        <w:pStyle w:val="Paragrafoelenco"/>
        <w:spacing w:after="2" w:line="261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71C8CC37" w14:textId="26F2A7BB" w:rsidR="00F94E43" w:rsidRDefault="00F94E43" w:rsidP="00F94E43">
      <w:pPr>
        <w:spacing w:after="2" w:line="26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vengono adottati come testi di narrativa alternativa nei progetti di educazione civica delle scuole.</w:t>
      </w:r>
    </w:p>
    <w:p w14:paraId="5F93ACE1" w14:textId="08BE7DAE" w:rsidR="00F94E43" w:rsidRPr="00F94E43" w:rsidRDefault="00F94E43" w:rsidP="00F94E43">
      <w:pPr>
        <w:spacing w:after="2" w:line="26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F06A6" w14:textId="77777777" w:rsidR="00F94E43" w:rsidRPr="00F94E43" w:rsidRDefault="00F94E43" w:rsidP="00F94E43">
      <w:pPr>
        <w:spacing w:after="2" w:line="261" w:lineRule="auto"/>
        <w:rPr>
          <w:rFonts w:ascii="Times New Roman" w:hAnsi="Times New Roman" w:cs="Times New Roman"/>
          <w:sz w:val="28"/>
          <w:szCs w:val="28"/>
        </w:rPr>
      </w:pPr>
    </w:p>
    <w:p w14:paraId="5ABD3B1A" w14:textId="77777777" w:rsidR="00F120F7" w:rsidRPr="00F120F7" w:rsidRDefault="00F120F7" w:rsidP="00F120F7">
      <w:pPr>
        <w:spacing w:after="16"/>
        <w:rPr>
          <w:rFonts w:ascii="Times New Roman" w:hAnsi="Times New Roman" w:cs="Times New Roman"/>
          <w:sz w:val="28"/>
          <w:szCs w:val="28"/>
        </w:rPr>
      </w:pPr>
      <w:r w:rsidRPr="00F120F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12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F62FF" w14:textId="77777777" w:rsidR="00F120F7" w:rsidRDefault="00F120F7" w:rsidP="00F120F7">
      <w:pPr>
        <w:rPr>
          <w:rFonts w:ascii="Times New Roman" w:hAnsi="Times New Roman" w:cs="Times New Roman"/>
          <w:sz w:val="28"/>
          <w:szCs w:val="28"/>
        </w:rPr>
      </w:pPr>
    </w:p>
    <w:p w14:paraId="4C15636C" w14:textId="6A136D1B" w:rsidR="00F120F7" w:rsidRPr="005E0688" w:rsidRDefault="00F120F7">
      <w:pPr>
        <w:rPr>
          <w:rFonts w:ascii="Times New Roman" w:hAnsi="Times New Roman" w:cs="Times New Roman"/>
          <w:sz w:val="28"/>
          <w:szCs w:val="28"/>
        </w:rPr>
      </w:pPr>
    </w:p>
    <w:sectPr w:rsidR="00F120F7" w:rsidRPr="005E0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6F8B"/>
    <w:multiLevelType w:val="hybridMultilevel"/>
    <w:tmpl w:val="7F5C54B2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3961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88"/>
    <w:rsid w:val="005E0688"/>
    <w:rsid w:val="00720107"/>
    <w:rsid w:val="00760F7D"/>
    <w:rsid w:val="009278E0"/>
    <w:rsid w:val="00AF53C1"/>
    <w:rsid w:val="00D6079E"/>
    <w:rsid w:val="00F120F7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34D2"/>
  <w15:chartTrackingRefBased/>
  <w15:docId w15:val="{EEE12DEB-3968-4C1B-B6ED-C94CB1BA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6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6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6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6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6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6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6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6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6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6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manes</dc:creator>
  <cp:keywords/>
  <dc:description/>
  <cp:lastModifiedBy>teresa manes</cp:lastModifiedBy>
  <cp:revision>3</cp:revision>
  <dcterms:created xsi:type="dcterms:W3CDTF">2025-06-02T08:49:00Z</dcterms:created>
  <dcterms:modified xsi:type="dcterms:W3CDTF">2025-06-02T09:19:00Z</dcterms:modified>
</cp:coreProperties>
</file>