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FB8C" w14:textId="3CBAD395" w:rsidR="009A7CB9" w:rsidRDefault="009A7CB9" w:rsidP="009A7CB9">
      <w:pPr>
        <w:jc w:val="center"/>
        <w:rPr>
          <w:b/>
          <w:bCs/>
        </w:rPr>
      </w:pPr>
    </w:p>
    <w:p w14:paraId="6653BD4A" w14:textId="33F98AAF" w:rsidR="009A7CB9" w:rsidRDefault="009A7CB9" w:rsidP="009A7CB9">
      <w:pPr>
        <w:jc w:val="center"/>
        <w:rPr>
          <w:b/>
          <w:bCs/>
        </w:rPr>
      </w:pPr>
      <w:r>
        <w:rPr>
          <w:b/>
          <w:bCs/>
        </w:rPr>
        <w:t>Technológia Adatlap</w:t>
      </w:r>
    </w:p>
    <w:p w14:paraId="291AD594" w14:textId="77777777" w:rsidR="009A7CB9" w:rsidRDefault="009A7CB9" w:rsidP="005E3D29">
      <w:pPr>
        <w:rPr>
          <w:b/>
          <w:bCs/>
        </w:rPr>
      </w:pPr>
    </w:p>
    <w:p w14:paraId="0EB8FFDD" w14:textId="6DD1EA6A" w:rsidR="005E3D29" w:rsidRPr="005E3D29" w:rsidRDefault="005E3D29" w:rsidP="005E3D29">
      <w:pPr>
        <w:rPr>
          <w:b/>
          <w:bCs/>
        </w:rPr>
      </w:pPr>
      <w:r>
        <w:rPr>
          <w:b/>
          <w:bCs/>
        </w:rPr>
        <w:t xml:space="preserve">- </w:t>
      </w:r>
      <w:r w:rsidRPr="005E3D29">
        <w:rPr>
          <w:b/>
          <w:bCs/>
        </w:rPr>
        <w:t>Cím, az innováció nagyon tömör, figyelemfelkeltő megfogalmazása (max.  50 karakter)*:</w:t>
      </w:r>
    </w:p>
    <w:p w14:paraId="48AB7128" w14:textId="53F1F127" w:rsidR="005E3D29" w:rsidRDefault="00BA1B16" w:rsidP="005E3D29">
      <w:r>
        <w:t>Fenntartható</w:t>
      </w:r>
      <w:r w:rsidRPr="00BA1B16">
        <w:t xml:space="preserve"> </w:t>
      </w:r>
      <w:r w:rsidR="008A522B">
        <w:t>épít</w:t>
      </w:r>
      <w:r w:rsidR="00143495">
        <w:t>ési rendszer</w:t>
      </w:r>
      <w:r w:rsidRPr="00BA1B16">
        <w:t xml:space="preserve"> 3D betonnyomtatással</w:t>
      </w:r>
    </w:p>
    <w:p w14:paraId="47F4AEA0" w14:textId="77777777" w:rsidR="00BA1B16" w:rsidRDefault="00BA1B16" w:rsidP="005E3D29"/>
    <w:p w14:paraId="7420EDAF" w14:textId="2A669C6D" w:rsidR="005E3D29" w:rsidRPr="005E3D29" w:rsidRDefault="005E3D29" w:rsidP="005E3D29">
      <w:pPr>
        <w:rPr>
          <w:b/>
          <w:bCs/>
        </w:rPr>
      </w:pPr>
      <w:r w:rsidRPr="005E3D29">
        <w:rPr>
          <w:b/>
          <w:bCs/>
        </w:rPr>
        <w:t>- Az innováció leírása (max. 2000 karakter)*:</w:t>
      </w:r>
    </w:p>
    <w:p w14:paraId="30D98DB1" w14:textId="58454E9B" w:rsidR="001B1249" w:rsidRPr="0002586D" w:rsidRDefault="001B1249" w:rsidP="001B1249">
      <w:pPr>
        <w:jc w:val="both"/>
      </w:pPr>
      <w:r w:rsidRPr="0002586D">
        <w:t>Az innováció célja egy olyan 3D betonnyomtatási (3DCP) technológiai folyamat és szerkezeti rendszer kifejlesztése, amely fenntartható alapanyag</w:t>
      </w:r>
      <w:r>
        <w:t xml:space="preserve"> felhasználásával</w:t>
      </w:r>
      <w:r w:rsidRPr="0002586D">
        <w:t xml:space="preserve"> készül, helyszíni alkalmazásra optimalizált, és teherhordó funkciókat is ellát. A fejlesztés középpontjában a következők állnak:</w:t>
      </w:r>
    </w:p>
    <w:p w14:paraId="251D8224" w14:textId="77777777" w:rsidR="001B1249" w:rsidRPr="0002586D" w:rsidRDefault="001B1249" w:rsidP="001B1249">
      <w:pPr>
        <w:numPr>
          <w:ilvl w:val="0"/>
          <w:numId w:val="2"/>
        </w:numPr>
        <w:jc w:val="both"/>
      </w:pPr>
      <w:r w:rsidRPr="0002586D">
        <w:rPr>
          <w:b/>
          <w:bCs/>
        </w:rPr>
        <w:t>Fenntartható anyagrendszer kidolgozása</w:t>
      </w:r>
      <w:r w:rsidRPr="0002586D">
        <w:t>, helyi nyersanyagok felhasználásával, alacsony szén-dioxid-kibocsátással, optimalizált reológiai és szilárdsági tulajdonságokkal, újrahasznosíthatóság biztosításával.</w:t>
      </w:r>
    </w:p>
    <w:p w14:paraId="78165373" w14:textId="66B5A8D7" w:rsidR="001B1249" w:rsidRPr="0002586D" w:rsidRDefault="001B1249" w:rsidP="001B1249">
      <w:pPr>
        <w:numPr>
          <w:ilvl w:val="0"/>
          <w:numId w:val="2"/>
        </w:numPr>
        <w:jc w:val="both"/>
      </w:pPr>
      <w:r w:rsidRPr="0002586D">
        <w:rPr>
          <w:b/>
          <w:bCs/>
        </w:rPr>
        <w:t>Mobil és moduláris 3D nyomtatórobot fejlesztése</w:t>
      </w:r>
      <w:r w:rsidRPr="0002586D">
        <w:t>, amely gyorsan telepíthető épít</w:t>
      </w:r>
      <w:r>
        <w:t xml:space="preserve">ési </w:t>
      </w:r>
      <w:r w:rsidRPr="0002586D">
        <w:t>helyszíneken, szabványos közúti szállítással mozgatható, és integrált geometriakövetéssel biztosítja az építési pontosságot.</w:t>
      </w:r>
    </w:p>
    <w:p w14:paraId="0B8C61B6" w14:textId="77777777" w:rsidR="001B1249" w:rsidRPr="0002586D" w:rsidRDefault="001B1249" w:rsidP="001B1249">
      <w:pPr>
        <w:numPr>
          <w:ilvl w:val="0"/>
          <w:numId w:val="2"/>
        </w:numPr>
        <w:jc w:val="both"/>
      </w:pPr>
      <w:r w:rsidRPr="0002586D">
        <w:rPr>
          <w:b/>
          <w:bCs/>
        </w:rPr>
        <w:t>Szerkezeti modellezési és tervezési módszertan kialakítása</w:t>
      </w:r>
      <w:r w:rsidRPr="0002586D">
        <w:t>, amely figyelembe veszi a 3D nyomtatás sajátos rétegződési, anizotróp és deformációs jellemzőit.</w:t>
      </w:r>
    </w:p>
    <w:p w14:paraId="238D2B35" w14:textId="3C0576BB" w:rsidR="001B1249" w:rsidRPr="0002586D" w:rsidRDefault="001B1249" w:rsidP="001B1249">
      <w:pPr>
        <w:numPr>
          <w:ilvl w:val="0"/>
          <w:numId w:val="2"/>
        </w:numPr>
        <w:jc w:val="both"/>
      </w:pPr>
      <w:r w:rsidRPr="0002586D">
        <w:rPr>
          <w:b/>
          <w:bCs/>
        </w:rPr>
        <w:t>Minőségellenőrzési és teljesítményértékelési rendszer kidolgozása</w:t>
      </w:r>
      <w:r w:rsidRPr="0002586D">
        <w:t xml:space="preserve">, beleértve a </w:t>
      </w:r>
      <w:r>
        <w:t xml:space="preserve">roncsolásmentes </w:t>
      </w:r>
      <w:r w:rsidRPr="0002586D">
        <w:t>vizsgálati (NDT) módszereket, a nyomtatott szerkezetek tartóssági, esztétikai és geometriai megfelelőségének ellenőrzésére.</w:t>
      </w:r>
    </w:p>
    <w:p w14:paraId="79BF4A8C" w14:textId="77777777" w:rsidR="001B1249" w:rsidRPr="0002586D" w:rsidRDefault="001B1249" w:rsidP="001B1249">
      <w:pPr>
        <w:numPr>
          <w:ilvl w:val="0"/>
          <w:numId w:val="2"/>
        </w:numPr>
        <w:jc w:val="both"/>
      </w:pPr>
      <w:r w:rsidRPr="0002586D">
        <w:rPr>
          <w:b/>
          <w:bCs/>
        </w:rPr>
        <w:t>Új teherhordó épületszerkezeti rendszer fejlesztése</w:t>
      </w:r>
      <w:r w:rsidRPr="0002586D">
        <w:t>, amely csökkentett anyagfelhasználás mellett teljesíti a statikai, hőtechnikai és építésügyi követelményeket, hozzájárulva az energiahatékony és klímaváltozáshoz alkalmazkodó épületek kialakításához.</w:t>
      </w:r>
    </w:p>
    <w:p w14:paraId="3A9BC2D6" w14:textId="77777777" w:rsidR="001B1249" w:rsidRPr="0002586D" w:rsidRDefault="001B1249" w:rsidP="001B1249">
      <w:pPr>
        <w:jc w:val="both"/>
      </w:pPr>
      <w:r w:rsidRPr="0002586D">
        <w:t>A fejlesztés végső eredménye egy tanúsított, ipari szinten alkalmazható 3DCP alapú építési rendszer, amely alkalmas nemzeti és európai piacokon való bevezetésre, és jelentős lépést jelenthet az építőipar digitalizációja és fenntarthatósága felé.</w:t>
      </w:r>
    </w:p>
    <w:p w14:paraId="0A25F619" w14:textId="6E59FA21" w:rsidR="005E3D29" w:rsidRPr="005E3D29" w:rsidRDefault="005E3D29" w:rsidP="005E3D29">
      <w:pPr>
        <w:rPr>
          <w:b/>
          <w:bCs/>
        </w:rPr>
      </w:pPr>
      <w:r w:rsidRPr="005E3D29">
        <w:rPr>
          <w:b/>
          <w:bCs/>
        </w:rPr>
        <w:t>- Alkalmazhatóság, illetve az innováció várható társadalmi hasznossága (max. 300 karakter)*:</w:t>
      </w:r>
    </w:p>
    <w:p w14:paraId="4C3BA03E" w14:textId="106B4A5F" w:rsidR="001B1249" w:rsidRPr="001B1249" w:rsidRDefault="001B1249" w:rsidP="001B1249">
      <w:pPr>
        <w:jc w:val="both"/>
      </w:pPr>
      <w:r w:rsidRPr="001B1249">
        <w:t xml:space="preserve">Az innováció </w:t>
      </w:r>
      <w:r>
        <w:t xml:space="preserve">várható </w:t>
      </w:r>
      <w:r w:rsidRPr="001B1249">
        <w:t xml:space="preserve">alkalmazhatósága széleskörű mind hazai, mind nemzetközi szinten. A kifejlesztendő 3D betonnyomtatási technológia és az arra épülő teherhordó építési rendszer közvetlenül alkalmazható </w:t>
      </w:r>
      <w:r>
        <w:t>épületek és infrastruktúra műtárgyak esetében,</w:t>
      </w:r>
      <w:r w:rsidRPr="001B1249">
        <w:t xml:space="preserve"> különösen ott, ahol gyors, költséghatékony és környezetkímélő megoldásokra van szükség. A mobil nyomtatási technológia lehetővé teszi a helyszíni, közvetlen építést</w:t>
      </w:r>
      <w:r>
        <w:t xml:space="preserve">, ami </w:t>
      </w:r>
      <w:r w:rsidRPr="001B1249">
        <w:t>forradalmasíthatja a kivitelezési logisztikát, mivel nincs szükség előregyártott elemek szállítására, daruzására vagy hagyományos zsaluzásra, amivel jelentős erőforrás- és időmegtakarítás érhető el.</w:t>
      </w:r>
    </w:p>
    <w:p w14:paraId="267F4EEE" w14:textId="32A395C9" w:rsidR="001B1249" w:rsidRPr="001B1249" w:rsidRDefault="001B1249" w:rsidP="001B1249">
      <w:pPr>
        <w:jc w:val="both"/>
      </w:pPr>
      <w:r w:rsidRPr="001B1249">
        <w:t>Az automatizált, digitálisan vezérelt kivitelezés csökkenti az emberi hibalehetőséget, gyorsítja az építési folyamatot, minimalizálja az anyagveszteséget és a keletkező hulladékot. Ez nemcsak gazdasági előnyt jelent, hanem hozzájárul a fenntartható építőipar megvalósításához is, különösen fontos ez a beton</w:t>
      </w:r>
      <w:r>
        <w:t>ipar alapvetően</w:t>
      </w:r>
      <w:r w:rsidRPr="001B1249">
        <w:t xml:space="preserve"> magas karbonlábnyoma miatt. Az újonnan kifejlesztett, alacsony szén-dioxid-</w:t>
      </w:r>
      <w:r w:rsidRPr="001B1249">
        <w:lastRenderedPageBreak/>
        <w:t>kibocsátású, újrahasznosított vagy természetes alapanyagokat tartalmazó nyomtatóbetonok tovább növelik a rendszer környezeti hatékonyságát.</w:t>
      </w:r>
    </w:p>
    <w:p w14:paraId="7D03C338" w14:textId="10E27E9B" w:rsidR="001B1249" w:rsidRPr="001B1249" w:rsidRDefault="001B1249" w:rsidP="001B1249">
      <w:pPr>
        <w:jc w:val="both"/>
      </w:pPr>
      <w:r w:rsidRPr="001B1249">
        <w:t>A</w:t>
      </w:r>
      <w:r w:rsidR="0091028C">
        <w:t xml:space="preserve"> </w:t>
      </w:r>
      <w:r w:rsidRPr="001B1249">
        <w:t xml:space="preserve">rendszer különös előnye, hogy rugalmasan </w:t>
      </w:r>
      <w:r w:rsidR="0091028C">
        <w:t xml:space="preserve">képes </w:t>
      </w:r>
      <w:r w:rsidRPr="001B1249">
        <w:t>alkalmazkod</w:t>
      </w:r>
      <w:r w:rsidR="0091028C">
        <w:t>ni</w:t>
      </w:r>
      <w:r w:rsidRPr="001B1249">
        <w:t xml:space="preserve"> az eltérő klímakörnyezetekhez és földrajzi adottságokhoz. A szerkezeti és hőtechnikai optimalizálás révén az így készült ép</w:t>
      </w:r>
      <w:r w:rsidR="0091028C">
        <w:t>ítmények</w:t>
      </w:r>
      <w:r w:rsidRPr="001B1249">
        <w:t xml:space="preserve"> jól viselik a hőingadozást, extrém időjárási körülményeket, illetve fokozottan ellenállók</w:t>
      </w:r>
      <w:r w:rsidR="0091028C">
        <w:t xml:space="preserve"> lehetnek</w:t>
      </w:r>
      <w:r w:rsidRPr="001B1249">
        <w:t xml:space="preserve"> földrengésekkel és más természeti katasztrófákkal szemben</w:t>
      </w:r>
      <w:r w:rsidR="0091028C">
        <w:t xml:space="preserve"> is</w:t>
      </w:r>
      <w:r w:rsidRPr="001B1249">
        <w:t xml:space="preserve">. </w:t>
      </w:r>
      <w:r w:rsidR="0091028C">
        <w:t>A</w:t>
      </w:r>
      <w:r w:rsidRPr="001B1249">
        <w:t>z innováció</w:t>
      </w:r>
      <w:r w:rsidR="0091028C">
        <w:t xml:space="preserve"> így</w:t>
      </w:r>
      <w:r w:rsidRPr="001B1249">
        <w:t xml:space="preserve"> kulcsszerepet játszhat klímaváltozáshoz alkalmazkodó, reziliens ép</w:t>
      </w:r>
      <w:r w:rsidR="0091028C">
        <w:t>ítmények</w:t>
      </w:r>
      <w:r w:rsidRPr="001B1249">
        <w:t xml:space="preserve"> létrehozásában is.</w:t>
      </w:r>
    </w:p>
    <w:p w14:paraId="1465357B" w14:textId="77777777" w:rsidR="001B1249" w:rsidRPr="001B1249" w:rsidRDefault="001B1249" w:rsidP="001B1249">
      <w:pPr>
        <w:jc w:val="both"/>
      </w:pPr>
      <w:r w:rsidRPr="001B1249">
        <w:t>Társadalmi szinten a technológia hozzájárulhat a lakhatási válság enyhítéséhez: lehetővé teszi olcsóbb, gyorsabban kivitelezhető lakóépületek létrehozását, különösen alacsony jövedelmű térségekben vagy katasztrófa sújtotta régiókban. Emellett a digitális és automatizált megközelítés új típusú szaktudást és munkaerőigényt is generál, ami ösztönözheti a műszaki képzés megújulását, új munkahelyek létrejöttét és az építőipar modernizációját.</w:t>
      </w:r>
    </w:p>
    <w:p w14:paraId="7CF08591" w14:textId="77777777" w:rsidR="009A7CB9" w:rsidRDefault="009A7CB9" w:rsidP="005E3D29"/>
    <w:p w14:paraId="5821EA88" w14:textId="2F7DCB71" w:rsidR="005E3D29" w:rsidRPr="005E3D29" w:rsidRDefault="005E3D29" w:rsidP="005E3D29">
      <w:pPr>
        <w:rPr>
          <w:b/>
          <w:bCs/>
        </w:rPr>
      </w:pPr>
      <w:r w:rsidRPr="005E3D29">
        <w:rPr>
          <w:b/>
          <w:bCs/>
        </w:rPr>
        <w:t>- TRL – (Technology Readiness Level) szint meghatározása:</w:t>
      </w:r>
    </w:p>
    <w:p w14:paraId="381C623F" w14:textId="77777777" w:rsidR="005E3D29" w:rsidRDefault="005E3D29" w:rsidP="005E3D29">
      <w:pPr>
        <w:spacing w:after="0"/>
      </w:pPr>
      <w:r>
        <w:t>TRL1 – Alapvető elvek megfigyelése, ötlet megszületése</w:t>
      </w:r>
    </w:p>
    <w:p w14:paraId="33F1EE78" w14:textId="77777777" w:rsidR="005E3D29" w:rsidRDefault="005E3D29" w:rsidP="005E3D29">
      <w:pPr>
        <w:spacing w:after="0"/>
      </w:pPr>
      <w:r>
        <w:t>TRL2 – Technológiai elgondolás, koncepció megfogalmazása</w:t>
      </w:r>
    </w:p>
    <w:p w14:paraId="6356346E" w14:textId="77777777" w:rsidR="005E3D29" w:rsidRDefault="005E3D29" w:rsidP="005E3D29">
      <w:pPr>
        <w:spacing w:after="0"/>
      </w:pPr>
      <w:r>
        <w:t>TRL3 – A koncepció kísérleti igazolása</w:t>
      </w:r>
    </w:p>
    <w:p w14:paraId="7D263AB2" w14:textId="77777777" w:rsidR="005E3D29" w:rsidRDefault="005E3D29" w:rsidP="005E3D29">
      <w:pPr>
        <w:spacing w:after="0"/>
      </w:pPr>
      <w:r w:rsidRPr="000053AD">
        <w:rPr>
          <w:highlight w:val="lightGray"/>
        </w:rPr>
        <w:t>TRL4 – A laboratóriumban validált technológia (első laboratóriumi előállítás)</w:t>
      </w:r>
    </w:p>
    <w:p w14:paraId="3EA6BD98" w14:textId="77777777" w:rsidR="005E3D29" w:rsidRDefault="005E3D29" w:rsidP="005E3D29">
      <w:pPr>
        <w:spacing w:after="0"/>
      </w:pPr>
      <w:r>
        <w:t xml:space="preserve">TRL5 – A releváns/valós (pl. ipari) környezetben validált technológia </w:t>
      </w:r>
    </w:p>
    <w:p w14:paraId="1DC43EAC" w14:textId="77777777" w:rsidR="005E3D29" w:rsidRDefault="005E3D29" w:rsidP="005E3D29">
      <w:pPr>
        <w:spacing w:after="0"/>
      </w:pPr>
      <w:r>
        <w:t xml:space="preserve">TRL6 – A releváns/valós (pl. ipari) környezetben bemutatott technológia </w:t>
      </w:r>
    </w:p>
    <w:p w14:paraId="0CA506C8" w14:textId="77777777" w:rsidR="005E3D29" w:rsidRDefault="005E3D29" w:rsidP="005E3D29">
      <w:pPr>
        <w:spacing w:after="0"/>
      </w:pPr>
      <w:r>
        <w:t>TRL7 – A rendszer prototípusának bemutatása működési környezetben</w:t>
      </w:r>
    </w:p>
    <w:p w14:paraId="3201E646" w14:textId="77777777" w:rsidR="005E3D29" w:rsidRDefault="005E3D29" w:rsidP="005E3D29">
      <w:pPr>
        <w:spacing w:after="0"/>
      </w:pPr>
      <w:r>
        <w:t>TRL8 – A rendszer véglegesített és minősített</w:t>
      </w:r>
    </w:p>
    <w:p w14:paraId="7AE9CE84" w14:textId="7F939C99" w:rsidR="00A038B8" w:rsidRDefault="005E3D29" w:rsidP="005E3D29">
      <w:pPr>
        <w:spacing w:after="0"/>
      </w:pPr>
      <w:r>
        <w:t>TRL9 – A tényleges rendszer működési környezetben bevált (kész a kereskedelmi forgalomba hozható termék)</w:t>
      </w:r>
    </w:p>
    <w:p w14:paraId="5CEB8E8B" w14:textId="53C8592A" w:rsidR="005E3D29" w:rsidRDefault="005E3D29" w:rsidP="005E3D29"/>
    <w:p w14:paraId="6326B000" w14:textId="77777777" w:rsidR="005E3D29" w:rsidRPr="005E3D29" w:rsidRDefault="005E3D29" w:rsidP="005E3D29">
      <w:pPr>
        <w:rPr>
          <w:b/>
          <w:bCs/>
        </w:rPr>
      </w:pPr>
      <w:r w:rsidRPr="005E3D29">
        <w:rPr>
          <w:b/>
          <w:bCs/>
        </w:rPr>
        <w:t>Kapcsolat adatok</w:t>
      </w:r>
    </w:p>
    <w:p w14:paraId="12BC937E" w14:textId="1280D85F" w:rsidR="005E3D29" w:rsidRDefault="005E3D29" w:rsidP="005E3D29">
      <w:pPr>
        <w:spacing w:after="0"/>
      </w:pPr>
      <w:r>
        <w:t xml:space="preserve">Név: </w:t>
      </w:r>
      <w:r w:rsidR="000053AD">
        <w:t>Dr. Orbán Zoltán</w:t>
      </w:r>
    </w:p>
    <w:p w14:paraId="6773089C" w14:textId="44B68AEE" w:rsidR="005E3D29" w:rsidRDefault="005E3D29" w:rsidP="005E3D29">
      <w:pPr>
        <w:spacing w:after="0"/>
      </w:pPr>
      <w:r>
        <w:t xml:space="preserve">Cégnév (Egyetem megnevezése): </w:t>
      </w:r>
      <w:r w:rsidR="000053AD">
        <w:t>PTE Műszaki és Informatikai Kar</w:t>
      </w:r>
    </w:p>
    <w:p w14:paraId="431E3F95" w14:textId="4B81B753" w:rsidR="005E3D29" w:rsidRDefault="005E3D29" w:rsidP="005E3D29">
      <w:pPr>
        <w:spacing w:after="0"/>
      </w:pPr>
      <w:r>
        <w:t xml:space="preserve">E-mail cím: </w:t>
      </w:r>
      <w:r w:rsidR="000053AD">
        <w:t>orban.zoltan@mik.pte.hu</w:t>
      </w:r>
    </w:p>
    <w:p w14:paraId="7A7A1B14" w14:textId="77777777" w:rsidR="005E3D29" w:rsidRDefault="005E3D29" w:rsidP="005E3D29">
      <w:pPr>
        <w:spacing w:after="0"/>
      </w:pPr>
      <w:r>
        <w:t>Telefonszám: +36-72/501-500</w:t>
      </w:r>
    </w:p>
    <w:p w14:paraId="481184F6" w14:textId="10187E71" w:rsidR="005E3D29" w:rsidRDefault="005E3D29" w:rsidP="009A7CB9">
      <w:pPr>
        <w:spacing w:after="0"/>
      </w:pPr>
      <w:r>
        <w:t>Honlap(ok):</w:t>
      </w:r>
      <w:r w:rsidR="000053AD">
        <w:t xml:space="preserve"> www.mik.pte.hu</w:t>
      </w:r>
    </w:p>
    <w:p w14:paraId="418BDC3C" w14:textId="2D8CD41F" w:rsidR="009A7CB9" w:rsidRDefault="009A7CB9" w:rsidP="009A7CB9">
      <w:pPr>
        <w:spacing w:after="0"/>
      </w:pPr>
    </w:p>
    <w:p w14:paraId="0EB27970" w14:textId="646B7C17" w:rsidR="009A7CB9" w:rsidRDefault="00DA7677" w:rsidP="00DA7677">
      <w:pPr>
        <w:jc w:val="center"/>
      </w:pPr>
      <w:r>
        <w:t xml:space="preserve">Kérjük, a jelentkezés mellé csatoljon néhány (legalább 3) jó minőségű, nyomdai felbontású (minimum 300 dpi) </w:t>
      </w:r>
      <w:r>
        <w:rPr>
          <w:b/>
          <w:bCs/>
        </w:rPr>
        <w:t>fotót, látványtervet, infografikát, ábrát, stb.</w:t>
      </w:r>
      <w:r>
        <w:t xml:space="preserve"> is az innovációról! </w:t>
      </w:r>
    </w:p>
    <w:p w14:paraId="0A847678" w14:textId="16B77FFB" w:rsidR="000053AD" w:rsidRDefault="000053AD">
      <w:r>
        <w:br w:type="page"/>
      </w:r>
    </w:p>
    <w:p w14:paraId="783CAED2" w14:textId="183A5EFF" w:rsidR="000053AD" w:rsidRDefault="000053AD" w:rsidP="00DA7677">
      <w:pPr>
        <w:jc w:val="center"/>
      </w:pPr>
      <w:r>
        <w:rPr>
          <w:noProof/>
        </w:rPr>
        <w:lastRenderedPageBreak/>
        <w:drawing>
          <wp:inline distT="0" distB="0" distL="0" distR="0" wp14:anchorId="28685A13" wp14:editId="365EEFE2">
            <wp:extent cx="5760720" cy="4320540"/>
            <wp:effectExtent l="0" t="0" r="0" b="3810"/>
            <wp:docPr id="707602530" name="Kép 2" descr="A képen mérnöki tudomány, acél, ipar, fedett pályá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02530" name="Kép 2" descr="A képen mérnöki tudomány, acél, ipar, fedett pályás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6D3B2" w14:textId="6DA42D6D" w:rsidR="000053AD" w:rsidRDefault="000053AD" w:rsidP="00DA7677">
      <w:pPr>
        <w:jc w:val="center"/>
      </w:pPr>
      <w:r>
        <w:rPr>
          <w:noProof/>
        </w:rPr>
        <w:drawing>
          <wp:inline distT="0" distB="0" distL="0" distR="0" wp14:anchorId="4E6F9FAA" wp14:editId="54114A5F">
            <wp:extent cx="4287015" cy="5743827"/>
            <wp:effectExtent l="0" t="4445" r="0" b="0"/>
            <wp:docPr id="1008718141" name="Kép 1" descr="A képen mérnöki tudomány, acél, síp, ipa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18141" name="Kép 1" descr="A képen mérnöki tudomány, acél, síp, ipar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81" t="1418"/>
                    <a:stretch/>
                  </pic:blipFill>
                  <pic:spPr bwMode="auto">
                    <a:xfrm rot="5400000">
                      <a:off x="0" y="0"/>
                      <a:ext cx="4294880" cy="575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E6238" w14:textId="1EAFE489" w:rsidR="000053AD" w:rsidRDefault="000053AD" w:rsidP="00DA7677">
      <w:pPr>
        <w:jc w:val="center"/>
      </w:pPr>
      <w:r>
        <w:rPr>
          <w:noProof/>
        </w:rPr>
        <w:lastRenderedPageBreak/>
        <w:drawing>
          <wp:inline distT="0" distB="0" distL="0" distR="0" wp14:anchorId="03C0C919" wp14:editId="5945566C">
            <wp:extent cx="5760720" cy="4320540"/>
            <wp:effectExtent l="0" t="3810" r="7620" b="7620"/>
            <wp:docPr id="1701517141" name="Kép 3" descr="A képen ruházat, lábbelik, fedett pályás, személy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17141" name="Kép 3" descr="A képen ruházat, lábbelik, fedett pályás, személy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57F2A" w14:textId="1787D2C1" w:rsidR="000053AD" w:rsidRDefault="000053AD" w:rsidP="00DA7677">
      <w:pPr>
        <w:jc w:val="center"/>
      </w:pPr>
      <w:r w:rsidRPr="000053AD">
        <w:rPr>
          <w:noProof/>
        </w:rPr>
        <w:drawing>
          <wp:inline distT="0" distB="0" distL="0" distR="0" wp14:anchorId="50ACF62D" wp14:editId="4349FEAD">
            <wp:extent cx="5305425" cy="2743200"/>
            <wp:effectExtent l="0" t="0" r="9525" b="0"/>
            <wp:docPr id="9" name="Kép 8" descr="A képen épület, Kompozit anyag, kültéri, tégla látható&#10;&#10;Előfordulhat, hogy a mesterséges intelligencia által létrehozott tartalom helytele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 8" descr="A képen épület, Kompozit anyag, kültéri, tégla látható&#10;&#10;Előfordulhat, hogy a mesterséges intelligencia által létrehozott tartalom helytelen."/>
                    <pic:cNvPicPr/>
                  </pic:nvPicPr>
                  <pic:blipFill rotWithShape="1">
                    <a:blip r:embed="rId12"/>
                    <a:srcRect t="7005" r="448" b="12429"/>
                    <a:stretch/>
                  </pic:blipFill>
                  <pic:spPr bwMode="auto">
                    <a:xfrm>
                      <a:off x="0" y="0"/>
                      <a:ext cx="5306771" cy="2743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1DA6D" w14:textId="1A7D230B" w:rsidR="000053AD" w:rsidRDefault="009C2884" w:rsidP="00DA7677">
      <w:pPr>
        <w:jc w:val="center"/>
      </w:pPr>
      <w:r>
        <w:rPr>
          <w:noProof/>
        </w:rPr>
        <w:lastRenderedPageBreak/>
        <w:drawing>
          <wp:inline distT="0" distB="0" distL="0" distR="0" wp14:anchorId="4E21AE12" wp14:editId="6B003C17">
            <wp:extent cx="5760720" cy="4320540"/>
            <wp:effectExtent l="0" t="0" r="0" b="3810"/>
            <wp:docPr id="1522288110" name="Kép 4" descr="A képen fedett pályás, személy, acél, embe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88110" name="Kép 4" descr="A képen fedett pályás, személy, acél, ember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7111A" w14:textId="52ADBDA9" w:rsidR="009C2884" w:rsidRDefault="009C2884" w:rsidP="00DA7677">
      <w:pPr>
        <w:jc w:val="center"/>
      </w:pPr>
      <w:r>
        <w:rPr>
          <w:noProof/>
        </w:rPr>
        <w:drawing>
          <wp:inline distT="0" distB="0" distL="0" distR="0" wp14:anchorId="1E80449F" wp14:editId="084570AC">
            <wp:extent cx="5760720" cy="4320540"/>
            <wp:effectExtent l="0" t="0" r="0" b="3810"/>
            <wp:docPr id="1146758523" name="Kép 5" descr="A képen fedett pályás, mennyezet, fal, acél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58523" name="Kép 5" descr="A képen fedett pályás, mennyezet, fal, acél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2884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4D04" w14:textId="77777777" w:rsidR="008114D0" w:rsidRDefault="008114D0" w:rsidP="009A7CB9">
      <w:pPr>
        <w:spacing w:after="0" w:line="240" w:lineRule="auto"/>
      </w:pPr>
      <w:r>
        <w:separator/>
      </w:r>
    </w:p>
  </w:endnote>
  <w:endnote w:type="continuationSeparator" w:id="0">
    <w:p w14:paraId="1DEA10FB" w14:textId="77777777" w:rsidR="008114D0" w:rsidRDefault="008114D0" w:rsidP="009A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E862" w14:textId="77777777" w:rsidR="008114D0" w:rsidRDefault="008114D0" w:rsidP="009A7CB9">
      <w:pPr>
        <w:spacing w:after="0" w:line="240" w:lineRule="auto"/>
      </w:pPr>
      <w:r>
        <w:separator/>
      </w:r>
    </w:p>
  </w:footnote>
  <w:footnote w:type="continuationSeparator" w:id="0">
    <w:p w14:paraId="38B53684" w14:textId="77777777" w:rsidR="008114D0" w:rsidRDefault="008114D0" w:rsidP="009A7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6252" w14:textId="4F2E2014" w:rsidR="009A7CB9" w:rsidRDefault="009A7CB9" w:rsidP="009A7CB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74AC"/>
    <w:multiLevelType w:val="multilevel"/>
    <w:tmpl w:val="7C40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C347E"/>
    <w:multiLevelType w:val="hybridMultilevel"/>
    <w:tmpl w:val="F5BE1902"/>
    <w:lvl w:ilvl="0" w:tplc="E86E6D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6282">
    <w:abstractNumId w:val="1"/>
  </w:num>
  <w:num w:numId="2" w16cid:durableId="58978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0NjQztDQ0M7MwMDFW0lEKTi0uzszPAykwqgUAKhmouSwAAAA="/>
  </w:docVars>
  <w:rsids>
    <w:rsidRoot w:val="005E3D29"/>
    <w:rsid w:val="000053AD"/>
    <w:rsid w:val="00143495"/>
    <w:rsid w:val="001676F3"/>
    <w:rsid w:val="001B1249"/>
    <w:rsid w:val="003F32C9"/>
    <w:rsid w:val="004B7589"/>
    <w:rsid w:val="005E0B8A"/>
    <w:rsid w:val="005E3D29"/>
    <w:rsid w:val="00600CCF"/>
    <w:rsid w:val="006F58FE"/>
    <w:rsid w:val="007757D4"/>
    <w:rsid w:val="007A4AE3"/>
    <w:rsid w:val="008114D0"/>
    <w:rsid w:val="008A522B"/>
    <w:rsid w:val="008F7B16"/>
    <w:rsid w:val="0091028C"/>
    <w:rsid w:val="009A7CB9"/>
    <w:rsid w:val="009C2884"/>
    <w:rsid w:val="00A038B8"/>
    <w:rsid w:val="00BA1B16"/>
    <w:rsid w:val="00BF5FAC"/>
    <w:rsid w:val="00D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6E050"/>
  <w15:chartTrackingRefBased/>
  <w15:docId w15:val="{F98714F7-E871-4DC2-91BC-CF0F6CB9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3D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A7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A7CB9"/>
  </w:style>
  <w:style w:type="paragraph" w:styleId="llb">
    <w:name w:val="footer"/>
    <w:basedOn w:val="Norml"/>
    <w:link w:val="llbChar"/>
    <w:uiPriority w:val="99"/>
    <w:unhideWhenUsed/>
    <w:rsid w:val="009A7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A7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7A5185D0EAA7B4A9E8E75AD0BC5C56C" ma:contentTypeVersion="17" ma:contentTypeDescription="Új dokumentum létrehozása." ma:contentTypeScope="" ma:versionID="b8da28354a35e80fb14de60e7aa0d486">
  <xsd:schema xmlns:xsd="http://www.w3.org/2001/XMLSchema" xmlns:xs="http://www.w3.org/2001/XMLSchema" xmlns:p="http://schemas.microsoft.com/office/2006/metadata/properties" xmlns:ns2="6db82f21-49ef-44c0-bf2b-45e44c1be142" xmlns:ns3="fcfdece4-84ff-4b34-b30d-7a152d354934" xmlns:ns4="d9151da1-dc9c-45bd-9130-dd1abaea1718" targetNamespace="http://schemas.microsoft.com/office/2006/metadata/properties" ma:root="true" ma:fieldsID="c72499922413f637683411e4930d39f6" ns2:_="" ns3:_="" ns4:_="">
    <xsd:import namespace="6db82f21-49ef-44c0-bf2b-45e44c1be142"/>
    <xsd:import namespace="fcfdece4-84ff-4b34-b30d-7a152d354934"/>
    <xsd:import namespace="d9151da1-dc9c-45bd-9130-dd1abaea1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82f21-49ef-44c0-bf2b-45e44c1be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dece4-84ff-4b34-b30d-7a152d3549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484767-76ce-4a60-bd09-86f8491f8e9b}" ma:internalName="TaxCatchAll" ma:showField="CatchAllData" ma:web="fcfdece4-84ff-4b34-b30d-7a152d354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51da1-dc9c-45bd-9130-dd1abaea171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BB7C6-CFA2-459E-8EBD-85223EBCB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E70EA-8855-4EC1-B282-5A838E7D2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82f21-49ef-44c0-bf2b-45e44c1be142"/>
    <ds:schemaRef ds:uri="fcfdece4-84ff-4b34-b30d-7a152d354934"/>
    <ds:schemaRef ds:uri="d9151da1-dc9c-45bd-9130-dd1abaea1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630</Words>
  <Characters>4349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Czibók Balázs</dc:creator>
  <cp:keywords/>
  <dc:description/>
  <cp:lastModifiedBy>Dr. Orbán Zoltán</cp:lastModifiedBy>
  <cp:revision>9</cp:revision>
  <dcterms:created xsi:type="dcterms:W3CDTF">2023-04-21T11:10:00Z</dcterms:created>
  <dcterms:modified xsi:type="dcterms:W3CDTF">2025-04-29T16:33:00Z</dcterms:modified>
</cp:coreProperties>
</file>