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D9FB" w14:textId="34484920" w:rsidR="007C4BC8" w:rsidRPr="007C4BC8" w:rsidRDefault="007C4BC8" w:rsidP="007C4BC8">
      <w:pPr>
        <w:rPr>
          <w:rFonts w:ascii="Open Sans" w:eastAsia="Open Sans" w:hAnsi="Open Sans" w:cs="Open Sans"/>
          <w:b/>
          <w:bCs/>
          <w:sz w:val="28"/>
          <w:szCs w:val="28"/>
          <w:lang w:val="en-GB"/>
        </w:rPr>
      </w:pPr>
      <w:r w:rsidRPr="007C4BC8">
        <w:rPr>
          <w:rFonts w:ascii="Open Sans" w:eastAsia="Open Sans" w:hAnsi="Open Sans" w:cs="Open Sans"/>
          <w:b/>
          <w:bCs/>
          <w:sz w:val="28"/>
          <w:szCs w:val="28"/>
          <w:lang w:val="en-GB"/>
        </w:rPr>
        <w:t xml:space="preserve">GATE5.0 — Application Form </w:t>
      </w:r>
    </w:p>
    <w:p w14:paraId="4D4BC6C8" w14:textId="03EAEFC9" w:rsidR="00981B4B" w:rsidRDefault="002D7B93" w:rsidP="002D7B93">
      <w:pPr>
        <w:jc w:val="left"/>
        <w:rPr>
          <w:rFonts w:ascii="Open Sans" w:eastAsia="Open Sans" w:hAnsi="Open Sans" w:cs="Open Sans"/>
          <w:bCs/>
          <w:i/>
          <w:iCs/>
          <w:lang w:val="en-GB"/>
        </w:rPr>
      </w:pPr>
      <w:r>
        <w:rPr>
          <w:rFonts w:ascii="Open Sans" w:eastAsia="Open Sans" w:hAnsi="Open Sans" w:cs="Open Sans"/>
          <w:bCs/>
          <w:i/>
          <w:iCs/>
        </w:rPr>
        <w:t xml:space="preserve">(World Template) </w:t>
      </w:r>
      <w:r w:rsidRPr="002D7B93">
        <w:rPr>
          <w:rFonts w:ascii="Open Sans" w:eastAsia="Open Sans" w:hAnsi="Open Sans" w:cs="Open Sans"/>
          <w:bCs/>
          <w:i/>
          <w:iCs/>
        </w:rPr>
        <w:t>Application Form for the submission of project proposals under the GATE5.0 Open Call (Financial Support to Third Parties – FSTP), covering project objectives, innovation maturity, consortium composition, eligibility compliance, financial capacity and implementation planning, fully aligned with the evaluation criteria set out in the Open Call document.</w:t>
      </w:r>
      <w:r w:rsidRPr="002D7B93">
        <w:rPr>
          <w:rFonts w:ascii="Open Sans" w:eastAsia="Open Sans" w:hAnsi="Open Sans" w:cs="Open Sans"/>
          <w:bCs/>
          <w:i/>
          <w:iCs/>
        </w:rPr>
        <w:br/>
      </w:r>
      <w:r w:rsidRPr="002D7B93">
        <w:rPr>
          <w:rFonts w:ascii="Open Sans" w:eastAsia="Open Sans" w:hAnsi="Open Sans" w:cs="Open Sans"/>
          <w:bCs/>
          <w:i/>
          <w:iCs/>
        </w:rPr>
        <w:br/>
        <w:t xml:space="preserve">The deadline for submission of applications is </w:t>
      </w:r>
      <w:r w:rsidRPr="002D7B93">
        <w:rPr>
          <w:rFonts w:ascii="Open Sans" w:eastAsia="Open Sans" w:hAnsi="Open Sans" w:cs="Open Sans"/>
          <w:b/>
          <w:bCs/>
          <w:i/>
          <w:iCs/>
        </w:rPr>
        <w:t>30 April 2026.</w:t>
      </w:r>
    </w:p>
    <w:p w14:paraId="0561E373" w14:textId="77777777" w:rsidR="0004648A" w:rsidRPr="0031333B" w:rsidRDefault="0004648A" w:rsidP="0004648A">
      <w:pPr>
        <w:jc w:val="left"/>
        <w:rPr>
          <w:rFonts w:ascii="Segoe UI Emoji" w:eastAsia="Open Sans" w:hAnsi="Segoe UI Emoji" w:cs="Segoe UI Emoji"/>
          <w:lang w:val="en-GB"/>
        </w:rPr>
      </w:pPr>
    </w:p>
    <w:p w14:paraId="29D5D314" w14:textId="77777777" w:rsidR="00D86188" w:rsidRPr="00D86188" w:rsidRDefault="00D86188" w:rsidP="00D86188">
      <w:pPr>
        <w:jc w:val="left"/>
        <w:rPr>
          <w:rFonts w:ascii="Open Sans" w:eastAsia="Open Sans" w:hAnsi="Open Sans" w:cs="Open Sans"/>
          <w:b/>
          <w:bCs/>
          <w:lang w:val="en-GB"/>
        </w:rPr>
      </w:pPr>
      <w:r w:rsidRPr="00D86188">
        <w:rPr>
          <w:rFonts w:ascii="Open Sans" w:eastAsia="Open Sans" w:hAnsi="Open Sans" w:cs="Open Sans"/>
          <w:b/>
          <w:bCs/>
          <w:lang w:val="en-GB"/>
        </w:rPr>
        <w:t>SECTION A — General Project &amp; Consortium Information</w:t>
      </w:r>
    </w:p>
    <w:p w14:paraId="51814D9C" w14:textId="77777777" w:rsidR="00FF168D" w:rsidRPr="0031333B" w:rsidRDefault="00FF168D" w:rsidP="00D86188">
      <w:pPr>
        <w:jc w:val="left"/>
        <w:rPr>
          <w:rFonts w:ascii="Open Sans" w:eastAsia="Open Sans" w:hAnsi="Open Sans" w:cs="Open Sans"/>
          <w:b/>
          <w:bCs/>
          <w:lang w:val="en-GB"/>
        </w:rPr>
      </w:pPr>
    </w:p>
    <w:p w14:paraId="0B0F7C23" w14:textId="6BDB2758" w:rsidR="00D86188" w:rsidRPr="00D86188" w:rsidRDefault="00D86188" w:rsidP="00D86188">
      <w:pPr>
        <w:jc w:val="left"/>
        <w:rPr>
          <w:rFonts w:ascii="Open Sans" w:eastAsia="Open Sans" w:hAnsi="Open Sans" w:cs="Open Sans"/>
          <w:b/>
          <w:bCs/>
          <w:lang w:val="es-ES"/>
        </w:rPr>
      </w:pPr>
      <w:r w:rsidRPr="00D86188">
        <w:rPr>
          <w:rFonts w:ascii="Open Sans" w:eastAsia="Open Sans" w:hAnsi="Open Sans" w:cs="Open Sans"/>
          <w:b/>
          <w:bCs/>
          <w:lang w:val="es-ES"/>
        </w:rPr>
        <w:t>A.1 Project Overview</w:t>
      </w:r>
    </w:p>
    <w:p w14:paraId="6C1A0455" w14:textId="77777777" w:rsidR="00D86188" w:rsidRPr="00D86188" w:rsidRDefault="00D86188" w:rsidP="00D86188">
      <w:pPr>
        <w:numPr>
          <w:ilvl w:val="0"/>
          <w:numId w:val="28"/>
        </w:numPr>
        <w:jc w:val="left"/>
        <w:rPr>
          <w:rFonts w:ascii="Open Sans" w:eastAsia="Open Sans" w:hAnsi="Open Sans" w:cs="Open Sans"/>
          <w:lang w:val="es-ES"/>
        </w:rPr>
      </w:pPr>
      <w:r w:rsidRPr="00D86188">
        <w:rPr>
          <w:rFonts w:ascii="Open Sans" w:eastAsia="Open Sans" w:hAnsi="Open Sans" w:cs="Open Sans"/>
          <w:lang w:val="es-ES"/>
        </w:rPr>
        <w:t>Project Title:</w:t>
      </w:r>
    </w:p>
    <w:p w14:paraId="3D2524DE" w14:textId="77777777" w:rsidR="00D86188" w:rsidRDefault="00D86188" w:rsidP="00D86188">
      <w:pPr>
        <w:numPr>
          <w:ilvl w:val="0"/>
          <w:numId w:val="28"/>
        </w:numPr>
        <w:jc w:val="left"/>
        <w:rPr>
          <w:rFonts w:ascii="Open Sans" w:eastAsia="Open Sans" w:hAnsi="Open Sans" w:cs="Open Sans"/>
          <w:lang w:val="es-ES"/>
        </w:rPr>
      </w:pPr>
      <w:r w:rsidRPr="00D86188">
        <w:rPr>
          <w:rFonts w:ascii="Open Sans" w:eastAsia="Open Sans" w:hAnsi="Open Sans" w:cs="Open Sans"/>
          <w:lang w:val="es-ES"/>
        </w:rPr>
        <w:t>Project Acronym:</w:t>
      </w:r>
    </w:p>
    <w:p w14:paraId="389FA363" w14:textId="1D806468" w:rsidR="00AE4B89" w:rsidRPr="00D86188" w:rsidRDefault="00AE4B89" w:rsidP="00D86188">
      <w:pPr>
        <w:numPr>
          <w:ilvl w:val="0"/>
          <w:numId w:val="28"/>
        </w:numPr>
        <w:jc w:val="left"/>
        <w:rPr>
          <w:rFonts w:ascii="Open Sans" w:eastAsia="Open Sans" w:hAnsi="Open Sans" w:cs="Open Sans"/>
          <w:lang w:val="es-ES"/>
        </w:rPr>
      </w:pPr>
      <w:r>
        <w:rPr>
          <w:rFonts w:ascii="Open Sans" w:eastAsia="Open Sans" w:hAnsi="Open Sans" w:cs="Open Sans"/>
          <w:lang w:val="es-ES"/>
        </w:rPr>
        <w:t>Project Abstract (max 300-500 words):</w:t>
      </w:r>
    </w:p>
    <w:p w14:paraId="6F27B2B2" w14:textId="7559EB3E" w:rsidR="00D86188" w:rsidRPr="00D86188" w:rsidRDefault="00D86188" w:rsidP="00D86188">
      <w:pPr>
        <w:jc w:val="left"/>
        <w:rPr>
          <w:rFonts w:ascii="Open Sans" w:eastAsia="Open Sans" w:hAnsi="Open Sans" w:cs="Open Sans"/>
          <w:b/>
          <w:bCs/>
          <w:lang w:val="es-ES"/>
        </w:rPr>
      </w:pPr>
    </w:p>
    <w:p w14:paraId="60FF37B2" w14:textId="77777777" w:rsidR="00D86188" w:rsidRDefault="00D86188" w:rsidP="00D86188">
      <w:pPr>
        <w:jc w:val="left"/>
        <w:rPr>
          <w:rFonts w:ascii="Open Sans" w:eastAsia="Open Sans" w:hAnsi="Open Sans" w:cs="Open Sans"/>
          <w:b/>
          <w:bCs/>
          <w:lang w:val="es-ES"/>
        </w:rPr>
      </w:pPr>
      <w:r w:rsidRPr="00D86188">
        <w:rPr>
          <w:rFonts w:ascii="Open Sans" w:eastAsia="Open Sans" w:hAnsi="Open Sans" w:cs="Open Sans"/>
          <w:b/>
          <w:bCs/>
          <w:lang w:val="es-ES"/>
        </w:rPr>
        <w:t>A.2 Consortium Structure &amp; Eligibility</w:t>
      </w:r>
    </w:p>
    <w:p w14:paraId="429DB174" w14:textId="77777777" w:rsidR="00F43116" w:rsidRPr="00D86188" w:rsidRDefault="00F43116" w:rsidP="00D86188">
      <w:pPr>
        <w:jc w:val="left"/>
        <w:rPr>
          <w:rFonts w:ascii="Open Sans" w:eastAsia="Open Sans" w:hAnsi="Open Sans" w:cs="Open Sans"/>
          <w:b/>
          <w:bCs/>
          <w:lang w:val="es-ES"/>
        </w:rPr>
      </w:pPr>
    </w:p>
    <w:p w14:paraId="3A088A32" w14:textId="2026096C" w:rsidR="00D86188" w:rsidRPr="00D86188" w:rsidRDefault="00D86188" w:rsidP="00D86188">
      <w:pPr>
        <w:numPr>
          <w:ilvl w:val="0"/>
          <w:numId w:val="29"/>
        </w:numPr>
        <w:jc w:val="left"/>
        <w:rPr>
          <w:rFonts w:ascii="Open Sans" w:eastAsia="Open Sans" w:hAnsi="Open Sans" w:cs="Open Sans"/>
          <w:lang w:val="es-ES"/>
        </w:rPr>
      </w:pPr>
      <w:r w:rsidRPr="00D86188">
        <w:rPr>
          <w:rFonts w:ascii="Open Sans" w:eastAsia="Open Sans" w:hAnsi="Open Sans" w:cs="Open Sans"/>
          <w:lang w:val="es-ES"/>
        </w:rPr>
        <w:t xml:space="preserve">Consortium Composition </w:t>
      </w:r>
    </w:p>
    <w:p w14:paraId="74AA7488" w14:textId="77777777" w:rsidR="00D86188" w:rsidRPr="00D86188" w:rsidRDefault="00D86188" w:rsidP="00D86188">
      <w:pPr>
        <w:jc w:val="left"/>
        <w:rPr>
          <w:rFonts w:ascii="Open Sans" w:eastAsia="Open Sans" w:hAnsi="Open Sans" w:cs="Open Sans"/>
          <w:lang w:val="en-GB"/>
        </w:rPr>
      </w:pPr>
      <w:r w:rsidRPr="00D86188">
        <w:rPr>
          <w:rFonts w:ascii="Segoe UI Symbol" w:eastAsia="Open Sans" w:hAnsi="Segoe UI Symbol" w:cs="Segoe UI Symbol"/>
          <w:lang w:val="en-GB"/>
        </w:rPr>
        <w:t>☐</w:t>
      </w:r>
      <w:r w:rsidRPr="00D86188">
        <w:rPr>
          <w:rFonts w:ascii="Open Sans" w:eastAsia="Open Sans" w:hAnsi="Open Sans" w:cs="Open Sans"/>
          <w:lang w:val="en-GB"/>
        </w:rPr>
        <w:t xml:space="preserve"> 1 Agrifood SME</w:t>
      </w:r>
      <w:r w:rsidRPr="00D86188">
        <w:rPr>
          <w:rFonts w:ascii="Open Sans" w:eastAsia="Open Sans" w:hAnsi="Open Sans" w:cs="Open Sans"/>
          <w:lang w:val="en-GB"/>
        </w:rPr>
        <w:br/>
      </w:r>
      <w:r w:rsidRPr="00D86188">
        <w:rPr>
          <w:rFonts w:ascii="Segoe UI Symbol" w:eastAsia="Open Sans" w:hAnsi="Segoe UI Symbol" w:cs="Segoe UI Symbol"/>
          <w:lang w:val="en-GB"/>
        </w:rPr>
        <w:t>☐</w:t>
      </w:r>
      <w:r w:rsidRPr="00D86188">
        <w:rPr>
          <w:rFonts w:ascii="Open Sans" w:eastAsia="Open Sans" w:hAnsi="Open Sans" w:cs="Open Sans"/>
          <w:lang w:val="en-GB"/>
        </w:rPr>
        <w:t xml:space="preserve"> 1 Technology SME</w:t>
      </w:r>
      <w:r w:rsidRPr="00D86188">
        <w:rPr>
          <w:rFonts w:ascii="Open Sans" w:eastAsia="Open Sans" w:hAnsi="Open Sans" w:cs="Open Sans"/>
          <w:lang w:val="en-GB"/>
        </w:rPr>
        <w:br/>
      </w:r>
      <w:r w:rsidRPr="00D86188">
        <w:rPr>
          <w:rFonts w:ascii="Segoe UI Symbol" w:eastAsia="Open Sans" w:hAnsi="Segoe UI Symbol" w:cs="Segoe UI Symbol"/>
          <w:lang w:val="en-GB"/>
        </w:rPr>
        <w:t>☐</w:t>
      </w:r>
      <w:r w:rsidRPr="00D86188">
        <w:rPr>
          <w:rFonts w:ascii="Open Sans" w:eastAsia="Open Sans" w:hAnsi="Open Sans" w:cs="Open Sans"/>
          <w:lang w:val="en-GB"/>
        </w:rPr>
        <w:t xml:space="preserve"> Both SMEs comply with EU SME definition</w:t>
      </w:r>
      <w:r w:rsidRPr="00D86188">
        <w:rPr>
          <w:rFonts w:ascii="Open Sans" w:eastAsia="Open Sans" w:hAnsi="Open Sans" w:cs="Open Sans"/>
          <w:lang w:val="en-GB"/>
        </w:rPr>
        <w:br/>
      </w:r>
      <w:r w:rsidRPr="00D86188">
        <w:rPr>
          <w:rFonts w:ascii="Segoe UI Symbol" w:eastAsia="Open Sans" w:hAnsi="Segoe UI Symbol" w:cs="Segoe UI Symbol"/>
          <w:lang w:val="en-GB"/>
        </w:rPr>
        <w:t>☐</w:t>
      </w:r>
      <w:r w:rsidRPr="00D86188">
        <w:rPr>
          <w:rFonts w:ascii="Open Sans" w:eastAsia="Open Sans" w:hAnsi="Open Sans" w:cs="Open Sans"/>
          <w:lang w:val="en-GB"/>
        </w:rPr>
        <w:t xml:space="preserve"> Companies established in eligible country</w:t>
      </w:r>
      <w:r w:rsidRPr="00D86188">
        <w:rPr>
          <w:rFonts w:ascii="Open Sans" w:eastAsia="Open Sans" w:hAnsi="Open Sans" w:cs="Open Sans"/>
          <w:lang w:val="en-GB"/>
        </w:rPr>
        <w:br/>
      </w:r>
      <w:r w:rsidRPr="00D86188">
        <w:rPr>
          <w:rFonts w:ascii="Segoe UI Symbol" w:eastAsia="Open Sans" w:hAnsi="Segoe UI Symbol" w:cs="Segoe UI Symbol"/>
          <w:lang w:val="en-GB"/>
        </w:rPr>
        <w:t>☐</w:t>
      </w:r>
      <w:r w:rsidRPr="00D86188">
        <w:rPr>
          <w:rFonts w:ascii="Open Sans" w:eastAsia="Open Sans" w:hAnsi="Open Sans" w:cs="Open Sans"/>
          <w:lang w:val="en-GB"/>
        </w:rPr>
        <w:t xml:space="preserve"> Initial TRL ≥ 6</w:t>
      </w:r>
    </w:p>
    <w:p w14:paraId="4A45737A" w14:textId="77777777" w:rsidR="00D86188" w:rsidRDefault="00D86188" w:rsidP="00D86188">
      <w:pPr>
        <w:jc w:val="left"/>
        <w:rPr>
          <w:rFonts w:ascii="Open Sans" w:eastAsia="Open Sans" w:hAnsi="Open Sans" w:cs="Open Sans"/>
          <w:i/>
          <w:iCs/>
          <w:lang w:val="en-GB"/>
        </w:rPr>
      </w:pPr>
      <w:r w:rsidRPr="00D86188">
        <w:rPr>
          <w:rFonts w:ascii="Open Sans" w:eastAsia="Open Sans" w:hAnsi="Open Sans" w:cs="Open Sans"/>
          <w:i/>
          <w:iCs/>
          <w:lang w:val="en-GB"/>
        </w:rPr>
        <w:t xml:space="preserve">(If any box is NO </w:t>
      </w:r>
      <w:r w:rsidRPr="00D86188">
        <w:rPr>
          <w:rFonts w:ascii="Arial" w:eastAsia="Open Sans" w:hAnsi="Arial" w:cs="Arial"/>
          <w:i/>
          <w:iCs/>
          <w:lang w:val="en-GB"/>
        </w:rPr>
        <w:t>→</w:t>
      </w:r>
      <w:r w:rsidRPr="00D86188">
        <w:rPr>
          <w:rFonts w:ascii="Open Sans" w:eastAsia="Open Sans" w:hAnsi="Open Sans" w:cs="Open Sans"/>
          <w:i/>
          <w:iCs/>
          <w:lang w:val="en-GB"/>
        </w:rPr>
        <w:t xml:space="preserve"> proposal is non-eligible)</w:t>
      </w:r>
    </w:p>
    <w:p w14:paraId="726BA33F" w14:textId="77777777" w:rsidR="00BC2CDA" w:rsidRDefault="00BC2CDA" w:rsidP="00D86188">
      <w:pPr>
        <w:jc w:val="left"/>
        <w:rPr>
          <w:rFonts w:ascii="Open Sans" w:eastAsia="Open Sans" w:hAnsi="Open Sans" w:cs="Open Sans"/>
          <w:i/>
          <w:iCs/>
          <w:lang w:val="en-GB"/>
        </w:rPr>
      </w:pPr>
    </w:p>
    <w:p w14:paraId="434761CF" w14:textId="3581CE90" w:rsidR="00F43116" w:rsidRPr="00F43116" w:rsidRDefault="00F43116" w:rsidP="00F43116">
      <w:pPr>
        <w:numPr>
          <w:ilvl w:val="0"/>
          <w:numId w:val="29"/>
        </w:numPr>
        <w:jc w:val="left"/>
        <w:rPr>
          <w:rFonts w:ascii="Open Sans" w:eastAsia="Open Sans" w:hAnsi="Open Sans" w:cs="Open Sans"/>
          <w:lang w:val="en-GB"/>
        </w:rPr>
      </w:pPr>
      <w:r>
        <w:t>Quadruple Helix Approach (Additional Score – up to 2 points)</w:t>
      </w:r>
    </w:p>
    <w:p w14:paraId="24801260" w14:textId="77777777" w:rsidR="00F43116" w:rsidRDefault="00F43116" w:rsidP="00F43116">
      <w:pPr>
        <w:pStyle w:val="NormalWeb"/>
        <w:jc w:val="left"/>
      </w:pPr>
      <w:r>
        <w:t>Proposals involving additional stakeholders beyond the two mandatory SMEs (e.g., universities, research centres, public authorities, higher education institutions, corporations or other relevant ecosystem actors) that actively contribute to project implementation may receive up to 2 additional evaluation points.</w:t>
      </w:r>
    </w:p>
    <w:p w14:paraId="604DADFC" w14:textId="77777777" w:rsidR="00F43116" w:rsidRDefault="00F43116" w:rsidP="00F43116">
      <w:pPr>
        <w:pStyle w:val="NormalWeb"/>
        <w:jc w:val="left"/>
      </w:pPr>
      <w:r>
        <w:t>• Does the proposal involve additional stakeholder(s) beyond the two mandatory SMEs?</w:t>
      </w:r>
      <w:r>
        <w:br/>
      </w:r>
      <w:r>
        <w:rPr>
          <w:rFonts w:ascii="Segoe UI Symbol" w:hAnsi="Segoe UI Symbol" w:cs="Segoe UI Symbol"/>
        </w:rPr>
        <w:t>☐</w:t>
      </w:r>
      <w:r>
        <w:t xml:space="preserve"> Yes</w:t>
      </w:r>
      <w:r>
        <w:br/>
      </w:r>
      <w:r>
        <w:rPr>
          <w:rFonts w:ascii="Segoe UI Symbol" w:hAnsi="Segoe UI Symbol" w:cs="Segoe UI Symbol"/>
        </w:rPr>
        <w:t>☐</w:t>
      </w:r>
      <w:r>
        <w:t xml:space="preserve"> No</w:t>
      </w:r>
    </w:p>
    <w:p w14:paraId="1F1896D5" w14:textId="77777777" w:rsidR="00F43116" w:rsidRDefault="00F43116" w:rsidP="00F43116">
      <w:pPr>
        <w:pStyle w:val="NormalWeb"/>
        <w:jc w:val="left"/>
      </w:pPr>
      <w:r>
        <w:t>If YES, please complete the following:</w:t>
      </w:r>
    </w:p>
    <w:p w14:paraId="0D5F2DA4" w14:textId="77777777" w:rsidR="00F43116" w:rsidRDefault="00F43116" w:rsidP="00F43116">
      <w:pPr>
        <w:pStyle w:val="NormalWeb"/>
        <w:jc w:val="left"/>
      </w:pPr>
      <w:r>
        <w:t>• Name of the additional stakeholder(s) (legal name and country):</w:t>
      </w:r>
      <w:r>
        <w:br/>
        <w:t>• Type of organisation (e.g. university, research centre, public authority, corporation, etc.):</w:t>
      </w:r>
      <w:r>
        <w:br/>
        <w:t xml:space="preserve">• Describe their concrete role and contribution to the project implementation (technical validation, </w:t>
      </w:r>
      <w:r>
        <w:lastRenderedPageBreak/>
        <w:t>pilot hosting, regulatory alignment, market access, scaling support, etc.).</w:t>
      </w:r>
      <w:r>
        <w:br/>
        <w:t>(Note: Passive endorsement or symbolic participation will not be considered for scoring purposes.)</w:t>
      </w:r>
    </w:p>
    <w:p w14:paraId="656BE2B7" w14:textId="5B041FDE" w:rsidR="00D86188" w:rsidRPr="0031333B" w:rsidRDefault="00D86188" w:rsidP="00D86188">
      <w:pPr>
        <w:jc w:val="left"/>
        <w:rPr>
          <w:rFonts w:ascii="Open Sans" w:eastAsia="Open Sans" w:hAnsi="Open Sans" w:cs="Open Sans"/>
          <w:b/>
          <w:bCs/>
          <w:lang w:val="en-GB"/>
        </w:rPr>
      </w:pPr>
    </w:p>
    <w:p w14:paraId="76E566AF" w14:textId="77777777" w:rsidR="00D86188" w:rsidRDefault="00D86188" w:rsidP="00D86188">
      <w:pPr>
        <w:jc w:val="left"/>
        <w:rPr>
          <w:rFonts w:ascii="Open Sans" w:eastAsia="Open Sans" w:hAnsi="Open Sans" w:cs="Open Sans"/>
          <w:b/>
          <w:bCs/>
          <w:lang w:val="es-ES"/>
        </w:rPr>
      </w:pPr>
      <w:r w:rsidRPr="00D86188">
        <w:rPr>
          <w:rFonts w:ascii="Open Sans" w:eastAsia="Open Sans" w:hAnsi="Open Sans" w:cs="Open Sans"/>
          <w:b/>
          <w:bCs/>
          <w:lang w:val="es-ES"/>
        </w:rPr>
        <w:t>A.3 Company Information</w:t>
      </w:r>
    </w:p>
    <w:p w14:paraId="4C81752A" w14:textId="77777777" w:rsidR="00D86188" w:rsidRPr="00D86188" w:rsidRDefault="00D86188" w:rsidP="00D86188">
      <w:pPr>
        <w:jc w:val="left"/>
        <w:rPr>
          <w:rFonts w:ascii="Open Sans" w:eastAsia="Open Sans" w:hAnsi="Open Sans" w:cs="Open Sans"/>
          <w:lang w:val="es-ES"/>
        </w:rPr>
      </w:pPr>
    </w:p>
    <w:p w14:paraId="59A15078" w14:textId="77777777" w:rsidR="00D86188" w:rsidRPr="00D86188" w:rsidRDefault="00D86188" w:rsidP="00D86188">
      <w:pPr>
        <w:numPr>
          <w:ilvl w:val="0"/>
          <w:numId w:val="29"/>
        </w:numPr>
        <w:jc w:val="left"/>
        <w:rPr>
          <w:rFonts w:ascii="Open Sans" w:eastAsia="Open Sans" w:hAnsi="Open Sans" w:cs="Open Sans"/>
          <w:lang w:val="es-ES"/>
        </w:rPr>
      </w:pPr>
      <w:r w:rsidRPr="00D86188">
        <w:rPr>
          <w:rFonts w:ascii="Open Sans" w:eastAsia="Open Sans" w:hAnsi="Open Sans" w:cs="Open Sans"/>
          <w:lang w:val="es-ES"/>
        </w:rPr>
        <w:t>Company 1 — Agrifood SME</w:t>
      </w:r>
    </w:p>
    <w:p w14:paraId="1C98E00A" w14:textId="77777777" w:rsidR="00D86188" w:rsidRPr="00D86188" w:rsidRDefault="00D86188" w:rsidP="00D86188">
      <w:pPr>
        <w:jc w:val="left"/>
        <w:rPr>
          <w:rFonts w:ascii="Open Sans" w:eastAsia="Open Sans" w:hAnsi="Open Sans" w:cs="Open Sans"/>
          <w:lang w:val="es-ES"/>
        </w:rPr>
      </w:pPr>
      <w:r w:rsidRPr="00D86188">
        <w:rPr>
          <w:rFonts w:ascii="Open Sans" w:eastAsia="Open Sans" w:hAnsi="Open Sans" w:cs="Open Sans"/>
          <w:lang w:val="es-ES"/>
        </w:rPr>
        <w:t>Company details</w:t>
      </w:r>
    </w:p>
    <w:p w14:paraId="2FD7AE4F" w14:textId="77777777" w:rsidR="00D86188" w:rsidRPr="00D86188" w:rsidRDefault="00D86188" w:rsidP="00D86188">
      <w:pPr>
        <w:numPr>
          <w:ilvl w:val="0"/>
          <w:numId w:val="29"/>
        </w:numPr>
        <w:jc w:val="left"/>
        <w:rPr>
          <w:rFonts w:ascii="Open Sans" w:eastAsia="Open Sans" w:hAnsi="Open Sans" w:cs="Open Sans"/>
          <w:lang w:val="es-ES"/>
        </w:rPr>
      </w:pPr>
      <w:r w:rsidRPr="00D86188">
        <w:rPr>
          <w:rFonts w:ascii="Open Sans" w:eastAsia="Open Sans" w:hAnsi="Open Sans" w:cs="Open Sans"/>
          <w:lang w:val="es-ES"/>
        </w:rPr>
        <w:t>Legal name:</w:t>
      </w:r>
    </w:p>
    <w:p w14:paraId="0046DBE7" w14:textId="6AEA948A" w:rsidR="00D86188" w:rsidRDefault="00D86188" w:rsidP="00D86188">
      <w:pPr>
        <w:numPr>
          <w:ilvl w:val="0"/>
          <w:numId w:val="29"/>
        </w:numPr>
        <w:jc w:val="left"/>
        <w:rPr>
          <w:rFonts w:ascii="Open Sans" w:eastAsia="Open Sans" w:hAnsi="Open Sans" w:cs="Open Sans"/>
          <w:lang w:val="en-GB"/>
        </w:rPr>
      </w:pPr>
      <w:r w:rsidRPr="00D86188">
        <w:rPr>
          <w:rFonts w:ascii="Open Sans" w:eastAsia="Open Sans" w:hAnsi="Open Sans" w:cs="Open Sans"/>
          <w:lang w:val="en-GB"/>
        </w:rPr>
        <w:t>Country / City</w:t>
      </w:r>
      <w:r w:rsidR="00E900E9">
        <w:rPr>
          <w:rFonts w:ascii="Open Sans" w:eastAsia="Open Sans" w:hAnsi="Open Sans" w:cs="Open Sans"/>
          <w:lang w:val="en-GB"/>
        </w:rPr>
        <w:t>:</w:t>
      </w:r>
    </w:p>
    <w:p w14:paraId="02C76890" w14:textId="1A46AC73" w:rsidR="00E900E9" w:rsidRPr="00D86188" w:rsidRDefault="00E900E9" w:rsidP="00D86188">
      <w:pPr>
        <w:numPr>
          <w:ilvl w:val="0"/>
          <w:numId w:val="29"/>
        </w:numPr>
        <w:jc w:val="left"/>
        <w:rPr>
          <w:rFonts w:ascii="Open Sans" w:eastAsia="Open Sans" w:hAnsi="Open Sans" w:cs="Open Sans"/>
          <w:lang w:val="en-GB"/>
        </w:rPr>
      </w:pPr>
      <w:r>
        <w:rPr>
          <w:rFonts w:ascii="Open Sans" w:eastAsia="Open Sans" w:hAnsi="Open Sans" w:cs="Open Sans"/>
          <w:lang w:val="en-GB"/>
        </w:rPr>
        <w:t xml:space="preserve">Country/ City of legal establishment: </w:t>
      </w:r>
    </w:p>
    <w:p w14:paraId="396EE02B" w14:textId="77777777" w:rsidR="00D86188" w:rsidRPr="00D86188" w:rsidRDefault="00D86188" w:rsidP="00D86188">
      <w:pPr>
        <w:numPr>
          <w:ilvl w:val="0"/>
          <w:numId w:val="29"/>
        </w:numPr>
        <w:jc w:val="left"/>
        <w:rPr>
          <w:rFonts w:ascii="Open Sans" w:eastAsia="Open Sans" w:hAnsi="Open Sans" w:cs="Open Sans"/>
          <w:lang w:val="es-ES"/>
        </w:rPr>
      </w:pPr>
      <w:r w:rsidRPr="00D86188">
        <w:rPr>
          <w:rFonts w:ascii="Open Sans" w:eastAsia="Open Sans" w:hAnsi="Open Sans" w:cs="Open Sans"/>
          <w:lang w:val="es-ES"/>
        </w:rPr>
        <w:t>Website:</w:t>
      </w:r>
    </w:p>
    <w:p w14:paraId="63151DE3" w14:textId="77777777" w:rsidR="00D86188" w:rsidRPr="00D86188" w:rsidRDefault="00D86188" w:rsidP="00D86188">
      <w:pPr>
        <w:numPr>
          <w:ilvl w:val="0"/>
          <w:numId w:val="29"/>
        </w:numPr>
        <w:jc w:val="left"/>
        <w:rPr>
          <w:rFonts w:ascii="Open Sans" w:eastAsia="Open Sans" w:hAnsi="Open Sans" w:cs="Open Sans"/>
          <w:lang w:val="es-ES"/>
        </w:rPr>
      </w:pPr>
      <w:r w:rsidRPr="00D86188">
        <w:rPr>
          <w:rFonts w:ascii="Open Sans" w:eastAsia="Open Sans" w:hAnsi="Open Sans" w:cs="Open Sans"/>
          <w:lang w:val="es-ES"/>
        </w:rPr>
        <w:t>Year of establishment:</w:t>
      </w:r>
    </w:p>
    <w:p w14:paraId="3C287C49" w14:textId="77777777" w:rsidR="00D86188" w:rsidRPr="00D86188" w:rsidRDefault="00D86188" w:rsidP="00D86188">
      <w:pPr>
        <w:numPr>
          <w:ilvl w:val="0"/>
          <w:numId w:val="29"/>
        </w:numPr>
        <w:jc w:val="left"/>
        <w:rPr>
          <w:rFonts w:ascii="Open Sans" w:eastAsia="Open Sans" w:hAnsi="Open Sans" w:cs="Open Sans"/>
          <w:lang w:val="es-ES"/>
        </w:rPr>
      </w:pPr>
      <w:r w:rsidRPr="00D86188">
        <w:rPr>
          <w:rFonts w:ascii="Open Sans" w:eastAsia="Open Sans" w:hAnsi="Open Sans" w:cs="Open Sans"/>
          <w:lang w:val="es-ES"/>
        </w:rPr>
        <w:t>VAT / Registration number:</w:t>
      </w:r>
    </w:p>
    <w:p w14:paraId="7834C8CB" w14:textId="77777777" w:rsidR="00D86188" w:rsidRPr="00D86188" w:rsidRDefault="00D86188" w:rsidP="00D86188">
      <w:pPr>
        <w:jc w:val="left"/>
        <w:rPr>
          <w:rFonts w:ascii="Open Sans" w:eastAsia="Open Sans" w:hAnsi="Open Sans" w:cs="Open Sans"/>
          <w:lang w:val="es-ES"/>
        </w:rPr>
      </w:pPr>
      <w:r w:rsidRPr="00D86188">
        <w:rPr>
          <w:rFonts w:ascii="Open Sans" w:eastAsia="Open Sans" w:hAnsi="Open Sans" w:cs="Open Sans"/>
          <w:lang w:val="es-ES"/>
        </w:rPr>
        <w:t>Contact person</w:t>
      </w:r>
    </w:p>
    <w:p w14:paraId="1C081081" w14:textId="77777777" w:rsidR="00D86188" w:rsidRPr="00D86188" w:rsidRDefault="00D86188" w:rsidP="00D86188">
      <w:pPr>
        <w:numPr>
          <w:ilvl w:val="0"/>
          <w:numId w:val="30"/>
        </w:numPr>
        <w:jc w:val="left"/>
        <w:rPr>
          <w:rFonts w:ascii="Open Sans" w:eastAsia="Open Sans" w:hAnsi="Open Sans" w:cs="Open Sans"/>
          <w:lang w:val="es-ES"/>
        </w:rPr>
      </w:pPr>
      <w:r w:rsidRPr="00D86188">
        <w:rPr>
          <w:rFonts w:ascii="Open Sans" w:eastAsia="Open Sans" w:hAnsi="Open Sans" w:cs="Open Sans"/>
          <w:lang w:val="es-ES"/>
        </w:rPr>
        <w:t>Name &amp; Surname:</w:t>
      </w:r>
    </w:p>
    <w:p w14:paraId="7C6DE8F8" w14:textId="77777777" w:rsidR="00D86188" w:rsidRPr="00D86188" w:rsidRDefault="00D86188" w:rsidP="00D86188">
      <w:pPr>
        <w:numPr>
          <w:ilvl w:val="0"/>
          <w:numId w:val="30"/>
        </w:numPr>
        <w:jc w:val="left"/>
        <w:rPr>
          <w:rFonts w:ascii="Open Sans" w:eastAsia="Open Sans" w:hAnsi="Open Sans" w:cs="Open Sans"/>
          <w:lang w:val="es-ES"/>
        </w:rPr>
      </w:pPr>
      <w:r w:rsidRPr="00D86188">
        <w:rPr>
          <w:rFonts w:ascii="Open Sans" w:eastAsia="Open Sans" w:hAnsi="Open Sans" w:cs="Open Sans"/>
          <w:lang w:val="es-ES"/>
        </w:rPr>
        <w:t xml:space="preserve">Gender: </w:t>
      </w:r>
      <w:r w:rsidRPr="00D86188">
        <w:rPr>
          <w:rFonts w:ascii="Segoe UI Symbol" w:eastAsia="Open Sans" w:hAnsi="Segoe UI Symbol" w:cs="Segoe UI Symbol"/>
          <w:lang w:val="es-ES"/>
        </w:rPr>
        <w:t>☐</w:t>
      </w:r>
      <w:r w:rsidRPr="00D86188">
        <w:rPr>
          <w:rFonts w:ascii="Open Sans" w:eastAsia="Open Sans" w:hAnsi="Open Sans" w:cs="Open Sans"/>
          <w:lang w:val="es-ES"/>
        </w:rPr>
        <w:t xml:space="preserve"> Male </w:t>
      </w:r>
      <w:r w:rsidRPr="00D86188">
        <w:rPr>
          <w:rFonts w:ascii="Segoe UI Symbol" w:eastAsia="Open Sans" w:hAnsi="Segoe UI Symbol" w:cs="Segoe UI Symbol"/>
          <w:lang w:val="es-ES"/>
        </w:rPr>
        <w:t>☐</w:t>
      </w:r>
      <w:r w:rsidRPr="00D86188">
        <w:rPr>
          <w:rFonts w:ascii="Open Sans" w:eastAsia="Open Sans" w:hAnsi="Open Sans" w:cs="Open Sans"/>
          <w:lang w:val="es-ES"/>
        </w:rPr>
        <w:t xml:space="preserve"> Female </w:t>
      </w:r>
      <w:r w:rsidRPr="00D86188">
        <w:rPr>
          <w:rFonts w:ascii="Segoe UI Symbol" w:eastAsia="Open Sans" w:hAnsi="Segoe UI Symbol" w:cs="Segoe UI Symbol"/>
          <w:lang w:val="es-ES"/>
        </w:rPr>
        <w:t>☐</w:t>
      </w:r>
      <w:r w:rsidRPr="00D86188">
        <w:rPr>
          <w:rFonts w:ascii="Open Sans" w:eastAsia="Open Sans" w:hAnsi="Open Sans" w:cs="Open Sans"/>
          <w:lang w:val="es-ES"/>
        </w:rPr>
        <w:t xml:space="preserve"> Other</w:t>
      </w:r>
    </w:p>
    <w:p w14:paraId="1F8F7692" w14:textId="77777777" w:rsidR="00D86188" w:rsidRPr="00D86188" w:rsidRDefault="00D86188" w:rsidP="00D86188">
      <w:pPr>
        <w:numPr>
          <w:ilvl w:val="0"/>
          <w:numId w:val="30"/>
        </w:numPr>
        <w:jc w:val="left"/>
        <w:rPr>
          <w:rFonts w:ascii="Open Sans" w:eastAsia="Open Sans" w:hAnsi="Open Sans" w:cs="Open Sans"/>
          <w:lang w:val="es-ES"/>
        </w:rPr>
      </w:pPr>
      <w:r w:rsidRPr="00D86188">
        <w:rPr>
          <w:rFonts w:ascii="Open Sans" w:eastAsia="Open Sans" w:hAnsi="Open Sans" w:cs="Open Sans"/>
          <w:lang w:val="es-ES"/>
        </w:rPr>
        <w:t>Email:</w:t>
      </w:r>
    </w:p>
    <w:p w14:paraId="5DC477E8" w14:textId="77777777" w:rsidR="00D86188" w:rsidRPr="00D86188" w:rsidRDefault="00D86188" w:rsidP="00D86188">
      <w:pPr>
        <w:numPr>
          <w:ilvl w:val="0"/>
          <w:numId w:val="30"/>
        </w:numPr>
        <w:jc w:val="left"/>
        <w:rPr>
          <w:rFonts w:ascii="Open Sans" w:eastAsia="Open Sans" w:hAnsi="Open Sans" w:cs="Open Sans"/>
          <w:lang w:val="es-ES"/>
        </w:rPr>
      </w:pPr>
      <w:r w:rsidRPr="00D86188">
        <w:rPr>
          <w:rFonts w:ascii="Open Sans" w:eastAsia="Open Sans" w:hAnsi="Open Sans" w:cs="Open Sans"/>
          <w:lang w:val="es-ES"/>
        </w:rPr>
        <w:t>Job position:</w:t>
      </w:r>
    </w:p>
    <w:p w14:paraId="5538FA50" w14:textId="77777777" w:rsidR="00D86188" w:rsidRPr="00D86188" w:rsidRDefault="00D86188" w:rsidP="00D86188">
      <w:pPr>
        <w:numPr>
          <w:ilvl w:val="0"/>
          <w:numId w:val="30"/>
        </w:numPr>
        <w:jc w:val="left"/>
        <w:rPr>
          <w:rFonts w:ascii="Open Sans" w:eastAsia="Open Sans" w:hAnsi="Open Sans" w:cs="Open Sans"/>
          <w:lang w:val="es-ES"/>
        </w:rPr>
      </w:pPr>
      <w:r w:rsidRPr="00D86188">
        <w:rPr>
          <w:rFonts w:ascii="Open Sans" w:eastAsia="Open Sans" w:hAnsi="Open Sans" w:cs="Open Sans"/>
          <w:lang w:val="es-ES"/>
        </w:rPr>
        <w:t>Phone:</w:t>
      </w:r>
    </w:p>
    <w:p w14:paraId="05E7B2A5" w14:textId="484760D0" w:rsidR="00D86188" w:rsidRPr="00D86188" w:rsidRDefault="00D86188" w:rsidP="00D86188">
      <w:pPr>
        <w:jc w:val="left"/>
        <w:rPr>
          <w:rFonts w:ascii="Open Sans" w:eastAsia="Open Sans" w:hAnsi="Open Sans" w:cs="Open Sans"/>
          <w:lang w:val="es-ES"/>
        </w:rPr>
      </w:pPr>
    </w:p>
    <w:p w14:paraId="24BD26C8" w14:textId="77777777" w:rsidR="00D86188" w:rsidRPr="00D86188" w:rsidRDefault="00D86188" w:rsidP="00D86188">
      <w:pPr>
        <w:numPr>
          <w:ilvl w:val="0"/>
          <w:numId w:val="29"/>
        </w:numPr>
        <w:jc w:val="left"/>
        <w:rPr>
          <w:rFonts w:ascii="Open Sans" w:eastAsia="Open Sans" w:hAnsi="Open Sans" w:cs="Open Sans"/>
          <w:lang w:val="es-ES"/>
        </w:rPr>
      </w:pPr>
      <w:r w:rsidRPr="00D86188">
        <w:rPr>
          <w:rFonts w:ascii="Open Sans" w:eastAsia="Open Sans" w:hAnsi="Open Sans" w:cs="Open Sans"/>
          <w:lang w:val="es-ES"/>
        </w:rPr>
        <w:t>Company 2 — Technology SME</w:t>
      </w:r>
    </w:p>
    <w:p w14:paraId="07857B09" w14:textId="77777777" w:rsidR="00D86188" w:rsidRPr="00D86188" w:rsidRDefault="00D86188" w:rsidP="00D86188">
      <w:pPr>
        <w:jc w:val="left"/>
        <w:rPr>
          <w:rFonts w:ascii="Open Sans" w:eastAsia="Open Sans" w:hAnsi="Open Sans" w:cs="Open Sans"/>
          <w:lang w:val="es-ES"/>
        </w:rPr>
      </w:pPr>
      <w:r w:rsidRPr="00D86188">
        <w:rPr>
          <w:rFonts w:ascii="Open Sans" w:eastAsia="Open Sans" w:hAnsi="Open Sans" w:cs="Open Sans"/>
          <w:lang w:val="es-ES"/>
        </w:rPr>
        <w:t>Company details</w:t>
      </w:r>
    </w:p>
    <w:p w14:paraId="26CDBA79" w14:textId="77777777" w:rsidR="00D86188" w:rsidRPr="00D86188" w:rsidRDefault="00D86188" w:rsidP="00D86188">
      <w:pPr>
        <w:numPr>
          <w:ilvl w:val="0"/>
          <w:numId w:val="31"/>
        </w:numPr>
        <w:jc w:val="left"/>
        <w:rPr>
          <w:rFonts w:ascii="Open Sans" w:eastAsia="Open Sans" w:hAnsi="Open Sans" w:cs="Open Sans"/>
          <w:lang w:val="es-ES"/>
        </w:rPr>
      </w:pPr>
      <w:r w:rsidRPr="00D86188">
        <w:rPr>
          <w:rFonts w:ascii="Open Sans" w:eastAsia="Open Sans" w:hAnsi="Open Sans" w:cs="Open Sans"/>
          <w:lang w:val="es-ES"/>
        </w:rPr>
        <w:t>Legal name:</w:t>
      </w:r>
    </w:p>
    <w:p w14:paraId="3D778242" w14:textId="77777777" w:rsidR="00D86188" w:rsidRDefault="00D86188" w:rsidP="00D86188">
      <w:pPr>
        <w:numPr>
          <w:ilvl w:val="0"/>
          <w:numId w:val="31"/>
        </w:numPr>
        <w:jc w:val="left"/>
        <w:rPr>
          <w:rFonts w:ascii="Open Sans" w:eastAsia="Open Sans" w:hAnsi="Open Sans" w:cs="Open Sans"/>
          <w:lang w:val="es-ES"/>
        </w:rPr>
      </w:pPr>
      <w:r w:rsidRPr="00D86188">
        <w:rPr>
          <w:rFonts w:ascii="Open Sans" w:eastAsia="Open Sans" w:hAnsi="Open Sans" w:cs="Open Sans"/>
          <w:lang w:val="es-ES"/>
        </w:rPr>
        <w:t>Country / City:</w:t>
      </w:r>
    </w:p>
    <w:p w14:paraId="5CAC77C1" w14:textId="292DEECA" w:rsidR="00E900E9" w:rsidRPr="00D86188" w:rsidRDefault="00E900E9" w:rsidP="00E900E9">
      <w:pPr>
        <w:numPr>
          <w:ilvl w:val="0"/>
          <w:numId w:val="31"/>
        </w:numPr>
        <w:jc w:val="left"/>
        <w:rPr>
          <w:rFonts w:ascii="Open Sans" w:eastAsia="Open Sans" w:hAnsi="Open Sans" w:cs="Open Sans"/>
          <w:lang w:val="en-GB"/>
        </w:rPr>
      </w:pPr>
      <w:r>
        <w:rPr>
          <w:rFonts w:ascii="Open Sans" w:eastAsia="Open Sans" w:hAnsi="Open Sans" w:cs="Open Sans"/>
          <w:lang w:val="en-GB"/>
        </w:rPr>
        <w:t xml:space="preserve">Country/ City of legal establishment: </w:t>
      </w:r>
    </w:p>
    <w:p w14:paraId="2CCCF0B3" w14:textId="77777777" w:rsidR="00D86188" w:rsidRPr="00D86188" w:rsidRDefault="00D86188" w:rsidP="00D86188">
      <w:pPr>
        <w:numPr>
          <w:ilvl w:val="0"/>
          <w:numId w:val="31"/>
        </w:numPr>
        <w:jc w:val="left"/>
        <w:rPr>
          <w:rFonts w:ascii="Open Sans" w:eastAsia="Open Sans" w:hAnsi="Open Sans" w:cs="Open Sans"/>
          <w:lang w:val="es-ES"/>
        </w:rPr>
      </w:pPr>
      <w:r w:rsidRPr="00D86188">
        <w:rPr>
          <w:rFonts w:ascii="Open Sans" w:eastAsia="Open Sans" w:hAnsi="Open Sans" w:cs="Open Sans"/>
          <w:lang w:val="es-ES"/>
        </w:rPr>
        <w:t>Website:</w:t>
      </w:r>
    </w:p>
    <w:p w14:paraId="4D3ACAE2" w14:textId="77777777" w:rsidR="00D86188" w:rsidRPr="00D86188" w:rsidRDefault="00D86188" w:rsidP="00D86188">
      <w:pPr>
        <w:numPr>
          <w:ilvl w:val="0"/>
          <w:numId w:val="31"/>
        </w:numPr>
        <w:jc w:val="left"/>
        <w:rPr>
          <w:rFonts w:ascii="Open Sans" w:eastAsia="Open Sans" w:hAnsi="Open Sans" w:cs="Open Sans"/>
          <w:lang w:val="es-ES"/>
        </w:rPr>
      </w:pPr>
      <w:r w:rsidRPr="00D86188">
        <w:rPr>
          <w:rFonts w:ascii="Open Sans" w:eastAsia="Open Sans" w:hAnsi="Open Sans" w:cs="Open Sans"/>
          <w:lang w:val="es-ES"/>
        </w:rPr>
        <w:t xml:space="preserve">Type: </w:t>
      </w:r>
      <w:r w:rsidRPr="00D86188">
        <w:rPr>
          <w:rFonts w:ascii="Segoe UI Symbol" w:eastAsia="Open Sans" w:hAnsi="Segoe UI Symbol" w:cs="Segoe UI Symbol"/>
          <w:lang w:val="es-ES"/>
        </w:rPr>
        <w:t>☐</w:t>
      </w:r>
      <w:r w:rsidRPr="00D86188">
        <w:rPr>
          <w:rFonts w:ascii="Open Sans" w:eastAsia="Open Sans" w:hAnsi="Open Sans" w:cs="Open Sans"/>
          <w:lang w:val="es-ES"/>
        </w:rPr>
        <w:t xml:space="preserve"> SME </w:t>
      </w:r>
      <w:r w:rsidRPr="00D86188">
        <w:rPr>
          <w:rFonts w:ascii="Segoe UI Symbol" w:eastAsia="Open Sans" w:hAnsi="Segoe UI Symbol" w:cs="Segoe UI Symbol"/>
          <w:lang w:val="es-ES"/>
        </w:rPr>
        <w:t>☐</w:t>
      </w:r>
      <w:r w:rsidRPr="00D86188">
        <w:rPr>
          <w:rFonts w:ascii="Open Sans" w:eastAsia="Open Sans" w:hAnsi="Open Sans" w:cs="Open Sans"/>
          <w:lang w:val="es-ES"/>
        </w:rPr>
        <w:t xml:space="preserve"> Startup</w:t>
      </w:r>
    </w:p>
    <w:p w14:paraId="6386215B" w14:textId="77777777" w:rsidR="00D86188" w:rsidRPr="00D86188" w:rsidRDefault="00D86188" w:rsidP="00D86188">
      <w:pPr>
        <w:numPr>
          <w:ilvl w:val="0"/>
          <w:numId w:val="31"/>
        </w:numPr>
        <w:jc w:val="left"/>
        <w:rPr>
          <w:rFonts w:ascii="Open Sans" w:eastAsia="Open Sans" w:hAnsi="Open Sans" w:cs="Open Sans"/>
          <w:lang w:val="es-ES"/>
        </w:rPr>
      </w:pPr>
      <w:r w:rsidRPr="00D86188">
        <w:rPr>
          <w:rFonts w:ascii="Open Sans" w:eastAsia="Open Sans" w:hAnsi="Open Sans" w:cs="Open Sans"/>
          <w:lang w:val="es-ES"/>
        </w:rPr>
        <w:t>Year of establishment:</w:t>
      </w:r>
    </w:p>
    <w:p w14:paraId="2BBA976C" w14:textId="77777777" w:rsidR="00D86188" w:rsidRPr="00D86188" w:rsidRDefault="00D86188" w:rsidP="00D86188">
      <w:pPr>
        <w:numPr>
          <w:ilvl w:val="0"/>
          <w:numId w:val="31"/>
        </w:numPr>
        <w:jc w:val="left"/>
        <w:rPr>
          <w:rFonts w:ascii="Open Sans" w:eastAsia="Open Sans" w:hAnsi="Open Sans" w:cs="Open Sans"/>
          <w:lang w:val="es-ES"/>
        </w:rPr>
      </w:pPr>
      <w:r w:rsidRPr="00D86188">
        <w:rPr>
          <w:rFonts w:ascii="Open Sans" w:eastAsia="Open Sans" w:hAnsi="Open Sans" w:cs="Open Sans"/>
          <w:lang w:val="es-ES"/>
        </w:rPr>
        <w:t>VAT / Registration number:</w:t>
      </w:r>
    </w:p>
    <w:p w14:paraId="304FCB46" w14:textId="77777777" w:rsidR="00D86188" w:rsidRPr="00D86188" w:rsidRDefault="00D86188" w:rsidP="00D86188">
      <w:pPr>
        <w:jc w:val="left"/>
        <w:rPr>
          <w:rFonts w:ascii="Open Sans" w:eastAsia="Open Sans" w:hAnsi="Open Sans" w:cs="Open Sans"/>
          <w:lang w:val="es-ES"/>
        </w:rPr>
      </w:pPr>
      <w:r w:rsidRPr="00D86188">
        <w:rPr>
          <w:rFonts w:ascii="Open Sans" w:eastAsia="Open Sans" w:hAnsi="Open Sans" w:cs="Open Sans"/>
          <w:lang w:val="es-ES"/>
        </w:rPr>
        <w:t>Contact person</w:t>
      </w:r>
    </w:p>
    <w:p w14:paraId="00360963" w14:textId="77777777" w:rsidR="00D86188" w:rsidRPr="00D86188" w:rsidRDefault="00D86188" w:rsidP="00D86188">
      <w:pPr>
        <w:numPr>
          <w:ilvl w:val="0"/>
          <w:numId w:val="32"/>
        </w:numPr>
        <w:jc w:val="left"/>
        <w:rPr>
          <w:rFonts w:ascii="Open Sans" w:eastAsia="Open Sans" w:hAnsi="Open Sans" w:cs="Open Sans"/>
          <w:lang w:val="es-ES"/>
        </w:rPr>
      </w:pPr>
      <w:r w:rsidRPr="00D86188">
        <w:rPr>
          <w:rFonts w:ascii="Open Sans" w:eastAsia="Open Sans" w:hAnsi="Open Sans" w:cs="Open Sans"/>
          <w:lang w:val="es-ES"/>
        </w:rPr>
        <w:t>Name &amp; Surname:</w:t>
      </w:r>
    </w:p>
    <w:p w14:paraId="3412BCFC" w14:textId="77777777" w:rsidR="00D86188" w:rsidRPr="00D86188" w:rsidRDefault="00D86188" w:rsidP="00D86188">
      <w:pPr>
        <w:numPr>
          <w:ilvl w:val="0"/>
          <w:numId w:val="32"/>
        </w:numPr>
        <w:jc w:val="left"/>
        <w:rPr>
          <w:rFonts w:ascii="Open Sans" w:eastAsia="Open Sans" w:hAnsi="Open Sans" w:cs="Open Sans"/>
          <w:lang w:val="es-ES"/>
        </w:rPr>
      </w:pPr>
      <w:r w:rsidRPr="00D86188">
        <w:rPr>
          <w:rFonts w:ascii="Open Sans" w:eastAsia="Open Sans" w:hAnsi="Open Sans" w:cs="Open Sans"/>
          <w:lang w:val="es-ES"/>
        </w:rPr>
        <w:t xml:space="preserve">Gender: </w:t>
      </w:r>
      <w:r w:rsidRPr="00D86188">
        <w:rPr>
          <w:rFonts w:ascii="Segoe UI Symbol" w:eastAsia="Open Sans" w:hAnsi="Segoe UI Symbol" w:cs="Segoe UI Symbol"/>
          <w:lang w:val="es-ES"/>
        </w:rPr>
        <w:t>☐</w:t>
      </w:r>
      <w:r w:rsidRPr="00D86188">
        <w:rPr>
          <w:rFonts w:ascii="Open Sans" w:eastAsia="Open Sans" w:hAnsi="Open Sans" w:cs="Open Sans"/>
          <w:lang w:val="es-ES"/>
        </w:rPr>
        <w:t xml:space="preserve"> Male </w:t>
      </w:r>
      <w:r w:rsidRPr="00D86188">
        <w:rPr>
          <w:rFonts w:ascii="Segoe UI Symbol" w:eastAsia="Open Sans" w:hAnsi="Segoe UI Symbol" w:cs="Segoe UI Symbol"/>
          <w:lang w:val="es-ES"/>
        </w:rPr>
        <w:t>☐</w:t>
      </w:r>
      <w:r w:rsidRPr="00D86188">
        <w:rPr>
          <w:rFonts w:ascii="Open Sans" w:eastAsia="Open Sans" w:hAnsi="Open Sans" w:cs="Open Sans"/>
          <w:lang w:val="es-ES"/>
        </w:rPr>
        <w:t xml:space="preserve"> Female </w:t>
      </w:r>
      <w:r w:rsidRPr="00D86188">
        <w:rPr>
          <w:rFonts w:ascii="Segoe UI Symbol" w:eastAsia="Open Sans" w:hAnsi="Segoe UI Symbol" w:cs="Segoe UI Symbol"/>
          <w:lang w:val="es-ES"/>
        </w:rPr>
        <w:t>☐</w:t>
      </w:r>
      <w:r w:rsidRPr="00D86188">
        <w:rPr>
          <w:rFonts w:ascii="Open Sans" w:eastAsia="Open Sans" w:hAnsi="Open Sans" w:cs="Open Sans"/>
          <w:lang w:val="es-ES"/>
        </w:rPr>
        <w:t xml:space="preserve"> Other</w:t>
      </w:r>
    </w:p>
    <w:p w14:paraId="4DE8D4DB" w14:textId="77777777" w:rsidR="00D86188" w:rsidRPr="00D86188" w:rsidRDefault="00D86188" w:rsidP="00D86188">
      <w:pPr>
        <w:numPr>
          <w:ilvl w:val="0"/>
          <w:numId w:val="32"/>
        </w:numPr>
        <w:jc w:val="left"/>
        <w:rPr>
          <w:rFonts w:ascii="Open Sans" w:eastAsia="Open Sans" w:hAnsi="Open Sans" w:cs="Open Sans"/>
          <w:lang w:val="es-ES"/>
        </w:rPr>
      </w:pPr>
      <w:r w:rsidRPr="00D86188">
        <w:rPr>
          <w:rFonts w:ascii="Open Sans" w:eastAsia="Open Sans" w:hAnsi="Open Sans" w:cs="Open Sans"/>
          <w:lang w:val="es-ES"/>
        </w:rPr>
        <w:t>Email:</w:t>
      </w:r>
    </w:p>
    <w:p w14:paraId="783ABE75" w14:textId="77777777" w:rsidR="00D86188" w:rsidRPr="00D86188" w:rsidRDefault="00D86188" w:rsidP="00D86188">
      <w:pPr>
        <w:numPr>
          <w:ilvl w:val="0"/>
          <w:numId w:val="32"/>
        </w:numPr>
        <w:jc w:val="left"/>
        <w:rPr>
          <w:rFonts w:ascii="Open Sans" w:eastAsia="Open Sans" w:hAnsi="Open Sans" w:cs="Open Sans"/>
          <w:lang w:val="es-ES"/>
        </w:rPr>
      </w:pPr>
      <w:r w:rsidRPr="00D86188">
        <w:rPr>
          <w:rFonts w:ascii="Open Sans" w:eastAsia="Open Sans" w:hAnsi="Open Sans" w:cs="Open Sans"/>
          <w:lang w:val="es-ES"/>
        </w:rPr>
        <w:t>Job position:</w:t>
      </w:r>
    </w:p>
    <w:p w14:paraId="00A973BC" w14:textId="77777777" w:rsidR="00D86188" w:rsidRPr="00D86188" w:rsidRDefault="00D86188" w:rsidP="00D86188">
      <w:pPr>
        <w:numPr>
          <w:ilvl w:val="0"/>
          <w:numId w:val="32"/>
        </w:numPr>
        <w:jc w:val="left"/>
        <w:rPr>
          <w:rFonts w:ascii="Open Sans" w:eastAsia="Open Sans" w:hAnsi="Open Sans" w:cs="Open Sans"/>
          <w:lang w:val="es-ES"/>
        </w:rPr>
      </w:pPr>
      <w:r w:rsidRPr="00D86188">
        <w:rPr>
          <w:rFonts w:ascii="Open Sans" w:eastAsia="Open Sans" w:hAnsi="Open Sans" w:cs="Open Sans"/>
          <w:lang w:val="es-ES"/>
        </w:rPr>
        <w:t>Phone:</w:t>
      </w:r>
    </w:p>
    <w:p w14:paraId="7FC9B60E" w14:textId="3CA32D0D" w:rsidR="00D86188" w:rsidRPr="00D86188" w:rsidRDefault="00D86188" w:rsidP="00D86188">
      <w:pPr>
        <w:jc w:val="left"/>
        <w:rPr>
          <w:rFonts w:ascii="Open Sans" w:eastAsia="Open Sans" w:hAnsi="Open Sans" w:cs="Open Sans"/>
          <w:b/>
          <w:bCs/>
          <w:lang w:val="es-ES"/>
        </w:rPr>
      </w:pPr>
    </w:p>
    <w:p w14:paraId="785A3138" w14:textId="77777777" w:rsidR="00D86188" w:rsidRPr="00D86188" w:rsidRDefault="00D86188" w:rsidP="00D86188">
      <w:pPr>
        <w:jc w:val="left"/>
        <w:rPr>
          <w:rFonts w:ascii="Open Sans" w:eastAsia="Open Sans" w:hAnsi="Open Sans" w:cs="Open Sans"/>
          <w:b/>
          <w:bCs/>
          <w:lang w:val="es-ES"/>
        </w:rPr>
      </w:pPr>
      <w:r w:rsidRPr="00D86188">
        <w:rPr>
          <w:rFonts w:ascii="Open Sans" w:eastAsia="Open Sans" w:hAnsi="Open Sans" w:cs="Open Sans"/>
          <w:b/>
          <w:bCs/>
          <w:lang w:val="es-ES"/>
        </w:rPr>
        <w:t>A.4 Project Lead Contact</w:t>
      </w:r>
    </w:p>
    <w:p w14:paraId="371F1992" w14:textId="77777777" w:rsidR="00D86188" w:rsidRPr="00D86188" w:rsidRDefault="00D86188" w:rsidP="00D86188">
      <w:pPr>
        <w:jc w:val="left"/>
        <w:rPr>
          <w:rFonts w:ascii="Open Sans" w:eastAsia="Open Sans" w:hAnsi="Open Sans" w:cs="Open Sans"/>
          <w:lang w:val="en-GB"/>
        </w:rPr>
      </w:pPr>
      <w:r w:rsidRPr="00D86188">
        <w:rPr>
          <w:rFonts w:ascii="Open Sans" w:eastAsia="Open Sans" w:hAnsi="Open Sans" w:cs="Open Sans"/>
          <w:i/>
          <w:iCs/>
          <w:lang w:val="en-GB"/>
        </w:rPr>
        <w:t>(Main contact person for the consortium)</w:t>
      </w:r>
    </w:p>
    <w:p w14:paraId="3F24C2FE" w14:textId="77777777" w:rsidR="00D86188" w:rsidRPr="00D86188" w:rsidRDefault="00D86188" w:rsidP="00D86188">
      <w:pPr>
        <w:numPr>
          <w:ilvl w:val="0"/>
          <w:numId w:val="33"/>
        </w:numPr>
        <w:jc w:val="left"/>
        <w:rPr>
          <w:rFonts w:ascii="Open Sans" w:eastAsia="Open Sans" w:hAnsi="Open Sans" w:cs="Open Sans"/>
          <w:lang w:val="es-ES"/>
        </w:rPr>
      </w:pPr>
      <w:r w:rsidRPr="00D86188">
        <w:rPr>
          <w:rFonts w:ascii="Open Sans" w:eastAsia="Open Sans" w:hAnsi="Open Sans" w:cs="Open Sans"/>
          <w:lang w:val="es-ES"/>
        </w:rPr>
        <w:t>Name &amp; Surname:</w:t>
      </w:r>
    </w:p>
    <w:p w14:paraId="005952A9" w14:textId="77777777" w:rsidR="00D86188" w:rsidRPr="00D86188" w:rsidRDefault="00D86188" w:rsidP="00D86188">
      <w:pPr>
        <w:numPr>
          <w:ilvl w:val="0"/>
          <w:numId w:val="33"/>
        </w:numPr>
        <w:jc w:val="left"/>
        <w:rPr>
          <w:rFonts w:ascii="Open Sans" w:eastAsia="Open Sans" w:hAnsi="Open Sans" w:cs="Open Sans"/>
          <w:lang w:val="es-ES"/>
        </w:rPr>
      </w:pPr>
      <w:r w:rsidRPr="00D86188">
        <w:rPr>
          <w:rFonts w:ascii="Open Sans" w:eastAsia="Open Sans" w:hAnsi="Open Sans" w:cs="Open Sans"/>
          <w:lang w:val="es-ES"/>
        </w:rPr>
        <w:t>Company:</w:t>
      </w:r>
    </w:p>
    <w:p w14:paraId="7DC4BC56" w14:textId="77777777" w:rsidR="00D86188" w:rsidRPr="00D86188" w:rsidRDefault="00D86188" w:rsidP="00D86188">
      <w:pPr>
        <w:numPr>
          <w:ilvl w:val="0"/>
          <w:numId w:val="33"/>
        </w:numPr>
        <w:jc w:val="left"/>
        <w:rPr>
          <w:rFonts w:ascii="Open Sans" w:eastAsia="Open Sans" w:hAnsi="Open Sans" w:cs="Open Sans"/>
          <w:lang w:val="es-ES"/>
        </w:rPr>
      </w:pPr>
      <w:r w:rsidRPr="00D86188">
        <w:rPr>
          <w:rFonts w:ascii="Open Sans" w:eastAsia="Open Sans" w:hAnsi="Open Sans" w:cs="Open Sans"/>
          <w:lang w:val="es-ES"/>
        </w:rPr>
        <w:t>Email:</w:t>
      </w:r>
    </w:p>
    <w:p w14:paraId="71B31766" w14:textId="77777777" w:rsidR="000376E0" w:rsidRDefault="000376E0" w:rsidP="000376E0">
      <w:pPr>
        <w:jc w:val="left"/>
        <w:rPr>
          <w:rFonts w:ascii="Open Sans" w:eastAsia="Open Sans" w:hAnsi="Open Sans" w:cs="Open Sans"/>
          <w:lang w:val="es-ES"/>
        </w:rPr>
      </w:pPr>
    </w:p>
    <w:p w14:paraId="1DE2266F" w14:textId="462FF39C" w:rsidR="000376E0" w:rsidRPr="000376E0" w:rsidRDefault="000376E0" w:rsidP="000376E0">
      <w:pPr>
        <w:jc w:val="left"/>
        <w:rPr>
          <w:rFonts w:ascii="Open Sans" w:eastAsia="Open Sans" w:hAnsi="Open Sans" w:cs="Open Sans"/>
          <w:b/>
          <w:bCs/>
          <w:lang w:val="en-GB"/>
        </w:rPr>
      </w:pPr>
      <w:r w:rsidRPr="000376E0">
        <w:rPr>
          <w:rFonts w:ascii="Open Sans" w:eastAsia="Open Sans" w:hAnsi="Open Sans" w:cs="Open Sans"/>
          <w:b/>
          <w:bCs/>
          <w:lang w:val="en-GB"/>
        </w:rPr>
        <w:t xml:space="preserve">A.5 Consortium </w:t>
      </w:r>
      <w:r w:rsidR="000D0BBE">
        <w:rPr>
          <w:rFonts w:ascii="Open Sans" w:eastAsia="Open Sans" w:hAnsi="Open Sans" w:cs="Open Sans"/>
          <w:b/>
          <w:bCs/>
          <w:lang w:val="en-GB"/>
        </w:rPr>
        <w:t xml:space="preserve">self- </w:t>
      </w:r>
      <w:r w:rsidRPr="000376E0">
        <w:rPr>
          <w:rFonts w:ascii="Open Sans" w:eastAsia="Open Sans" w:hAnsi="Open Sans" w:cs="Open Sans"/>
          <w:b/>
          <w:bCs/>
          <w:lang w:val="en-GB"/>
        </w:rPr>
        <w:t>Declaration</w:t>
      </w:r>
    </w:p>
    <w:p w14:paraId="54234D02" w14:textId="44918683" w:rsidR="000376E0" w:rsidRPr="000376E0" w:rsidRDefault="000376E0" w:rsidP="000376E0">
      <w:pPr>
        <w:jc w:val="left"/>
        <w:rPr>
          <w:rFonts w:ascii="Open Sans" w:eastAsia="Open Sans" w:hAnsi="Open Sans" w:cs="Open Sans"/>
          <w:lang w:val="en-GB"/>
        </w:rPr>
      </w:pPr>
      <w:r w:rsidRPr="000376E0">
        <w:rPr>
          <w:rFonts w:ascii="Open Sans" w:eastAsia="Open Sans" w:hAnsi="Open Sans" w:cs="Open Sans"/>
          <w:lang w:val="en-GB"/>
        </w:rPr>
        <w:lastRenderedPageBreak/>
        <w:t>By submitting this application, both SMEs confirm that:</w:t>
      </w:r>
    </w:p>
    <w:p w14:paraId="694E3B10" w14:textId="77777777" w:rsidR="000376E0" w:rsidRPr="000376E0" w:rsidRDefault="000376E0" w:rsidP="000376E0">
      <w:pPr>
        <w:jc w:val="left"/>
        <w:rPr>
          <w:rFonts w:ascii="Open Sans" w:eastAsia="Open Sans" w:hAnsi="Open Sans" w:cs="Open Sans"/>
          <w:lang w:val="en-GB"/>
        </w:rPr>
      </w:pPr>
      <w:r w:rsidRPr="000376E0">
        <w:rPr>
          <w:rFonts w:ascii="Segoe UI Symbol" w:eastAsia="Open Sans" w:hAnsi="Segoe UI Symbol" w:cs="Segoe UI Symbol"/>
          <w:lang w:val="en-GB"/>
        </w:rPr>
        <w:t>☐</w:t>
      </w:r>
      <w:r w:rsidRPr="000376E0">
        <w:rPr>
          <w:rFonts w:ascii="Open Sans" w:eastAsia="Open Sans" w:hAnsi="Open Sans" w:cs="Open Sans"/>
          <w:lang w:val="en-GB"/>
        </w:rPr>
        <w:t xml:space="preserve"> This proposal is submitted jointly by one Agrifood SME and one Technology SME.</w:t>
      </w:r>
    </w:p>
    <w:p w14:paraId="793CBFE2" w14:textId="77777777" w:rsidR="000376E0" w:rsidRPr="000376E0" w:rsidRDefault="000376E0" w:rsidP="000376E0">
      <w:pPr>
        <w:jc w:val="left"/>
        <w:rPr>
          <w:rFonts w:ascii="Open Sans" w:eastAsia="Open Sans" w:hAnsi="Open Sans" w:cs="Open Sans"/>
          <w:lang w:val="en-GB"/>
        </w:rPr>
      </w:pPr>
      <w:r w:rsidRPr="000376E0">
        <w:rPr>
          <w:rFonts w:ascii="Segoe UI Symbol" w:eastAsia="Open Sans" w:hAnsi="Segoe UI Symbol" w:cs="Segoe UI Symbol"/>
          <w:lang w:val="en-GB"/>
        </w:rPr>
        <w:t>☐</w:t>
      </w:r>
      <w:r w:rsidRPr="000376E0">
        <w:rPr>
          <w:rFonts w:ascii="Open Sans" w:eastAsia="Open Sans" w:hAnsi="Open Sans" w:cs="Open Sans"/>
          <w:lang w:val="en-GB"/>
        </w:rPr>
        <w:t xml:space="preserve"> Both SMEs commit to jointly design, develop and implement the project throughout the GATE5.0 Programme.</w:t>
      </w:r>
    </w:p>
    <w:p w14:paraId="4C9D7761" w14:textId="2A9A3099" w:rsidR="000376E0" w:rsidRDefault="000376E0" w:rsidP="000376E0">
      <w:pPr>
        <w:jc w:val="left"/>
        <w:rPr>
          <w:rFonts w:ascii="Open Sans" w:eastAsia="Open Sans" w:hAnsi="Open Sans" w:cs="Open Sans"/>
          <w:lang w:val="en-GB"/>
        </w:rPr>
      </w:pPr>
      <w:r w:rsidRPr="000376E0">
        <w:rPr>
          <w:rFonts w:ascii="Segoe UI Symbol" w:eastAsia="Open Sans" w:hAnsi="Segoe UI Symbol" w:cs="Segoe UI Symbol"/>
          <w:lang w:val="en-GB"/>
        </w:rPr>
        <w:t>☐</w:t>
      </w:r>
      <w:r w:rsidRPr="000376E0">
        <w:rPr>
          <w:rFonts w:ascii="Open Sans" w:eastAsia="Open Sans" w:hAnsi="Open Sans" w:cs="Open Sans"/>
          <w:lang w:val="en-GB"/>
        </w:rPr>
        <w:t xml:space="preserve"> Each SME will sign an individual Sub-Grant Agreement and will be responsible for its own contractual obligations.</w:t>
      </w:r>
    </w:p>
    <w:p w14:paraId="1CA1A9E9" w14:textId="0C02BE41" w:rsidR="00240DB5" w:rsidRDefault="00240DB5" w:rsidP="00240DB5">
      <w:pPr>
        <w:jc w:val="left"/>
        <w:rPr>
          <w:rFonts w:ascii="Open Sans" w:eastAsia="Open Sans" w:hAnsi="Open Sans" w:cs="Open Sans"/>
        </w:rPr>
      </w:pPr>
      <w:r w:rsidRPr="00240DB5">
        <w:rPr>
          <w:rFonts w:ascii="Segoe UI Symbol" w:eastAsia="Open Sans" w:hAnsi="Segoe UI Symbol" w:cs="Segoe UI Symbol"/>
          <w:lang w:val="en-GB"/>
        </w:rPr>
        <w:t>☐</w:t>
      </w:r>
      <w:r w:rsidRPr="00240DB5">
        <w:rPr>
          <w:rFonts w:ascii="Open Sans" w:eastAsia="Open Sans" w:hAnsi="Open Sans" w:cs="Open Sans"/>
          <w:lang w:val="en-GB"/>
        </w:rPr>
        <w:t xml:space="preserve"> </w:t>
      </w:r>
      <w:r w:rsidR="004D54FB">
        <w:rPr>
          <w:rFonts w:ascii="Open Sans" w:eastAsia="Open Sans" w:hAnsi="Open Sans" w:cs="Open Sans"/>
          <w:lang w:val="en-GB"/>
        </w:rPr>
        <w:t>T</w:t>
      </w:r>
      <w:r w:rsidR="004D54FB" w:rsidRPr="004D54FB">
        <w:rPr>
          <w:rFonts w:ascii="Open Sans" w:eastAsia="Open Sans" w:hAnsi="Open Sans" w:cs="Open Sans"/>
        </w:rPr>
        <w:t>he consortium confirms that each SME will provide a minimum private financial contribution equivalent to 15% of the budget received under the GATE5.0 FSTP scheme.</w:t>
      </w:r>
    </w:p>
    <w:p w14:paraId="183267A3" w14:textId="1954E3CF" w:rsidR="00BC2CDA" w:rsidRPr="00240DB5" w:rsidRDefault="00BC2CDA" w:rsidP="00240DB5">
      <w:pPr>
        <w:jc w:val="left"/>
        <w:rPr>
          <w:rFonts w:ascii="Open Sans" w:eastAsia="Open Sans" w:hAnsi="Open Sans" w:cs="Open Sans"/>
          <w:lang w:val="en-GB"/>
        </w:rPr>
      </w:pPr>
      <w:r w:rsidRPr="00240DB5">
        <w:rPr>
          <w:rFonts w:ascii="Segoe UI Symbol" w:eastAsia="Open Sans" w:hAnsi="Segoe UI Symbol" w:cs="Segoe UI Symbol"/>
          <w:lang w:val="en-GB"/>
        </w:rPr>
        <w:t>☐</w:t>
      </w:r>
      <w:r w:rsidRPr="00BC2CDA">
        <w:rPr>
          <w:rFonts w:ascii="Open Sans" w:eastAsia="Open Sans" w:hAnsi="Open Sans" w:cs="Open Sans"/>
        </w:rPr>
        <w:t>Any additional stakeholder declared under the Quadruple Helix approach will actively contribute to project implementation as described in this application.</w:t>
      </w:r>
    </w:p>
    <w:p w14:paraId="1391F44B" w14:textId="77777777" w:rsidR="00AC7C1E" w:rsidRDefault="00AC7C1E" w:rsidP="0004648A">
      <w:pPr>
        <w:jc w:val="left"/>
        <w:rPr>
          <w:rFonts w:ascii="Open Sans" w:eastAsia="Open Sans" w:hAnsi="Open Sans" w:cs="Open Sans"/>
          <w:i/>
          <w:iCs/>
        </w:rPr>
      </w:pPr>
    </w:p>
    <w:p w14:paraId="1AB7E723" w14:textId="78539AEB" w:rsidR="00AC7C1E" w:rsidRPr="00281EE0" w:rsidRDefault="00AC7C1E" w:rsidP="00AC7C1E">
      <w:pPr>
        <w:jc w:val="left"/>
        <w:rPr>
          <w:rFonts w:ascii="Open Sans" w:eastAsia="Open Sans" w:hAnsi="Open Sans" w:cs="Open Sans"/>
          <w:b/>
          <w:bCs/>
          <w:color w:val="385623" w:themeColor="accent6" w:themeShade="80"/>
          <w:lang w:val="en-GB"/>
        </w:rPr>
      </w:pPr>
      <w:r w:rsidRPr="00281EE0">
        <w:rPr>
          <w:rFonts w:ascii="Open Sans" w:eastAsia="Open Sans" w:hAnsi="Open Sans" w:cs="Open Sans"/>
          <w:b/>
          <w:bCs/>
          <w:color w:val="385623" w:themeColor="accent6" w:themeShade="80"/>
          <w:lang w:val="en-GB"/>
        </w:rPr>
        <w:t>CRITERION 1 — Innovation &amp; Challenge Relevance</w:t>
      </w:r>
    </w:p>
    <w:p w14:paraId="466D476B" w14:textId="77777777" w:rsidR="00AC7C1E" w:rsidRPr="00281EE0" w:rsidRDefault="00AC7C1E" w:rsidP="00AC7C1E">
      <w:pPr>
        <w:jc w:val="left"/>
        <w:rPr>
          <w:rFonts w:ascii="Open Sans" w:eastAsia="Open Sans" w:hAnsi="Open Sans" w:cs="Open Sans"/>
          <w:b/>
          <w:bCs/>
          <w:color w:val="385623" w:themeColor="accent6" w:themeShade="80"/>
          <w:lang w:val="en-GB"/>
        </w:rPr>
      </w:pPr>
    </w:p>
    <w:p w14:paraId="1C2AD999" w14:textId="4B8E2F1F" w:rsidR="00AC7C1E" w:rsidRPr="00281EE0" w:rsidRDefault="00AC7C1E" w:rsidP="00AC7C1E">
      <w:p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 xml:space="preserve">1.1 Challenge Definition &amp; Alignment </w:t>
      </w:r>
    </w:p>
    <w:p w14:paraId="32EA78AE" w14:textId="77777777" w:rsidR="00AC7C1E" w:rsidRPr="00281EE0" w:rsidRDefault="00AC7C1E" w:rsidP="00AC7C1E">
      <w:p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Evaluation focus: Relevance to call challenges, clarity of problem, appropriateness of solution</w:t>
      </w:r>
    </w:p>
    <w:p w14:paraId="68248A98" w14:textId="653445C5" w:rsidR="00AC7C1E" w:rsidRPr="00281EE0" w:rsidRDefault="00AC7C1E" w:rsidP="00AC7C1E">
      <w:pPr>
        <w:numPr>
          <w:ilvl w:val="0"/>
          <w:numId w:val="15"/>
        </w:num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Which agrifood challenge are you addressing?</w:t>
      </w:r>
      <w:r w:rsidR="008040B9">
        <w:rPr>
          <w:rFonts w:ascii="Open Sans" w:eastAsia="Open Sans" w:hAnsi="Open Sans" w:cs="Open Sans"/>
          <w:color w:val="385623" w:themeColor="accent6" w:themeShade="80"/>
          <w:lang w:val="en-GB"/>
        </w:rPr>
        <w:t xml:space="preserve"> </w:t>
      </w:r>
      <w:r w:rsidR="008040B9" w:rsidRPr="00281EE0">
        <w:rPr>
          <w:rFonts w:ascii="Open Sans" w:eastAsia="Open Sans" w:hAnsi="Open Sans" w:cs="Open Sans"/>
          <w:color w:val="385623" w:themeColor="accent6" w:themeShade="80"/>
          <w:lang w:val="en-GB"/>
        </w:rPr>
        <w:t xml:space="preserve">(max </w:t>
      </w:r>
      <w:r w:rsidR="008040B9">
        <w:rPr>
          <w:rFonts w:ascii="Open Sans" w:eastAsia="Open Sans" w:hAnsi="Open Sans" w:cs="Open Sans"/>
          <w:color w:val="385623" w:themeColor="accent6" w:themeShade="80"/>
          <w:lang w:val="en-GB"/>
        </w:rPr>
        <w:t>1000 characters</w:t>
      </w:r>
      <w:r w:rsidR="008040B9" w:rsidRPr="00281EE0">
        <w:rPr>
          <w:rFonts w:ascii="Open Sans" w:eastAsia="Open Sans" w:hAnsi="Open Sans" w:cs="Open Sans"/>
          <w:color w:val="385623" w:themeColor="accent6" w:themeShade="80"/>
          <w:lang w:val="en-GB"/>
        </w:rPr>
        <w:t>)</w:t>
      </w:r>
    </w:p>
    <w:p w14:paraId="5CE5CBD3" w14:textId="77777777" w:rsidR="00AC7C1E" w:rsidRDefault="00AC7C1E" w:rsidP="00AC7C1E">
      <w:pPr>
        <w:numPr>
          <w:ilvl w:val="0"/>
          <w:numId w:val="15"/>
        </w:num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Which GATE5.0 Topic does it fall under?</w:t>
      </w:r>
    </w:p>
    <w:p w14:paraId="4A323994" w14:textId="1DC02C6B" w:rsidR="008040B9" w:rsidRDefault="008040B9" w:rsidP="008040B9">
      <w:pPr>
        <w:ind w:left="720"/>
        <w:jc w:val="left"/>
        <w:rPr>
          <w:rFonts w:ascii="Segoe UI Symbol" w:eastAsia="Open Sans" w:hAnsi="Segoe UI Symbol" w:cs="Segoe UI Symbol"/>
          <w:lang w:val="en-GB"/>
        </w:rPr>
      </w:pPr>
      <w:r w:rsidRPr="000376E0">
        <w:rPr>
          <w:rFonts w:ascii="Segoe UI Symbol" w:eastAsia="Open Sans" w:hAnsi="Segoe UI Symbol" w:cs="Segoe UI Symbol"/>
          <w:lang w:val="en-GB"/>
        </w:rPr>
        <w:t>☐</w:t>
      </w:r>
      <w:r>
        <w:rPr>
          <w:rFonts w:ascii="Segoe UI Symbol" w:eastAsia="Open Sans" w:hAnsi="Segoe UI Symbol" w:cs="Segoe UI Symbol"/>
          <w:lang w:val="en-GB"/>
        </w:rPr>
        <w:t xml:space="preserve"> Topic 1: Water Management </w:t>
      </w:r>
    </w:p>
    <w:p w14:paraId="478E722F" w14:textId="7E64127A" w:rsidR="008040B9" w:rsidRDefault="008040B9" w:rsidP="008040B9">
      <w:pPr>
        <w:ind w:left="720"/>
        <w:jc w:val="left"/>
        <w:rPr>
          <w:rFonts w:ascii="Segoe UI Symbol" w:eastAsia="Open Sans" w:hAnsi="Segoe UI Symbol" w:cs="Segoe UI Symbol"/>
          <w:lang w:val="en-GB"/>
        </w:rPr>
      </w:pPr>
      <w:r w:rsidRPr="000376E0">
        <w:rPr>
          <w:rFonts w:ascii="Segoe UI Symbol" w:eastAsia="Open Sans" w:hAnsi="Segoe UI Symbol" w:cs="Segoe UI Symbol"/>
          <w:lang w:val="en-GB"/>
        </w:rPr>
        <w:t>☐</w:t>
      </w:r>
      <w:r>
        <w:rPr>
          <w:rFonts w:ascii="Segoe UI Symbol" w:eastAsia="Open Sans" w:hAnsi="Segoe UI Symbol" w:cs="Segoe UI Symbol"/>
          <w:lang w:val="en-GB"/>
        </w:rPr>
        <w:t xml:space="preserve"> Topic </w:t>
      </w:r>
      <w:r>
        <w:rPr>
          <w:rFonts w:ascii="Segoe UI Symbol" w:eastAsia="Open Sans" w:hAnsi="Segoe UI Symbol" w:cs="Segoe UI Symbol"/>
          <w:lang w:val="en-GB"/>
        </w:rPr>
        <w:t>2</w:t>
      </w:r>
      <w:r>
        <w:rPr>
          <w:rFonts w:ascii="Segoe UI Symbol" w:eastAsia="Open Sans" w:hAnsi="Segoe UI Symbol" w:cs="Segoe UI Symbol"/>
          <w:lang w:val="en-GB"/>
        </w:rPr>
        <w:t xml:space="preserve">: </w:t>
      </w:r>
      <w:r w:rsidR="00DA4B53">
        <w:rPr>
          <w:rFonts w:ascii="Segoe UI Symbol" w:eastAsia="Open Sans" w:hAnsi="Segoe UI Symbol" w:cs="Segoe UI Symbol"/>
          <w:lang w:val="en-GB"/>
        </w:rPr>
        <w:t xml:space="preserve">Labour &amp; Smart Productivity </w:t>
      </w:r>
      <w:r>
        <w:rPr>
          <w:rFonts w:ascii="Segoe UI Symbol" w:eastAsia="Open Sans" w:hAnsi="Segoe UI Symbol" w:cs="Segoe UI Symbol"/>
          <w:lang w:val="en-GB"/>
        </w:rPr>
        <w:t xml:space="preserve"> </w:t>
      </w:r>
    </w:p>
    <w:p w14:paraId="4EC9FB95" w14:textId="14410EC8" w:rsidR="008040B9" w:rsidRDefault="008040B9" w:rsidP="008040B9">
      <w:pPr>
        <w:ind w:left="720"/>
        <w:jc w:val="left"/>
        <w:rPr>
          <w:rFonts w:ascii="Segoe UI Symbol" w:eastAsia="Open Sans" w:hAnsi="Segoe UI Symbol" w:cs="Segoe UI Symbol"/>
          <w:lang w:val="en-GB"/>
        </w:rPr>
      </w:pPr>
      <w:r w:rsidRPr="000376E0">
        <w:rPr>
          <w:rFonts w:ascii="Segoe UI Symbol" w:eastAsia="Open Sans" w:hAnsi="Segoe UI Symbol" w:cs="Segoe UI Symbol"/>
          <w:lang w:val="en-GB"/>
        </w:rPr>
        <w:t>☐</w:t>
      </w:r>
      <w:r>
        <w:rPr>
          <w:rFonts w:ascii="Segoe UI Symbol" w:eastAsia="Open Sans" w:hAnsi="Segoe UI Symbol" w:cs="Segoe UI Symbol"/>
          <w:lang w:val="en-GB"/>
        </w:rPr>
        <w:t xml:space="preserve"> Topic </w:t>
      </w:r>
      <w:r>
        <w:rPr>
          <w:rFonts w:ascii="Segoe UI Symbol" w:eastAsia="Open Sans" w:hAnsi="Segoe UI Symbol" w:cs="Segoe UI Symbol"/>
          <w:lang w:val="en-GB"/>
        </w:rPr>
        <w:t>3</w:t>
      </w:r>
      <w:r>
        <w:rPr>
          <w:rFonts w:ascii="Segoe UI Symbol" w:eastAsia="Open Sans" w:hAnsi="Segoe UI Symbol" w:cs="Segoe UI Symbol"/>
          <w:lang w:val="en-GB"/>
        </w:rPr>
        <w:t xml:space="preserve">: </w:t>
      </w:r>
      <w:r w:rsidR="00DA4B53">
        <w:rPr>
          <w:rFonts w:ascii="Segoe UI Symbol" w:eastAsia="Open Sans" w:hAnsi="Segoe UI Symbol" w:cs="Segoe UI Symbol"/>
          <w:lang w:val="en-GB"/>
        </w:rPr>
        <w:t>Reduction of Crop Protection Inputs</w:t>
      </w:r>
    </w:p>
    <w:p w14:paraId="6E8113CA" w14:textId="56D382C2" w:rsidR="008040B9" w:rsidRDefault="008040B9" w:rsidP="008040B9">
      <w:pPr>
        <w:ind w:left="720"/>
        <w:jc w:val="left"/>
        <w:rPr>
          <w:rFonts w:ascii="Segoe UI Symbol" w:eastAsia="Open Sans" w:hAnsi="Segoe UI Symbol" w:cs="Segoe UI Symbol"/>
          <w:lang w:val="en-GB"/>
        </w:rPr>
      </w:pPr>
      <w:r w:rsidRPr="000376E0">
        <w:rPr>
          <w:rFonts w:ascii="Segoe UI Symbol" w:eastAsia="Open Sans" w:hAnsi="Segoe UI Symbol" w:cs="Segoe UI Symbol"/>
          <w:lang w:val="en-GB"/>
        </w:rPr>
        <w:t>☐</w:t>
      </w:r>
      <w:r>
        <w:rPr>
          <w:rFonts w:ascii="Segoe UI Symbol" w:eastAsia="Open Sans" w:hAnsi="Segoe UI Symbol" w:cs="Segoe UI Symbol"/>
          <w:lang w:val="en-GB"/>
        </w:rPr>
        <w:t xml:space="preserve"> Topic </w:t>
      </w:r>
      <w:r>
        <w:rPr>
          <w:rFonts w:ascii="Segoe UI Symbol" w:eastAsia="Open Sans" w:hAnsi="Segoe UI Symbol" w:cs="Segoe UI Symbol"/>
          <w:lang w:val="en-GB"/>
        </w:rPr>
        <w:t>4</w:t>
      </w:r>
      <w:r>
        <w:rPr>
          <w:rFonts w:ascii="Segoe UI Symbol" w:eastAsia="Open Sans" w:hAnsi="Segoe UI Symbol" w:cs="Segoe UI Symbol"/>
          <w:lang w:val="en-GB"/>
        </w:rPr>
        <w:t xml:space="preserve">: </w:t>
      </w:r>
      <w:r w:rsidR="00DA4B53">
        <w:rPr>
          <w:rFonts w:ascii="Segoe UI Symbol" w:eastAsia="Open Sans" w:hAnsi="Segoe UI Symbol" w:cs="Segoe UI Symbol"/>
          <w:lang w:val="en-GB"/>
        </w:rPr>
        <w:t>Soil Health &amp; Crop Optimisation</w:t>
      </w:r>
      <w:r>
        <w:rPr>
          <w:rFonts w:ascii="Segoe UI Symbol" w:eastAsia="Open Sans" w:hAnsi="Segoe UI Symbol" w:cs="Segoe UI Symbol"/>
          <w:lang w:val="en-GB"/>
        </w:rPr>
        <w:t xml:space="preserve"> </w:t>
      </w:r>
    </w:p>
    <w:p w14:paraId="2158A997" w14:textId="2790E810" w:rsidR="008040B9" w:rsidRDefault="008040B9" w:rsidP="008040B9">
      <w:pPr>
        <w:ind w:left="720"/>
        <w:jc w:val="left"/>
        <w:rPr>
          <w:rFonts w:ascii="Segoe UI Symbol" w:eastAsia="Open Sans" w:hAnsi="Segoe UI Symbol" w:cs="Segoe UI Symbol"/>
          <w:lang w:val="en-GB"/>
        </w:rPr>
      </w:pPr>
      <w:r w:rsidRPr="000376E0">
        <w:rPr>
          <w:rFonts w:ascii="Segoe UI Symbol" w:eastAsia="Open Sans" w:hAnsi="Segoe UI Symbol" w:cs="Segoe UI Symbol"/>
          <w:lang w:val="en-GB"/>
        </w:rPr>
        <w:t>☐</w:t>
      </w:r>
      <w:r>
        <w:rPr>
          <w:rFonts w:ascii="Segoe UI Symbol" w:eastAsia="Open Sans" w:hAnsi="Segoe UI Symbol" w:cs="Segoe UI Symbol"/>
          <w:lang w:val="en-GB"/>
        </w:rPr>
        <w:t xml:space="preserve"> Topic </w:t>
      </w:r>
      <w:r>
        <w:rPr>
          <w:rFonts w:ascii="Segoe UI Symbol" w:eastAsia="Open Sans" w:hAnsi="Segoe UI Symbol" w:cs="Segoe UI Symbol"/>
          <w:lang w:val="en-GB"/>
        </w:rPr>
        <w:t>5</w:t>
      </w:r>
      <w:r>
        <w:rPr>
          <w:rFonts w:ascii="Segoe UI Symbol" w:eastAsia="Open Sans" w:hAnsi="Segoe UI Symbol" w:cs="Segoe UI Symbol"/>
          <w:lang w:val="en-GB"/>
        </w:rPr>
        <w:t xml:space="preserve">: </w:t>
      </w:r>
      <w:r w:rsidR="00DA4B53">
        <w:rPr>
          <w:rFonts w:ascii="Segoe UI Symbol" w:eastAsia="Open Sans" w:hAnsi="Segoe UI Symbol" w:cs="Segoe UI Symbol"/>
          <w:lang w:val="en-GB"/>
        </w:rPr>
        <w:t>Data Interoperability &amp; Governance</w:t>
      </w:r>
    </w:p>
    <w:p w14:paraId="49A2D690" w14:textId="5F48A898" w:rsidR="008040B9" w:rsidRPr="00DA4B53" w:rsidRDefault="00DA4B53" w:rsidP="00DA4B53">
      <w:pPr>
        <w:ind w:left="720"/>
        <w:jc w:val="left"/>
        <w:rPr>
          <w:rFonts w:ascii="Segoe UI Symbol" w:eastAsia="Open Sans" w:hAnsi="Segoe UI Symbol" w:cs="Segoe UI Symbol"/>
          <w:lang w:val="en-GB"/>
        </w:rPr>
      </w:pPr>
      <w:r w:rsidRPr="000376E0">
        <w:rPr>
          <w:rFonts w:ascii="Segoe UI Symbol" w:eastAsia="Open Sans" w:hAnsi="Segoe UI Symbol" w:cs="Segoe UI Symbol"/>
          <w:lang w:val="en-GB"/>
        </w:rPr>
        <w:t>☐</w:t>
      </w:r>
      <w:r>
        <w:rPr>
          <w:rFonts w:ascii="Segoe UI Symbol" w:eastAsia="Open Sans" w:hAnsi="Segoe UI Symbol" w:cs="Segoe UI Symbol"/>
          <w:lang w:val="en-GB"/>
        </w:rPr>
        <w:t xml:space="preserve"> </w:t>
      </w:r>
      <w:r>
        <w:rPr>
          <w:rFonts w:ascii="Segoe UI Symbol" w:eastAsia="Open Sans" w:hAnsi="Segoe UI Symbol" w:cs="Segoe UI Symbol"/>
          <w:lang w:val="en-GB"/>
        </w:rPr>
        <w:t>Other</w:t>
      </w:r>
      <w:r>
        <w:rPr>
          <w:rFonts w:ascii="Segoe UI Symbol" w:eastAsia="Open Sans" w:hAnsi="Segoe UI Symbol" w:cs="Segoe UI Symbol"/>
          <w:lang w:val="en-GB"/>
        </w:rPr>
        <w:t xml:space="preserve"> </w:t>
      </w:r>
    </w:p>
    <w:p w14:paraId="76C938FD" w14:textId="6742E671" w:rsidR="00AC7C1E" w:rsidRPr="00281EE0" w:rsidRDefault="00AC7C1E" w:rsidP="00AC7C1E">
      <w:pPr>
        <w:numPr>
          <w:ilvl w:val="0"/>
          <w:numId w:val="15"/>
        </w:num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Why is this challenge critical for the agrifood sector?</w:t>
      </w:r>
      <w:r w:rsidR="008040B9">
        <w:rPr>
          <w:rFonts w:ascii="Open Sans" w:eastAsia="Open Sans" w:hAnsi="Open Sans" w:cs="Open Sans"/>
          <w:color w:val="385623" w:themeColor="accent6" w:themeShade="80"/>
          <w:lang w:val="en-GB"/>
        </w:rPr>
        <w:t xml:space="preserve"> </w:t>
      </w:r>
      <w:r w:rsidR="008040B9" w:rsidRPr="00281EE0">
        <w:rPr>
          <w:rFonts w:ascii="Open Sans" w:eastAsia="Open Sans" w:hAnsi="Open Sans" w:cs="Open Sans"/>
          <w:color w:val="385623" w:themeColor="accent6" w:themeShade="80"/>
          <w:lang w:val="en-GB"/>
        </w:rPr>
        <w:t xml:space="preserve">(max </w:t>
      </w:r>
      <w:r w:rsidR="008040B9">
        <w:rPr>
          <w:rFonts w:ascii="Open Sans" w:eastAsia="Open Sans" w:hAnsi="Open Sans" w:cs="Open Sans"/>
          <w:color w:val="385623" w:themeColor="accent6" w:themeShade="80"/>
          <w:lang w:val="en-GB"/>
        </w:rPr>
        <w:t>2</w:t>
      </w:r>
      <w:r w:rsidR="008040B9">
        <w:rPr>
          <w:rFonts w:ascii="Open Sans" w:eastAsia="Open Sans" w:hAnsi="Open Sans" w:cs="Open Sans"/>
          <w:color w:val="385623" w:themeColor="accent6" w:themeShade="80"/>
          <w:lang w:val="en-GB"/>
        </w:rPr>
        <w:t>000 characters</w:t>
      </w:r>
      <w:r w:rsidR="008040B9" w:rsidRPr="00281EE0">
        <w:rPr>
          <w:rFonts w:ascii="Open Sans" w:eastAsia="Open Sans" w:hAnsi="Open Sans" w:cs="Open Sans"/>
          <w:color w:val="385623" w:themeColor="accent6" w:themeShade="80"/>
          <w:lang w:val="en-GB"/>
        </w:rPr>
        <w:t>)</w:t>
      </w:r>
    </w:p>
    <w:p w14:paraId="209C2BDC" w14:textId="2DC45A55" w:rsidR="00AC7C1E" w:rsidRPr="00281EE0" w:rsidRDefault="00AC7C1E" w:rsidP="00AC7C1E">
      <w:pPr>
        <w:numPr>
          <w:ilvl w:val="0"/>
          <w:numId w:val="15"/>
        </w:num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How does your solution</w:t>
      </w:r>
      <w:r w:rsidR="008E2157" w:rsidRPr="00281EE0">
        <w:rPr>
          <w:rFonts w:ascii="Open Sans" w:eastAsia="Open Sans" w:hAnsi="Open Sans" w:cs="Open Sans"/>
          <w:color w:val="385623" w:themeColor="accent6" w:themeShade="80"/>
          <w:lang w:val="en-GB"/>
        </w:rPr>
        <w:t>/ project</w:t>
      </w:r>
      <w:r w:rsidRPr="00281EE0">
        <w:rPr>
          <w:rFonts w:ascii="Open Sans" w:eastAsia="Open Sans" w:hAnsi="Open Sans" w:cs="Open Sans"/>
          <w:color w:val="385623" w:themeColor="accent6" w:themeShade="80"/>
          <w:lang w:val="en-GB"/>
        </w:rPr>
        <w:t xml:space="preserve"> respond concretely?</w:t>
      </w:r>
      <w:r w:rsidR="008040B9">
        <w:rPr>
          <w:rFonts w:ascii="Open Sans" w:eastAsia="Open Sans" w:hAnsi="Open Sans" w:cs="Open Sans"/>
          <w:color w:val="385623" w:themeColor="accent6" w:themeShade="80"/>
          <w:lang w:val="en-GB"/>
        </w:rPr>
        <w:t xml:space="preserve"> </w:t>
      </w:r>
      <w:r w:rsidR="008040B9" w:rsidRPr="00281EE0">
        <w:rPr>
          <w:rFonts w:ascii="Open Sans" w:eastAsia="Open Sans" w:hAnsi="Open Sans" w:cs="Open Sans"/>
          <w:color w:val="385623" w:themeColor="accent6" w:themeShade="80"/>
          <w:lang w:val="en-GB"/>
        </w:rPr>
        <w:t xml:space="preserve">(max </w:t>
      </w:r>
      <w:r w:rsidR="008040B9">
        <w:rPr>
          <w:rFonts w:ascii="Open Sans" w:eastAsia="Open Sans" w:hAnsi="Open Sans" w:cs="Open Sans"/>
          <w:color w:val="385623" w:themeColor="accent6" w:themeShade="80"/>
          <w:lang w:val="en-GB"/>
        </w:rPr>
        <w:t>2000 characters</w:t>
      </w:r>
      <w:r w:rsidR="008040B9" w:rsidRPr="00281EE0">
        <w:rPr>
          <w:rFonts w:ascii="Open Sans" w:eastAsia="Open Sans" w:hAnsi="Open Sans" w:cs="Open Sans"/>
          <w:color w:val="385623" w:themeColor="accent6" w:themeShade="80"/>
          <w:lang w:val="en-GB"/>
        </w:rPr>
        <w:t>)</w:t>
      </w:r>
    </w:p>
    <w:p w14:paraId="6C783749" w14:textId="77777777" w:rsidR="00AC7C1E" w:rsidRPr="00281EE0" w:rsidRDefault="00AC7C1E" w:rsidP="00AC7C1E">
      <w:pPr>
        <w:ind w:left="720"/>
        <w:jc w:val="left"/>
        <w:rPr>
          <w:rFonts w:ascii="Open Sans" w:eastAsia="Open Sans" w:hAnsi="Open Sans" w:cs="Open Sans"/>
          <w:color w:val="385623" w:themeColor="accent6" w:themeShade="80"/>
          <w:lang w:val="en-GB"/>
        </w:rPr>
      </w:pPr>
    </w:p>
    <w:p w14:paraId="224B6AC5" w14:textId="37747182" w:rsidR="00AC7C1E" w:rsidRPr="00281EE0" w:rsidRDefault="00AC7C1E" w:rsidP="00AC7C1E">
      <w:p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 xml:space="preserve">1.2 Innovativeness &amp; Differentiation </w:t>
      </w:r>
    </w:p>
    <w:p w14:paraId="424BC4DC" w14:textId="1DF6172C" w:rsidR="00AC7C1E" w:rsidRPr="00281EE0" w:rsidRDefault="00AC7C1E" w:rsidP="00AC7C1E">
      <w:p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Evaluation focus: Level of innovation, differentiation vs existing solutions</w:t>
      </w:r>
    </w:p>
    <w:p w14:paraId="6FCBF5B9" w14:textId="5543A0A0" w:rsidR="00AC7C1E" w:rsidRPr="00281EE0" w:rsidRDefault="00AC7C1E" w:rsidP="00AC7C1E">
      <w:pPr>
        <w:numPr>
          <w:ilvl w:val="0"/>
          <w:numId w:val="16"/>
        </w:num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Describe the proposed product/service/process</w:t>
      </w:r>
      <w:r w:rsidR="00DA4B53">
        <w:rPr>
          <w:rFonts w:ascii="Open Sans" w:eastAsia="Open Sans" w:hAnsi="Open Sans" w:cs="Open Sans"/>
          <w:color w:val="385623" w:themeColor="accent6" w:themeShade="80"/>
          <w:lang w:val="en-GB"/>
        </w:rPr>
        <w:t xml:space="preserve"> </w:t>
      </w:r>
      <w:r w:rsidR="00D1251F" w:rsidRPr="00281EE0">
        <w:rPr>
          <w:rFonts w:ascii="Open Sans" w:eastAsia="Open Sans" w:hAnsi="Open Sans" w:cs="Open Sans"/>
          <w:color w:val="385623" w:themeColor="accent6" w:themeShade="80"/>
          <w:lang w:val="en-GB"/>
        </w:rPr>
        <w:t xml:space="preserve">(max </w:t>
      </w:r>
      <w:r w:rsidR="00D1251F">
        <w:rPr>
          <w:rFonts w:ascii="Open Sans" w:eastAsia="Open Sans" w:hAnsi="Open Sans" w:cs="Open Sans"/>
          <w:color w:val="385623" w:themeColor="accent6" w:themeShade="80"/>
          <w:lang w:val="en-GB"/>
        </w:rPr>
        <w:t>2000 characters</w:t>
      </w:r>
      <w:r w:rsidR="00D1251F" w:rsidRPr="00281EE0">
        <w:rPr>
          <w:rFonts w:ascii="Open Sans" w:eastAsia="Open Sans" w:hAnsi="Open Sans" w:cs="Open Sans"/>
          <w:color w:val="385623" w:themeColor="accent6" w:themeShade="80"/>
          <w:lang w:val="en-GB"/>
        </w:rPr>
        <w:t>)</w:t>
      </w:r>
    </w:p>
    <w:p w14:paraId="7E9EB72F" w14:textId="2DCF7FE5" w:rsidR="00AC7C1E" w:rsidRPr="00281EE0" w:rsidRDefault="00AC7C1E" w:rsidP="00AC7C1E">
      <w:pPr>
        <w:numPr>
          <w:ilvl w:val="0"/>
          <w:numId w:val="16"/>
        </w:num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What makes it innovative compared to existing market solutions?</w:t>
      </w:r>
      <w:r w:rsidR="00D1251F">
        <w:rPr>
          <w:rFonts w:ascii="Open Sans" w:eastAsia="Open Sans" w:hAnsi="Open Sans" w:cs="Open Sans"/>
          <w:color w:val="385623" w:themeColor="accent6" w:themeShade="80"/>
          <w:lang w:val="en-GB"/>
        </w:rPr>
        <w:t xml:space="preserve"> </w:t>
      </w:r>
      <w:r w:rsidR="00D1251F" w:rsidRPr="00281EE0">
        <w:rPr>
          <w:rFonts w:ascii="Open Sans" w:eastAsia="Open Sans" w:hAnsi="Open Sans" w:cs="Open Sans"/>
          <w:color w:val="385623" w:themeColor="accent6" w:themeShade="80"/>
          <w:lang w:val="en-GB"/>
        </w:rPr>
        <w:t xml:space="preserve">(max </w:t>
      </w:r>
      <w:r w:rsidR="00D1251F">
        <w:rPr>
          <w:rFonts w:ascii="Open Sans" w:eastAsia="Open Sans" w:hAnsi="Open Sans" w:cs="Open Sans"/>
          <w:color w:val="385623" w:themeColor="accent6" w:themeShade="80"/>
          <w:lang w:val="en-GB"/>
        </w:rPr>
        <w:t>2000 characters</w:t>
      </w:r>
      <w:r w:rsidR="00D1251F" w:rsidRPr="00281EE0">
        <w:rPr>
          <w:rFonts w:ascii="Open Sans" w:eastAsia="Open Sans" w:hAnsi="Open Sans" w:cs="Open Sans"/>
          <w:color w:val="385623" w:themeColor="accent6" w:themeShade="80"/>
          <w:lang w:val="en-GB"/>
        </w:rPr>
        <w:t>)</w:t>
      </w:r>
    </w:p>
    <w:p w14:paraId="29E68561" w14:textId="649C81F3" w:rsidR="00AC7C1E" w:rsidRPr="00281EE0" w:rsidRDefault="00AC7C1E" w:rsidP="00AC7C1E">
      <w:pPr>
        <w:numPr>
          <w:ilvl w:val="0"/>
          <w:numId w:val="16"/>
        </w:numPr>
        <w:jc w:val="left"/>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Competitive advantages (IP, performance, sustainability, cost, etc.)</w:t>
      </w:r>
      <w:r w:rsidR="00D1251F">
        <w:rPr>
          <w:rFonts w:ascii="Open Sans" w:eastAsia="Open Sans" w:hAnsi="Open Sans" w:cs="Open Sans"/>
          <w:color w:val="385623" w:themeColor="accent6" w:themeShade="80"/>
          <w:lang w:val="en-GB"/>
        </w:rPr>
        <w:t xml:space="preserve"> </w:t>
      </w:r>
      <w:r w:rsidR="00D1251F" w:rsidRPr="00281EE0">
        <w:rPr>
          <w:rFonts w:ascii="Open Sans" w:eastAsia="Open Sans" w:hAnsi="Open Sans" w:cs="Open Sans"/>
          <w:color w:val="385623" w:themeColor="accent6" w:themeShade="80"/>
          <w:lang w:val="en-GB"/>
        </w:rPr>
        <w:t xml:space="preserve">(max </w:t>
      </w:r>
      <w:r w:rsidR="00D1251F">
        <w:rPr>
          <w:rFonts w:ascii="Open Sans" w:eastAsia="Open Sans" w:hAnsi="Open Sans" w:cs="Open Sans"/>
          <w:color w:val="385623" w:themeColor="accent6" w:themeShade="80"/>
          <w:lang w:val="en-GB"/>
        </w:rPr>
        <w:t>2000 characters</w:t>
      </w:r>
      <w:r w:rsidR="00D1251F" w:rsidRPr="00281EE0">
        <w:rPr>
          <w:rFonts w:ascii="Open Sans" w:eastAsia="Open Sans" w:hAnsi="Open Sans" w:cs="Open Sans"/>
          <w:color w:val="385623" w:themeColor="accent6" w:themeShade="80"/>
          <w:lang w:val="en-GB"/>
        </w:rPr>
        <w:t>)</w:t>
      </w:r>
    </w:p>
    <w:p w14:paraId="0FE2CF23" w14:textId="77777777" w:rsidR="0090645A" w:rsidRPr="00281EE0" w:rsidRDefault="0090645A" w:rsidP="00CB5D14">
      <w:pPr>
        <w:rPr>
          <w:rFonts w:ascii="Open Sans" w:eastAsia="Open Sans" w:hAnsi="Open Sans" w:cs="Open Sans"/>
          <w:b/>
          <w:bCs/>
          <w:color w:val="385623" w:themeColor="accent6" w:themeShade="80"/>
          <w:lang w:val="en-GB"/>
        </w:rPr>
      </w:pPr>
    </w:p>
    <w:p w14:paraId="38877504" w14:textId="1732B8A8" w:rsidR="00CB5D14" w:rsidRPr="00281EE0" w:rsidRDefault="00CB5D14" w:rsidP="00CB5D14">
      <w:pPr>
        <w:rPr>
          <w:rFonts w:ascii="Open Sans" w:eastAsia="Open Sans" w:hAnsi="Open Sans" w:cs="Open Sans"/>
          <w:b/>
          <w:bCs/>
          <w:color w:val="385623" w:themeColor="accent6" w:themeShade="80"/>
          <w:lang w:val="en-GB"/>
        </w:rPr>
      </w:pPr>
      <w:r w:rsidRPr="00281EE0">
        <w:rPr>
          <w:rFonts w:ascii="Open Sans" w:eastAsia="Open Sans" w:hAnsi="Open Sans" w:cs="Open Sans"/>
          <w:b/>
          <w:bCs/>
          <w:color w:val="385623" w:themeColor="accent6" w:themeShade="80"/>
          <w:lang w:val="en-GB"/>
        </w:rPr>
        <w:t>CRITERION 2 — Technical Excellence &amp; Implementation Quality</w:t>
      </w:r>
    </w:p>
    <w:p w14:paraId="5F9F9463" w14:textId="77777777" w:rsidR="00CB5D14" w:rsidRPr="00281EE0" w:rsidRDefault="00CB5D14" w:rsidP="00CB5D14">
      <w:pPr>
        <w:rPr>
          <w:rFonts w:ascii="Open Sans" w:eastAsia="Open Sans" w:hAnsi="Open Sans" w:cs="Open Sans"/>
          <w:b/>
          <w:bCs/>
          <w:color w:val="385623" w:themeColor="accent6" w:themeShade="80"/>
          <w:lang w:val="en-GB"/>
        </w:rPr>
      </w:pPr>
    </w:p>
    <w:p w14:paraId="3FA0FC4F" w14:textId="63322563" w:rsidR="00CB5D14" w:rsidRPr="00281EE0" w:rsidRDefault="00CB5D14" w:rsidP="00CB5D14">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 xml:space="preserve">2.1 TRL &amp; Development Path </w:t>
      </w:r>
    </w:p>
    <w:p w14:paraId="3BCCCCA2" w14:textId="77777777" w:rsidR="00CB5D14" w:rsidRPr="00281EE0" w:rsidRDefault="00CB5D14" w:rsidP="00CB5D14">
      <w:pPr>
        <w:rPr>
          <w:rFonts w:ascii="Open Sans" w:eastAsia="Open Sans" w:hAnsi="Open Sans" w:cs="Open Sans"/>
          <w:color w:val="385623" w:themeColor="accent6" w:themeShade="80"/>
          <w:lang w:val="en-GB"/>
        </w:rPr>
      </w:pPr>
    </w:p>
    <w:p w14:paraId="1DFC4515" w14:textId="0681C770" w:rsidR="00CB5D14" w:rsidRPr="00281EE0" w:rsidRDefault="00CB5D14" w:rsidP="00CB5D14">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Evaluation focus: Technical feasibility, maturity, credibility of roadmap</w:t>
      </w:r>
    </w:p>
    <w:p w14:paraId="71F2FD0F" w14:textId="44245E39" w:rsidR="00CB5D14" w:rsidRPr="00D1251F" w:rsidRDefault="00CB5D14" w:rsidP="00CB5D14">
      <w:pPr>
        <w:numPr>
          <w:ilvl w:val="0"/>
          <w:numId w:val="17"/>
        </w:numPr>
        <w:rPr>
          <w:rFonts w:ascii="Open Sans" w:eastAsia="Open Sans" w:hAnsi="Open Sans" w:cs="Open Sans"/>
          <w:color w:val="385623" w:themeColor="accent6" w:themeShade="80"/>
          <w:lang w:val="en-GB"/>
        </w:rPr>
      </w:pPr>
      <w:r w:rsidRPr="00D1251F">
        <w:rPr>
          <w:rFonts w:ascii="Open Sans" w:eastAsia="Open Sans" w:hAnsi="Open Sans" w:cs="Open Sans"/>
          <w:color w:val="385623" w:themeColor="accent6" w:themeShade="80"/>
          <w:lang w:val="en-GB"/>
        </w:rPr>
        <w:t>Current TRL (must be ≥6)</w:t>
      </w:r>
      <w:r w:rsidR="00D1251F" w:rsidRPr="00D1251F">
        <w:rPr>
          <w:rFonts w:ascii="Open Sans" w:eastAsia="Open Sans" w:hAnsi="Open Sans" w:cs="Open Sans"/>
          <w:color w:val="385623" w:themeColor="accent6" w:themeShade="80"/>
          <w:lang w:val="en-GB"/>
        </w:rPr>
        <w:t xml:space="preserve"> </w:t>
      </w:r>
      <w:r w:rsidR="00D1251F" w:rsidRPr="00281EE0">
        <w:rPr>
          <w:rFonts w:ascii="Open Sans" w:eastAsia="Open Sans" w:hAnsi="Open Sans" w:cs="Open Sans"/>
          <w:color w:val="385623" w:themeColor="accent6" w:themeShade="80"/>
          <w:lang w:val="en-GB"/>
        </w:rPr>
        <w:t xml:space="preserve">(max </w:t>
      </w:r>
      <w:r w:rsidR="00D1251F">
        <w:rPr>
          <w:rFonts w:ascii="Open Sans" w:eastAsia="Open Sans" w:hAnsi="Open Sans" w:cs="Open Sans"/>
          <w:color w:val="385623" w:themeColor="accent6" w:themeShade="80"/>
          <w:lang w:val="en-GB"/>
        </w:rPr>
        <w:t>1</w:t>
      </w:r>
      <w:r w:rsidR="00D1251F">
        <w:rPr>
          <w:rFonts w:ascii="Open Sans" w:eastAsia="Open Sans" w:hAnsi="Open Sans" w:cs="Open Sans"/>
          <w:color w:val="385623" w:themeColor="accent6" w:themeShade="80"/>
          <w:lang w:val="en-GB"/>
        </w:rPr>
        <w:t>000 characters</w:t>
      </w:r>
      <w:r w:rsidR="00D1251F" w:rsidRPr="00281EE0">
        <w:rPr>
          <w:rFonts w:ascii="Open Sans" w:eastAsia="Open Sans" w:hAnsi="Open Sans" w:cs="Open Sans"/>
          <w:color w:val="385623" w:themeColor="accent6" w:themeShade="80"/>
          <w:lang w:val="en-GB"/>
        </w:rPr>
        <w:t>)</w:t>
      </w:r>
    </w:p>
    <w:p w14:paraId="11E31EC4" w14:textId="77E12B7D" w:rsidR="00CB5D14" w:rsidRPr="00281EE0" w:rsidRDefault="00CB5D14" w:rsidP="00CB5D14">
      <w:pPr>
        <w:numPr>
          <w:ilvl w:val="0"/>
          <w:numId w:val="17"/>
        </w:num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How will you reach TRL 8–9 within GATE5.0?</w:t>
      </w:r>
      <w:r w:rsidR="00D1251F">
        <w:rPr>
          <w:rFonts w:ascii="Open Sans" w:eastAsia="Open Sans" w:hAnsi="Open Sans" w:cs="Open Sans"/>
          <w:color w:val="385623" w:themeColor="accent6" w:themeShade="80"/>
          <w:lang w:val="en-GB"/>
        </w:rPr>
        <w:t xml:space="preserve"> </w:t>
      </w:r>
      <w:r w:rsidR="00D1251F" w:rsidRPr="00281EE0">
        <w:rPr>
          <w:rFonts w:ascii="Open Sans" w:eastAsia="Open Sans" w:hAnsi="Open Sans" w:cs="Open Sans"/>
          <w:color w:val="385623" w:themeColor="accent6" w:themeShade="80"/>
          <w:lang w:val="en-GB"/>
        </w:rPr>
        <w:t xml:space="preserve">(max </w:t>
      </w:r>
      <w:r w:rsidR="00D1251F">
        <w:rPr>
          <w:rFonts w:ascii="Open Sans" w:eastAsia="Open Sans" w:hAnsi="Open Sans" w:cs="Open Sans"/>
          <w:color w:val="385623" w:themeColor="accent6" w:themeShade="80"/>
          <w:lang w:val="en-GB"/>
        </w:rPr>
        <w:t>1</w:t>
      </w:r>
      <w:r w:rsidR="00D1251F">
        <w:rPr>
          <w:rFonts w:ascii="Open Sans" w:eastAsia="Open Sans" w:hAnsi="Open Sans" w:cs="Open Sans"/>
          <w:color w:val="385623" w:themeColor="accent6" w:themeShade="80"/>
          <w:lang w:val="en-GB"/>
        </w:rPr>
        <w:t>000 characters</w:t>
      </w:r>
      <w:r w:rsidR="00D1251F" w:rsidRPr="00281EE0">
        <w:rPr>
          <w:rFonts w:ascii="Open Sans" w:eastAsia="Open Sans" w:hAnsi="Open Sans" w:cs="Open Sans"/>
          <w:color w:val="385623" w:themeColor="accent6" w:themeShade="80"/>
          <w:lang w:val="en-GB"/>
        </w:rPr>
        <w:t>)</w:t>
      </w:r>
    </w:p>
    <w:p w14:paraId="511FF17C" w14:textId="1BA3DA0B" w:rsidR="00CB5D14" w:rsidRPr="00281EE0" w:rsidRDefault="00CB5D14" w:rsidP="00CB5D14">
      <w:pPr>
        <w:numPr>
          <w:ilvl w:val="0"/>
          <w:numId w:val="17"/>
        </w:num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Key milestones (prototype, pilots, validation, demonstrator)</w:t>
      </w:r>
      <w:r w:rsidR="00D1251F">
        <w:rPr>
          <w:rFonts w:ascii="Open Sans" w:eastAsia="Open Sans" w:hAnsi="Open Sans" w:cs="Open Sans"/>
          <w:color w:val="385623" w:themeColor="accent6" w:themeShade="80"/>
          <w:lang w:val="en-GB"/>
        </w:rPr>
        <w:t xml:space="preserve"> </w:t>
      </w:r>
      <w:r w:rsidR="00D1251F" w:rsidRPr="00281EE0">
        <w:rPr>
          <w:rFonts w:ascii="Open Sans" w:eastAsia="Open Sans" w:hAnsi="Open Sans" w:cs="Open Sans"/>
          <w:color w:val="385623" w:themeColor="accent6" w:themeShade="80"/>
          <w:lang w:val="en-GB"/>
        </w:rPr>
        <w:t xml:space="preserve">(max </w:t>
      </w:r>
      <w:r w:rsidR="00D1251F">
        <w:rPr>
          <w:rFonts w:ascii="Open Sans" w:eastAsia="Open Sans" w:hAnsi="Open Sans" w:cs="Open Sans"/>
          <w:color w:val="385623" w:themeColor="accent6" w:themeShade="80"/>
          <w:lang w:val="en-GB"/>
        </w:rPr>
        <w:t>2000 characters</w:t>
      </w:r>
      <w:r w:rsidR="00D1251F" w:rsidRPr="00281EE0">
        <w:rPr>
          <w:rFonts w:ascii="Open Sans" w:eastAsia="Open Sans" w:hAnsi="Open Sans" w:cs="Open Sans"/>
          <w:color w:val="385623" w:themeColor="accent6" w:themeShade="80"/>
          <w:lang w:val="en-GB"/>
        </w:rPr>
        <w:t>)</w:t>
      </w:r>
    </w:p>
    <w:p w14:paraId="5BBF3A66" w14:textId="77777777" w:rsidR="00BC00BB" w:rsidRPr="00281EE0" w:rsidRDefault="00BC00BB" w:rsidP="00BC00BB">
      <w:pPr>
        <w:rPr>
          <w:rFonts w:ascii="Open Sans" w:eastAsia="Open Sans" w:hAnsi="Open Sans" w:cs="Open Sans"/>
          <w:color w:val="385623" w:themeColor="accent6" w:themeShade="80"/>
          <w:lang w:val="en-GB"/>
        </w:rPr>
      </w:pPr>
    </w:p>
    <w:p w14:paraId="5180094C" w14:textId="19A3037D" w:rsidR="00CB5D14" w:rsidRPr="00281EE0" w:rsidRDefault="00CB5D14" w:rsidP="00BC00BB">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lastRenderedPageBreak/>
        <w:t xml:space="preserve">2.2 Technical Architecture &amp; Integration </w:t>
      </w:r>
    </w:p>
    <w:p w14:paraId="626CE45E" w14:textId="77777777" w:rsidR="00CB5D14" w:rsidRPr="00281EE0" w:rsidRDefault="00CB5D14" w:rsidP="00CB5D14">
      <w:pPr>
        <w:rPr>
          <w:rFonts w:ascii="Open Sans" w:eastAsia="Open Sans" w:hAnsi="Open Sans" w:cs="Open Sans"/>
          <w:color w:val="385623" w:themeColor="accent6" w:themeShade="80"/>
          <w:lang w:val="en-GB"/>
        </w:rPr>
      </w:pPr>
    </w:p>
    <w:p w14:paraId="37F18DFD" w14:textId="080C7EE6" w:rsidR="00CB5D14" w:rsidRPr="00281EE0" w:rsidRDefault="00CB5D14" w:rsidP="00CB5D14">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Evaluation focus: Robustness of technical approach</w:t>
      </w:r>
    </w:p>
    <w:p w14:paraId="48E0F388" w14:textId="59F0C6CE" w:rsidR="00CB5D14" w:rsidRPr="00281EE0" w:rsidRDefault="00CB5D14" w:rsidP="00CB5D14">
      <w:pPr>
        <w:numPr>
          <w:ilvl w:val="0"/>
          <w:numId w:val="18"/>
        </w:numPr>
        <w:rPr>
          <w:rFonts w:ascii="Open Sans" w:eastAsia="Open Sans" w:hAnsi="Open Sans" w:cs="Open Sans"/>
          <w:color w:val="385623" w:themeColor="accent6" w:themeShade="80"/>
          <w:lang w:val="es-ES"/>
        </w:rPr>
      </w:pPr>
      <w:r w:rsidRPr="00281EE0">
        <w:rPr>
          <w:rFonts w:ascii="Open Sans" w:eastAsia="Open Sans" w:hAnsi="Open Sans" w:cs="Open Sans"/>
          <w:color w:val="385623" w:themeColor="accent6" w:themeShade="80"/>
          <w:lang w:val="es-ES"/>
        </w:rPr>
        <w:t>System architecture</w:t>
      </w:r>
      <w:r w:rsidR="0044307E">
        <w:rPr>
          <w:rFonts w:ascii="Open Sans" w:eastAsia="Open Sans" w:hAnsi="Open Sans" w:cs="Open Sans"/>
          <w:color w:val="385623" w:themeColor="accent6" w:themeShade="80"/>
          <w:lang w:val="es-ES"/>
        </w:rPr>
        <w:t xml:space="preserve"> </w:t>
      </w:r>
      <w:r w:rsidR="0044307E" w:rsidRPr="00281EE0">
        <w:rPr>
          <w:rFonts w:ascii="Open Sans" w:eastAsia="Open Sans" w:hAnsi="Open Sans" w:cs="Open Sans"/>
          <w:color w:val="385623" w:themeColor="accent6" w:themeShade="80"/>
          <w:lang w:val="en-GB"/>
        </w:rPr>
        <w:t xml:space="preserve">(max </w:t>
      </w:r>
      <w:r w:rsidR="0044307E">
        <w:rPr>
          <w:rFonts w:ascii="Open Sans" w:eastAsia="Open Sans" w:hAnsi="Open Sans" w:cs="Open Sans"/>
          <w:color w:val="385623" w:themeColor="accent6" w:themeShade="80"/>
          <w:lang w:val="en-GB"/>
        </w:rPr>
        <w:t>2000 characters</w:t>
      </w:r>
      <w:r w:rsidR="0044307E" w:rsidRPr="00281EE0">
        <w:rPr>
          <w:rFonts w:ascii="Open Sans" w:eastAsia="Open Sans" w:hAnsi="Open Sans" w:cs="Open Sans"/>
          <w:color w:val="385623" w:themeColor="accent6" w:themeShade="80"/>
          <w:lang w:val="en-GB"/>
        </w:rPr>
        <w:t>)</w:t>
      </w:r>
    </w:p>
    <w:p w14:paraId="78EB9353" w14:textId="125583BA" w:rsidR="00CB5D14" w:rsidRPr="00281EE0" w:rsidRDefault="00CB5D14" w:rsidP="00CB5D14">
      <w:pPr>
        <w:numPr>
          <w:ilvl w:val="0"/>
          <w:numId w:val="18"/>
        </w:num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Key technologies (AI, IoT, robotics, data, etc.)</w:t>
      </w:r>
      <w:r w:rsidR="0044307E">
        <w:rPr>
          <w:rFonts w:ascii="Open Sans" w:eastAsia="Open Sans" w:hAnsi="Open Sans" w:cs="Open Sans"/>
          <w:color w:val="385623" w:themeColor="accent6" w:themeShade="80"/>
          <w:lang w:val="en-GB"/>
        </w:rPr>
        <w:t xml:space="preserve"> </w:t>
      </w:r>
      <w:r w:rsidR="0044307E" w:rsidRPr="00281EE0">
        <w:rPr>
          <w:rFonts w:ascii="Open Sans" w:eastAsia="Open Sans" w:hAnsi="Open Sans" w:cs="Open Sans"/>
          <w:color w:val="385623" w:themeColor="accent6" w:themeShade="80"/>
          <w:lang w:val="en-GB"/>
        </w:rPr>
        <w:t xml:space="preserve">(max </w:t>
      </w:r>
      <w:r w:rsidR="0044307E">
        <w:rPr>
          <w:rFonts w:ascii="Open Sans" w:eastAsia="Open Sans" w:hAnsi="Open Sans" w:cs="Open Sans"/>
          <w:color w:val="385623" w:themeColor="accent6" w:themeShade="80"/>
          <w:lang w:val="en-GB"/>
        </w:rPr>
        <w:t>2000 characters</w:t>
      </w:r>
      <w:r w:rsidR="0044307E" w:rsidRPr="00281EE0">
        <w:rPr>
          <w:rFonts w:ascii="Open Sans" w:eastAsia="Open Sans" w:hAnsi="Open Sans" w:cs="Open Sans"/>
          <w:color w:val="385623" w:themeColor="accent6" w:themeShade="80"/>
          <w:lang w:val="en-GB"/>
        </w:rPr>
        <w:t>)</w:t>
      </w:r>
    </w:p>
    <w:p w14:paraId="007FDF14" w14:textId="4666F2C4" w:rsidR="00CB5D14" w:rsidRPr="0044307E" w:rsidRDefault="00CB5D14" w:rsidP="00CB5D14">
      <w:pPr>
        <w:numPr>
          <w:ilvl w:val="0"/>
          <w:numId w:val="18"/>
        </w:numPr>
        <w:rPr>
          <w:rFonts w:ascii="Open Sans" w:eastAsia="Open Sans" w:hAnsi="Open Sans" w:cs="Open Sans"/>
          <w:color w:val="385623" w:themeColor="accent6" w:themeShade="80"/>
          <w:lang w:val="en-GB"/>
        </w:rPr>
      </w:pPr>
      <w:r w:rsidRPr="0044307E">
        <w:rPr>
          <w:rFonts w:ascii="Open Sans" w:eastAsia="Open Sans" w:hAnsi="Open Sans" w:cs="Open Sans"/>
          <w:color w:val="385623" w:themeColor="accent6" w:themeShade="80"/>
          <w:lang w:val="en-GB"/>
        </w:rPr>
        <w:t>Integration with existing agrifood operations</w:t>
      </w:r>
      <w:r w:rsidR="0044307E" w:rsidRPr="0044307E">
        <w:rPr>
          <w:rFonts w:ascii="Open Sans" w:eastAsia="Open Sans" w:hAnsi="Open Sans" w:cs="Open Sans"/>
          <w:color w:val="385623" w:themeColor="accent6" w:themeShade="80"/>
          <w:lang w:val="en-GB"/>
        </w:rPr>
        <w:t xml:space="preserve"> </w:t>
      </w:r>
      <w:r w:rsidR="0044307E" w:rsidRPr="00281EE0">
        <w:rPr>
          <w:rFonts w:ascii="Open Sans" w:eastAsia="Open Sans" w:hAnsi="Open Sans" w:cs="Open Sans"/>
          <w:color w:val="385623" w:themeColor="accent6" w:themeShade="80"/>
          <w:lang w:val="en-GB"/>
        </w:rPr>
        <w:t xml:space="preserve">(max </w:t>
      </w:r>
      <w:r w:rsidR="0044307E">
        <w:rPr>
          <w:rFonts w:ascii="Open Sans" w:eastAsia="Open Sans" w:hAnsi="Open Sans" w:cs="Open Sans"/>
          <w:color w:val="385623" w:themeColor="accent6" w:themeShade="80"/>
          <w:lang w:val="en-GB"/>
        </w:rPr>
        <w:t>2000 characters</w:t>
      </w:r>
      <w:r w:rsidR="0044307E" w:rsidRPr="00281EE0">
        <w:rPr>
          <w:rFonts w:ascii="Open Sans" w:eastAsia="Open Sans" w:hAnsi="Open Sans" w:cs="Open Sans"/>
          <w:color w:val="385623" w:themeColor="accent6" w:themeShade="80"/>
          <w:lang w:val="en-GB"/>
        </w:rPr>
        <w:t>)</w:t>
      </w:r>
    </w:p>
    <w:p w14:paraId="648C8E3C" w14:textId="77777777" w:rsidR="00BC00BB" w:rsidRPr="00281EE0" w:rsidRDefault="00BC00BB" w:rsidP="00BC00BB">
      <w:pPr>
        <w:rPr>
          <w:rFonts w:ascii="Open Sans" w:eastAsia="Open Sans" w:hAnsi="Open Sans" w:cs="Open Sans"/>
          <w:color w:val="385623" w:themeColor="accent6" w:themeShade="80"/>
          <w:lang w:val="en-GB"/>
        </w:rPr>
      </w:pPr>
    </w:p>
    <w:p w14:paraId="551120DE" w14:textId="47B356D8" w:rsidR="00CB5D14" w:rsidRPr="00281EE0" w:rsidRDefault="00CB5D14" w:rsidP="00BC00BB">
      <w:pPr>
        <w:rPr>
          <w:rFonts w:ascii="Open Sans" w:eastAsia="Open Sans" w:hAnsi="Open Sans" w:cs="Open Sans"/>
          <w:i/>
          <w:iCs/>
          <w:color w:val="385623" w:themeColor="accent6" w:themeShade="80"/>
          <w:lang w:val="en-GB"/>
        </w:rPr>
      </w:pPr>
      <w:r w:rsidRPr="00281EE0">
        <w:rPr>
          <w:rFonts w:ascii="Open Sans" w:eastAsia="Open Sans" w:hAnsi="Open Sans" w:cs="Open Sans"/>
          <w:color w:val="385623" w:themeColor="accent6" w:themeShade="80"/>
          <w:lang w:val="en-GB"/>
        </w:rPr>
        <w:t xml:space="preserve">2.3 Workplan &amp; Cost Structure </w:t>
      </w:r>
    </w:p>
    <w:p w14:paraId="2149E5C2" w14:textId="77777777" w:rsidR="00BC00BB" w:rsidRPr="00281EE0" w:rsidRDefault="00BC00BB" w:rsidP="00BC00BB">
      <w:pPr>
        <w:rPr>
          <w:rFonts w:ascii="Open Sans" w:eastAsia="Open Sans" w:hAnsi="Open Sans" w:cs="Open Sans"/>
          <w:color w:val="385623" w:themeColor="accent6" w:themeShade="80"/>
          <w:lang w:val="en-GB"/>
        </w:rPr>
      </w:pPr>
    </w:p>
    <w:p w14:paraId="6E722CCD" w14:textId="77777777" w:rsidR="00CB5D14" w:rsidRPr="00281EE0" w:rsidRDefault="00CB5D14" w:rsidP="00CB5D14">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Evaluation focus: Coherence, realism, efficiency of execution</w:t>
      </w:r>
    </w:p>
    <w:p w14:paraId="404A4FFE" w14:textId="77777777" w:rsidR="00CB5D14" w:rsidRPr="00281EE0" w:rsidRDefault="00CB5D14" w:rsidP="00CB5D14">
      <w:pPr>
        <w:rPr>
          <w:rFonts w:ascii="Open Sans" w:eastAsia="Open Sans" w:hAnsi="Open Sans" w:cs="Open Sans"/>
          <w:color w:val="385623" w:themeColor="accent6" w:themeShade="80"/>
          <w:lang w:val="en-GB"/>
        </w:rPr>
      </w:pPr>
    </w:p>
    <w:p w14:paraId="2D2DAC82" w14:textId="46176D77" w:rsidR="00CB5D14" w:rsidRPr="00281EE0" w:rsidRDefault="00CB5D14" w:rsidP="00CB5D14">
      <w:pPr>
        <w:rPr>
          <w:rFonts w:ascii="Open Sans" w:eastAsia="Open Sans" w:hAnsi="Open Sans" w:cs="Open Sans"/>
          <w:color w:val="385623" w:themeColor="accent6" w:themeShade="80"/>
          <w:lang w:val="es-ES"/>
        </w:rPr>
      </w:pPr>
      <w:r w:rsidRPr="00281EE0">
        <w:rPr>
          <w:rFonts w:ascii="Open Sans" w:eastAsia="Open Sans" w:hAnsi="Open Sans" w:cs="Open Sans"/>
          <w:color w:val="385623" w:themeColor="accent6" w:themeShade="80"/>
          <w:lang w:val="es-ES"/>
        </w:rPr>
        <w:t>2.3.1 Workplan</w:t>
      </w:r>
      <w:r w:rsidR="00D43719">
        <w:rPr>
          <w:rFonts w:ascii="Open Sans" w:eastAsia="Open Sans" w:hAnsi="Open Sans" w:cs="Open Sans"/>
          <w:color w:val="385623" w:themeColor="accent6" w:themeShade="80"/>
          <w:lang w:val="es-ES"/>
        </w:rPr>
        <w:t xml:space="preserve"> </w:t>
      </w:r>
    </w:p>
    <w:p w14:paraId="4C3FD0C4" w14:textId="155268A8" w:rsidR="00CB5D14" w:rsidRPr="00281EE0" w:rsidRDefault="00CB5D14" w:rsidP="00CB5D14">
      <w:pPr>
        <w:numPr>
          <w:ilvl w:val="0"/>
          <w:numId w:val="19"/>
        </w:num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Activities per phase (Seed – Sprout – Harvest)</w:t>
      </w:r>
      <w:r w:rsidR="00D43719">
        <w:rPr>
          <w:rFonts w:ascii="Open Sans" w:eastAsia="Open Sans" w:hAnsi="Open Sans" w:cs="Open Sans"/>
          <w:color w:val="385623" w:themeColor="accent6" w:themeShade="80"/>
          <w:lang w:val="en-GB"/>
        </w:rPr>
        <w:t xml:space="preserve"> </w:t>
      </w:r>
      <w:r w:rsidR="00D43719" w:rsidRPr="00281EE0">
        <w:rPr>
          <w:rFonts w:ascii="Open Sans" w:eastAsia="Open Sans" w:hAnsi="Open Sans" w:cs="Open Sans"/>
          <w:color w:val="385623" w:themeColor="accent6" w:themeShade="80"/>
          <w:lang w:val="en-GB"/>
        </w:rPr>
        <w:t xml:space="preserve">(max </w:t>
      </w:r>
      <w:r w:rsidR="00D43719">
        <w:rPr>
          <w:rFonts w:ascii="Open Sans" w:eastAsia="Open Sans" w:hAnsi="Open Sans" w:cs="Open Sans"/>
          <w:color w:val="385623" w:themeColor="accent6" w:themeShade="80"/>
          <w:lang w:val="en-GB"/>
        </w:rPr>
        <w:t>4</w:t>
      </w:r>
      <w:r w:rsidR="00D43719">
        <w:rPr>
          <w:rFonts w:ascii="Open Sans" w:eastAsia="Open Sans" w:hAnsi="Open Sans" w:cs="Open Sans"/>
          <w:color w:val="385623" w:themeColor="accent6" w:themeShade="80"/>
          <w:lang w:val="en-GB"/>
        </w:rPr>
        <w:t>000 characters</w:t>
      </w:r>
      <w:r w:rsidR="00D43719" w:rsidRPr="00281EE0">
        <w:rPr>
          <w:rFonts w:ascii="Open Sans" w:eastAsia="Open Sans" w:hAnsi="Open Sans" w:cs="Open Sans"/>
          <w:color w:val="385623" w:themeColor="accent6" w:themeShade="80"/>
          <w:lang w:val="en-GB"/>
        </w:rPr>
        <w:t>)</w:t>
      </w:r>
    </w:p>
    <w:p w14:paraId="4738CB5D" w14:textId="4643E7F7" w:rsidR="00CB5D14" w:rsidRPr="00281EE0" w:rsidRDefault="00CB5D14" w:rsidP="00CB5D14">
      <w:pPr>
        <w:numPr>
          <w:ilvl w:val="0"/>
          <w:numId w:val="19"/>
        </w:numPr>
        <w:rPr>
          <w:rFonts w:ascii="Open Sans" w:eastAsia="Open Sans" w:hAnsi="Open Sans" w:cs="Open Sans"/>
          <w:color w:val="385623" w:themeColor="accent6" w:themeShade="80"/>
          <w:lang w:val="es-ES"/>
        </w:rPr>
      </w:pPr>
      <w:r w:rsidRPr="00281EE0">
        <w:rPr>
          <w:rFonts w:ascii="Open Sans" w:eastAsia="Open Sans" w:hAnsi="Open Sans" w:cs="Open Sans"/>
          <w:color w:val="385623" w:themeColor="accent6" w:themeShade="80"/>
          <w:lang w:val="es-ES"/>
        </w:rPr>
        <w:t>Deliverables &amp; timeline</w:t>
      </w:r>
      <w:r w:rsidR="00D43719">
        <w:rPr>
          <w:rFonts w:ascii="Open Sans" w:eastAsia="Open Sans" w:hAnsi="Open Sans" w:cs="Open Sans"/>
          <w:color w:val="385623" w:themeColor="accent6" w:themeShade="80"/>
          <w:lang w:val="es-ES"/>
        </w:rPr>
        <w:t xml:space="preserve"> </w:t>
      </w:r>
      <w:r w:rsidR="00D43719" w:rsidRPr="00281EE0">
        <w:rPr>
          <w:rFonts w:ascii="Open Sans" w:eastAsia="Open Sans" w:hAnsi="Open Sans" w:cs="Open Sans"/>
          <w:color w:val="385623" w:themeColor="accent6" w:themeShade="80"/>
          <w:lang w:val="en-GB"/>
        </w:rPr>
        <w:t xml:space="preserve">(max </w:t>
      </w:r>
      <w:r w:rsidR="00D43719">
        <w:rPr>
          <w:rFonts w:ascii="Open Sans" w:eastAsia="Open Sans" w:hAnsi="Open Sans" w:cs="Open Sans"/>
          <w:color w:val="385623" w:themeColor="accent6" w:themeShade="80"/>
          <w:lang w:val="en-GB"/>
        </w:rPr>
        <w:t>3</w:t>
      </w:r>
      <w:r w:rsidR="00D43719">
        <w:rPr>
          <w:rFonts w:ascii="Open Sans" w:eastAsia="Open Sans" w:hAnsi="Open Sans" w:cs="Open Sans"/>
          <w:color w:val="385623" w:themeColor="accent6" w:themeShade="80"/>
          <w:lang w:val="en-GB"/>
        </w:rPr>
        <w:t>000 characters</w:t>
      </w:r>
      <w:r w:rsidR="00D43719" w:rsidRPr="00281EE0">
        <w:rPr>
          <w:rFonts w:ascii="Open Sans" w:eastAsia="Open Sans" w:hAnsi="Open Sans" w:cs="Open Sans"/>
          <w:color w:val="385623" w:themeColor="accent6" w:themeShade="80"/>
          <w:lang w:val="en-GB"/>
        </w:rPr>
        <w:t>)</w:t>
      </w:r>
    </w:p>
    <w:p w14:paraId="50D7EBA6" w14:textId="77777777" w:rsidR="00CB5D14" w:rsidRPr="00281EE0" w:rsidRDefault="00CB5D14" w:rsidP="00CB5D14">
      <w:pPr>
        <w:ind w:left="720"/>
        <w:rPr>
          <w:rFonts w:ascii="Open Sans" w:eastAsia="Open Sans" w:hAnsi="Open Sans" w:cs="Open Sans"/>
          <w:color w:val="385623" w:themeColor="accent6" w:themeShade="80"/>
          <w:lang w:val="es-ES"/>
        </w:rPr>
      </w:pPr>
    </w:p>
    <w:p w14:paraId="68DE98A8" w14:textId="77777777" w:rsidR="00CB5D14" w:rsidRPr="00281EE0" w:rsidRDefault="00CB5D14" w:rsidP="00CB5D14">
      <w:pPr>
        <w:rPr>
          <w:rFonts w:ascii="Open Sans" w:eastAsia="Open Sans" w:hAnsi="Open Sans" w:cs="Open Sans"/>
          <w:color w:val="385623" w:themeColor="accent6" w:themeShade="80"/>
          <w:lang w:val="es-ES"/>
        </w:rPr>
      </w:pPr>
      <w:r w:rsidRPr="00281EE0">
        <w:rPr>
          <w:rFonts w:ascii="Open Sans" w:eastAsia="Open Sans" w:hAnsi="Open Sans" w:cs="Open Sans"/>
          <w:color w:val="385623" w:themeColor="accent6" w:themeShade="80"/>
          <w:lang w:val="es-ES"/>
        </w:rPr>
        <w:t>2.3.2 Cost Structure</w:t>
      </w:r>
    </w:p>
    <w:p w14:paraId="3E93581F" w14:textId="07CCC785" w:rsidR="00CB5D14" w:rsidRPr="00D43719" w:rsidRDefault="00CB5D14" w:rsidP="00CB5D14">
      <w:pPr>
        <w:numPr>
          <w:ilvl w:val="0"/>
          <w:numId w:val="20"/>
        </w:numPr>
        <w:rPr>
          <w:rFonts w:ascii="Open Sans" w:eastAsia="Open Sans" w:hAnsi="Open Sans" w:cs="Open Sans"/>
          <w:color w:val="385623" w:themeColor="accent6" w:themeShade="80"/>
          <w:lang w:val="en-GB"/>
        </w:rPr>
      </w:pPr>
      <w:r w:rsidRPr="00D43719">
        <w:rPr>
          <w:rFonts w:ascii="Open Sans" w:eastAsia="Open Sans" w:hAnsi="Open Sans" w:cs="Open Sans"/>
          <w:color w:val="385623" w:themeColor="accent6" w:themeShade="80"/>
          <w:lang w:val="en-GB"/>
        </w:rPr>
        <w:t>Main cost categories</w:t>
      </w:r>
      <w:r w:rsidR="00D43719" w:rsidRPr="00D43719">
        <w:rPr>
          <w:rFonts w:ascii="Open Sans" w:eastAsia="Open Sans" w:hAnsi="Open Sans" w:cs="Open Sans"/>
          <w:color w:val="385623" w:themeColor="accent6" w:themeShade="80"/>
          <w:lang w:val="en-GB"/>
        </w:rPr>
        <w:t xml:space="preserve"> </w:t>
      </w:r>
      <w:r w:rsidR="00D43719" w:rsidRPr="00281EE0">
        <w:rPr>
          <w:rFonts w:ascii="Open Sans" w:eastAsia="Open Sans" w:hAnsi="Open Sans" w:cs="Open Sans"/>
          <w:color w:val="385623" w:themeColor="accent6" w:themeShade="80"/>
          <w:lang w:val="en-GB"/>
        </w:rPr>
        <w:t xml:space="preserve">(max </w:t>
      </w:r>
      <w:r w:rsidR="00D43719">
        <w:rPr>
          <w:rFonts w:ascii="Open Sans" w:eastAsia="Open Sans" w:hAnsi="Open Sans" w:cs="Open Sans"/>
          <w:color w:val="385623" w:themeColor="accent6" w:themeShade="80"/>
          <w:lang w:val="en-GB"/>
        </w:rPr>
        <w:t>2000 characters</w:t>
      </w:r>
      <w:r w:rsidR="00D43719" w:rsidRPr="00281EE0">
        <w:rPr>
          <w:rFonts w:ascii="Open Sans" w:eastAsia="Open Sans" w:hAnsi="Open Sans" w:cs="Open Sans"/>
          <w:color w:val="385623" w:themeColor="accent6" w:themeShade="80"/>
          <w:lang w:val="en-GB"/>
        </w:rPr>
        <w:t>)</w:t>
      </w:r>
    </w:p>
    <w:p w14:paraId="74CE3B12" w14:textId="13743262" w:rsidR="00FD79FE" w:rsidRPr="00D43719" w:rsidRDefault="00CB5D14" w:rsidP="00FD79FE">
      <w:pPr>
        <w:numPr>
          <w:ilvl w:val="0"/>
          <w:numId w:val="20"/>
        </w:numPr>
        <w:rPr>
          <w:rFonts w:ascii="Open Sans" w:eastAsia="Open Sans" w:hAnsi="Open Sans" w:cs="Open Sans"/>
          <w:color w:val="385623" w:themeColor="accent6" w:themeShade="80"/>
          <w:lang w:val="en-GB"/>
        </w:rPr>
      </w:pPr>
      <w:r w:rsidRPr="00D43719">
        <w:rPr>
          <w:rFonts w:ascii="Open Sans" w:eastAsia="Open Sans" w:hAnsi="Open Sans" w:cs="Open Sans"/>
          <w:color w:val="385623" w:themeColor="accent6" w:themeShade="80"/>
          <w:lang w:val="en-GB"/>
        </w:rPr>
        <w:t>Budget realism &amp; justification</w:t>
      </w:r>
      <w:r w:rsidR="00D43719" w:rsidRPr="00D43719">
        <w:rPr>
          <w:rFonts w:ascii="Open Sans" w:eastAsia="Open Sans" w:hAnsi="Open Sans" w:cs="Open Sans"/>
          <w:color w:val="385623" w:themeColor="accent6" w:themeShade="80"/>
          <w:lang w:val="en-GB"/>
        </w:rPr>
        <w:t xml:space="preserve"> </w:t>
      </w:r>
      <w:r w:rsidR="00D43719" w:rsidRPr="00281EE0">
        <w:rPr>
          <w:rFonts w:ascii="Open Sans" w:eastAsia="Open Sans" w:hAnsi="Open Sans" w:cs="Open Sans"/>
          <w:color w:val="385623" w:themeColor="accent6" w:themeShade="80"/>
          <w:lang w:val="en-GB"/>
        </w:rPr>
        <w:t xml:space="preserve">(max </w:t>
      </w:r>
      <w:r w:rsidR="00D43719">
        <w:rPr>
          <w:rFonts w:ascii="Open Sans" w:eastAsia="Open Sans" w:hAnsi="Open Sans" w:cs="Open Sans"/>
          <w:color w:val="385623" w:themeColor="accent6" w:themeShade="80"/>
          <w:lang w:val="en-GB"/>
        </w:rPr>
        <w:t>2000 characters</w:t>
      </w:r>
      <w:r w:rsidR="00D43719" w:rsidRPr="00281EE0">
        <w:rPr>
          <w:rFonts w:ascii="Open Sans" w:eastAsia="Open Sans" w:hAnsi="Open Sans" w:cs="Open Sans"/>
          <w:color w:val="385623" w:themeColor="accent6" w:themeShade="80"/>
          <w:lang w:val="en-GB"/>
        </w:rPr>
        <w:t>)</w:t>
      </w:r>
    </w:p>
    <w:p w14:paraId="777F9ABA" w14:textId="603EFC6E" w:rsidR="00FD79FE" w:rsidRPr="00FD79FE" w:rsidRDefault="00FD79FE" w:rsidP="00FD79FE">
      <w:pPr>
        <w:numPr>
          <w:ilvl w:val="0"/>
          <w:numId w:val="20"/>
        </w:numPr>
        <w:rPr>
          <w:rFonts w:ascii="Open Sans" w:eastAsia="Open Sans" w:hAnsi="Open Sans" w:cs="Open Sans"/>
          <w:color w:val="385623" w:themeColor="accent6" w:themeShade="80"/>
          <w:lang w:val="en-GB"/>
        </w:rPr>
      </w:pPr>
      <w:r w:rsidRPr="00FD79FE">
        <w:rPr>
          <w:rFonts w:ascii="Open Sans" w:hAnsi="Open Sans" w:cs="Open Sans"/>
          <w:color w:val="385623" w:themeColor="accent6" w:themeShade="80"/>
          <w:lang w:val="en-GB"/>
        </w:rPr>
        <w:t xml:space="preserve">Description of the total project budget, including the requested GATE5.0 grant and the mandatory private co-financing contribution (minimum </w:t>
      </w:r>
      <w:r w:rsidR="00E33CD6">
        <w:rPr>
          <w:rFonts w:ascii="Open Sans" w:hAnsi="Open Sans" w:cs="Open Sans"/>
          <w:color w:val="385623" w:themeColor="accent6" w:themeShade="80"/>
          <w:lang w:val="en-GB"/>
        </w:rPr>
        <w:t>15</w:t>
      </w:r>
      <w:r w:rsidRPr="00FD79FE">
        <w:rPr>
          <w:rFonts w:ascii="Open Sans" w:hAnsi="Open Sans" w:cs="Open Sans"/>
          <w:color w:val="385623" w:themeColor="accent6" w:themeShade="80"/>
          <w:lang w:val="en-GB"/>
        </w:rPr>
        <w:t>% of total project budget)</w:t>
      </w:r>
      <w:r w:rsidR="00D43719">
        <w:rPr>
          <w:rFonts w:ascii="Open Sans" w:hAnsi="Open Sans" w:cs="Open Sans"/>
          <w:color w:val="385623" w:themeColor="accent6" w:themeShade="80"/>
          <w:lang w:val="en-GB"/>
        </w:rPr>
        <w:t xml:space="preserve"> </w:t>
      </w:r>
      <w:r w:rsidR="00D43719" w:rsidRPr="00281EE0">
        <w:rPr>
          <w:rFonts w:ascii="Open Sans" w:eastAsia="Open Sans" w:hAnsi="Open Sans" w:cs="Open Sans"/>
          <w:color w:val="385623" w:themeColor="accent6" w:themeShade="80"/>
          <w:lang w:val="en-GB"/>
        </w:rPr>
        <w:t xml:space="preserve">(max </w:t>
      </w:r>
      <w:r w:rsidR="00D43719">
        <w:rPr>
          <w:rFonts w:ascii="Open Sans" w:eastAsia="Open Sans" w:hAnsi="Open Sans" w:cs="Open Sans"/>
          <w:color w:val="385623" w:themeColor="accent6" w:themeShade="80"/>
          <w:lang w:val="en-GB"/>
        </w:rPr>
        <w:t>2000 characters</w:t>
      </w:r>
      <w:r w:rsidR="00D43719" w:rsidRPr="00281EE0">
        <w:rPr>
          <w:rFonts w:ascii="Open Sans" w:eastAsia="Open Sans" w:hAnsi="Open Sans" w:cs="Open Sans"/>
          <w:color w:val="385623" w:themeColor="accent6" w:themeShade="80"/>
          <w:lang w:val="en-GB"/>
        </w:rPr>
        <w:t>)</w:t>
      </w:r>
    </w:p>
    <w:p w14:paraId="17FABB0C" w14:textId="77777777" w:rsidR="008A4ECC" w:rsidRPr="00FD79FE" w:rsidRDefault="008A4ECC" w:rsidP="008A4ECC">
      <w:pPr>
        <w:rPr>
          <w:rFonts w:ascii="Open Sans" w:eastAsia="Open Sans" w:hAnsi="Open Sans" w:cs="Open Sans"/>
          <w:color w:val="385623" w:themeColor="accent6" w:themeShade="80"/>
          <w:lang w:val="en-GB"/>
        </w:rPr>
      </w:pPr>
    </w:p>
    <w:p w14:paraId="771A1923" w14:textId="7B1E4FEC" w:rsidR="008A4ECC" w:rsidRPr="00E33CD6" w:rsidRDefault="008A4ECC" w:rsidP="008A4ECC">
      <w:pPr>
        <w:rPr>
          <w:rFonts w:ascii="Open Sans" w:eastAsia="Open Sans" w:hAnsi="Open Sans" w:cs="Open Sans"/>
          <w:b/>
          <w:bCs/>
          <w:color w:val="385623" w:themeColor="accent6" w:themeShade="80"/>
          <w:lang w:val="en-GB"/>
        </w:rPr>
      </w:pPr>
      <w:r w:rsidRPr="00E33CD6">
        <w:rPr>
          <w:rFonts w:ascii="Open Sans" w:eastAsia="Open Sans" w:hAnsi="Open Sans" w:cs="Open Sans"/>
          <w:b/>
          <w:bCs/>
          <w:color w:val="385623" w:themeColor="accent6" w:themeShade="80"/>
          <w:lang w:val="en-GB"/>
        </w:rPr>
        <w:t>CRITERION 3 — Consortium &amp; Business Capacity</w:t>
      </w:r>
    </w:p>
    <w:p w14:paraId="5A68EDC1" w14:textId="77777777" w:rsidR="008A4ECC" w:rsidRPr="00E33CD6" w:rsidRDefault="008A4ECC" w:rsidP="008A4ECC">
      <w:pPr>
        <w:rPr>
          <w:rFonts w:ascii="Open Sans" w:eastAsia="Open Sans" w:hAnsi="Open Sans" w:cs="Open Sans"/>
          <w:b/>
          <w:bCs/>
          <w:color w:val="385623" w:themeColor="accent6" w:themeShade="80"/>
          <w:lang w:val="en-GB"/>
        </w:rPr>
      </w:pPr>
    </w:p>
    <w:p w14:paraId="3F435D49" w14:textId="66F6AFDD" w:rsidR="008A4ECC" w:rsidRPr="00281EE0" w:rsidRDefault="008A4ECC" w:rsidP="008A4ECC">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 xml:space="preserve">3.1 SME Profiles </w:t>
      </w:r>
    </w:p>
    <w:p w14:paraId="165E7FE1" w14:textId="77777777" w:rsidR="008A4ECC" w:rsidRPr="00281EE0" w:rsidRDefault="008A4ECC" w:rsidP="008A4ECC">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Evaluation focus: Capability of consortium to execute</w:t>
      </w:r>
    </w:p>
    <w:p w14:paraId="425CA3B8" w14:textId="77777777" w:rsidR="008A4ECC" w:rsidRPr="00281EE0" w:rsidRDefault="008A4ECC" w:rsidP="008A4ECC">
      <w:pPr>
        <w:rPr>
          <w:rFonts w:ascii="Open Sans" w:eastAsia="Open Sans" w:hAnsi="Open Sans" w:cs="Open Sans"/>
          <w:color w:val="385623" w:themeColor="accent6" w:themeShade="80"/>
          <w:lang w:val="es-ES"/>
        </w:rPr>
      </w:pPr>
      <w:r w:rsidRPr="00281EE0">
        <w:rPr>
          <w:rFonts w:ascii="Open Sans" w:eastAsia="Open Sans" w:hAnsi="Open Sans" w:cs="Open Sans"/>
          <w:color w:val="385623" w:themeColor="accent6" w:themeShade="80"/>
          <w:lang w:val="es-ES"/>
        </w:rPr>
        <w:t>For each SME:</w:t>
      </w:r>
    </w:p>
    <w:p w14:paraId="7701A088" w14:textId="0C235296" w:rsidR="008A4ECC" w:rsidRPr="00E45EBD" w:rsidRDefault="008A4ECC" w:rsidP="008A4ECC">
      <w:pPr>
        <w:numPr>
          <w:ilvl w:val="0"/>
          <w:numId w:val="22"/>
        </w:numPr>
        <w:rPr>
          <w:rFonts w:ascii="Open Sans" w:eastAsia="Open Sans" w:hAnsi="Open Sans" w:cs="Open Sans"/>
          <w:color w:val="385623" w:themeColor="accent6" w:themeShade="80"/>
          <w:lang w:val="en-GB"/>
        </w:rPr>
      </w:pPr>
      <w:r w:rsidRPr="00E45EBD">
        <w:rPr>
          <w:rFonts w:ascii="Open Sans" w:eastAsia="Open Sans" w:hAnsi="Open Sans" w:cs="Open Sans"/>
          <w:color w:val="385623" w:themeColor="accent6" w:themeShade="80"/>
          <w:lang w:val="en-GB"/>
        </w:rPr>
        <w:t>Business activity, size, markets, turnover</w:t>
      </w:r>
      <w:r w:rsidR="00E45EBD" w:rsidRPr="00E45EBD">
        <w:rPr>
          <w:rFonts w:ascii="Open Sans" w:eastAsia="Open Sans" w:hAnsi="Open Sans" w:cs="Open Sans"/>
          <w:color w:val="385623" w:themeColor="accent6" w:themeShade="80"/>
          <w:lang w:val="en-GB"/>
        </w:rPr>
        <w:t xml:space="preserve"> </w:t>
      </w:r>
      <w:r w:rsidR="00E45EBD" w:rsidRPr="00281EE0">
        <w:rPr>
          <w:rFonts w:ascii="Open Sans" w:eastAsia="Open Sans" w:hAnsi="Open Sans" w:cs="Open Sans"/>
          <w:color w:val="385623" w:themeColor="accent6" w:themeShade="80"/>
          <w:lang w:val="en-GB"/>
        </w:rPr>
        <w:t xml:space="preserve">(max </w:t>
      </w:r>
      <w:r w:rsidR="00E45EBD">
        <w:rPr>
          <w:rFonts w:ascii="Open Sans" w:eastAsia="Open Sans" w:hAnsi="Open Sans" w:cs="Open Sans"/>
          <w:color w:val="385623" w:themeColor="accent6" w:themeShade="80"/>
          <w:lang w:val="en-GB"/>
        </w:rPr>
        <w:t>4</w:t>
      </w:r>
      <w:r w:rsidR="00E45EBD">
        <w:rPr>
          <w:rFonts w:ascii="Open Sans" w:eastAsia="Open Sans" w:hAnsi="Open Sans" w:cs="Open Sans"/>
          <w:color w:val="385623" w:themeColor="accent6" w:themeShade="80"/>
          <w:lang w:val="en-GB"/>
        </w:rPr>
        <w:t>000 characters</w:t>
      </w:r>
      <w:r w:rsidR="00E45EBD" w:rsidRPr="00281EE0">
        <w:rPr>
          <w:rFonts w:ascii="Open Sans" w:eastAsia="Open Sans" w:hAnsi="Open Sans" w:cs="Open Sans"/>
          <w:color w:val="385623" w:themeColor="accent6" w:themeShade="80"/>
          <w:lang w:val="en-GB"/>
        </w:rPr>
        <w:t>)</w:t>
      </w:r>
    </w:p>
    <w:p w14:paraId="298A1DDB" w14:textId="77777777" w:rsidR="008A4ECC" w:rsidRPr="00E45EBD" w:rsidRDefault="008A4ECC" w:rsidP="008A4ECC">
      <w:pPr>
        <w:rPr>
          <w:rFonts w:ascii="Open Sans" w:eastAsia="Open Sans" w:hAnsi="Open Sans" w:cs="Open Sans"/>
          <w:color w:val="385623" w:themeColor="accent6" w:themeShade="80"/>
          <w:lang w:val="en-GB"/>
        </w:rPr>
      </w:pPr>
    </w:p>
    <w:p w14:paraId="76D6BBB1" w14:textId="20C5A44D" w:rsidR="008A4ECC" w:rsidRPr="00281EE0" w:rsidRDefault="008A4ECC" w:rsidP="008A4ECC">
      <w:pPr>
        <w:rPr>
          <w:rFonts w:ascii="Open Sans" w:eastAsia="Open Sans" w:hAnsi="Open Sans" w:cs="Open Sans"/>
          <w:color w:val="385623" w:themeColor="accent6" w:themeShade="80"/>
          <w:lang w:val="es-ES"/>
        </w:rPr>
      </w:pPr>
      <w:r w:rsidRPr="00281EE0">
        <w:rPr>
          <w:rFonts w:ascii="Open Sans" w:eastAsia="Open Sans" w:hAnsi="Open Sans" w:cs="Open Sans"/>
          <w:color w:val="385623" w:themeColor="accent6" w:themeShade="80"/>
          <w:lang w:val="es-ES"/>
        </w:rPr>
        <w:t xml:space="preserve">3.2 Team &amp; Roles </w:t>
      </w:r>
    </w:p>
    <w:p w14:paraId="6EF9E4DE" w14:textId="77777777" w:rsidR="008A4ECC" w:rsidRPr="00281EE0" w:rsidRDefault="008A4ECC" w:rsidP="008A4ECC">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Evaluation focus: Team competence &amp; role distribution</w:t>
      </w:r>
    </w:p>
    <w:p w14:paraId="03CDFD82" w14:textId="7F64C00D" w:rsidR="008A4ECC" w:rsidRPr="00E45EBD" w:rsidRDefault="008A4ECC" w:rsidP="008A4ECC">
      <w:pPr>
        <w:numPr>
          <w:ilvl w:val="0"/>
          <w:numId w:val="23"/>
        </w:numPr>
        <w:rPr>
          <w:rFonts w:ascii="Open Sans" w:eastAsia="Open Sans" w:hAnsi="Open Sans" w:cs="Open Sans"/>
          <w:color w:val="385623" w:themeColor="accent6" w:themeShade="80"/>
          <w:lang w:val="en-GB"/>
        </w:rPr>
      </w:pPr>
      <w:r w:rsidRPr="00E45EBD">
        <w:rPr>
          <w:rFonts w:ascii="Open Sans" w:eastAsia="Open Sans" w:hAnsi="Open Sans" w:cs="Open Sans"/>
          <w:color w:val="385623" w:themeColor="accent6" w:themeShade="80"/>
          <w:lang w:val="en-GB"/>
        </w:rPr>
        <w:t>Key people, experience, responsibilities</w:t>
      </w:r>
      <w:r w:rsidR="00E45EBD" w:rsidRPr="00E45EBD">
        <w:rPr>
          <w:rFonts w:ascii="Open Sans" w:eastAsia="Open Sans" w:hAnsi="Open Sans" w:cs="Open Sans"/>
          <w:color w:val="385623" w:themeColor="accent6" w:themeShade="80"/>
          <w:lang w:val="en-GB"/>
        </w:rPr>
        <w:t xml:space="preserve"> </w:t>
      </w:r>
      <w:r w:rsidR="00E45EBD" w:rsidRPr="00281EE0">
        <w:rPr>
          <w:rFonts w:ascii="Open Sans" w:eastAsia="Open Sans" w:hAnsi="Open Sans" w:cs="Open Sans"/>
          <w:color w:val="385623" w:themeColor="accent6" w:themeShade="80"/>
          <w:lang w:val="en-GB"/>
        </w:rPr>
        <w:t xml:space="preserve">(max </w:t>
      </w:r>
      <w:r w:rsidR="00E45EBD">
        <w:rPr>
          <w:rFonts w:ascii="Open Sans" w:eastAsia="Open Sans" w:hAnsi="Open Sans" w:cs="Open Sans"/>
          <w:color w:val="385623" w:themeColor="accent6" w:themeShade="80"/>
          <w:lang w:val="en-GB"/>
        </w:rPr>
        <w:t>4</w:t>
      </w:r>
      <w:r w:rsidR="00E45EBD">
        <w:rPr>
          <w:rFonts w:ascii="Open Sans" w:eastAsia="Open Sans" w:hAnsi="Open Sans" w:cs="Open Sans"/>
          <w:color w:val="385623" w:themeColor="accent6" w:themeShade="80"/>
          <w:lang w:val="en-GB"/>
        </w:rPr>
        <w:t>000 characters</w:t>
      </w:r>
      <w:r w:rsidR="00E45EBD" w:rsidRPr="00281EE0">
        <w:rPr>
          <w:rFonts w:ascii="Open Sans" w:eastAsia="Open Sans" w:hAnsi="Open Sans" w:cs="Open Sans"/>
          <w:color w:val="385623" w:themeColor="accent6" w:themeShade="80"/>
          <w:lang w:val="en-GB"/>
        </w:rPr>
        <w:t>)</w:t>
      </w:r>
    </w:p>
    <w:p w14:paraId="43726BBF" w14:textId="77777777" w:rsidR="008A4ECC" w:rsidRPr="00281EE0" w:rsidRDefault="008A4ECC" w:rsidP="008A4ECC">
      <w:pPr>
        <w:rPr>
          <w:rFonts w:ascii="Open Sans" w:eastAsia="Open Sans" w:hAnsi="Open Sans" w:cs="Open Sans"/>
          <w:color w:val="385623" w:themeColor="accent6" w:themeShade="80"/>
          <w:lang w:val="en-GB"/>
        </w:rPr>
      </w:pPr>
    </w:p>
    <w:p w14:paraId="10830439" w14:textId="11F06444" w:rsidR="008A4ECC" w:rsidRPr="00281EE0" w:rsidRDefault="008A4ECC" w:rsidP="008A4ECC">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 xml:space="preserve">3.3 Previous Innovation Experience </w:t>
      </w:r>
    </w:p>
    <w:p w14:paraId="0D45C7B1" w14:textId="77777777" w:rsidR="008A4ECC" w:rsidRPr="00D43719" w:rsidRDefault="008A4ECC" w:rsidP="008A4ECC">
      <w:pPr>
        <w:rPr>
          <w:rFonts w:ascii="Open Sans" w:eastAsia="Open Sans" w:hAnsi="Open Sans" w:cs="Open Sans"/>
          <w:color w:val="385623" w:themeColor="accent6" w:themeShade="80"/>
          <w:lang w:val="en-GB"/>
        </w:rPr>
      </w:pPr>
      <w:r w:rsidRPr="00D43719">
        <w:rPr>
          <w:rFonts w:ascii="Open Sans" w:eastAsia="Open Sans" w:hAnsi="Open Sans" w:cs="Open Sans"/>
          <w:color w:val="385623" w:themeColor="accent6" w:themeShade="80"/>
          <w:lang w:val="en-GB"/>
        </w:rPr>
        <w:t>Evaluation focus: Track record &amp; credibility</w:t>
      </w:r>
    </w:p>
    <w:p w14:paraId="490A81A1" w14:textId="75290B7F" w:rsidR="008A4ECC" w:rsidRPr="00E45EBD" w:rsidRDefault="008A4ECC" w:rsidP="008A4ECC">
      <w:pPr>
        <w:numPr>
          <w:ilvl w:val="0"/>
          <w:numId w:val="24"/>
        </w:numPr>
        <w:rPr>
          <w:rFonts w:ascii="Open Sans" w:eastAsia="Open Sans" w:hAnsi="Open Sans" w:cs="Open Sans"/>
          <w:color w:val="385623" w:themeColor="accent6" w:themeShade="80"/>
          <w:lang w:val="en-GB"/>
        </w:rPr>
      </w:pPr>
      <w:r w:rsidRPr="00E45EBD">
        <w:rPr>
          <w:rFonts w:ascii="Open Sans" w:eastAsia="Open Sans" w:hAnsi="Open Sans" w:cs="Open Sans"/>
          <w:color w:val="385623" w:themeColor="accent6" w:themeShade="80"/>
          <w:lang w:val="en-GB"/>
        </w:rPr>
        <w:t>3 relevant projects with results</w:t>
      </w:r>
      <w:r w:rsidR="00E45EBD" w:rsidRPr="00E45EBD">
        <w:rPr>
          <w:rFonts w:ascii="Open Sans" w:eastAsia="Open Sans" w:hAnsi="Open Sans" w:cs="Open Sans"/>
          <w:color w:val="385623" w:themeColor="accent6" w:themeShade="80"/>
          <w:lang w:val="en-GB"/>
        </w:rPr>
        <w:t xml:space="preserve"> </w:t>
      </w:r>
      <w:r w:rsidR="00E45EBD" w:rsidRPr="00281EE0">
        <w:rPr>
          <w:rFonts w:ascii="Open Sans" w:eastAsia="Open Sans" w:hAnsi="Open Sans" w:cs="Open Sans"/>
          <w:color w:val="385623" w:themeColor="accent6" w:themeShade="80"/>
          <w:lang w:val="en-GB"/>
        </w:rPr>
        <w:t xml:space="preserve">(max </w:t>
      </w:r>
      <w:r w:rsidR="00E45EBD">
        <w:rPr>
          <w:rFonts w:ascii="Open Sans" w:eastAsia="Open Sans" w:hAnsi="Open Sans" w:cs="Open Sans"/>
          <w:color w:val="385623" w:themeColor="accent6" w:themeShade="80"/>
          <w:lang w:val="en-GB"/>
        </w:rPr>
        <w:t>4</w:t>
      </w:r>
      <w:r w:rsidR="00E45EBD">
        <w:rPr>
          <w:rFonts w:ascii="Open Sans" w:eastAsia="Open Sans" w:hAnsi="Open Sans" w:cs="Open Sans"/>
          <w:color w:val="385623" w:themeColor="accent6" w:themeShade="80"/>
          <w:lang w:val="en-GB"/>
        </w:rPr>
        <w:t>000 characters</w:t>
      </w:r>
      <w:r w:rsidR="00E45EBD" w:rsidRPr="00281EE0">
        <w:rPr>
          <w:rFonts w:ascii="Open Sans" w:eastAsia="Open Sans" w:hAnsi="Open Sans" w:cs="Open Sans"/>
          <w:color w:val="385623" w:themeColor="accent6" w:themeShade="80"/>
          <w:lang w:val="en-GB"/>
        </w:rPr>
        <w:t>)</w:t>
      </w:r>
    </w:p>
    <w:p w14:paraId="643C3761" w14:textId="77777777" w:rsidR="008A4ECC" w:rsidRPr="00E45EBD" w:rsidRDefault="008A4ECC" w:rsidP="008A4ECC">
      <w:pPr>
        <w:rPr>
          <w:rFonts w:ascii="Open Sans" w:eastAsia="Open Sans" w:hAnsi="Open Sans" w:cs="Open Sans"/>
          <w:color w:val="385623" w:themeColor="accent6" w:themeShade="80"/>
          <w:lang w:val="en-GB"/>
        </w:rPr>
      </w:pPr>
    </w:p>
    <w:p w14:paraId="6AB65237" w14:textId="23A7506B" w:rsidR="008A4ECC" w:rsidRPr="00281EE0" w:rsidRDefault="008A4ECC" w:rsidP="008A4ECC">
      <w:pPr>
        <w:rPr>
          <w:rFonts w:ascii="Open Sans" w:eastAsia="Open Sans" w:hAnsi="Open Sans" w:cs="Open Sans"/>
          <w:b/>
          <w:bCs/>
          <w:color w:val="385623" w:themeColor="accent6" w:themeShade="80"/>
          <w:lang w:val="es-ES"/>
        </w:rPr>
      </w:pPr>
      <w:r w:rsidRPr="00281EE0">
        <w:rPr>
          <w:rFonts w:ascii="Open Sans" w:eastAsia="Open Sans" w:hAnsi="Open Sans" w:cs="Open Sans"/>
          <w:b/>
          <w:bCs/>
          <w:color w:val="385623" w:themeColor="accent6" w:themeShade="80"/>
          <w:lang w:val="es-ES"/>
        </w:rPr>
        <w:t>CRITERION 4 — Impact &amp; Market Potential</w:t>
      </w:r>
    </w:p>
    <w:p w14:paraId="1DF92E49" w14:textId="77777777" w:rsidR="008A4ECC" w:rsidRPr="00281EE0" w:rsidRDefault="008A4ECC" w:rsidP="008A4ECC">
      <w:pPr>
        <w:rPr>
          <w:rFonts w:ascii="Open Sans" w:eastAsia="Open Sans" w:hAnsi="Open Sans" w:cs="Open Sans"/>
          <w:b/>
          <w:bCs/>
          <w:color w:val="385623" w:themeColor="accent6" w:themeShade="80"/>
          <w:lang w:val="es-ES"/>
        </w:rPr>
      </w:pPr>
    </w:p>
    <w:p w14:paraId="6F7CFC57" w14:textId="3739BB49" w:rsidR="008A4ECC" w:rsidRPr="00281EE0" w:rsidRDefault="008A4ECC" w:rsidP="008A4ECC">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 xml:space="preserve">4.1 Impact on SME Competitiveness </w:t>
      </w:r>
    </w:p>
    <w:p w14:paraId="28E9992E" w14:textId="77777777" w:rsidR="008A4ECC" w:rsidRPr="00281EE0" w:rsidRDefault="008A4ECC" w:rsidP="008A4ECC">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Evaluation focus: Value of GATE5.0 support for SME growth</w:t>
      </w:r>
    </w:p>
    <w:p w14:paraId="24A6520E" w14:textId="4D2BDB98" w:rsidR="008A4ECC" w:rsidRPr="00281EE0" w:rsidRDefault="008A4ECC" w:rsidP="008A4ECC">
      <w:pPr>
        <w:numPr>
          <w:ilvl w:val="0"/>
          <w:numId w:val="25"/>
        </w:num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How will GATE5.0 accelerate your competitiveness?</w:t>
      </w:r>
      <w:r w:rsidR="00E45EBD">
        <w:rPr>
          <w:rFonts w:ascii="Open Sans" w:eastAsia="Open Sans" w:hAnsi="Open Sans" w:cs="Open Sans"/>
          <w:color w:val="385623" w:themeColor="accent6" w:themeShade="80"/>
          <w:lang w:val="en-GB"/>
        </w:rPr>
        <w:t xml:space="preserve"> </w:t>
      </w:r>
      <w:r w:rsidR="00E45EBD" w:rsidRPr="00281EE0">
        <w:rPr>
          <w:rFonts w:ascii="Open Sans" w:eastAsia="Open Sans" w:hAnsi="Open Sans" w:cs="Open Sans"/>
          <w:color w:val="385623" w:themeColor="accent6" w:themeShade="80"/>
          <w:lang w:val="en-GB"/>
        </w:rPr>
        <w:t xml:space="preserve">(max </w:t>
      </w:r>
      <w:r w:rsidR="00E45EBD">
        <w:rPr>
          <w:rFonts w:ascii="Open Sans" w:eastAsia="Open Sans" w:hAnsi="Open Sans" w:cs="Open Sans"/>
          <w:color w:val="385623" w:themeColor="accent6" w:themeShade="80"/>
          <w:lang w:val="en-GB"/>
        </w:rPr>
        <w:t>2000 characters</w:t>
      </w:r>
      <w:r w:rsidR="00E45EBD" w:rsidRPr="00281EE0">
        <w:rPr>
          <w:rFonts w:ascii="Open Sans" w:eastAsia="Open Sans" w:hAnsi="Open Sans" w:cs="Open Sans"/>
          <w:color w:val="385623" w:themeColor="accent6" w:themeShade="80"/>
          <w:lang w:val="en-GB"/>
        </w:rPr>
        <w:t>)</w:t>
      </w:r>
    </w:p>
    <w:p w14:paraId="49BB3919" w14:textId="77777777" w:rsidR="008A4ECC" w:rsidRPr="00281EE0" w:rsidRDefault="008A4ECC" w:rsidP="008A4ECC">
      <w:pPr>
        <w:ind w:left="720"/>
        <w:rPr>
          <w:rFonts w:ascii="Open Sans" w:eastAsia="Open Sans" w:hAnsi="Open Sans" w:cs="Open Sans"/>
          <w:color w:val="385623" w:themeColor="accent6" w:themeShade="80"/>
          <w:lang w:val="en-GB"/>
        </w:rPr>
      </w:pPr>
    </w:p>
    <w:p w14:paraId="1BA69C7C" w14:textId="7A4BF988" w:rsidR="008A4ECC" w:rsidRPr="00281EE0" w:rsidRDefault="008A4ECC" w:rsidP="008A4ECC">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t xml:space="preserve">4.2 Impact on Agrifood Sector &amp; Scaling </w:t>
      </w:r>
    </w:p>
    <w:p w14:paraId="61CDF9C4" w14:textId="77777777" w:rsidR="008A4ECC" w:rsidRPr="00281EE0" w:rsidRDefault="008A4ECC" w:rsidP="008A4ECC">
      <w:pPr>
        <w:rPr>
          <w:rFonts w:ascii="Open Sans" w:eastAsia="Open Sans" w:hAnsi="Open Sans" w:cs="Open Sans"/>
          <w:color w:val="385623" w:themeColor="accent6" w:themeShade="80"/>
          <w:lang w:val="en-GB"/>
        </w:rPr>
      </w:pPr>
      <w:r w:rsidRPr="00281EE0">
        <w:rPr>
          <w:rFonts w:ascii="Open Sans" w:eastAsia="Open Sans" w:hAnsi="Open Sans" w:cs="Open Sans"/>
          <w:color w:val="385623" w:themeColor="accent6" w:themeShade="80"/>
          <w:lang w:val="en-GB"/>
        </w:rPr>
        <w:lastRenderedPageBreak/>
        <w:t>Evaluation focus: Market uptake, scalability, spill-overs</w:t>
      </w:r>
    </w:p>
    <w:p w14:paraId="35F3C14D" w14:textId="1FF00B02" w:rsidR="008A4ECC" w:rsidRPr="00281EE0" w:rsidRDefault="008A4ECC" w:rsidP="008A4ECC">
      <w:pPr>
        <w:numPr>
          <w:ilvl w:val="0"/>
          <w:numId w:val="26"/>
        </w:numPr>
        <w:rPr>
          <w:rFonts w:ascii="Open Sans" w:eastAsia="Open Sans" w:hAnsi="Open Sans" w:cs="Open Sans"/>
          <w:color w:val="385623" w:themeColor="accent6" w:themeShade="80"/>
          <w:lang w:val="es-ES"/>
        </w:rPr>
      </w:pPr>
      <w:r w:rsidRPr="00281EE0">
        <w:rPr>
          <w:rFonts w:ascii="Open Sans" w:eastAsia="Open Sans" w:hAnsi="Open Sans" w:cs="Open Sans"/>
          <w:color w:val="385623" w:themeColor="accent6" w:themeShade="80"/>
          <w:lang w:val="es-ES"/>
        </w:rPr>
        <w:t>Market potential</w:t>
      </w:r>
      <w:r w:rsidR="00E45EBD">
        <w:rPr>
          <w:rFonts w:ascii="Open Sans" w:eastAsia="Open Sans" w:hAnsi="Open Sans" w:cs="Open Sans"/>
          <w:color w:val="385623" w:themeColor="accent6" w:themeShade="80"/>
          <w:lang w:val="es-ES"/>
        </w:rPr>
        <w:t xml:space="preserve"> </w:t>
      </w:r>
      <w:r w:rsidR="00E45EBD" w:rsidRPr="00281EE0">
        <w:rPr>
          <w:rFonts w:ascii="Open Sans" w:eastAsia="Open Sans" w:hAnsi="Open Sans" w:cs="Open Sans"/>
          <w:color w:val="385623" w:themeColor="accent6" w:themeShade="80"/>
          <w:lang w:val="en-GB"/>
        </w:rPr>
        <w:t xml:space="preserve">(max </w:t>
      </w:r>
      <w:r w:rsidR="00E45EBD">
        <w:rPr>
          <w:rFonts w:ascii="Open Sans" w:eastAsia="Open Sans" w:hAnsi="Open Sans" w:cs="Open Sans"/>
          <w:color w:val="385623" w:themeColor="accent6" w:themeShade="80"/>
          <w:lang w:val="en-GB"/>
        </w:rPr>
        <w:t>2000 characters</w:t>
      </w:r>
      <w:r w:rsidR="00E45EBD" w:rsidRPr="00281EE0">
        <w:rPr>
          <w:rFonts w:ascii="Open Sans" w:eastAsia="Open Sans" w:hAnsi="Open Sans" w:cs="Open Sans"/>
          <w:color w:val="385623" w:themeColor="accent6" w:themeShade="80"/>
          <w:lang w:val="en-GB"/>
        </w:rPr>
        <w:t>)</w:t>
      </w:r>
    </w:p>
    <w:p w14:paraId="634B6C6E" w14:textId="60F47691" w:rsidR="008A4ECC" w:rsidRPr="00E45EBD" w:rsidRDefault="008A4ECC" w:rsidP="008A4ECC">
      <w:pPr>
        <w:numPr>
          <w:ilvl w:val="0"/>
          <w:numId w:val="26"/>
        </w:numPr>
        <w:rPr>
          <w:rFonts w:ascii="Open Sans" w:eastAsia="Open Sans" w:hAnsi="Open Sans" w:cs="Open Sans"/>
          <w:color w:val="385623" w:themeColor="accent6" w:themeShade="80"/>
          <w:lang w:val="en-GB"/>
        </w:rPr>
      </w:pPr>
      <w:r w:rsidRPr="00E45EBD">
        <w:rPr>
          <w:rFonts w:ascii="Open Sans" w:eastAsia="Open Sans" w:hAnsi="Open Sans" w:cs="Open Sans"/>
          <w:color w:val="385623" w:themeColor="accent6" w:themeShade="80"/>
          <w:lang w:val="en-GB"/>
        </w:rPr>
        <w:t>Replication &amp; growth beyond consortium</w:t>
      </w:r>
      <w:r w:rsidR="00E45EBD" w:rsidRPr="00E45EBD">
        <w:rPr>
          <w:rFonts w:ascii="Open Sans" w:eastAsia="Open Sans" w:hAnsi="Open Sans" w:cs="Open Sans"/>
          <w:color w:val="385623" w:themeColor="accent6" w:themeShade="80"/>
          <w:lang w:val="en-GB"/>
        </w:rPr>
        <w:t xml:space="preserve"> </w:t>
      </w:r>
      <w:r w:rsidR="00E45EBD" w:rsidRPr="00281EE0">
        <w:rPr>
          <w:rFonts w:ascii="Open Sans" w:eastAsia="Open Sans" w:hAnsi="Open Sans" w:cs="Open Sans"/>
          <w:color w:val="385623" w:themeColor="accent6" w:themeShade="80"/>
          <w:lang w:val="en-GB"/>
        </w:rPr>
        <w:t xml:space="preserve">(max </w:t>
      </w:r>
      <w:r w:rsidR="00E45EBD">
        <w:rPr>
          <w:rFonts w:ascii="Open Sans" w:eastAsia="Open Sans" w:hAnsi="Open Sans" w:cs="Open Sans"/>
          <w:color w:val="385623" w:themeColor="accent6" w:themeShade="80"/>
          <w:lang w:val="en-GB"/>
        </w:rPr>
        <w:t>2000 characters</w:t>
      </w:r>
      <w:r w:rsidR="00E45EBD" w:rsidRPr="00281EE0">
        <w:rPr>
          <w:rFonts w:ascii="Open Sans" w:eastAsia="Open Sans" w:hAnsi="Open Sans" w:cs="Open Sans"/>
          <w:color w:val="385623" w:themeColor="accent6" w:themeShade="80"/>
          <w:lang w:val="en-GB"/>
        </w:rPr>
        <w:t>)</w:t>
      </w:r>
    </w:p>
    <w:p w14:paraId="7DC6F639" w14:textId="77777777" w:rsidR="00BA7180" w:rsidRPr="00E45EBD" w:rsidRDefault="00BA7180" w:rsidP="00BA7180">
      <w:pPr>
        <w:rPr>
          <w:rFonts w:ascii="Open Sans" w:eastAsia="Open Sans" w:hAnsi="Open Sans" w:cs="Open Sans"/>
          <w:color w:val="385623" w:themeColor="accent6" w:themeShade="80"/>
          <w:lang w:val="en-GB"/>
        </w:rPr>
      </w:pPr>
    </w:p>
    <w:p w14:paraId="57F86F29" w14:textId="3C06E466" w:rsidR="008552FA" w:rsidRDefault="008552FA">
      <w:pPr>
        <w:rPr>
          <w:rFonts w:ascii="Open Sans" w:eastAsia="Open Sans" w:hAnsi="Open Sans" w:cs="Open Sans"/>
          <w:color w:val="FF0000"/>
        </w:rPr>
      </w:pPr>
    </w:p>
    <w:p w14:paraId="0F6F1227" w14:textId="77F2C1F3" w:rsidR="009F10D5" w:rsidRDefault="009269B0">
      <w:pPr>
        <w:rPr>
          <w:rFonts w:ascii="Open Sans" w:eastAsia="Open Sans" w:hAnsi="Open Sans" w:cs="Open Sans"/>
          <w:b/>
          <w:bCs/>
        </w:rPr>
      </w:pPr>
      <w:r w:rsidRPr="009269B0">
        <w:rPr>
          <w:rFonts w:ascii="Open Sans" w:eastAsia="Open Sans" w:hAnsi="Open Sans" w:cs="Open Sans"/>
          <w:b/>
          <w:bCs/>
        </w:rPr>
        <w:t>SECTION B — Compliance &amp; Declarations (Eligibility &amp; Financial Checks – Non-scored)</w:t>
      </w:r>
    </w:p>
    <w:p w14:paraId="069A0AEA" w14:textId="77777777" w:rsidR="009269B0" w:rsidRDefault="009269B0">
      <w:pPr>
        <w:rPr>
          <w:rFonts w:ascii="Open Sans" w:eastAsia="Open Sans" w:hAnsi="Open Sans" w:cs="Open Sans"/>
          <w:b/>
          <w:bCs/>
        </w:rPr>
      </w:pPr>
    </w:p>
    <w:p w14:paraId="508837BE" w14:textId="6EDA4C41" w:rsidR="009F10D5" w:rsidRPr="0031333B" w:rsidRDefault="009269B0" w:rsidP="009F10D5">
      <w:pPr>
        <w:rPr>
          <w:rFonts w:ascii="Open Sans" w:eastAsia="Open Sans" w:hAnsi="Open Sans" w:cs="Open Sans"/>
          <w:lang w:val="en-GB"/>
        </w:rPr>
      </w:pPr>
      <w:r>
        <w:rPr>
          <w:rFonts w:ascii="Open Sans" w:eastAsia="Open Sans" w:hAnsi="Open Sans" w:cs="Open Sans"/>
          <w:lang w:val="en-GB"/>
        </w:rPr>
        <w:t>B</w:t>
      </w:r>
      <w:r w:rsidR="009F10D5" w:rsidRPr="0031333B">
        <w:rPr>
          <w:rFonts w:ascii="Open Sans" w:eastAsia="Open Sans" w:hAnsi="Open Sans" w:cs="Open Sans"/>
          <w:lang w:val="en-GB"/>
        </w:rPr>
        <w:t>.1 Previous Public &amp; EU Funding</w:t>
      </w:r>
    </w:p>
    <w:p w14:paraId="14CF597B" w14:textId="58D08EA8" w:rsidR="009F10D5" w:rsidRDefault="009F10D5" w:rsidP="009F10D5">
      <w:pPr>
        <w:jc w:val="left"/>
        <w:rPr>
          <w:rFonts w:ascii="Open Sans" w:eastAsia="Open Sans" w:hAnsi="Open Sans" w:cs="Open Sans"/>
          <w:lang w:val="en-GB"/>
        </w:rPr>
      </w:pPr>
      <w:r w:rsidRPr="009F10D5">
        <w:rPr>
          <w:rFonts w:ascii="Open Sans" w:eastAsia="Open Sans" w:hAnsi="Open Sans" w:cs="Open Sans"/>
          <w:lang w:val="en-GB"/>
        </w:rPr>
        <w:t>Have any of the participating SMEs received financial support from another European cascad</w:t>
      </w:r>
      <w:r w:rsidR="004D7AF3">
        <w:rPr>
          <w:rFonts w:ascii="Open Sans" w:eastAsia="Open Sans" w:hAnsi="Open Sans" w:cs="Open Sans"/>
          <w:lang w:val="en-GB"/>
        </w:rPr>
        <w:t>e</w:t>
      </w:r>
      <w:r w:rsidRPr="009F10D5">
        <w:rPr>
          <w:rFonts w:ascii="Open Sans" w:eastAsia="Open Sans" w:hAnsi="Open Sans" w:cs="Open Sans"/>
          <w:lang w:val="en-GB"/>
        </w:rPr>
        <w:t xml:space="preserve"> funding call during the last year</w:t>
      </w:r>
      <w:r w:rsidR="00ED3F7D">
        <w:rPr>
          <w:rFonts w:ascii="Open Sans" w:eastAsia="Open Sans" w:hAnsi="Open Sans" w:cs="Open Sans"/>
          <w:lang w:val="en-GB"/>
        </w:rPr>
        <w:t>?</w:t>
      </w:r>
      <w:r w:rsidRPr="009F10D5">
        <w:rPr>
          <w:rFonts w:ascii="Open Sans" w:eastAsia="Open Sans" w:hAnsi="Open Sans" w:cs="Open Sans"/>
          <w:lang w:val="en-GB"/>
        </w:rPr>
        <w:br/>
      </w:r>
      <w:r w:rsidRPr="0031333B">
        <w:rPr>
          <w:rFonts w:ascii="Segoe UI Symbol" w:eastAsia="Open Sans" w:hAnsi="Segoe UI Symbol" w:cs="Segoe UI Symbol"/>
          <w:lang w:val="en-GB"/>
        </w:rPr>
        <w:t>☐</w:t>
      </w:r>
      <w:r w:rsidRPr="0031333B">
        <w:rPr>
          <w:rFonts w:ascii="Open Sans" w:eastAsia="Open Sans" w:hAnsi="Open Sans" w:cs="Open Sans"/>
          <w:lang w:val="en-GB"/>
        </w:rPr>
        <w:t xml:space="preserve"> YES </w:t>
      </w:r>
      <w:r w:rsidRPr="0031333B">
        <w:rPr>
          <w:rFonts w:ascii="Segoe UI Symbol" w:eastAsia="Open Sans" w:hAnsi="Segoe UI Symbol" w:cs="Segoe UI Symbol"/>
          <w:lang w:val="en-GB"/>
        </w:rPr>
        <w:t>☐</w:t>
      </w:r>
      <w:r w:rsidRPr="0031333B">
        <w:rPr>
          <w:rFonts w:ascii="Open Sans" w:eastAsia="Open Sans" w:hAnsi="Open Sans" w:cs="Open Sans"/>
          <w:lang w:val="en-GB"/>
        </w:rPr>
        <w:t xml:space="preserve"> NO</w:t>
      </w:r>
    </w:p>
    <w:p w14:paraId="74118F82" w14:textId="77777777" w:rsidR="00D12B41" w:rsidRDefault="00D12B41" w:rsidP="009F10D5">
      <w:pPr>
        <w:jc w:val="left"/>
        <w:rPr>
          <w:rFonts w:ascii="Open Sans" w:eastAsia="Open Sans" w:hAnsi="Open Sans" w:cs="Open Sans"/>
          <w:lang w:val="en-GB"/>
        </w:rPr>
      </w:pPr>
    </w:p>
    <w:p w14:paraId="1245FB2D" w14:textId="605A2EE1" w:rsidR="00D12B41" w:rsidRPr="00D12B41" w:rsidRDefault="00D12B41" w:rsidP="00D12B41">
      <w:pPr>
        <w:jc w:val="left"/>
        <w:rPr>
          <w:rFonts w:ascii="Open Sans" w:eastAsia="Open Sans" w:hAnsi="Open Sans" w:cs="Open Sans"/>
          <w:lang w:val="en-GB"/>
        </w:rPr>
      </w:pPr>
      <w:r w:rsidRPr="00D12B41">
        <w:rPr>
          <w:rFonts w:ascii="Open Sans" w:eastAsia="Open Sans" w:hAnsi="Open Sans" w:cs="Open Sans"/>
          <w:lang w:val="en-GB"/>
        </w:rPr>
        <w:t>If YES, please specify: Name of the EU Project</w:t>
      </w:r>
      <w:r>
        <w:rPr>
          <w:rFonts w:ascii="Open Sans" w:eastAsia="Open Sans" w:hAnsi="Open Sans" w:cs="Open Sans"/>
          <w:lang w:val="en-GB"/>
        </w:rPr>
        <w:t xml:space="preserve">, </w:t>
      </w:r>
      <w:r w:rsidRPr="00D12B41">
        <w:rPr>
          <w:rFonts w:ascii="Open Sans" w:eastAsia="Open Sans" w:hAnsi="Open Sans" w:cs="Open Sans"/>
          <w:lang w:val="en-GB"/>
        </w:rPr>
        <w:t>Call identifier</w:t>
      </w:r>
      <w:r>
        <w:rPr>
          <w:rFonts w:ascii="Open Sans" w:eastAsia="Open Sans" w:hAnsi="Open Sans" w:cs="Open Sans"/>
          <w:lang w:val="en-GB"/>
        </w:rPr>
        <w:t xml:space="preserve">, </w:t>
      </w:r>
      <w:r w:rsidRPr="00D12B41">
        <w:rPr>
          <w:rFonts w:ascii="Open Sans" w:eastAsia="Open Sans" w:hAnsi="Open Sans" w:cs="Open Sans"/>
          <w:lang w:val="en-GB"/>
        </w:rPr>
        <w:t>Granting authority</w:t>
      </w:r>
      <w:r>
        <w:rPr>
          <w:rFonts w:ascii="Open Sans" w:eastAsia="Open Sans" w:hAnsi="Open Sans" w:cs="Open Sans"/>
          <w:lang w:val="en-GB"/>
        </w:rPr>
        <w:t xml:space="preserve">, </w:t>
      </w:r>
      <w:r w:rsidRPr="00D12B41">
        <w:rPr>
          <w:rFonts w:ascii="Open Sans" w:eastAsia="Open Sans" w:hAnsi="Open Sans" w:cs="Open Sans"/>
          <w:lang w:val="en-GB"/>
        </w:rPr>
        <w:t>Amount received</w:t>
      </w:r>
      <w:r>
        <w:rPr>
          <w:rFonts w:ascii="Open Sans" w:eastAsia="Open Sans" w:hAnsi="Open Sans" w:cs="Open Sans"/>
          <w:lang w:val="en-GB"/>
        </w:rPr>
        <w:t xml:space="preserve">, </w:t>
      </w:r>
      <w:r w:rsidRPr="00D12B41">
        <w:rPr>
          <w:rFonts w:ascii="Open Sans" w:eastAsia="Open Sans" w:hAnsi="Open Sans" w:cs="Open Sans"/>
          <w:lang w:val="en-GB"/>
        </w:rPr>
        <w:t>Period of implementation</w:t>
      </w:r>
      <w:r>
        <w:rPr>
          <w:rFonts w:ascii="Open Sans" w:eastAsia="Open Sans" w:hAnsi="Open Sans" w:cs="Open Sans"/>
          <w:lang w:val="en-GB"/>
        </w:rPr>
        <w:t xml:space="preserve">, </w:t>
      </w:r>
      <w:r w:rsidRPr="00D12B41">
        <w:rPr>
          <w:rFonts w:ascii="Open Sans" w:eastAsia="Open Sans" w:hAnsi="Open Sans" w:cs="Open Sans"/>
          <w:lang w:val="en-GB"/>
        </w:rPr>
        <w:t>Confirmation that there is no double funding of the same activities under GATE5.0.</w:t>
      </w:r>
    </w:p>
    <w:p w14:paraId="4A59CD1F" w14:textId="77777777" w:rsidR="007139FE" w:rsidRPr="0031333B" w:rsidRDefault="007139FE" w:rsidP="009F10D5">
      <w:pPr>
        <w:jc w:val="left"/>
        <w:rPr>
          <w:rFonts w:ascii="Open Sans" w:eastAsia="Open Sans" w:hAnsi="Open Sans" w:cs="Open Sans"/>
          <w:lang w:val="en-GB"/>
        </w:rPr>
      </w:pPr>
    </w:p>
    <w:p w14:paraId="222CF442" w14:textId="2F49C0F1" w:rsidR="007139FE" w:rsidRPr="007139FE" w:rsidRDefault="009269B0" w:rsidP="007139FE">
      <w:pPr>
        <w:jc w:val="left"/>
        <w:rPr>
          <w:rFonts w:ascii="Open Sans" w:eastAsia="Open Sans" w:hAnsi="Open Sans" w:cs="Open Sans"/>
          <w:lang w:val="en-GB"/>
        </w:rPr>
      </w:pPr>
      <w:r>
        <w:rPr>
          <w:rFonts w:ascii="Open Sans" w:eastAsia="Open Sans" w:hAnsi="Open Sans" w:cs="Open Sans"/>
          <w:lang w:val="en-GB"/>
        </w:rPr>
        <w:t>B</w:t>
      </w:r>
      <w:r w:rsidR="007139FE" w:rsidRPr="007139FE">
        <w:rPr>
          <w:rFonts w:ascii="Open Sans" w:eastAsia="Open Sans" w:hAnsi="Open Sans" w:cs="Open Sans"/>
          <w:lang w:val="en-GB"/>
        </w:rPr>
        <w:t>.2 Financial &amp; Legal Eligibility Declaration</w:t>
      </w:r>
    </w:p>
    <w:p w14:paraId="31A34B1D" w14:textId="11B45233" w:rsidR="007139FE" w:rsidRPr="007139FE" w:rsidRDefault="007139FE" w:rsidP="007139FE">
      <w:pPr>
        <w:jc w:val="left"/>
        <w:rPr>
          <w:rFonts w:ascii="Open Sans" w:eastAsia="Open Sans" w:hAnsi="Open Sans" w:cs="Open Sans"/>
          <w:lang w:val="en-GB"/>
        </w:rPr>
      </w:pPr>
      <w:r w:rsidRPr="007139FE">
        <w:rPr>
          <w:rFonts w:ascii="Open Sans" w:eastAsia="Open Sans" w:hAnsi="Open Sans" w:cs="Open Sans"/>
          <w:lang w:val="en-GB"/>
        </w:rPr>
        <w:t xml:space="preserve">For </w:t>
      </w:r>
      <w:r w:rsidR="007248A2">
        <w:rPr>
          <w:rFonts w:ascii="Open Sans" w:eastAsia="Open Sans" w:hAnsi="Open Sans" w:cs="Open Sans"/>
          <w:lang w:val="en-GB"/>
        </w:rPr>
        <w:t xml:space="preserve">both </w:t>
      </w:r>
      <w:r w:rsidRPr="007139FE">
        <w:rPr>
          <w:rFonts w:ascii="Open Sans" w:eastAsia="Open Sans" w:hAnsi="Open Sans" w:cs="Open Sans"/>
          <w:lang w:val="en-GB"/>
        </w:rPr>
        <w:t>SME</w:t>
      </w:r>
      <w:r w:rsidR="007248A2">
        <w:rPr>
          <w:rFonts w:ascii="Open Sans" w:eastAsia="Open Sans" w:hAnsi="Open Sans" w:cs="Open Sans"/>
          <w:lang w:val="en-GB"/>
        </w:rPr>
        <w:t>s</w:t>
      </w:r>
      <w:r w:rsidRPr="007139FE">
        <w:rPr>
          <w:rFonts w:ascii="Open Sans" w:eastAsia="Open Sans" w:hAnsi="Open Sans" w:cs="Open Sans"/>
          <w:lang w:val="en-GB"/>
        </w:rPr>
        <w:t>, please confirm:</w:t>
      </w:r>
    </w:p>
    <w:p w14:paraId="2B466093" w14:textId="77777777" w:rsidR="0000710B" w:rsidRPr="0000710B" w:rsidRDefault="0000710B" w:rsidP="0000710B">
      <w:pPr>
        <w:jc w:val="left"/>
        <w:rPr>
          <w:rFonts w:ascii="Segoe UI Symbol" w:eastAsia="Open Sans" w:hAnsi="Segoe UI Symbol" w:cs="Segoe UI Symbol"/>
          <w:lang w:val="en-GB"/>
        </w:rPr>
      </w:pPr>
      <w:r w:rsidRPr="0000710B">
        <w:rPr>
          <w:rFonts w:ascii="Segoe UI Symbol" w:eastAsia="Open Sans" w:hAnsi="Segoe UI Symbol" w:cs="Segoe UI Symbol"/>
          <w:lang w:val="en-GB"/>
        </w:rPr>
        <w:t>☐ The companies comply with the EU definition of SME</w:t>
      </w:r>
    </w:p>
    <w:p w14:paraId="45F3A72B" w14:textId="77777777" w:rsidR="0000710B" w:rsidRPr="0000710B" w:rsidRDefault="0000710B" w:rsidP="0000710B">
      <w:pPr>
        <w:jc w:val="left"/>
        <w:rPr>
          <w:rFonts w:ascii="Segoe UI Symbol" w:eastAsia="Open Sans" w:hAnsi="Segoe UI Symbol" w:cs="Segoe UI Symbol"/>
          <w:lang w:val="en-GB"/>
        </w:rPr>
      </w:pPr>
      <w:r w:rsidRPr="0000710B">
        <w:rPr>
          <w:rFonts w:ascii="Segoe UI Symbol" w:eastAsia="Open Sans" w:hAnsi="Segoe UI Symbol" w:cs="Segoe UI Symbol"/>
          <w:lang w:val="en-GB"/>
        </w:rPr>
        <w:t>☐ The companies are legally established in an eligible country</w:t>
      </w:r>
    </w:p>
    <w:p w14:paraId="2F60E634" w14:textId="77777777" w:rsidR="0000710B" w:rsidRPr="0000710B" w:rsidRDefault="0000710B" w:rsidP="0000710B">
      <w:pPr>
        <w:jc w:val="left"/>
        <w:rPr>
          <w:rFonts w:ascii="Segoe UI Symbol" w:eastAsia="Open Sans" w:hAnsi="Segoe UI Symbol" w:cs="Segoe UI Symbol"/>
          <w:lang w:val="en-GB"/>
        </w:rPr>
      </w:pPr>
      <w:r w:rsidRPr="0000710B">
        <w:rPr>
          <w:rFonts w:ascii="Segoe UI Symbol" w:eastAsia="Open Sans" w:hAnsi="Segoe UI Symbol" w:cs="Segoe UI Symbol"/>
          <w:lang w:val="en-GB"/>
        </w:rPr>
        <w:t>☐ The companies are not under bankruptcy, liquidation or insolvency proceedings</w:t>
      </w:r>
    </w:p>
    <w:p w14:paraId="336C1A9B" w14:textId="77777777" w:rsidR="0000710B" w:rsidRPr="0000710B" w:rsidRDefault="0000710B" w:rsidP="0000710B">
      <w:pPr>
        <w:jc w:val="left"/>
        <w:rPr>
          <w:rFonts w:ascii="Segoe UI Symbol" w:eastAsia="Open Sans" w:hAnsi="Segoe UI Symbol" w:cs="Segoe UI Symbol"/>
          <w:lang w:val="en-GB"/>
        </w:rPr>
      </w:pPr>
      <w:r w:rsidRPr="0000710B">
        <w:rPr>
          <w:rFonts w:ascii="Segoe UI Symbol" w:eastAsia="Open Sans" w:hAnsi="Segoe UI Symbol" w:cs="Segoe UI Symbol"/>
          <w:lang w:val="en-GB"/>
        </w:rPr>
        <w:t>☐ The companies have no outstanding recovery orders from the European Commission</w:t>
      </w:r>
    </w:p>
    <w:p w14:paraId="55456B3F" w14:textId="77777777" w:rsidR="0000710B" w:rsidRPr="0000710B" w:rsidRDefault="0000710B" w:rsidP="0000710B">
      <w:pPr>
        <w:jc w:val="left"/>
        <w:rPr>
          <w:rFonts w:ascii="Segoe UI Symbol" w:eastAsia="Open Sans" w:hAnsi="Segoe UI Symbol" w:cs="Segoe UI Symbol"/>
          <w:lang w:val="en-GB"/>
        </w:rPr>
      </w:pPr>
      <w:r w:rsidRPr="0000710B">
        <w:rPr>
          <w:rFonts w:ascii="Segoe UI Symbol" w:eastAsia="Open Sans" w:hAnsi="Segoe UI Symbol" w:cs="Segoe UI Symbol"/>
          <w:lang w:val="en-GB"/>
        </w:rPr>
        <w:t>☐ The companies comply with tax and social security obligations</w:t>
      </w:r>
    </w:p>
    <w:p w14:paraId="63303FE7" w14:textId="77777777" w:rsidR="0000710B" w:rsidRPr="0000710B" w:rsidRDefault="0000710B" w:rsidP="0000710B">
      <w:pPr>
        <w:jc w:val="left"/>
        <w:rPr>
          <w:rFonts w:ascii="Segoe UI Symbol" w:eastAsia="Open Sans" w:hAnsi="Segoe UI Symbol" w:cs="Segoe UI Symbol"/>
          <w:lang w:val="en-GB"/>
        </w:rPr>
      </w:pPr>
      <w:r w:rsidRPr="0000710B">
        <w:rPr>
          <w:rFonts w:ascii="Segoe UI Symbol" w:eastAsia="Open Sans" w:hAnsi="Segoe UI Symbol" w:cs="Segoe UI Symbol"/>
          <w:lang w:val="en-GB"/>
        </w:rPr>
        <w:t>☐ The companies have the operational and financial capacity to implement the project</w:t>
      </w:r>
    </w:p>
    <w:p w14:paraId="4ADB1718" w14:textId="77777777" w:rsidR="007139FE" w:rsidRPr="0090645A" w:rsidRDefault="007139FE" w:rsidP="007139FE">
      <w:pPr>
        <w:jc w:val="left"/>
        <w:rPr>
          <w:rFonts w:ascii="Open Sans" w:eastAsia="Open Sans" w:hAnsi="Open Sans" w:cs="Open Sans"/>
          <w:lang w:val="en-GB"/>
        </w:rPr>
      </w:pPr>
    </w:p>
    <w:p w14:paraId="4670CCE5" w14:textId="14EC60DB" w:rsidR="007139FE" w:rsidRPr="007139FE" w:rsidRDefault="009269B0" w:rsidP="007139FE">
      <w:pPr>
        <w:jc w:val="left"/>
        <w:rPr>
          <w:rFonts w:ascii="Open Sans" w:eastAsia="Open Sans" w:hAnsi="Open Sans" w:cs="Open Sans"/>
          <w:lang w:val="en-GB"/>
        </w:rPr>
      </w:pPr>
      <w:r>
        <w:rPr>
          <w:rFonts w:ascii="Open Sans" w:eastAsia="Open Sans" w:hAnsi="Open Sans" w:cs="Open Sans"/>
          <w:lang w:val="en-GB"/>
        </w:rPr>
        <w:t>B</w:t>
      </w:r>
      <w:r w:rsidR="007139FE" w:rsidRPr="007139FE">
        <w:rPr>
          <w:rFonts w:ascii="Open Sans" w:eastAsia="Open Sans" w:hAnsi="Open Sans" w:cs="Open Sans"/>
          <w:lang w:val="en-GB"/>
        </w:rPr>
        <w:t>.3 Validation of SME Status &amp; Financial Capacity</w:t>
      </w:r>
    </w:p>
    <w:p w14:paraId="707135F2" w14:textId="77777777" w:rsidR="007139FE" w:rsidRPr="007139FE" w:rsidRDefault="007139FE" w:rsidP="007139FE">
      <w:pPr>
        <w:jc w:val="left"/>
        <w:rPr>
          <w:rFonts w:ascii="Open Sans" w:eastAsia="Open Sans" w:hAnsi="Open Sans" w:cs="Open Sans"/>
          <w:lang w:val="en-GB"/>
        </w:rPr>
      </w:pPr>
      <w:r w:rsidRPr="007139FE">
        <w:rPr>
          <w:rFonts w:ascii="Open Sans" w:eastAsia="Open Sans" w:hAnsi="Open Sans" w:cs="Open Sans"/>
          <w:lang w:val="en-GB"/>
        </w:rPr>
        <w:t>If selected, the consortium commits to provide the following documents for each SME related to the last two closed financial years:</w:t>
      </w:r>
    </w:p>
    <w:p w14:paraId="422F6D11" w14:textId="77777777" w:rsidR="007139FE" w:rsidRPr="007139FE" w:rsidRDefault="007139FE" w:rsidP="007139FE">
      <w:pPr>
        <w:jc w:val="left"/>
        <w:rPr>
          <w:rFonts w:ascii="Open Sans" w:eastAsia="Open Sans" w:hAnsi="Open Sans" w:cs="Open Sans"/>
          <w:lang w:val="en-GB"/>
        </w:rPr>
      </w:pPr>
      <w:r w:rsidRPr="007139FE">
        <w:rPr>
          <w:rFonts w:ascii="Segoe UI Symbol" w:eastAsia="Open Sans" w:hAnsi="Segoe UI Symbol" w:cs="Segoe UI Symbol"/>
          <w:lang w:val="en-GB"/>
        </w:rPr>
        <w:t>☐</w:t>
      </w:r>
      <w:r w:rsidRPr="007139FE">
        <w:rPr>
          <w:rFonts w:ascii="Open Sans" w:eastAsia="Open Sans" w:hAnsi="Open Sans" w:cs="Open Sans"/>
          <w:lang w:val="en-GB"/>
        </w:rPr>
        <w:t xml:space="preserve"> Balance sheet</w:t>
      </w:r>
      <w:r w:rsidRPr="007139FE">
        <w:rPr>
          <w:rFonts w:ascii="Open Sans" w:eastAsia="Open Sans" w:hAnsi="Open Sans" w:cs="Open Sans"/>
          <w:lang w:val="en-GB"/>
        </w:rPr>
        <w:br/>
      </w:r>
      <w:r w:rsidRPr="007139FE">
        <w:rPr>
          <w:rFonts w:ascii="Segoe UI Symbol" w:eastAsia="Open Sans" w:hAnsi="Segoe UI Symbol" w:cs="Segoe UI Symbol"/>
          <w:lang w:val="en-GB"/>
        </w:rPr>
        <w:t>☐</w:t>
      </w:r>
      <w:r w:rsidRPr="007139FE">
        <w:rPr>
          <w:rFonts w:ascii="Open Sans" w:eastAsia="Open Sans" w:hAnsi="Open Sans" w:cs="Open Sans"/>
          <w:lang w:val="en-GB"/>
        </w:rPr>
        <w:t xml:space="preserve"> Profit and loss account</w:t>
      </w:r>
      <w:r w:rsidRPr="007139FE">
        <w:rPr>
          <w:rFonts w:ascii="Open Sans" w:eastAsia="Open Sans" w:hAnsi="Open Sans" w:cs="Open Sans"/>
          <w:lang w:val="en-GB"/>
        </w:rPr>
        <w:br/>
      </w:r>
      <w:r w:rsidRPr="007139FE">
        <w:rPr>
          <w:rFonts w:ascii="Segoe UI Symbol" w:eastAsia="Open Sans" w:hAnsi="Segoe UI Symbol" w:cs="Segoe UI Symbol"/>
          <w:lang w:val="en-GB"/>
        </w:rPr>
        <w:t>☐</w:t>
      </w:r>
      <w:r w:rsidRPr="007139FE">
        <w:rPr>
          <w:rFonts w:ascii="Open Sans" w:eastAsia="Open Sans" w:hAnsi="Open Sans" w:cs="Open Sans"/>
          <w:lang w:val="en-GB"/>
        </w:rPr>
        <w:t xml:space="preserve"> Staff headcount (in annual working units)</w:t>
      </w:r>
    </w:p>
    <w:p w14:paraId="3077EB3C" w14:textId="77777777" w:rsidR="007139FE" w:rsidRPr="007139FE" w:rsidRDefault="007139FE" w:rsidP="007139FE">
      <w:pPr>
        <w:jc w:val="left"/>
        <w:rPr>
          <w:rFonts w:ascii="Open Sans" w:eastAsia="Open Sans" w:hAnsi="Open Sans" w:cs="Open Sans"/>
          <w:lang w:val="en-GB"/>
        </w:rPr>
      </w:pPr>
      <w:r w:rsidRPr="007139FE">
        <w:rPr>
          <w:rFonts w:ascii="Open Sans" w:eastAsia="Open Sans" w:hAnsi="Open Sans" w:cs="Open Sans"/>
          <w:lang w:val="en-GB"/>
        </w:rPr>
        <w:t>Special cases:</w:t>
      </w:r>
    </w:p>
    <w:p w14:paraId="03883045" w14:textId="147DF5A2" w:rsidR="007139FE" w:rsidRPr="007139FE" w:rsidRDefault="007139FE" w:rsidP="007139FE">
      <w:pPr>
        <w:jc w:val="left"/>
        <w:rPr>
          <w:rFonts w:ascii="Open Sans" w:eastAsia="Open Sans" w:hAnsi="Open Sans" w:cs="Open Sans"/>
          <w:lang w:val="en-GB"/>
        </w:rPr>
      </w:pPr>
      <w:r w:rsidRPr="007139FE">
        <w:rPr>
          <w:rFonts w:ascii="Open Sans" w:eastAsia="Open Sans" w:hAnsi="Open Sans" w:cs="Open Sans"/>
          <w:lang w:val="en-GB"/>
        </w:rPr>
        <w:t>Newly established enterprises (start-ups without closed accounts) will provide a self-declaration including a bona fide financial estimate / business plan for the on-going financial year.</w:t>
      </w:r>
    </w:p>
    <w:p w14:paraId="1AB087E2" w14:textId="54D4F267" w:rsidR="007139FE" w:rsidRDefault="007139FE" w:rsidP="007139FE">
      <w:pPr>
        <w:jc w:val="left"/>
        <w:rPr>
          <w:rFonts w:ascii="Open Sans" w:eastAsia="Open Sans" w:hAnsi="Open Sans" w:cs="Open Sans"/>
          <w:lang w:val="en-GB"/>
        </w:rPr>
      </w:pPr>
      <w:r w:rsidRPr="007139FE">
        <w:rPr>
          <w:rFonts w:ascii="Open Sans" w:eastAsia="Open Sans" w:hAnsi="Open Sans" w:cs="Open Sans"/>
          <w:lang w:val="en-GB"/>
        </w:rPr>
        <w:t>Enterprises without turnover with long time-to-market activities will provide a declaration of investments made and expected return, proving engagement in economic activity.</w:t>
      </w:r>
    </w:p>
    <w:p w14:paraId="5F04FCEE" w14:textId="77777777" w:rsidR="002B02A7" w:rsidRDefault="002B02A7" w:rsidP="007139FE">
      <w:pPr>
        <w:jc w:val="left"/>
        <w:rPr>
          <w:rFonts w:ascii="Open Sans" w:eastAsia="Open Sans" w:hAnsi="Open Sans" w:cs="Open Sans"/>
          <w:lang w:val="en-GB"/>
        </w:rPr>
      </w:pPr>
    </w:p>
    <w:p w14:paraId="6F5A02F9" w14:textId="77777777" w:rsidR="002B02A7" w:rsidRPr="002B02A7" w:rsidRDefault="002B02A7" w:rsidP="002B02A7">
      <w:pPr>
        <w:jc w:val="left"/>
        <w:rPr>
          <w:rFonts w:ascii="Open Sans" w:eastAsia="Open Sans" w:hAnsi="Open Sans" w:cs="Open Sans"/>
          <w:b/>
          <w:bCs/>
          <w:lang w:val="en-GB"/>
        </w:rPr>
      </w:pPr>
      <w:r w:rsidRPr="002B02A7">
        <w:rPr>
          <w:rFonts w:ascii="Open Sans" w:eastAsia="Open Sans" w:hAnsi="Open Sans" w:cs="Open Sans"/>
          <w:b/>
          <w:bCs/>
          <w:lang w:val="en-GB"/>
        </w:rPr>
        <w:t>B.4 Mandatory Commitment to the GATE5.0 Programme</w:t>
      </w:r>
    </w:p>
    <w:p w14:paraId="6B30F59A" w14:textId="77777777" w:rsidR="002B02A7" w:rsidRPr="002B02A7" w:rsidRDefault="002B02A7" w:rsidP="002B02A7">
      <w:pPr>
        <w:jc w:val="left"/>
        <w:rPr>
          <w:rFonts w:ascii="Open Sans" w:eastAsia="Open Sans" w:hAnsi="Open Sans" w:cs="Open Sans"/>
          <w:lang w:val="en-GB"/>
        </w:rPr>
      </w:pPr>
      <w:r w:rsidRPr="002B02A7">
        <w:rPr>
          <w:rFonts w:ascii="Open Sans" w:eastAsia="Open Sans" w:hAnsi="Open Sans" w:cs="Open Sans"/>
          <w:lang w:val="en-GB"/>
        </w:rPr>
        <w:t>The consortium confirms and commits to:</w:t>
      </w:r>
    </w:p>
    <w:p w14:paraId="504B0B8E" w14:textId="77777777" w:rsidR="002B02A7" w:rsidRPr="002B02A7" w:rsidRDefault="002B02A7" w:rsidP="002B02A7">
      <w:pPr>
        <w:jc w:val="left"/>
        <w:rPr>
          <w:rFonts w:ascii="Open Sans" w:eastAsia="Open Sans" w:hAnsi="Open Sans" w:cs="Open Sans"/>
          <w:lang w:val="en-GB"/>
        </w:rPr>
      </w:pPr>
      <w:r w:rsidRPr="002B02A7">
        <w:rPr>
          <w:rFonts w:ascii="Segoe UI Symbol" w:eastAsia="Open Sans" w:hAnsi="Segoe UI Symbol" w:cs="Segoe UI Symbol"/>
          <w:lang w:val="en-GB"/>
        </w:rPr>
        <w:t>☐</w:t>
      </w:r>
      <w:r w:rsidRPr="002B02A7">
        <w:rPr>
          <w:rFonts w:ascii="Open Sans" w:eastAsia="Open Sans" w:hAnsi="Open Sans" w:cs="Open Sans"/>
          <w:lang w:val="en-GB"/>
        </w:rPr>
        <w:t xml:space="preserve"> Active participation in all mandatory Acceleration &amp; Capacity Building activities (SEED, SPROUT, HARVEST phases)</w:t>
      </w:r>
    </w:p>
    <w:p w14:paraId="6A07351A" w14:textId="77777777" w:rsidR="002B02A7" w:rsidRPr="002B02A7" w:rsidRDefault="002B02A7" w:rsidP="002B02A7">
      <w:pPr>
        <w:jc w:val="left"/>
        <w:rPr>
          <w:rFonts w:ascii="Open Sans" w:eastAsia="Open Sans" w:hAnsi="Open Sans" w:cs="Open Sans"/>
          <w:lang w:val="en-GB"/>
        </w:rPr>
      </w:pPr>
      <w:r w:rsidRPr="002B02A7">
        <w:rPr>
          <w:rFonts w:ascii="Segoe UI Symbol" w:eastAsia="Open Sans" w:hAnsi="Segoe UI Symbol" w:cs="Segoe UI Symbol"/>
          <w:lang w:val="en-GB"/>
        </w:rPr>
        <w:t>☐</w:t>
      </w:r>
      <w:r w:rsidRPr="002B02A7">
        <w:rPr>
          <w:rFonts w:ascii="Open Sans" w:eastAsia="Open Sans" w:hAnsi="Open Sans" w:cs="Open Sans"/>
          <w:lang w:val="en-GB"/>
        </w:rPr>
        <w:t xml:space="preserve"> Participation in mentoring sessions and progress reviews</w:t>
      </w:r>
    </w:p>
    <w:p w14:paraId="318D2394" w14:textId="77777777" w:rsidR="002B02A7" w:rsidRPr="002B02A7" w:rsidRDefault="002B02A7" w:rsidP="002B02A7">
      <w:pPr>
        <w:jc w:val="left"/>
        <w:rPr>
          <w:rFonts w:ascii="Open Sans" w:eastAsia="Open Sans" w:hAnsi="Open Sans" w:cs="Open Sans"/>
          <w:lang w:val="en-GB"/>
        </w:rPr>
      </w:pPr>
      <w:r w:rsidRPr="002B02A7">
        <w:rPr>
          <w:rFonts w:ascii="Segoe UI Symbol" w:eastAsia="Open Sans" w:hAnsi="Segoe UI Symbol" w:cs="Segoe UI Symbol"/>
          <w:lang w:val="en-GB"/>
        </w:rPr>
        <w:t>☐</w:t>
      </w:r>
      <w:r w:rsidRPr="002B02A7">
        <w:rPr>
          <w:rFonts w:ascii="Open Sans" w:eastAsia="Open Sans" w:hAnsi="Open Sans" w:cs="Open Sans"/>
          <w:lang w:val="en-GB"/>
        </w:rPr>
        <w:t xml:space="preserve"> Attendance at the GATE5.0 Gala / Final Event</w:t>
      </w:r>
    </w:p>
    <w:p w14:paraId="0E9AA548" w14:textId="77777777" w:rsidR="002B02A7" w:rsidRPr="002B02A7" w:rsidRDefault="002B02A7" w:rsidP="002B02A7">
      <w:pPr>
        <w:jc w:val="left"/>
        <w:rPr>
          <w:rFonts w:ascii="Open Sans" w:eastAsia="Open Sans" w:hAnsi="Open Sans" w:cs="Open Sans"/>
          <w:lang w:val="en-GB"/>
        </w:rPr>
      </w:pPr>
      <w:r w:rsidRPr="002B02A7">
        <w:rPr>
          <w:rFonts w:ascii="Segoe UI Symbol" w:eastAsia="Open Sans" w:hAnsi="Segoe UI Symbol" w:cs="Segoe UI Symbol"/>
          <w:lang w:val="en-GB"/>
        </w:rPr>
        <w:lastRenderedPageBreak/>
        <w:t>☐</w:t>
      </w:r>
      <w:r w:rsidRPr="002B02A7">
        <w:rPr>
          <w:rFonts w:ascii="Open Sans" w:eastAsia="Open Sans" w:hAnsi="Open Sans" w:cs="Open Sans"/>
          <w:lang w:val="en-GB"/>
        </w:rPr>
        <w:t xml:space="preserve"> Compliance with reporting, monitoring, and dissemination obligations</w:t>
      </w:r>
    </w:p>
    <w:p w14:paraId="5DC37DB1" w14:textId="77777777" w:rsidR="002B02A7" w:rsidRPr="002B02A7" w:rsidRDefault="002B02A7" w:rsidP="002B02A7">
      <w:pPr>
        <w:jc w:val="left"/>
        <w:rPr>
          <w:rFonts w:ascii="Open Sans" w:eastAsia="Open Sans" w:hAnsi="Open Sans" w:cs="Open Sans"/>
          <w:lang w:val="en-GB"/>
        </w:rPr>
      </w:pPr>
      <w:r w:rsidRPr="002B02A7">
        <w:rPr>
          <w:rFonts w:ascii="Open Sans" w:eastAsia="Open Sans" w:hAnsi="Open Sans" w:cs="Open Sans"/>
          <w:lang w:val="en-GB"/>
        </w:rPr>
        <w:t>Failure to comply with these commitments may result in termination of the Sub-Grant Agreement and recovery of funds.</w:t>
      </w:r>
    </w:p>
    <w:p w14:paraId="7DD5B9AA" w14:textId="77777777" w:rsidR="002B02A7" w:rsidRPr="007139FE" w:rsidRDefault="002B02A7" w:rsidP="007139FE">
      <w:pPr>
        <w:jc w:val="left"/>
        <w:rPr>
          <w:rFonts w:ascii="Open Sans" w:eastAsia="Open Sans" w:hAnsi="Open Sans" w:cs="Open Sans"/>
          <w:lang w:val="en-GB"/>
        </w:rPr>
      </w:pPr>
    </w:p>
    <w:p w14:paraId="12801C2C" w14:textId="77777777" w:rsidR="007139FE" w:rsidRPr="007139FE" w:rsidRDefault="007139FE" w:rsidP="007139FE">
      <w:pPr>
        <w:jc w:val="left"/>
        <w:rPr>
          <w:rFonts w:ascii="Open Sans" w:eastAsia="Open Sans" w:hAnsi="Open Sans" w:cs="Open Sans"/>
          <w:lang w:val="en-GB"/>
        </w:rPr>
      </w:pPr>
    </w:p>
    <w:p w14:paraId="2909D027" w14:textId="77777777" w:rsidR="007139FE" w:rsidRPr="009F10D5" w:rsidRDefault="007139FE" w:rsidP="009F10D5">
      <w:pPr>
        <w:jc w:val="left"/>
        <w:rPr>
          <w:rFonts w:ascii="Open Sans" w:eastAsia="Open Sans" w:hAnsi="Open Sans" w:cs="Open Sans"/>
          <w:lang w:val="en-GB"/>
        </w:rPr>
      </w:pPr>
    </w:p>
    <w:p w14:paraId="40B50D93" w14:textId="77777777" w:rsidR="009F10D5" w:rsidRPr="00B508E8" w:rsidRDefault="009F10D5">
      <w:pPr>
        <w:rPr>
          <w:rFonts w:ascii="Open Sans" w:eastAsia="Open Sans" w:hAnsi="Open Sans" w:cs="Open Sans"/>
        </w:rPr>
      </w:pPr>
    </w:p>
    <w:sectPr w:rsidR="009F10D5" w:rsidRPr="00B508E8">
      <w:headerReference w:type="default" r:id="rId12"/>
      <w:footerReference w:type="default" r:id="rId13"/>
      <w:footerReference w:type="first" r:id="rId14"/>
      <w:pgSz w:w="11906" w:h="16838"/>
      <w:pgMar w:top="1560" w:right="1416" w:bottom="1134" w:left="1134" w:header="709" w:footer="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568E" w14:textId="77777777" w:rsidR="00313FA3" w:rsidRDefault="00313FA3">
      <w:r>
        <w:separator/>
      </w:r>
    </w:p>
  </w:endnote>
  <w:endnote w:type="continuationSeparator" w:id="0">
    <w:p w14:paraId="70F20CFD" w14:textId="77777777" w:rsidR="00313FA3" w:rsidRDefault="00313FA3">
      <w:r>
        <w:continuationSeparator/>
      </w:r>
    </w:p>
  </w:endnote>
  <w:endnote w:type="continuationNotice" w:id="1">
    <w:p w14:paraId="5C53E4F9" w14:textId="77777777" w:rsidR="00313FA3" w:rsidRDefault="00313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tillium Web">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Times New Roman (Títulos en alf">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Albertina">
    <w:panose1 w:val="00000000000000000000"/>
    <w:charset w:val="00"/>
    <w:family w:val="roman"/>
    <w:notTrueType/>
    <w:pitch w:val="default"/>
    <w:sig w:usb0="00000003" w:usb1="00000000" w:usb2="00000000" w:usb3="00000000" w:csb0="00000001" w:csb1="00000000"/>
  </w:font>
  <w:font w:name="Titillium Web Light">
    <w:altName w:val="Calibri"/>
    <w:charset w:val="00"/>
    <w:family w:val="auto"/>
    <w:pitch w:val="variable"/>
    <w:sig w:usb0="00000007" w:usb1="00000001" w:usb2="00000000" w:usb3="00000000" w:csb0="00000093" w:csb1="00000000"/>
  </w:font>
  <w:font w:name="Ubuntu-Light">
    <w:altName w:val="Cambria"/>
    <w:panose1 w:val="00000000000000000000"/>
    <w:charset w:val="00"/>
    <w:family w:val="roman"/>
    <w:notTrueType/>
    <w:pitch w:val="default"/>
  </w:font>
  <w:font w:name="Roboto Regular">
    <w:altName w:val="Arial"/>
    <w:charset w:val="01"/>
    <w:family w:val="swiss"/>
    <w:pitch w:val="default"/>
  </w:font>
  <w:font w:name="Fira Sans">
    <w:charset w:val="00"/>
    <w:family w:val="swiss"/>
    <w:pitch w:val="variable"/>
    <w:sig w:usb0="600002FF" w:usb1="00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4A64" w14:textId="068D0B78" w:rsidR="00EA19E7" w:rsidRPr="00AD43AD" w:rsidRDefault="00AD43AD">
    <w:pPr>
      <w:pBdr>
        <w:top w:val="nil"/>
        <w:left w:val="nil"/>
        <w:bottom w:val="nil"/>
        <w:right w:val="nil"/>
        <w:between w:val="nil"/>
      </w:pBdr>
      <w:tabs>
        <w:tab w:val="center" w:pos="4536"/>
        <w:tab w:val="right" w:pos="9072"/>
      </w:tabs>
      <w:ind w:left="1416"/>
      <w:rPr>
        <w:rFonts w:ascii="Open Sans" w:eastAsia="Open Sans" w:hAnsi="Open Sans" w:cs="Open Sans"/>
        <w:color w:val="000000"/>
        <w:sz w:val="14"/>
        <w:szCs w:val="14"/>
      </w:rPr>
    </w:pPr>
    <w:r w:rsidRPr="00AD43AD">
      <w:rPr>
        <w:rFonts w:ascii="Open Sans" w:eastAsia="Open Sans" w:hAnsi="Open Sans" w:cs="Open Sans"/>
        <w:color w:val="000000"/>
        <w:sz w:val="14"/>
        <w:szCs w:val="14"/>
      </w:rPr>
      <w:t>Funded by the European Union. Views and opinions expressed are however those of the author(s) only and do not necessarily reflect those of the European Union or EISMEA. Neither the European Union nor the granting authority can be held responsible for them. Grant Agreement No. 101236973</w:t>
    </w:r>
    <w:r w:rsidR="00D74B3C" w:rsidRPr="00AD43AD">
      <w:rPr>
        <w:rFonts w:ascii="Open Sans" w:eastAsia="Open Sans" w:hAnsi="Open Sans" w:cs="Open Sans"/>
        <w:color w:val="000000"/>
        <w:sz w:val="14"/>
        <w:szCs w:val="14"/>
      </w:rPr>
      <w:t>.</w:t>
    </w:r>
    <w:r w:rsidR="00D74B3C" w:rsidRPr="00AD43AD">
      <w:rPr>
        <w:rFonts w:eastAsia="Titillium Web" w:cs="Titillium Web"/>
        <w:color w:val="000000"/>
        <w:sz w:val="14"/>
        <w:szCs w:val="14"/>
      </w:rPr>
      <w:t xml:space="preserve"> </w:t>
    </w:r>
    <w:r w:rsidR="00D74B3C" w:rsidRPr="00AD43AD">
      <w:rPr>
        <w:noProof/>
      </w:rPr>
      <w:drawing>
        <wp:anchor distT="0" distB="0" distL="114300" distR="114300" simplePos="0" relativeHeight="251658240" behindDoc="0" locked="0" layoutInCell="1" hidden="0" allowOverlap="1" wp14:anchorId="57C1D220" wp14:editId="41A6F948">
          <wp:simplePos x="0" y="0"/>
          <wp:positionH relativeFrom="column">
            <wp:posOffset>-506518</wp:posOffset>
          </wp:positionH>
          <wp:positionV relativeFrom="paragraph">
            <wp:posOffset>-7619</wp:posOffset>
          </wp:positionV>
          <wp:extent cx="1362075" cy="285115"/>
          <wp:effectExtent l="0" t="0" r="0" b="0"/>
          <wp:wrapSquare wrapText="bothSides" distT="0" distB="0" distL="114300" distR="114300"/>
          <wp:docPr id="219" name="Imatge 219"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 Texto&#10;&#10;Descripción generada automáticamente"/>
                  <pic:cNvPicPr preferRelativeResize="0"/>
                </pic:nvPicPr>
                <pic:blipFill>
                  <a:blip r:embed="rId1"/>
                  <a:srcRect/>
                  <a:stretch>
                    <a:fillRect/>
                  </a:stretch>
                </pic:blipFill>
                <pic:spPr>
                  <a:xfrm>
                    <a:off x="0" y="0"/>
                    <a:ext cx="1362075" cy="285115"/>
                  </a:xfrm>
                  <a:prstGeom prst="rect">
                    <a:avLst/>
                  </a:prstGeom>
                  <a:ln/>
                </pic:spPr>
              </pic:pic>
            </a:graphicData>
          </a:graphic>
        </wp:anchor>
      </w:drawing>
    </w:r>
  </w:p>
  <w:p w14:paraId="09829195" w14:textId="77777777" w:rsidR="00EA19E7" w:rsidRDefault="00D74B3C">
    <w:pPr>
      <w:ind w:right="142"/>
      <w:jc w:val="center"/>
      <w:rPr>
        <w:sz w:val="18"/>
        <w:szCs w:val="18"/>
      </w:rPr>
    </w:pPr>
    <w:r>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DFF2" w14:textId="77777777" w:rsidR="00EA19E7" w:rsidRDefault="00D74B3C">
    <w:pPr>
      <w:pBdr>
        <w:top w:val="nil"/>
        <w:left w:val="nil"/>
        <w:bottom w:val="nil"/>
        <w:right w:val="nil"/>
        <w:between w:val="nil"/>
      </w:pBdr>
      <w:tabs>
        <w:tab w:val="center" w:pos="4536"/>
        <w:tab w:val="right" w:pos="9072"/>
      </w:tabs>
      <w:rPr>
        <w:rFonts w:eastAsia="Titillium Web" w:cs="Titillium Web"/>
        <w:color w:val="000000"/>
      </w:rPr>
    </w:pPr>
    <w:r>
      <w:rPr>
        <w:noProof/>
      </w:rPr>
      <w:drawing>
        <wp:anchor distT="0" distB="0" distL="0" distR="0" simplePos="0" relativeHeight="251658241" behindDoc="1" locked="0" layoutInCell="1" hidden="0" allowOverlap="1" wp14:anchorId="3DB608F6" wp14:editId="0B829BFD">
          <wp:simplePos x="0" y="0"/>
          <wp:positionH relativeFrom="column">
            <wp:posOffset>5453380</wp:posOffset>
          </wp:positionH>
          <wp:positionV relativeFrom="paragraph">
            <wp:posOffset>12065</wp:posOffset>
          </wp:positionV>
          <wp:extent cx="670560" cy="457200"/>
          <wp:effectExtent l="0" t="0" r="0" b="0"/>
          <wp:wrapNone/>
          <wp:docPr id="224" name="Imatge 22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0560" cy="457200"/>
                  </a:xfrm>
                  <a:prstGeom prst="rect">
                    <a:avLst/>
                  </a:prstGeom>
                  <a:ln/>
                </pic:spPr>
              </pic:pic>
            </a:graphicData>
          </a:graphic>
        </wp:anchor>
      </w:drawing>
    </w:r>
    <w:r>
      <w:rPr>
        <w:noProof/>
      </w:rPr>
      <mc:AlternateContent>
        <mc:Choice Requires="wps">
          <w:drawing>
            <wp:anchor distT="45720" distB="45720" distL="114300" distR="114300" simplePos="0" relativeHeight="251658242" behindDoc="0" locked="0" layoutInCell="1" hidden="0" allowOverlap="1" wp14:anchorId="2CA6EB7D" wp14:editId="1AA4E531">
              <wp:simplePos x="0" y="0"/>
              <wp:positionH relativeFrom="column">
                <wp:posOffset>-495299</wp:posOffset>
              </wp:positionH>
              <wp:positionV relativeFrom="paragraph">
                <wp:posOffset>58420</wp:posOffset>
              </wp:positionV>
              <wp:extent cx="4526915" cy="40957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3087305" y="3579975"/>
                        <a:ext cx="4517390" cy="400050"/>
                      </a:xfrm>
                      <a:prstGeom prst="rect">
                        <a:avLst/>
                      </a:prstGeom>
                      <a:solidFill>
                        <a:srgbClr val="FFFFFF"/>
                      </a:solidFill>
                      <a:ln>
                        <a:noFill/>
                      </a:ln>
                    </wps:spPr>
                    <wps:txbx>
                      <w:txbxContent>
                        <w:p w14:paraId="42F946EB" w14:textId="77777777" w:rsidR="00EA19E7" w:rsidRDefault="00D74B3C">
                          <w:pPr>
                            <w:spacing w:after="200"/>
                            <w:textDirection w:val="btLr"/>
                          </w:pPr>
                          <w:r>
                            <w:rPr>
                              <w:rFonts w:eastAsia="Titillium Web" w:cs="Titillium Web"/>
                              <w:b/>
                              <w:i/>
                              <w:color w:val="44546A"/>
                              <w:sz w:val="18"/>
                            </w:rPr>
                            <w:t>HESTIA</w:t>
                          </w:r>
                          <w:r>
                            <w:rPr>
                              <w:rFonts w:eastAsia="Titillium Web" w:cs="Titillium Web"/>
                              <w:i/>
                              <w:color w:val="44546A"/>
                              <w:sz w:val="18"/>
                            </w:rPr>
                            <w:t xml:space="preserve">: Industrial Cooling through Hybrid system based on Solar Heat, has received funding from the European Commission H2020 Programme under Grant Agreement No. </w:t>
                          </w:r>
                          <w:r>
                            <w:rPr>
                              <w:rFonts w:eastAsia="Titillium Web" w:cs="Titillium Web"/>
                              <w:b/>
                              <w:i/>
                              <w:color w:val="44546A"/>
                              <w:sz w:val="18"/>
                            </w:rPr>
                            <w:t>792073</w:t>
                          </w:r>
                        </w:p>
                      </w:txbxContent>
                    </wps:txbx>
                    <wps:bodyPr spcFirstLastPara="1" wrap="square" lIns="91425" tIns="45700" rIns="91425" bIns="45700" anchor="t" anchorCtr="0">
                      <a:noAutofit/>
                    </wps:bodyPr>
                  </wps:wsp>
                </a:graphicData>
              </a:graphic>
            </wp:anchor>
          </w:drawing>
        </mc:Choice>
        <mc:Fallback>
          <w:pict>
            <v:rect w14:anchorId="2CA6EB7D" id="Rectangle 218" o:spid="_x0000_s1026" style="position:absolute;left:0;text-align:left;margin-left:-39pt;margin-top:4.6pt;width:356.45pt;height:32.25pt;z-index:25165824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" stroked="f">
              <v:textbox inset="2.53958mm,1.2694mm,2.53958mm,1.2694mm">
                <w:txbxContent>
                  <w:p w14:paraId="42F946EB" w14:textId="77777777" w:rsidR="00EA19E7" w:rsidRDefault="00D74B3C">
                    <w:pPr>
                      <w:spacing w:after="200"/>
                      <w:textDirection w:val="btLr"/>
                    </w:pPr>
                    <w:r>
                      <w:rPr>
                        <w:rFonts w:eastAsia="Titillium Web" w:cs="Titillium Web"/>
                        <w:b/>
                        <w:i/>
                        <w:color w:val="44546A"/>
                        <w:sz w:val="18"/>
                      </w:rPr>
                      <w:t>HESTIA</w:t>
                    </w:r>
                    <w:r>
                      <w:rPr>
                        <w:rFonts w:eastAsia="Titillium Web" w:cs="Titillium Web"/>
                        <w:i/>
                        <w:color w:val="44546A"/>
                        <w:sz w:val="18"/>
                      </w:rPr>
                      <w:t xml:space="preserve">: Industrial Cooling through Hybrid system based on Solar Heat, has received funding from the European Commission H2020 Programme under Grant Agreement No. </w:t>
                    </w:r>
                    <w:r>
                      <w:rPr>
                        <w:rFonts w:eastAsia="Titillium Web" w:cs="Titillium Web"/>
                        <w:b/>
                        <w:i/>
                        <w:color w:val="44546A"/>
                        <w:sz w:val="18"/>
                      </w:rPr>
                      <w:t>792073</w:t>
                    </w:r>
                  </w:p>
                </w:txbxContent>
              </v:textbox>
              <w10:wrap type="square"/>
            </v:rect>
          </w:pict>
        </mc:Fallback>
      </mc:AlternateContent>
    </w:r>
  </w:p>
  <w:p w14:paraId="5288142A" w14:textId="77777777" w:rsidR="00EA19E7" w:rsidRDefault="00D74B3C">
    <w:pPr>
      <w:pBdr>
        <w:top w:val="nil"/>
        <w:left w:val="nil"/>
        <w:bottom w:val="nil"/>
        <w:right w:val="nil"/>
        <w:between w:val="nil"/>
      </w:pBdr>
      <w:tabs>
        <w:tab w:val="center" w:pos="4536"/>
        <w:tab w:val="right" w:pos="9072"/>
      </w:tabs>
      <w:rPr>
        <w:rFonts w:eastAsia="Titillium Web" w:cs="Titillium Web"/>
        <w:color w:val="000000"/>
      </w:rPr>
    </w:pPr>
    <w:r>
      <w:rPr>
        <w:rFonts w:eastAsia="Titillium Web" w:cs="Titillium Web"/>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23B7" w14:textId="77777777" w:rsidR="00313FA3" w:rsidRDefault="00313FA3">
      <w:r>
        <w:separator/>
      </w:r>
    </w:p>
  </w:footnote>
  <w:footnote w:type="continuationSeparator" w:id="0">
    <w:p w14:paraId="31D5D6C5" w14:textId="77777777" w:rsidR="00313FA3" w:rsidRDefault="00313FA3">
      <w:r>
        <w:continuationSeparator/>
      </w:r>
    </w:p>
  </w:footnote>
  <w:footnote w:type="continuationNotice" w:id="1">
    <w:p w14:paraId="6DF0EB47" w14:textId="77777777" w:rsidR="00313FA3" w:rsidRDefault="00313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642F" w14:textId="338AE909" w:rsidR="00EA19E7" w:rsidRDefault="00E7248F">
    <w:pPr>
      <w:pBdr>
        <w:top w:val="nil"/>
        <w:left w:val="nil"/>
        <w:bottom w:val="nil"/>
        <w:right w:val="nil"/>
        <w:between w:val="nil"/>
      </w:pBdr>
      <w:tabs>
        <w:tab w:val="center" w:pos="4536"/>
        <w:tab w:val="right" w:pos="9072"/>
      </w:tabs>
      <w:rPr>
        <w:rFonts w:eastAsia="Titillium Web" w:cs="Titillium Web"/>
        <w:color w:val="000000"/>
      </w:rPr>
    </w:pPr>
    <w:r>
      <w:rPr>
        <w:noProof/>
      </w:rPr>
      <w:drawing>
        <wp:anchor distT="0" distB="0" distL="114300" distR="114300" simplePos="0" relativeHeight="251658243" behindDoc="0" locked="0" layoutInCell="1" allowOverlap="1" wp14:anchorId="78A8CD90" wp14:editId="3479937E">
          <wp:simplePos x="0" y="0"/>
          <wp:positionH relativeFrom="margin">
            <wp:posOffset>5438842</wp:posOffset>
          </wp:positionH>
          <wp:positionV relativeFrom="paragraph">
            <wp:posOffset>-44139</wp:posOffset>
          </wp:positionV>
          <wp:extent cx="933450" cy="933450"/>
          <wp:effectExtent l="0" t="0" r="0" b="0"/>
          <wp:wrapSquare wrapText="bothSides"/>
          <wp:docPr id="7" name="Imatge 7" descr="Imatge que conté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3E7EC4" wp14:editId="4BE696C9">
          <wp:extent cx="1186774" cy="839342"/>
          <wp:effectExtent l="0" t="0" r="0" b="0"/>
          <wp:docPr id="1203774362" name="Imagen 8"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74362" name="Imagen 8" descr="Imagen en blanco y negr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95152" cy="845268"/>
                  </a:xfrm>
                  <a:prstGeom prst="rect">
                    <a:avLst/>
                  </a:prstGeom>
                </pic:spPr>
              </pic:pic>
            </a:graphicData>
          </a:graphic>
        </wp:inline>
      </w:drawing>
    </w:r>
    <w:r w:rsidR="00D74B3C">
      <w:rPr>
        <w:rFonts w:eastAsia="Titillium Web" w:cs="Titillium Web"/>
        <w:color w:val="000000"/>
        <w:highlight w:val="white"/>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DC7"/>
    <w:multiLevelType w:val="multilevel"/>
    <w:tmpl w:val="2830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0B09"/>
    <w:multiLevelType w:val="multilevel"/>
    <w:tmpl w:val="02C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E5204"/>
    <w:multiLevelType w:val="multilevel"/>
    <w:tmpl w:val="381E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626C6"/>
    <w:multiLevelType w:val="multilevel"/>
    <w:tmpl w:val="625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9565C"/>
    <w:multiLevelType w:val="multilevel"/>
    <w:tmpl w:val="9FF89E3A"/>
    <w:lvl w:ilvl="0">
      <w:start w:val="1"/>
      <w:numFmt w:val="bullet"/>
      <w:pStyle w:val="arial"/>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DC35B3"/>
    <w:multiLevelType w:val="multilevel"/>
    <w:tmpl w:val="7FE0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166CC"/>
    <w:multiLevelType w:val="multilevel"/>
    <w:tmpl w:val="DD20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F2E4E"/>
    <w:multiLevelType w:val="multilevel"/>
    <w:tmpl w:val="681E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3650B"/>
    <w:multiLevelType w:val="multilevel"/>
    <w:tmpl w:val="5F7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B447A"/>
    <w:multiLevelType w:val="multilevel"/>
    <w:tmpl w:val="6670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E52CD"/>
    <w:multiLevelType w:val="multilevel"/>
    <w:tmpl w:val="ADBC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A790B"/>
    <w:multiLevelType w:val="multilevel"/>
    <w:tmpl w:val="FCBE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F1462"/>
    <w:multiLevelType w:val="multilevel"/>
    <w:tmpl w:val="4C7ED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C9B63EE"/>
    <w:multiLevelType w:val="multilevel"/>
    <w:tmpl w:val="B68A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2470D"/>
    <w:multiLevelType w:val="multilevel"/>
    <w:tmpl w:val="1410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A4263"/>
    <w:multiLevelType w:val="multilevel"/>
    <w:tmpl w:val="1040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1032D"/>
    <w:multiLevelType w:val="multilevel"/>
    <w:tmpl w:val="2CE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C1C7C"/>
    <w:multiLevelType w:val="multilevel"/>
    <w:tmpl w:val="E87A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C35CE"/>
    <w:multiLevelType w:val="multilevel"/>
    <w:tmpl w:val="989AD8AE"/>
    <w:lvl w:ilvl="0">
      <w:start w:val="1"/>
      <w:numFmt w:val="decimal"/>
      <w:lvlText w:val="%1"/>
      <w:lvlJc w:val="left"/>
      <w:pPr>
        <w:ind w:left="432" w:hanging="432"/>
      </w:pPr>
      <w:rPr>
        <w:rFonts w:ascii="Titillium Web" w:eastAsia="Titillium Web" w:hAnsi="Titillium Web" w:cs="Titillium Web"/>
        <w:b w:val="0"/>
        <w:i w:val="0"/>
        <w:color w:val="000000"/>
        <w:sz w:val="28"/>
        <w:szCs w:val="28"/>
      </w:rPr>
    </w:lvl>
    <w:lvl w:ilvl="1">
      <w:start w:val="1"/>
      <w:numFmt w:val="decimal"/>
      <w:lvlText w:val="%1.%2"/>
      <w:lvlJc w:val="left"/>
      <w:pPr>
        <w:ind w:left="576" w:hanging="576"/>
      </w:pPr>
    </w:lvl>
    <w:lvl w:ilvl="2">
      <w:start w:val="1"/>
      <w:numFmt w:val="decimal"/>
      <w:lvlText w:val="%1.%2.%3"/>
      <w:lvlJc w:val="left"/>
      <w:pPr>
        <w:ind w:left="720" w:hanging="720"/>
      </w:pPr>
      <w:rPr>
        <w:rFonts w:ascii="Titillium Web" w:eastAsia="Titillium Web" w:hAnsi="Titillium Web" w:cs="Titillium Web"/>
        <w:b/>
        <w:i/>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C2D7DA1"/>
    <w:multiLevelType w:val="multilevel"/>
    <w:tmpl w:val="B57C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C77C7"/>
    <w:multiLevelType w:val="multilevel"/>
    <w:tmpl w:val="A040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11276"/>
    <w:multiLevelType w:val="multilevel"/>
    <w:tmpl w:val="CBC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75CD8"/>
    <w:multiLevelType w:val="multilevel"/>
    <w:tmpl w:val="2B2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00F04"/>
    <w:multiLevelType w:val="multilevel"/>
    <w:tmpl w:val="7CB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D42DF"/>
    <w:multiLevelType w:val="multilevel"/>
    <w:tmpl w:val="923A21C2"/>
    <w:lvl w:ilvl="0">
      <w:start w:val="5"/>
      <w:numFmt w:val="decimal"/>
      <w:lvlText w:val="%1."/>
      <w:lvlJc w:val="left"/>
      <w:pPr>
        <w:ind w:left="688" w:hanging="331"/>
      </w:pPr>
      <w:rPr>
        <w:rFonts w:ascii="Calibri" w:eastAsia="Calibri" w:hAnsi="Calibri" w:cs="Calibri"/>
        <w:b/>
        <w:color w:val="000000"/>
        <w:sz w:val="28"/>
        <w:szCs w:val="28"/>
      </w:rPr>
    </w:lvl>
    <w:lvl w:ilvl="1">
      <w:numFmt w:val="bullet"/>
      <w:lvlText w:val="●"/>
      <w:lvlJc w:val="left"/>
      <w:pPr>
        <w:ind w:left="1078" w:hanging="360"/>
      </w:pPr>
      <w:rPr>
        <w:rFonts w:ascii="Noto Sans Symbols" w:eastAsia="Noto Sans Symbols" w:hAnsi="Noto Sans Symbols" w:cs="Noto Sans Symbols"/>
        <w:sz w:val="24"/>
        <w:szCs w:val="24"/>
      </w:rPr>
    </w:lvl>
    <w:lvl w:ilvl="2">
      <w:numFmt w:val="bullet"/>
      <w:lvlText w:val="•"/>
      <w:lvlJc w:val="left"/>
      <w:pPr>
        <w:ind w:left="2108" w:hanging="360"/>
      </w:pPr>
    </w:lvl>
    <w:lvl w:ilvl="3">
      <w:numFmt w:val="bullet"/>
      <w:lvlText w:val="•"/>
      <w:lvlJc w:val="left"/>
      <w:pPr>
        <w:ind w:left="3137" w:hanging="360"/>
      </w:pPr>
    </w:lvl>
    <w:lvl w:ilvl="4">
      <w:numFmt w:val="bullet"/>
      <w:lvlText w:val="•"/>
      <w:lvlJc w:val="left"/>
      <w:pPr>
        <w:ind w:left="4166" w:hanging="360"/>
      </w:pPr>
    </w:lvl>
    <w:lvl w:ilvl="5">
      <w:numFmt w:val="bullet"/>
      <w:lvlText w:val="•"/>
      <w:lvlJc w:val="left"/>
      <w:pPr>
        <w:ind w:left="5195" w:hanging="360"/>
      </w:pPr>
    </w:lvl>
    <w:lvl w:ilvl="6">
      <w:numFmt w:val="bullet"/>
      <w:lvlText w:val="•"/>
      <w:lvlJc w:val="left"/>
      <w:pPr>
        <w:ind w:left="6224" w:hanging="360"/>
      </w:pPr>
    </w:lvl>
    <w:lvl w:ilvl="7">
      <w:numFmt w:val="bullet"/>
      <w:lvlText w:val="•"/>
      <w:lvlJc w:val="left"/>
      <w:pPr>
        <w:ind w:left="7252" w:hanging="360"/>
      </w:pPr>
    </w:lvl>
    <w:lvl w:ilvl="8">
      <w:numFmt w:val="bullet"/>
      <w:lvlText w:val="•"/>
      <w:lvlJc w:val="left"/>
      <w:pPr>
        <w:ind w:left="8281" w:hanging="360"/>
      </w:pPr>
    </w:lvl>
  </w:abstractNum>
  <w:abstractNum w:abstractNumId="25" w15:restartNumberingAfterBreak="0">
    <w:nsid w:val="6D6330DC"/>
    <w:multiLevelType w:val="multilevel"/>
    <w:tmpl w:val="2B4E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C85F7E"/>
    <w:multiLevelType w:val="multilevel"/>
    <w:tmpl w:val="5380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71610"/>
    <w:multiLevelType w:val="multilevel"/>
    <w:tmpl w:val="405C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E2BC8"/>
    <w:multiLevelType w:val="multilevel"/>
    <w:tmpl w:val="C8421F6E"/>
    <w:lvl w:ilvl="0">
      <w:start w:val="1"/>
      <w:numFmt w:val="bullet"/>
      <w:pStyle w:val="Ttulo1"/>
      <w:lvlText w:val="-"/>
      <w:lvlJc w:val="left"/>
      <w:pPr>
        <w:ind w:left="720" w:hanging="360"/>
      </w:pPr>
      <w:rPr>
        <w:u w:val="none"/>
      </w:rPr>
    </w:lvl>
    <w:lvl w:ilvl="1">
      <w:start w:val="1"/>
      <w:numFmt w:val="bullet"/>
      <w:pStyle w:val="Ttulo2"/>
      <w:lvlText w:val="-"/>
      <w:lvlJc w:val="left"/>
      <w:pPr>
        <w:ind w:left="1440" w:hanging="360"/>
      </w:pPr>
      <w:rPr>
        <w:u w:val="none"/>
      </w:rPr>
    </w:lvl>
    <w:lvl w:ilvl="2">
      <w:start w:val="1"/>
      <w:numFmt w:val="bullet"/>
      <w:pStyle w:val="Ttulo3"/>
      <w:lvlText w:val="-"/>
      <w:lvlJc w:val="left"/>
      <w:pPr>
        <w:ind w:left="2160" w:hanging="360"/>
      </w:pPr>
      <w:rPr>
        <w:u w:val="none"/>
      </w:rPr>
    </w:lvl>
    <w:lvl w:ilvl="3">
      <w:start w:val="1"/>
      <w:numFmt w:val="bullet"/>
      <w:pStyle w:val="Ttulo4"/>
      <w:lvlText w:val="-"/>
      <w:lvlJc w:val="left"/>
      <w:pPr>
        <w:ind w:left="2880" w:hanging="360"/>
      </w:pPr>
      <w:rPr>
        <w:u w:val="none"/>
      </w:rPr>
    </w:lvl>
    <w:lvl w:ilvl="4">
      <w:start w:val="1"/>
      <w:numFmt w:val="bullet"/>
      <w:pStyle w:val="Ttulo5"/>
      <w:lvlText w:val="-"/>
      <w:lvlJc w:val="left"/>
      <w:pPr>
        <w:ind w:left="3600" w:hanging="360"/>
      </w:pPr>
      <w:rPr>
        <w:u w:val="none"/>
      </w:rPr>
    </w:lvl>
    <w:lvl w:ilvl="5">
      <w:start w:val="1"/>
      <w:numFmt w:val="bullet"/>
      <w:pStyle w:val="Ttulo6"/>
      <w:lvlText w:val="-"/>
      <w:lvlJc w:val="left"/>
      <w:pPr>
        <w:ind w:left="4320" w:hanging="360"/>
      </w:pPr>
      <w:rPr>
        <w:u w:val="none"/>
      </w:rPr>
    </w:lvl>
    <w:lvl w:ilvl="6">
      <w:start w:val="1"/>
      <w:numFmt w:val="bullet"/>
      <w:pStyle w:val="Ttulo7"/>
      <w:lvlText w:val="-"/>
      <w:lvlJc w:val="left"/>
      <w:pPr>
        <w:ind w:left="5040" w:hanging="360"/>
      </w:pPr>
      <w:rPr>
        <w:u w:val="none"/>
      </w:rPr>
    </w:lvl>
    <w:lvl w:ilvl="7">
      <w:start w:val="1"/>
      <w:numFmt w:val="bullet"/>
      <w:pStyle w:val="Ttulo8"/>
      <w:lvlText w:val="-"/>
      <w:lvlJc w:val="left"/>
      <w:pPr>
        <w:ind w:left="5760" w:hanging="360"/>
      </w:pPr>
      <w:rPr>
        <w:u w:val="none"/>
      </w:rPr>
    </w:lvl>
    <w:lvl w:ilvl="8">
      <w:start w:val="1"/>
      <w:numFmt w:val="bullet"/>
      <w:pStyle w:val="Ttulo9"/>
      <w:lvlText w:val="-"/>
      <w:lvlJc w:val="left"/>
      <w:pPr>
        <w:ind w:left="6480" w:hanging="360"/>
      </w:pPr>
      <w:rPr>
        <w:u w:val="none"/>
      </w:rPr>
    </w:lvl>
  </w:abstractNum>
  <w:abstractNum w:abstractNumId="29" w15:restartNumberingAfterBreak="0">
    <w:nsid w:val="7AB415A1"/>
    <w:multiLevelType w:val="multilevel"/>
    <w:tmpl w:val="F77C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B5D28"/>
    <w:multiLevelType w:val="multilevel"/>
    <w:tmpl w:val="402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532728"/>
    <w:multiLevelType w:val="multilevel"/>
    <w:tmpl w:val="CD2C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526948">
    <w:abstractNumId w:val="4"/>
  </w:num>
  <w:num w:numId="2" w16cid:durableId="1307121467">
    <w:abstractNumId w:val="28"/>
  </w:num>
  <w:num w:numId="3" w16cid:durableId="1831366610">
    <w:abstractNumId w:val="18"/>
  </w:num>
  <w:num w:numId="4" w16cid:durableId="1697735469">
    <w:abstractNumId w:val="12"/>
  </w:num>
  <w:num w:numId="5" w16cid:durableId="24327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4822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027940">
    <w:abstractNumId w:val="24"/>
  </w:num>
  <w:num w:numId="8" w16cid:durableId="1531647002">
    <w:abstractNumId w:val="11"/>
  </w:num>
  <w:num w:numId="9" w16cid:durableId="390540864">
    <w:abstractNumId w:val="22"/>
  </w:num>
  <w:num w:numId="10" w16cid:durableId="541551590">
    <w:abstractNumId w:val="5"/>
  </w:num>
  <w:num w:numId="11" w16cid:durableId="1209881419">
    <w:abstractNumId w:val="10"/>
  </w:num>
  <w:num w:numId="12" w16cid:durableId="1718503034">
    <w:abstractNumId w:val="14"/>
  </w:num>
  <w:num w:numId="13" w16cid:durableId="63181573">
    <w:abstractNumId w:val="1"/>
  </w:num>
  <w:num w:numId="14" w16cid:durableId="1051685030">
    <w:abstractNumId w:val="27"/>
  </w:num>
  <w:num w:numId="15" w16cid:durableId="1461804782">
    <w:abstractNumId w:val="23"/>
  </w:num>
  <w:num w:numId="16" w16cid:durableId="971399174">
    <w:abstractNumId w:val="8"/>
  </w:num>
  <w:num w:numId="17" w16cid:durableId="945581599">
    <w:abstractNumId w:val="29"/>
  </w:num>
  <w:num w:numId="18" w16cid:durableId="716587275">
    <w:abstractNumId w:val="21"/>
  </w:num>
  <w:num w:numId="19" w16cid:durableId="355010544">
    <w:abstractNumId w:val="0"/>
  </w:num>
  <w:num w:numId="20" w16cid:durableId="1617522175">
    <w:abstractNumId w:val="9"/>
  </w:num>
  <w:num w:numId="21" w16cid:durableId="224415566">
    <w:abstractNumId w:val="6"/>
  </w:num>
  <w:num w:numId="22" w16cid:durableId="1001857615">
    <w:abstractNumId w:val="7"/>
  </w:num>
  <w:num w:numId="23" w16cid:durableId="1887526620">
    <w:abstractNumId w:val="26"/>
  </w:num>
  <w:num w:numId="24" w16cid:durableId="524053093">
    <w:abstractNumId w:val="19"/>
  </w:num>
  <w:num w:numId="25" w16cid:durableId="2048137518">
    <w:abstractNumId w:val="15"/>
  </w:num>
  <w:num w:numId="26" w16cid:durableId="1073088944">
    <w:abstractNumId w:val="13"/>
  </w:num>
  <w:num w:numId="27" w16cid:durableId="1412964540">
    <w:abstractNumId w:val="2"/>
  </w:num>
  <w:num w:numId="28" w16cid:durableId="1242446230">
    <w:abstractNumId w:val="30"/>
  </w:num>
  <w:num w:numId="29" w16cid:durableId="2104064910">
    <w:abstractNumId w:val="25"/>
  </w:num>
  <w:num w:numId="30" w16cid:durableId="1695300052">
    <w:abstractNumId w:val="17"/>
  </w:num>
  <w:num w:numId="31" w16cid:durableId="325327019">
    <w:abstractNumId w:val="16"/>
  </w:num>
  <w:num w:numId="32" w16cid:durableId="1783724999">
    <w:abstractNumId w:val="3"/>
  </w:num>
  <w:num w:numId="33" w16cid:durableId="1536774931">
    <w:abstractNumId w:val="20"/>
  </w:num>
  <w:num w:numId="34" w16cid:durableId="7799565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E7"/>
    <w:rsid w:val="0000710B"/>
    <w:rsid w:val="00031FA7"/>
    <w:rsid w:val="000376E0"/>
    <w:rsid w:val="0004648A"/>
    <w:rsid w:val="00060F3D"/>
    <w:rsid w:val="00063DC0"/>
    <w:rsid w:val="00071471"/>
    <w:rsid w:val="00092989"/>
    <w:rsid w:val="00093C32"/>
    <w:rsid w:val="000A6309"/>
    <w:rsid w:val="000B779F"/>
    <w:rsid w:val="000C6AA4"/>
    <w:rsid w:val="000D0BBE"/>
    <w:rsid w:val="000F7177"/>
    <w:rsid w:val="00151589"/>
    <w:rsid w:val="00151729"/>
    <w:rsid w:val="0017580C"/>
    <w:rsid w:val="0018622B"/>
    <w:rsid w:val="001B649E"/>
    <w:rsid w:val="001C2E2A"/>
    <w:rsid w:val="001D020F"/>
    <w:rsid w:val="002343AD"/>
    <w:rsid w:val="00240DB5"/>
    <w:rsid w:val="002558B9"/>
    <w:rsid w:val="00273F41"/>
    <w:rsid w:val="00281EE0"/>
    <w:rsid w:val="002B02A7"/>
    <w:rsid w:val="002B1EB3"/>
    <w:rsid w:val="002D1BAB"/>
    <w:rsid w:val="002D7B93"/>
    <w:rsid w:val="002F181A"/>
    <w:rsid w:val="0031333B"/>
    <w:rsid w:val="00313FA3"/>
    <w:rsid w:val="00333162"/>
    <w:rsid w:val="00371651"/>
    <w:rsid w:val="00380ADA"/>
    <w:rsid w:val="00383F69"/>
    <w:rsid w:val="003A1E4C"/>
    <w:rsid w:val="003C2FB8"/>
    <w:rsid w:val="003D73C1"/>
    <w:rsid w:val="003E141C"/>
    <w:rsid w:val="003E2A59"/>
    <w:rsid w:val="004100BC"/>
    <w:rsid w:val="0041216F"/>
    <w:rsid w:val="00412801"/>
    <w:rsid w:val="0044307E"/>
    <w:rsid w:val="004463A9"/>
    <w:rsid w:val="00455D7D"/>
    <w:rsid w:val="0049112B"/>
    <w:rsid w:val="004D54FB"/>
    <w:rsid w:val="004D5832"/>
    <w:rsid w:val="004D7AF3"/>
    <w:rsid w:val="005062D7"/>
    <w:rsid w:val="00537F51"/>
    <w:rsid w:val="00566F12"/>
    <w:rsid w:val="005823BD"/>
    <w:rsid w:val="0059087A"/>
    <w:rsid w:val="00590E09"/>
    <w:rsid w:val="005A0787"/>
    <w:rsid w:val="005E0A57"/>
    <w:rsid w:val="00612C84"/>
    <w:rsid w:val="006567CA"/>
    <w:rsid w:val="006813E7"/>
    <w:rsid w:val="006D7E49"/>
    <w:rsid w:val="007139FE"/>
    <w:rsid w:val="007248A2"/>
    <w:rsid w:val="0074372F"/>
    <w:rsid w:val="007640B3"/>
    <w:rsid w:val="007A63DC"/>
    <w:rsid w:val="007B10B1"/>
    <w:rsid w:val="007C4BC8"/>
    <w:rsid w:val="007C732D"/>
    <w:rsid w:val="007F3AA7"/>
    <w:rsid w:val="00802A4C"/>
    <w:rsid w:val="008040B9"/>
    <w:rsid w:val="00821FDB"/>
    <w:rsid w:val="008225F5"/>
    <w:rsid w:val="00825683"/>
    <w:rsid w:val="00845D1F"/>
    <w:rsid w:val="00847A03"/>
    <w:rsid w:val="008552FA"/>
    <w:rsid w:val="00857279"/>
    <w:rsid w:val="008900D0"/>
    <w:rsid w:val="008A3BC0"/>
    <w:rsid w:val="008A4ECC"/>
    <w:rsid w:val="008C02B9"/>
    <w:rsid w:val="008C13EC"/>
    <w:rsid w:val="008C668C"/>
    <w:rsid w:val="008D2022"/>
    <w:rsid w:val="008E2157"/>
    <w:rsid w:val="009062A4"/>
    <w:rsid w:val="0090645A"/>
    <w:rsid w:val="0092641B"/>
    <w:rsid w:val="009269B0"/>
    <w:rsid w:val="00927426"/>
    <w:rsid w:val="00942C49"/>
    <w:rsid w:val="0096413F"/>
    <w:rsid w:val="009650AE"/>
    <w:rsid w:val="009757A5"/>
    <w:rsid w:val="00981B4B"/>
    <w:rsid w:val="00986CF6"/>
    <w:rsid w:val="009A71CD"/>
    <w:rsid w:val="009B2BE7"/>
    <w:rsid w:val="009C4C29"/>
    <w:rsid w:val="009E6C77"/>
    <w:rsid w:val="009F10D5"/>
    <w:rsid w:val="009F1541"/>
    <w:rsid w:val="009F34A3"/>
    <w:rsid w:val="00A01BF7"/>
    <w:rsid w:val="00A53C46"/>
    <w:rsid w:val="00A55D0F"/>
    <w:rsid w:val="00A94C15"/>
    <w:rsid w:val="00A96F1F"/>
    <w:rsid w:val="00AB06E1"/>
    <w:rsid w:val="00AB0A09"/>
    <w:rsid w:val="00AC3320"/>
    <w:rsid w:val="00AC3B23"/>
    <w:rsid w:val="00AC7C1E"/>
    <w:rsid w:val="00AD43AD"/>
    <w:rsid w:val="00AD7F41"/>
    <w:rsid w:val="00AE4B89"/>
    <w:rsid w:val="00B0317C"/>
    <w:rsid w:val="00B05FC4"/>
    <w:rsid w:val="00B170E5"/>
    <w:rsid w:val="00B4342A"/>
    <w:rsid w:val="00B508E8"/>
    <w:rsid w:val="00B96287"/>
    <w:rsid w:val="00BA7180"/>
    <w:rsid w:val="00BA72B1"/>
    <w:rsid w:val="00BB5281"/>
    <w:rsid w:val="00BC00BB"/>
    <w:rsid w:val="00BC2CDA"/>
    <w:rsid w:val="00BE4353"/>
    <w:rsid w:val="00C0559A"/>
    <w:rsid w:val="00C210D2"/>
    <w:rsid w:val="00C25676"/>
    <w:rsid w:val="00C377AB"/>
    <w:rsid w:val="00CA4FCB"/>
    <w:rsid w:val="00CB3B7C"/>
    <w:rsid w:val="00CB5D14"/>
    <w:rsid w:val="00CB651D"/>
    <w:rsid w:val="00CC5B89"/>
    <w:rsid w:val="00CD5228"/>
    <w:rsid w:val="00CE6CC3"/>
    <w:rsid w:val="00D01207"/>
    <w:rsid w:val="00D1251F"/>
    <w:rsid w:val="00D12B41"/>
    <w:rsid w:val="00D16F03"/>
    <w:rsid w:val="00D22E02"/>
    <w:rsid w:val="00D2331E"/>
    <w:rsid w:val="00D34C18"/>
    <w:rsid w:val="00D43719"/>
    <w:rsid w:val="00D74B3C"/>
    <w:rsid w:val="00D86188"/>
    <w:rsid w:val="00DA4B53"/>
    <w:rsid w:val="00DA5CFB"/>
    <w:rsid w:val="00DB3D51"/>
    <w:rsid w:val="00E02094"/>
    <w:rsid w:val="00E3158B"/>
    <w:rsid w:val="00E31AE5"/>
    <w:rsid w:val="00E33CD6"/>
    <w:rsid w:val="00E356C3"/>
    <w:rsid w:val="00E45EBD"/>
    <w:rsid w:val="00E7248F"/>
    <w:rsid w:val="00E83832"/>
    <w:rsid w:val="00E860C2"/>
    <w:rsid w:val="00E900E9"/>
    <w:rsid w:val="00EA19E7"/>
    <w:rsid w:val="00EA7257"/>
    <w:rsid w:val="00EB7B76"/>
    <w:rsid w:val="00ED3F7D"/>
    <w:rsid w:val="00EF0490"/>
    <w:rsid w:val="00F068C8"/>
    <w:rsid w:val="00F319F2"/>
    <w:rsid w:val="00F43116"/>
    <w:rsid w:val="00F46205"/>
    <w:rsid w:val="00F53160"/>
    <w:rsid w:val="00F56211"/>
    <w:rsid w:val="00F60560"/>
    <w:rsid w:val="00F70D87"/>
    <w:rsid w:val="00F725B8"/>
    <w:rsid w:val="00FD1185"/>
    <w:rsid w:val="00FD79FE"/>
    <w:rsid w:val="00FF168D"/>
    <w:rsid w:val="00FF6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6C02"/>
  <w15:docId w15:val="{73FB81E0-59CD-4E7F-9A19-30FA2C54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itillium Web" w:hAnsi="Titillium Web" w:cs="Titillium Web"/>
        <w:sz w:val="22"/>
        <w:szCs w:val="22"/>
        <w:lang w:val="en-GB"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36C"/>
    <w:rPr>
      <w:rFonts w:eastAsia="Times New Roman" w:cs="Times New Roman"/>
      <w:lang w:val="ca-ES"/>
    </w:rPr>
  </w:style>
  <w:style w:type="paragraph" w:styleId="Ttulo1">
    <w:name w:val="heading 1"/>
    <w:basedOn w:val="Normal"/>
    <w:next w:val="Normal"/>
    <w:link w:val="Ttulo1Car"/>
    <w:uiPriority w:val="9"/>
    <w:qFormat/>
    <w:rsid w:val="004A210D"/>
    <w:pPr>
      <w:keepNext/>
      <w:keepLines/>
      <w:numPr>
        <w:numId w:val="2"/>
      </w:numPr>
      <w:spacing w:before="240" w:line="259" w:lineRule="auto"/>
      <w:outlineLvl w:val="0"/>
    </w:pPr>
    <w:rPr>
      <w:rFonts w:ascii="Open Sans" w:eastAsiaTheme="majorEastAsia" w:hAnsi="Open Sans" w:cs="Times New Roman (Títulos en alf"/>
      <w:b/>
      <w:sz w:val="28"/>
      <w:szCs w:val="32"/>
      <w:lang w:val="en-GB"/>
    </w:rPr>
  </w:style>
  <w:style w:type="paragraph" w:styleId="Ttulo2">
    <w:name w:val="heading 2"/>
    <w:basedOn w:val="Normal"/>
    <w:next w:val="Normal"/>
    <w:link w:val="Ttulo2Car"/>
    <w:uiPriority w:val="9"/>
    <w:unhideWhenUsed/>
    <w:qFormat/>
    <w:rsid w:val="00847D4F"/>
    <w:pPr>
      <w:keepNext/>
      <w:keepLines/>
      <w:numPr>
        <w:ilvl w:val="1"/>
        <w:numId w:val="2"/>
      </w:numPr>
      <w:spacing w:before="40"/>
      <w:outlineLvl w:val="1"/>
    </w:pPr>
    <w:rPr>
      <w:rFonts w:ascii="Open Sans" w:eastAsiaTheme="majorEastAsia" w:hAnsi="Open Sans" w:cstheme="majorBidi"/>
      <w:b/>
      <w:bCs/>
      <w:color w:val="2E74B5" w:themeColor="accent1" w:themeShade="BF"/>
      <w:sz w:val="24"/>
      <w:szCs w:val="28"/>
    </w:rPr>
  </w:style>
  <w:style w:type="paragraph" w:styleId="Ttulo3">
    <w:name w:val="heading 3"/>
    <w:basedOn w:val="Normal"/>
    <w:next w:val="Normal"/>
    <w:link w:val="Ttulo3Car"/>
    <w:uiPriority w:val="9"/>
    <w:semiHidden/>
    <w:unhideWhenUsed/>
    <w:qFormat/>
    <w:rsid w:val="00BA77B8"/>
    <w:pPr>
      <w:keepNext/>
      <w:keepLines/>
      <w:numPr>
        <w:ilvl w:val="2"/>
        <w:numId w:val="2"/>
      </w:numPr>
      <w:spacing w:before="240" w:after="240"/>
      <w:outlineLvl w:val="2"/>
    </w:pPr>
    <w:rPr>
      <w:rFonts w:ascii="Open Sans" w:eastAsiaTheme="majorEastAsia" w:hAnsi="Open Sans" w:cstheme="majorBidi"/>
      <w:b/>
      <w:i/>
      <w:iCs/>
      <w:szCs w:val="18"/>
    </w:rPr>
  </w:style>
  <w:style w:type="paragraph" w:styleId="Ttulo4">
    <w:name w:val="heading 4"/>
    <w:basedOn w:val="Normal"/>
    <w:next w:val="Normal"/>
    <w:link w:val="Ttulo4Car"/>
    <w:uiPriority w:val="9"/>
    <w:semiHidden/>
    <w:unhideWhenUsed/>
    <w:qFormat/>
    <w:rsid w:val="00F84FCD"/>
    <w:pPr>
      <w:keepNext/>
      <w:keepLines/>
      <w:numPr>
        <w:ilvl w:val="3"/>
        <w:numId w:val="2"/>
      </w:numPr>
      <w:spacing w:before="40"/>
      <w:ind w:left="3137"/>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F84FCD"/>
    <w:pPr>
      <w:keepNext/>
      <w:keepLines/>
      <w:numPr>
        <w:ilvl w:val="4"/>
        <w:numId w:val="2"/>
      </w:numPr>
      <w:spacing w:before="40"/>
      <w:ind w:left="4166"/>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84FCD"/>
    <w:pPr>
      <w:keepNext/>
      <w:keepLines/>
      <w:numPr>
        <w:ilvl w:val="5"/>
        <w:numId w:val="2"/>
      </w:numPr>
      <w:spacing w:before="40"/>
      <w:ind w:left="5195"/>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F84FC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F84FC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F84FC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F0DB1"/>
    <w:pPr>
      <w:contextualSpacing/>
      <w:jc w:val="left"/>
    </w:pPr>
    <w:rPr>
      <w:rFonts w:asciiTheme="majorHAnsi" w:eastAsiaTheme="majorEastAsia" w:hAnsiTheme="majorHAnsi" w:cstheme="majorBidi"/>
      <w:spacing w:val="-10"/>
      <w:kern w:val="28"/>
      <w:sz w:val="56"/>
      <w:szCs w:val="56"/>
      <w:lang w:val="es-ES"/>
    </w:rPr>
  </w:style>
  <w:style w:type="paragraph" w:styleId="Encabezado">
    <w:name w:val="header"/>
    <w:basedOn w:val="Normal"/>
    <w:link w:val="EncabezadoCar"/>
    <w:uiPriority w:val="99"/>
    <w:unhideWhenUsed/>
    <w:rsid w:val="008967B0"/>
    <w:pPr>
      <w:tabs>
        <w:tab w:val="center" w:pos="4536"/>
        <w:tab w:val="right" w:pos="9072"/>
      </w:tabs>
    </w:pPr>
  </w:style>
  <w:style w:type="character" w:customStyle="1" w:styleId="EncabezadoCar">
    <w:name w:val="Encabezado Car"/>
    <w:basedOn w:val="Fuentedeprrafopredeter"/>
    <w:link w:val="Encabezado"/>
    <w:uiPriority w:val="99"/>
    <w:rsid w:val="008967B0"/>
  </w:style>
  <w:style w:type="paragraph" w:styleId="Piedepgina">
    <w:name w:val="footer"/>
    <w:basedOn w:val="Normal"/>
    <w:link w:val="PiedepginaCar"/>
    <w:uiPriority w:val="99"/>
    <w:unhideWhenUsed/>
    <w:rsid w:val="008967B0"/>
    <w:pPr>
      <w:tabs>
        <w:tab w:val="center" w:pos="4536"/>
        <w:tab w:val="right" w:pos="9072"/>
      </w:tabs>
    </w:pPr>
  </w:style>
  <w:style w:type="character" w:customStyle="1" w:styleId="PiedepginaCar">
    <w:name w:val="Pie de página Car"/>
    <w:basedOn w:val="Fuentedeprrafopredeter"/>
    <w:link w:val="Piedepgina"/>
    <w:uiPriority w:val="99"/>
    <w:rsid w:val="008967B0"/>
  </w:style>
  <w:style w:type="paragraph" w:styleId="Prrafodelista">
    <w:name w:val="List Paragraph"/>
    <w:aliases w:val="Titulo 2,Paragrafo elenco numerato,Bullet point,Numbering,Liste à puces retrait droite,NumFig,3 Txt tabla,Bullet WP tables,Texto corrido,Numbered Para 1,Dot pt,No Spacing1,List Paragraph Char Char Char,Indicator Text"/>
    <w:basedOn w:val="Normal"/>
    <w:link w:val="PrrafodelistaCar"/>
    <w:uiPriority w:val="34"/>
    <w:qFormat/>
    <w:rsid w:val="00B10213"/>
    <w:pPr>
      <w:ind w:left="720"/>
      <w:contextualSpacing/>
    </w:pPr>
  </w:style>
  <w:style w:type="paragraph" w:styleId="Textonotapie">
    <w:name w:val="footnote text"/>
    <w:aliases w:val="Footnote Text Char1 Char,Footnote Text Char Char2 Char,Footnote Text Char1 Char Char Char Char,Footnote Text Char Char Char Char Char Char,Footnote Text Char Char1 Char Char,Footnote Text Char Char1,ESPON Footnote Text,fn"/>
    <w:basedOn w:val="Normal"/>
    <w:next w:val="Normal"/>
    <w:link w:val="TextonotapieCar"/>
    <w:uiPriority w:val="99"/>
    <w:rsid w:val="00B10213"/>
    <w:pPr>
      <w:suppressLineNumbers/>
      <w:spacing w:line="360" w:lineRule="auto"/>
      <w:ind w:left="284" w:hanging="284"/>
    </w:pPr>
    <w:rPr>
      <w:rFonts w:ascii="Century Gothic" w:hAnsi="Century Gothic" w:cs="Arial"/>
      <w:sz w:val="18"/>
      <w:szCs w:val="18"/>
      <w:lang w:eastAsia="fr-FR"/>
    </w:rPr>
  </w:style>
  <w:style w:type="character" w:customStyle="1" w:styleId="FootnoteTextChar">
    <w:name w:val="Footnote Text Char"/>
    <w:basedOn w:val="Fuentedeprrafopredeter"/>
    <w:uiPriority w:val="99"/>
    <w:semiHidden/>
    <w:rsid w:val="00B10213"/>
    <w:rPr>
      <w:sz w:val="20"/>
      <w:szCs w:val="20"/>
    </w:rPr>
  </w:style>
  <w:style w:type="character" w:customStyle="1" w:styleId="TextonotapieCar">
    <w:name w:val="Texto nota pie Car"/>
    <w:aliases w:val="Footnote Text Char1 Char Car,Footnote Text Char Char2 Char Car,Footnote Text Char1 Char Char Char Char Car,Footnote Text Char Char Char Char Char Char Car,Footnote Text Char Char1 Char Char Car,Footnote Text Char Char1 Car,fn Car"/>
    <w:link w:val="Textonotapie"/>
    <w:uiPriority w:val="99"/>
    <w:rsid w:val="00B10213"/>
    <w:rPr>
      <w:rFonts w:ascii="Century Gothic" w:eastAsia="Times New Roman" w:hAnsi="Century Gothic" w:cs="Arial"/>
      <w:sz w:val="18"/>
      <w:szCs w:val="18"/>
      <w:lang w:eastAsia="fr-FR"/>
    </w:rPr>
  </w:style>
  <w:style w:type="character" w:styleId="Hipervnculo">
    <w:name w:val="Hyperlink"/>
    <w:uiPriority w:val="99"/>
    <w:unhideWhenUsed/>
    <w:rsid w:val="00B10213"/>
    <w:rPr>
      <w:color w:val="0000FF"/>
      <w:u w:val="single"/>
    </w:rPr>
  </w:style>
  <w:style w:type="paragraph" w:styleId="TDC1">
    <w:name w:val="toc 1"/>
    <w:basedOn w:val="Normal"/>
    <w:next w:val="Normal"/>
    <w:autoRedefine/>
    <w:uiPriority w:val="39"/>
    <w:qFormat/>
    <w:rsid w:val="0013018D"/>
    <w:pPr>
      <w:tabs>
        <w:tab w:val="left" w:pos="440"/>
        <w:tab w:val="right" w:leader="dot" w:pos="9346"/>
      </w:tabs>
      <w:spacing w:before="120" w:after="120"/>
      <w:jc w:val="left"/>
    </w:pPr>
    <w:rPr>
      <w:rFonts w:asciiTheme="minorHAnsi" w:hAnsiTheme="minorHAnsi" w:cstheme="minorHAnsi"/>
      <w:b/>
      <w:bCs/>
      <w:sz w:val="20"/>
      <w:szCs w:val="20"/>
    </w:rPr>
  </w:style>
  <w:style w:type="paragraph" w:styleId="TDC2">
    <w:name w:val="toc 2"/>
    <w:basedOn w:val="Normal"/>
    <w:next w:val="Normal"/>
    <w:autoRedefine/>
    <w:uiPriority w:val="39"/>
    <w:qFormat/>
    <w:rsid w:val="0092068D"/>
    <w:pPr>
      <w:tabs>
        <w:tab w:val="left" w:pos="880"/>
        <w:tab w:val="right" w:leader="dot" w:pos="9346"/>
      </w:tabs>
      <w:spacing w:before="80"/>
      <w:ind w:left="221"/>
      <w:jc w:val="left"/>
    </w:pPr>
    <w:rPr>
      <w:rFonts w:cstheme="minorHAnsi"/>
      <w:i/>
      <w:iCs/>
      <w:noProof/>
      <w:sz w:val="20"/>
      <w:szCs w:val="20"/>
      <w:lang w:val="en-GB"/>
    </w:rPr>
  </w:style>
  <w:style w:type="paragraph" w:styleId="TDC3">
    <w:name w:val="toc 3"/>
    <w:basedOn w:val="Normal"/>
    <w:next w:val="Normal"/>
    <w:autoRedefine/>
    <w:uiPriority w:val="39"/>
    <w:unhideWhenUsed/>
    <w:qFormat/>
    <w:rsid w:val="00B10213"/>
    <w:pPr>
      <w:ind w:left="440"/>
      <w:jc w:val="left"/>
    </w:pPr>
    <w:rPr>
      <w:rFonts w:asciiTheme="minorHAnsi" w:hAnsiTheme="minorHAnsi" w:cstheme="minorHAnsi"/>
      <w:sz w:val="20"/>
      <w:szCs w:val="20"/>
    </w:rPr>
  </w:style>
  <w:style w:type="paragraph" w:styleId="Textodeglobo">
    <w:name w:val="Balloon Text"/>
    <w:basedOn w:val="Normal"/>
    <w:link w:val="TextodegloboCar"/>
    <w:uiPriority w:val="99"/>
    <w:semiHidden/>
    <w:unhideWhenUsed/>
    <w:rsid w:val="00B102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213"/>
    <w:rPr>
      <w:rFonts w:ascii="Segoe UI" w:hAnsi="Segoe UI" w:cs="Segoe UI"/>
      <w:sz w:val="18"/>
      <w:szCs w:val="18"/>
    </w:rPr>
  </w:style>
  <w:style w:type="character" w:customStyle="1" w:styleId="Ttulo1Car">
    <w:name w:val="Título 1 Car"/>
    <w:basedOn w:val="Fuentedeprrafopredeter"/>
    <w:link w:val="Ttulo1"/>
    <w:uiPriority w:val="9"/>
    <w:rsid w:val="004A210D"/>
    <w:rPr>
      <w:rFonts w:ascii="Open Sans" w:eastAsiaTheme="majorEastAsia" w:hAnsi="Open Sans" w:cs="Times New Roman (Títulos en alf"/>
      <w:b/>
      <w:sz w:val="28"/>
      <w:szCs w:val="32"/>
      <w:lang w:val="en-GB"/>
    </w:rPr>
  </w:style>
  <w:style w:type="character" w:customStyle="1" w:styleId="Ttulo2Car">
    <w:name w:val="Título 2 Car"/>
    <w:basedOn w:val="Fuentedeprrafopredeter"/>
    <w:link w:val="Ttulo2"/>
    <w:uiPriority w:val="9"/>
    <w:rsid w:val="00847D4F"/>
    <w:rPr>
      <w:rFonts w:ascii="Open Sans" w:eastAsiaTheme="majorEastAsia" w:hAnsi="Open Sans" w:cstheme="majorBidi"/>
      <w:b/>
      <w:bCs/>
      <w:color w:val="2E74B5" w:themeColor="accent1" w:themeShade="BF"/>
      <w:sz w:val="24"/>
      <w:szCs w:val="28"/>
      <w:lang w:val="ca-ES"/>
    </w:rPr>
  </w:style>
  <w:style w:type="paragraph" w:styleId="Subttulo">
    <w:name w:val="Subtitle"/>
    <w:basedOn w:val="Normal"/>
    <w:next w:val="Normal"/>
    <w:link w:val="SubttuloCar"/>
    <w:uiPriority w:val="11"/>
    <w:qFormat/>
    <w:rPr>
      <w:color w:val="5A5A5A"/>
      <w:sz w:val="28"/>
      <w:szCs w:val="28"/>
    </w:rPr>
  </w:style>
  <w:style w:type="character" w:customStyle="1" w:styleId="SubttuloCar">
    <w:name w:val="Subtítulo Car"/>
    <w:basedOn w:val="Fuentedeprrafopredeter"/>
    <w:link w:val="Subttulo"/>
    <w:uiPriority w:val="11"/>
    <w:rsid w:val="0058479C"/>
    <w:rPr>
      <w:rFonts w:eastAsiaTheme="minorEastAsia"/>
      <w:color w:val="5A5A5A" w:themeColor="text1" w:themeTint="A5"/>
      <w:spacing w:val="15"/>
      <w:sz w:val="28"/>
    </w:rPr>
  </w:style>
  <w:style w:type="character" w:customStyle="1" w:styleId="Ttulo3Car">
    <w:name w:val="Título 3 Car"/>
    <w:basedOn w:val="Fuentedeprrafopredeter"/>
    <w:link w:val="Ttulo3"/>
    <w:uiPriority w:val="9"/>
    <w:rsid w:val="00BA77B8"/>
    <w:rPr>
      <w:rFonts w:ascii="Open Sans" w:eastAsiaTheme="majorEastAsia" w:hAnsi="Open Sans" w:cstheme="majorBidi"/>
      <w:b/>
      <w:i/>
      <w:iCs/>
      <w:szCs w:val="18"/>
      <w:lang w:val="ca-ES"/>
    </w:rPr>
  </w:style>
  <w:style w:type="character" w:customStyle="1" w:styleId="Ttulo4Car">
    <w:name w:val="Título 4 Car"/>
    <w:basedOn w:val="Fuentedeprrafopredeter"/>
    <w:link w:val="Ttulo4"/>
    <w:uiPriority w:val="9"/>
    <w:rsid w:val="0058479C"/>
    <w:rPr>
      <w:rFonts w:asciiTheme="majorHAnsi" w:eastAsiaTheme="majorEastAsia" w:hAnsiTheme="majorHAnsi" w:cstheme="majorBidi"/>
      <w:i/>
      <w:iCs/>
      <w:color w:val="2E74B5" w:themeColor="accent1" w:themeShade="BF"/>
      <w:lang w:val="ca-ES"/>
    </w:rPr>
  </w:style>
  <w:style w:type="character" w:customStyle="1" w:styleId="Ttulo5Car">
    <w:name w:val="Título 5 Car"/>
    <w:basedOn w:val="Fuentedeprrafopredeter"/>
    <w:link w:val="Ttulo5"/>
    <w:uiPriority w:val="9"/>
    <w:rsid w:val="0058479C"/>
    <w:rPr>
      <w:rFonts w:asciiTheme="majorHAnsi" w:eastAsiaTheme="majorEastAsia" w:hAnsiTheme="majorHAnsi" w:cstheme="majorBidi"/>
      <w:color w:val="2E74B5" w:themeColor="accent1" w:themeShade="BF"/>
      <w:lang w:val="ca-ES"/>
    </w:rPr>
  </w:style>
  <w:style w:type="character" w:customStyle="1" w:styleId="Ttulo6Car">
    <w:name w:val="Título 6 Car"/>
    <w:basedOn w:val="Fuentedeprrafopredeter"/>
    <w:link w:val="Ttulo6"/>
    <w:uiPriority w:val="9"/>
    <w:rsid w:val="0058479C"/>
    <w:rPr>
      <w:rFonts w:asciiTheme="majorHAnsi" w:eastAsiaTheme="majorEastAsia" w:hAnsiTheme="majorHAnsi" w:cstheme="majorBidi"/>
      <w:color w:val="1F4D78" w:themeColor="accent1" w:themeShade="7F"/>
      <w:lang w:val="ca-ES"/>
    </w:rPr>
  </w:style>
  <w:style w:type="character" w:customStyle="1" w:styleId="Ttulo7Car">
    <w:name w:val="Título 7 Car"/>
    <w:basedOn w:val="Fuentedeprrafopredeter"/>
    <w:link w:val="Ttulo7"/>
    <w:uiPriority w:val="9"/>
    <w:rsid w:val="0058479C"/>
    <w:rPr>
      <w:rFonts w:asciiTheme="majorHAnsi" w:eastAsiaTheme="majorEastAsia" w:hAnsiTheme="majorHAnsi" w:cstheme="majorBidi"/>
      <w:i/>
      <w:iCs/>
      <w:color w:val="1F4D78" w:themeColor="accent1" w:themeShade="7F"/>
      <w:lang w:val="ca-ES"/>
    </w:rPr>
  </w:style>
  <w:style w:type="character" w:customStyle="1" w:styleId="Ttulo8Car">
    <w:name w:val="Título 8 Car"/>
    <w:basedOn w:val="Fuentedeprrafopredeter"/>
    <w:link w:val="Ttulo8"/>
    <w:uiPriority w:val="9"/>
    <w:rsid w:val="0058479C"/>
    <w:rPr>
      <w:rFonts w:asciiTheme="majorHAnsi" w:eastAsiaTheme="majorEastAsia" w:hAnsiTheme="majorHAnsi" w:cstheme="majorBidi"/>
      <w:color w:val="272727" w:themeColor="text1" w:themeTint="D8"/>
      <w:sz w:val="21"/>
      <w:szCs w:val="21"/>
      <w:lang w:val="ca-ES"/>
    </w:rPr>
  </w:style>
  <w:style w:type="character" w:customStyle="1" w:styleId="Ttulo9Car">
    <w:name w:val="Título 9 Car"/>
    <w:basedOn w:val="Fuentedeprrafopredeter"/>
    <w:link w:val="Ttulo9"/>
    <w:uiPriority w:val="9"/>
    <w:rsid w:val="0058479C"/>
    <w:rPr>
      <w:rFonts w:asciiTheme="majorHAnsi" w:eastAsiaTheme="majorEastAsia" w:hAnsiTheme="majorHAnsi" w:cstheme="majorBidi"/>
      <w:i/>
      <w:iCs/>
      <w:color w:val="272727" w:themeColor="text1" w:themeTint="D8"/>
      <w:sz w:val="21"/>
      <w:szCs w:val="21"/>
      <w:lang w:val="ca-ES"/>
    </w:rPr>
  </w:style>
  <w:style w:type="paragraph" w:styleId="TtuloTDC">
    <w:name w:val="TOC Heading"/>
    <w:basedOn w:val="Ttulo1"/>
    <w:next w:val="Normal"/>
    <w:uiPriority w:val="39"/>
    <w:unhideWhenUsed/>
    <w:qFormat/>
    <w:rsid w:val="00727D92"/>
    <w:pPr>
      <w:numPr>
        <w:numId w:val="0"/>
      </w:numPr>
      <w:outlineLvl w:val="9"/>
    </w:pPr>
    <w:rPr>
      <w:lang w:val="es-ES"/>
    </w:rPr>
  </w:style>
  <w:style w:type="paragraph" w:customStyle="1" w:styleId="arial">
    <w:name w:val="arial"/>
    <w:basedOn w:val="Normal"/>
    <w:rsid w:val="00B94C62"/>
    <w:pPr>
      <w:numPr>
        <w:numId w:val="1"/>
      </w:numPr>
    </w:pPr>
    <w:rPr>
      <w:b/>
      <w:szCs w:val="20"/>
    </w:rPr>
  </w:style>
  <w:style w:type="table" w:styleId="Tablaconcuadrcula">
    <w:name w:val="Table Grid"/>
    <w:basedOn w:val="Tablanormal"/>
    <w:uiPriority w:val="59"/>
    <w:rsid w:val="00B9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94C62"/>
    <w:rPr>
      <w:sz w:val="16"/>
      <w:szCs w:val="16"/>
    </w:rPr>
  </w:style>
  <w:style w:type="paragraph" w:styleId="Textocomentario">
    <w:name w:val="annotation text"/>
    <w:basedOn w:val="Normal"/>
    <w:link w:val="TextocomentarioCar"/>
    <w:uiPriority w:val="99"/>
    <w:unhideWhenUsed/>
    <w:rsid w:val="00B94C62"/>
    <w:rPr>
      <w:sz w:val="20"/>
      <w:szCs w:val="20"/>
    </w:rPr>
  </w:style>
  <w:style w:type="character" w:customStyle="1" w:styleId="TextocomentarioCar">
    <w:name w:val="Texto comentario Car"/>
    <w:basedOn w:val="Fuentedeprrafopredeter"/>
    <w:link w:val="Textocomentario"/>
    <w:uiPriority w:val="99"/>
    <w:rsid w:val="00B94C62"/>
    <w:rPr>
      <w:sz w:val="20"/>
      <w:szCs w:val="20"/>
    </w:rPr>
  </w:style>
  <w:style w:type="character" w:styleId="Refdenotaalpie">
    <w:name w:val="footnote reference"/>
    <w:aliases w:val="Footnote symbol,Times 10 Point,Exposant 3 Point,Footnote number,Footnote Reference Number,Footnote reference number,Footnote Reference Superscript,EN Footnote Reference,note TESI,Voetnootverwijzing,fr,o,FR,FR1,note T"/>
    <w:basedOn w:val="Fuentedeprrafopredeter"/>
    <w:link w:val="1"/>
    <w:uiPriority w:val="99"/>
    <w:unhideWhenUsed/>
    <w:rsid w:val="00B94C62"/>
    <w:rPr>
      <w:vertAlign w:val="superscript"/>
    </w:rPr>
  </w:style>
  <w:style w:type="paragraph" w:styleId="Textoindependiente">
    <w:name w:val="Body Text"/>
    <w:basedOn w:val="Normal"/>
    <w:link w:val="TextoindependienteCar"/>
    <w:rsid w:val="00B94C62"/>
    <w:pPr>
      <w:keepNext/>
      <w:widowControl w:val="0"/>
      <w:spacing w:line="288" w:lineRule="auto"/>
      <w:textAlignment w:val="baseline"/>
    </w:pPr>
    <w:rPr>
      <w:color w:val="00000A"/>
      <w:spacing w:val="-4"/>
      <w:lang w:val="en-GB" w:eastAsia="da-DK"/>
    </w:rPr>
  </w:style>
  <w:style w:type="character" w:customStyle="1" w:styleId="TextoindependienteCar">
    <w:name w:val="Texto independiente Car"/>
    <w:basedOn w:val="Fuentedeprrafopredeter"/>
    <w:link w:val="Textoindependiente"/>
    <w:rsid w:val="00B94C62"/>
    <w:rPr>
      <w:rFonts w:ascii="Times New Roman" w:eastAsia="Times New Roman" w:hAnsi="Times New Roman" w:cs="Times New Roman"/>
      <w:color w:val="00000A"/>
      <w:spacing w:val="-4"/>
      <w:lang w:val="en-GB" w:eastAsia="da-DK"/>
    </w:rPr>
  </w:style>
  <w:style w:type="paragraph" w:customStyle="1" w:styleId="TableContents">
    <w:name w:val="Table Contents"/>
    <w:basedOn w:val="Normal"/>
    <w:qFormat/>
    <w:rsid w:val="00B94C62"/>
    <w:pPr>
      <w:suppressAutoHyphens/>
      <w:spacing w:after="120"/>
    </w:pPr>
    <w:rPr>
      <w:rFonts w:ascii="Arial Narrow" w:hAnsi="Arial Narrow"/>
      <w:color w:val="00000A"/>
      <w:spacing w:val="-3"/>
      <w:lang w:val="en-GB" w:eastAsia="da-DK"/>
    </w:rPr>
  </w:style>
  <w:style w:type="paragraph" w:styleId="Descripcin">
    <w:name w:val="caption"/>
    <w:basedOn w:val="Normal"/>
    <w:next w:val="Normal"/>
    <w:uiPriority w:val="35"/>
    <w:unhideWhenUsed/>
    <w:qFormat/>
    <w:rsid w:val="00B94C62"/>
    <w:pPr>
      <w:spacing w:after="200"/>
    </w:pPr>
    <w:rPr>
      <w:rFonts w:eastAsiaTheme="minorEastAsia"/>
      <w:i/>
      <w:iCs/>
      <w:color w:val="44546A" w:themeColor="text2"/>
      <w:sz w:val="18"/>
      <w:szCs w:val="18"/>
      <w:lang w:val="en-GB"/>
    </w:rPr>
  </w:style>
  <w:style w:type="table" w:styleId="Listaclara-nfasis3">
    <w:name w:val="Light List Accent 3"/>
    <w:basedOn w:val="Tablanormal"/>
    <w:uiPriority w:val="61"/>
    <w:rsid w:val="000D3D3D"/>
    <w:rPr>
      <w:rFonts w:eastAsiaTheme="minorEastAsia"/>
      <w:sz w:val="24"/>
      <w:szCs w:val="24"/>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UnresolvedMention1">
    <w:name w:val="Unresolved Mention1"/>
    <w:basedOn w:val="Fuentedeprrafopredeter"/>
    <w:uiPriority w:val="99"/>
    <w:semiHidden/>
    <w:unhideWhenUsed/>
    <w:rsid w:val="008B0E1C"/>
    <w:rPr>
      <w:color w:val="808080"/>
      <w:shd w:val="clear" w:color="auto" w:fill="E6E6E6"/>
    </w:rPr>
  </w:style>
  <w:style w:type="paragraph" w:styleId="Asuntodelcomentario">
    <w:name w:val="annotation subject"/>
    <w:basedOn w:val="Textocomentario"/>
    <w:next w:val="Textocomentario"/>
    <w:link w:val="AsuntodelcomentarioCar"/>
    <w:uiPriority w:val="99"/>
    <w:semiHidden/>
    <w:unhideWhenUsed/>
    <w:rsid w:val="000C541E"/>
    <w:rPr>
      <w:b/>
      <w:bCs/>
    </w:rPr>
  </w:style>
  <w:style w:type="character" w:customStyle="1" w:styleId="AsuntodelcomentarioCar">
    <w:name w:val="Asunto del comentario Car"/>
    <w:basedOn w:val="TextocomentarioCar"/>
    <w:link w:val="Asuntodelcomentario"/>
    <w:uiPriority w:val="99"/>
    <w:semiHidden/>
    <w:rsid w:val="000C541E"/>
    <w:rPr>
      <w:b/>
      <w:bCs/>
      <w:sz w:val="20"/>
      <w:szCs w:val="20"/>
    </w:rPr>
  </w:style>
  <w:style w:type="paragraph" w:styleId="Tabladeilustraciones">
    <w:name w:val="table of figures"/>
    <w:basedOn w:val="Normal"/>
    <w:next w:val="Normal"/>
    <w:uiPriority w:val="99"/>
    <w:unhideWhenUsed/>
    <w:rsid w:val="005F2232"/>
  </w:style>
  <w:style w:type="paragraph" w:styleId="NormalWeb">
    <w:name w:val="Normal (Web)"/>
    <w:basedOn w:val="Normal"/>
    <w:uiPriority w:val="99"/>
    <w:unhideWhenUsed/>
    <w:rsid w:val="00561DAD"/>
    <w:pPr>
      <w:spacing w:before="100" w:beforeAutospacing="1" w:after="100" w:afterAutospacing="1"/>
    </w:pPr>
  </w:style>
  <w:style w:type="paragraph" w:styleId="Revisin">
    <w:name w:val="Revision"/>
    <w:hidden/>
    <w:uiPriority w:val="99"/>
    <w:semiHidden/>
    <w:rsid w:val="00920A73"/>
    <w:rPr>
      <w:rFonts w:ascii="Arial" w:eastAsia="SimSun" w:hAnsi="Arial" w:cs="Arial"/>
      <w:b/>
      <w:spacing w:val="-3"/>
      <w:sz w:val="28"/>
      <w:szCs w:val="28"/>
      <w:lang w:eastAsia="fi-FI"/>
    </w:rPr>
  </w:style>
  <w:style w:type="character" w:customStyle="1" w:styleId="PrrafodelistaCar">
    <w:name w:val="Párrafo de lista Car"/>
    <w:aliases w:val="Titulo 2 Car,Paragrafo elenco numerato Car,Bullet point Car,Numbering Car,Liste à puces retrait droite Car,NumFig Car,3 Txt tabla Car,Bullet WP tables Car,Texto corrido Car,Numbered Para 1 Car,Dot pt Car,No Spacing1 Car"/>
    <w:link w:val="Prrafodelista"/>
    <w:uiPriority w:val="34"/>
    <w:qFormat/>
    <w:locked/>
    <w:rsid w:val="00732EE2"/>
    <w:rPr>
      <w:rFonts w:ascii="Times New Roman" w:eastAsia="Times New Roman" w:hAnsi="Times New Roman" w:cs="Times New Roman"/>
      <w:sz w:val="24"/>
      <w:szCs w:val="24"/>
      <w:lang w:val="ca-ES"/>
    </w:rPr>
  </w:style>
  <w:style w:type="table" w:customStyle="1" w:styleId="GridTable4-Accent31">
    <w:name w:val="Grid Table 4 - Accent 31"/>
    <w:basedOn w:val="Tablanormal"/>
    <w:uiPriority w:val="49"/>
    <w:rsid w:val="00732EE2"/>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732EE2"/>
    <w:pPr>
      <w:autoSpaceDE w:val="0"/>
      <w:autoSpaceDN w:val="0"/>
      <w:adjustRightInd w:val="0"/>
    </w:pPr>
    <w:rPr>
      <w:rFonts w:ascii="Arial" w:eastAsiaTheme="minorEastAsia" w:hAnsi="Arial" w:cs="Arial"/>
      <w:color w:val="000000"/>
      <w:sz w:val="24"/>
      <w:szCs w:val="24"/>
      <w:lang w:val="es-ES"/>
    </w:rPr>
  </w:style>
  <w:style w:type="table" w:customStyle="1" w:styleId="GridTable5Dark-Accent11">
    <w:name w:val="Grid Table 5 Dark - Accent 11"/>
    <w:basedOn w:val="Tablanormal"/>
    <w:uiPriority w:val="50"/>
    <w:rsid w:val="00732EE2"/>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spellingerror">
    <w:name w:val="spellingerror"/>
    <w:basedOn w:val="Fuentedeprrafopredeter"/>
    <w:rsid w:val="00E56F92"/>
  </w:style>
  <w:style w:type="character" w:customStyle="1" w:styleId="normaltextrun1">
    <w:name w:val="normaltextrun1"/>
    <w:basedOn w:val="Fuentedeprrafopredeter"/>
    <w:rsid w:val="00E56F92"/>
  </w:style>
  <w:style w:type="character" w:customStyle="1" w:styleId="eop">
    <w:name w:val="eop"/>
    <w:basedOn w:val="Fuentedeprrafopredeter"/>
    <w:rsid w:val="00E56F92"/>
  </w:style>
  <w:style w:type="character" w:styleId="nfasis">
    <w:name w:val="Emphasis"/>
    <w:basedOn w:val="Fuentedeprrafopredeter"/>
    <w:uiPriority w:val="20"/>
    <w:qFormat/>
    <w:rsid w:val="0090673A"/>
    <w:rPr>
      <w:i/>
      <w:iCs/>
    </w:rPr>
  </w:style>
  <w:style w:type="character" w:customStyle="1" w:styleId="apple-converted-space">
    <w:name w:val="apple-converted-space"/>
    <w:basedOn w:val="Fuentedeprrafopredeter"/>
    <w:rsid w:val="004366C3"/>
  </w:style>
  <w:style w:type="character" w:styleId="Fuerte">
    <w:name w:val="Strong"/>
    <w:basedOn w:val="Fuentedeprrafopredeter"/>
    <w:uiPriority w:val="22"/>
    <w:qFormat/>
    <w:rsid w:val="004366C3"/>
    <w:rPr>
      <w:b/>
      <w:bCs/>
    </w:rPr>
  </w:style>
  <w:style w:type="table" w:customStyle="1" w:styleId="ListTable2-Accent31">
    <w:name w:val="List Table 2 - Accent 31"/>
    <w:basedOn w:val="Tablanormal"/>
    <w:next w:val="Tabladelista2-nfasis3"/>
    <w:uiPriority w:val="47"/>
    <w:rsid w:val="00327DD2"/>
    <w:pPr>
      <w:pBdr>
        <w:top w:val="nil"/>
        <w:left w:val="nil"/>
        <w:bottom w:val="nil"/>
        <w:right w:val="nil"/>
        <w:between w:val="nil"/>
      </w:pBdr>
    </w:pPr>
    <w:rPr>
      <w:rFonts w:ascii="Times New Roman" w:eastAsia="Times New Roman" w:hAnsi="Times New Roman" w:cs="Times New Roman"/>
      <w:color w:val="000000"/>
      <w:lang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adelista2-nfasis3">
    <w:name w:val="List Table 2 Accent 3"/>
    <w:basedOn w:val="Tablanormal"/>
    <w:uiPriority w:val="47"/>
    <w:rsid w:val="00327DD2"/>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NormalTable0">
    <w:name w:val="Normal Table0"/>
    <w:uiPriority w:val="2"/>
    <w:semiHidden/>
    <w:unhideWhenUsed/>
    <w:qFormat/>
    <w:rsid w:val="00FC5A6E"/>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5A6E"/>
    <w:pPr>
      <w:widowControl w:val="0"/>
      <w:autoSpaceDE w:val="0"/>
      <w:autoSpaceDN w:val="0"/>
    </w:pPr>
    <w:rPr>
      <w:rFonts w:ascii="Arial Narrow" w:eastAsia="Arial Narrow" w:hAnsi="Arial Narrow" w:cs="Arial Narrow"/>
      <w:lang w:val="en-US"/>
    </w:rPr>
  </w:style>
  <w:style w:type="paragraph" w:styleId="Sinespaciado">
    <w:name w:val="No Spacing"/>
    <w:link w:val="SinespaciadoCar"/>
    <w:uiPriority w:val="1"/>
    <w:qFormat/>
    <w:rsid w:val="00CE6F37"/>
    <w:rPr>
      <w:rFonts w:eastAsiaTheme="minorEastAsia"/>
      <w:lang w:val="en-US" w:eastAsia="zh-CN"/>
    </w:rPr>
  </w:style>
  <w:style w:type="character" w:customStyle="1" w:styleId="SinespaciadoCar">
    <w:name w:val="Sin espaciado Car"/>
    <w:basedOn w:val="Fuentedeprrafopredeter"/>
    <w:link w:val="Sinespaciado"/>
    <w:uiPriority w:val="1"/>
    <w:rsid w:val="00CE6F37"/>
    <w:rPr>
      <w:rFonts w:eastAsiaTheme="minorEastAsia"/>
      <w:lang w:val="en-US" w:eastAsia="zh-CN"/>
    </w:rPr>
  </w:style>
  <w:style w:type="paragraph" w:customStyle="1" w:styleId="CM4">
    <w:name w:val="CM4"/>
    <w:basedOn w:val="Normal"/>
    <w:next w:val="Normal"/>
    <w:uiPriority w:val="99"/>
    <w:rsid w:val="00CE6F37"/>
    <w:pPr>
      <w:autoSpaceDE w:val="0"/>
      <w:autoSpaceDN w:val="0"/>
      <w:adjustRightInd w:val="0"/>
    </w:pPr>
    <w:rPr>
      <w:rFonts w:ascii="EUAlbertina" w:hAnsi="EUAlbertina"/>
      <w:lang w:val="en-GB" w:eastAsia="en-GB"/>
    </w:rPr>
  </w:style>
  <w:style w:type="paragraph" w:customStyle="1" w:styleId="1">
    <w:name w:val="1"/>
    <w:basedOn w:val="Normal"/>
    <w:link w:val="Refdenotaalpie"/>
    <w:rsid w:val="00CE6F37"/>
    <w:pPr>
      <w:spacing w:after="160" w:line="240" w:lineRule="exact"/>
    </w:pPr>
    <w:rPr>
      <w:rFonts w:asciiTheme="minorHAnsi" w:eastAsiaTheme="minorHAnsi" w:hAnsiTheme="minorHAnsi" w:cstheme="minorBidi"/>
      <w:vertAlign w:val="superscript"/>
      <w:lang w:val="fr-FR"/>
    </w:rPr>
  </w:style>
  <w:style w:type="table" w:styleId="Tablaconcuadrcula1clara-nfasis5">
    <w:name w:val="Grid Table 1 Light Accent 5"/>
    <w:basedOn w:val="Tablanormal"/>
    <w:uiPriority w:val="46"/>
    <w:rsid w:val="003048E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75166B"/>
    <w:rPr>
      <w:color w:val="954F72" w:themeColor="followedHyperlink"/>
      <w:u w:val="single"/>
    </w:rPr>
  </w:style>
  <w:style w:type="table" w:styleId="Tablaconcuadrcula1clara-nfasis1">
    <w:name w:val="Grid Table 1 Light Accent 1"/>
    <w:basedOn w:val="Tablanormal"/>
    <w:uiPriority w:val="46"/>
    <w:rsid w:val="00221FA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HESTIAsubtittle">
    <w:name w:val="HESTIA_subtittle"/>
    <w:basedOn w:val="Normal"/>
    <w:qFormat/>
    <w:rsid w:val="008A6FE7"/>
    <w:pPr>
      <w:widowControl w:val="0"/>
      <w:suppressAutoHyphens/>
      <w:autoSpaceDE w:val="0"/>
      <w:autoSpaceDN w:val="0"/>
      <w:adjustRightInd w:val="0"/>
      <w:spacing w:before="360" w:line="288" w:lineRule="auto"/>
      <w:ind w:right="2"/>
      <w:jc w:val="center"/>
      <w:textAlignment w:val="center"/>
    </w:pPr>
    <w:rPr>
      <w:rFonts w:ascii="Titillium Web Light" w:eastAsiaTheme="minorEastAsia" w:hAnsi="Titillium Web Light" w:cs="Ubuntu-Light"/>
      <w:sz w:val="64"/>
      <w:szCs w:val="64"/>
      <w:lang w:val="en-US"/>
    </w:rPr>
  </w:style>
  <w:style w:type="paragraph" w:customStyle="1" w:styleId="HESTIAdate">
    <w:name w:val="HESTIA_date"/>
    <w:basedOn w:val="Normal"/>
    <w:qFormat/>
    <w:rsid w:val="008A6FE7"/>
    <w:pPr>
      <w:spacing w:before="360"/>
    </w:pPr>
    <w:rPr>
      <w:rFonts w:ascii="Roboto Regular" w:eastAsiaTheme="minorEastAsia" w:hAnsi="Roboto Regular" w:cs="Ubuntu-Light"/>
      <w:color w:val="404040" w:themeColor="text1" w:themeTint="BF"/>
      <w:sz w:val="28"/>
      <w:szCs w:val="28"/>
      <w:lang w:val="en-US"/>
    </w:rPr>
  </w:style>
  <w:style w:type="table" w:styleId="Sombreadovistoso-nfasis2">
    <w:name w:val="Colorful Shading Accent 2"/>
    <w:basedOn w:val="Tablanormal"/>
    <w:uiPriority w:val="71"/>
    <w:rsid w:val="00C97DD0"/>
    <w:rPr>
      <w:rFonts w:eastAsiaTheme="minorEastAsia"/>
      <w:color w:val="000000" w:themeColor="text1"/>
      <w:sz w:val="24"/>
      <w:szCs w:val="24"/>
      <w:lang w:val="it-IT" w:eastAsia="it-I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85" w:type="dxa"/>
        <w:left w:w="85" w:type="dxa"/>
        <w:bottom w:w="85" w:type="dxa"/>
        <w:right w:w="85" w:type="dxa"/>
      </w:tblCellMar>
    </w:tblPr>
    <w:tcPr>
      <w:shd w:val="clear" w:color="auto" w:fill="FFFFFF" w:themeFill="background1"/>
    </w:tcPr>
    <w:tblStylePr w:type="firstRow">
      <w:pPr>
        <w:jc w:val="left"/>
      </w:pPr>
      <w:rPr>
        <w:b/>
        <w:bCs/>
        <w:color w:val="FFFFFF" w:themeColor="background1"/>
      </w:rPr>
      <w:tblPr/>
      <w:tcPr>
        <w:tcBorders>
          <w:top w:val="nil"/>
          <w:left w:val="nil"/>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4472C4" w:themeFill="accent5"/>
      </w:tcPr>
    </w:tblStylePr>
    <w:tblStylePr w:type="lastRow">
      <w:rPr>
        <w:b/>
        <w:bCs/>
        <w:color w:val="FFFFFF" w:themeColor="background1"/>
      </w:rPr>
      <w:tblPr/>
      <w:tcPr>
        <w:shd w:val="clear" w:color="auto" w:fill="FFC000" w:themeFill="accent4"/>
      </w:tcPr>
    </w:tblStylePr>
    <w:tblStylePr w:type="firstCol">
      <w:rPr>
        <w:color w:val="FFFFFF" w:themeColor="background1"/>
      </w:rPr>
      <w:tblPr/>
      <w:tcPr>
        <w:tcBorders>
          <w:top w:val="nil"/>
          <w:left w:val="nil"/>
          <w:bottom w:val="nil"/>
          <w:right w:val="nil"/>
          <w:insideH w:val="nil"/>
          <w:insideV w:val="nil"/>
          <w:tl2br w:val="nil"/>
          <w:tr2bl w:val="nil"/>
        </w:tcBorders>
        <w:shd w:val="clear" w:color="auto" w:fill="4472C4" w:themeFill="accent5"/>
      </w:tcPr>
    </w:tblStylePr>
    <w:tblStylePr w:type="lastCol">
      <w:rPr>
        <w:color w:val="FFFFFF" w:themeColor="background1"/>
      </w:rPr>
      <w:tblPr/>
      <w:tcPr>
        <w:shd w:val="clear" w:color="auto" w:fill="FFC000" w:themeFill="accent4"/>
      </w:tcPr>
    </w:tblStylePr>
    <w:tblStylePr w:type="band1Vert">
      <w:tblPr/>
      <w:tcPr>
        <w:shd w:val="clear" w:color="auto" w:fill="F5F4F4" w:themeFill="background2" w:themeFillTint="66"/>
      </w:tcPr>
    </w:tblStylePr>
    <w:tblStylePr w:type="band1Horz">
      <w:tblPr/>
      <w:tcPr>
        <w:shd w:val="clear" w:color="auto" w:fill="F7CAAC" w:themeFill="accent2" w:themeFillTint="66"/>
      </w:tcPr>
    </w:tblStylePr>
    <w:tblStylePr w:type="band2Horz">
      <w:tblPr/>
      <w:tcPr>
        <w:shd w:val="clear" w:color="auto" w:fill="FFFFFF" w:themeFill="background1"/>
      </w:tcPr>
    </w:tblStylePr>
    <w:tblStylePr w:type="neCell">
      <w:rPr>
        <w:color w:val="FFFFFF" w:themeColor="background1"/>
      </w:rPr>
    </w:tblStylePr>
    <w:tblStylePr w:type="nwCell">
      <w:rPr>
        <w:color w:val="auto"/>
      </w:rPr>
      <w:tblPr/>
      <w:tcPr>
        <w:shd w:val="clear" w:color="auto" w:fill="FFFFFF" w:themeFill="background1"/>
      </w:tcPr>
    </w:tblStylePr>
  </w:style>
  <w:style w:type="paragraph" w:customStyle="1" w:styleId="Textonotapie1">
    <w:name w:val="Texto nota pie1"/>
    <w:basedOn w:val="Normal"/>
    <w:link w:val="FootnotetextChar0"/>
    <w:rsid w:val="00874797"/>
    <w:pPr>
      <w:spacing w:before="120"/>
    </w:pPr>
    <w:rPr>
      <w:rFonts w:ascii="Calibri" w:hAnsi="Calibri"/>
      <w:color w:val="000000" w:themeColor="text1"/>
      <w:sz w:val="20"/>
      <w:szCs w:val="20"/>
      <w:lang w:val="en-GB" w:eastAsia="de-DE"/>
    </w:rPr>
  </w:style>
  <w:style w:type="character" w:customStyle="1" w:styleId="FootnotetextChar0">
    <w:name w:val="Footnote text Char"/>
    <w:link w:val="Textonotapie1"/>
    <w:rsid w:val="00874797"/>
    <w:rPr>
      <w:rFonts w:ascii="Calibri" w:eastAsia="Times New Roman" w:hAnsi="Calibri" w:cs="Times New Roman"/>
      <w:color w:val="000000" w:themeColor="text1"/>
      <w:sz w:val="20"/>
      <w:szCs w:val="20"/>
      <w:lang w:val="en-GB" w:eastAsia="de-DE"/>
    </w:rPr>
  </w:style>
  <w:style w:type="character" w:styleId="Mencinsinresolver">
    <w:name w:val="Unresolved Mention"/>
    <w:basedOn w:val="Fuentedeprrafopredeter"/>
    <w:uiPriority w:val="99"/>
    <w:semiHidden/>
    <w:unhideWhenUsed/>
    <w:rsid w:val="00C7448D"/>
    <w:rPr>
      <w:color w:val="605E5C"/>
      <w:shd w:val="clear" w:color="auto" w:fill="E1DFDD"/>
    </w:rPr>
  </w:style>
  <w:style w:type="table" w:styleId="Tablanormal1">
    <w:name w:val="Plain Table 1"/>
    <w:basedOn w:val="Tablanormal"/>
    <w:uiPriority w:val="41"/>
    <w:rsid w:val="002850BE"/>
    <w:rPr>
      <w:lang w:val="da-DK"/>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bsica1">
    <w:name w:val="Table Simple 1"/>
    <w:basedOn w:val="Tablanormal"/>
    <w:uiPriority w:val="41"/>
    <w:semiHidden/>
    <w:unhideWhenUsed/>
    <w:rsid w:val="00423063"/>
    <w:rPr>
      <w:lang w:val="da-DK"/>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06744B"/>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Fuentedeprrafopredeter"/>
    <w:rsid w:val="0006744B"/>
  </w:style>
  <w:style w:type="character" w:customStyle="1" w:styleId="pagebreaktextspan">
    <w:name w:val="pagebreaktextspan"/>
    <w:basedOn w:val="Fuentedeprrafopredeter"/>
    <w:rsid w:val="0006744B"/>
  </w:style>
  <w:style w:type="paragraph" w:styleId="TDC4">
    <w:name w:val="toc 4"/>
    <w:basedOn w:val="Normal"/>
    <w:next w:val="Normal"/>
    <w:autoRedefine/>
    <w:uiPriority w:val="39"/>
    <w:semiHidden/>
    <w:unhideWhenUsed/>
    <w:rsid w:val="00CE36C8"/>
    <w:pPr>
      <w:ind w:left="660"/>
      <w:jc w:val="left"/>
    </w:pPr>
    <w:rPr>
      <w:rFonts w:asciiTheme="minorHAnsi" w:hAnsiTheme="minorHAnsi" w:cstheme="minorHAnsi"/>
      <w:sz w:val="20"/>
      <w:szCs w:val="20"/>
    </w:rPr>
  </w:style>
  <w:style w:type="numbering" w:customStyle="1" w:styleId="Listaactual1">
    <w:name w:val="Lista actual1"/>
    <w:uiPriority w:val="99"/>
    <w:rsid w:val="00B33E4E"/>
  </w:style>
  <w:style w:type="numbering" w:customStyle="1" w:styleId="Listaactual2">
    <w:name w:val="Lista actual2"/>
    <w:uiPriority w:val="99"/>
    <w:rsid w:val="00B33E4E"/>
  </w:style>
  <w:style w:type="numbering" w:customStyle="1" w:styleId="Listaactual3">
    <w:name w:val="Lista actual3"/>
    <w:uiPriority w:val="99"/>
    <w:rsid w:val="00155D87"/>
  </w:style>
  <w:style w:type="numbering" w:customStyle="1" w:styleId="Listaactual4">
    <w:name w:val="Lista actual4"/>
    <w:uiPriority w:val="99"/>
    <w:rsid w:val="00F84FCD"/>
  </w:style>
  <w:style w:type="paragraph" w:styleId="TDC5">
    <w:name w:val="toc 5"/>
    <w:basedOn w:val="Normal"/>
    <w:next w:val="Normal"/>
    <w:autoRedefine/>
    <w:uiPriority w:val="39"/>
    <w:semiHidden/>
    <w:unhideWhenUsed/>
    <w:rsid w:val="00CE36C8"/>
    <w:pPr>
      <w:ind w:left="880"/>
      <w:jc w:val="left"/>
    </w:pPr>
    <w:rPr>
      <w:rFonts w:asciiTheme="minorHAnsi" w:hAnsiTheme="minorHAnsi" w:cstheme="minorHAnsi"/>
      <w:sz w:val="20"/>
      <w:szCs w:val="20"/>
    </w:rPr>
  </w:style>
  <w:style w:type="paragraph" w:styleId="TDC6">
    <w:name w:val="toc 6"/>
    <w:basedOn w:val="Normal"/>
    <w:next w:val="Normal"/>
    <w:autoRedefine/>
    <w:uiPriority w:val="39"/>
    <w:semiHidden/>
    <w:unhideWhenUsed/>
    <w:rsid w:val="00CE36C8"/>
    <w:pPr>
      <w:ind w:left="1100"/>
      <w:jc w:val="left"/>
    </w:pPr>
    <w:rPr>
      <w:rFonts w:asciiTheme="minorHAnsi" w:hAnsiTheme="minorHAnsi" w:cstheme="minorHAnsi"/>
      <w:sz w:val="20"/>
      <w:szCs w:val="20"/>
    </w:rPr>
  </w:style>
  <w:style w:type="paragraph" w:styleId="TDC7">
    <w:name w:val="toc 7"/>
    <w:basedOn w:val="Normal"/>
    <w:next w:val="Normal"/>
    <w:autoRedefine/>
    <w:uiPriority w:val="39"/>
    <w:semiHidden/>
    <w:unhideWhenUsed/>
    <w:rsid w:val="00CE36C8"/>
    <w:pPr>
      <w:ind w:left="1320"/>
      <w:jc w:val="left"/>
    </w:pPr>
    <w:rPr>
      <w:rFonts w:asciiTheme="minorHAnsi" w:hAnsiTheme="minorHAnsi" w:cstheme="minorHAnsi"/>
      <w:sz w:val="20"/>
      <w:szCs w:val="20"/>
    </w:rPr>
  </w:style>
  <w:style w:type="paragraph" w:styleId="TDC8">
    <w:name w:val="toc 8"/>
    <w:basedOn w:val="Normal"/>
    <w:next w:val="Normal"/>
    <w:autoRedefine/>
    <w:uiPriority w:val="39"/>
    <w:semiHidden/>
    <w:unhideWhenUsed/>
    <w:rsid w:val="00CE36C8"/>
    <w:pPr>
      <w:ind w:left="1540"/>
      <w:jc w:val="left"/>
    </w:pPr>
    <w:rPr>
      <w:rFonts w:asciiTheme="minorHAnsi" w:hAnsiTheme="minorHAnsi" w:cstheme="minorHAnsi"/>
      <w:sz w:val="20"/>
      <w:szCs w:val="20"/>
    </w:rPr>
  </w:style>
  <w:style w:type="paragraph" w:styleId="TDC9">
    <w:name w:val="toc 9"/>
    <w:basedOn w:val="Normal"/>
    <w:next w:val="Normal"/>
    <w:autoRedefine/>
    <w:uiPriority w:val="39"/>
    <w:semiHidden/>
    <w:unhideWhenUsed/>
    <w:rsid w:val="00CE36C8"/>
    <w:pPr>
      <w:ind w:left="1760"/>
      <w:jc w:val="left"/>
    </w:pPr>
    <w:rPr>
      <w:rFonts w:asciiTheme="minorHAnsi" w:hAnsiTheme="minorHAnsi" w:cstheme="minorHAnsi"/>
      <w:sz w:val="20"/>
      <w:szCs w:val="20"/>
    </w:rPr>
  </w:style>
  <w:style w:type="character" w:customStyle="1" w:styleId="TtuloCar">
    <w:name w:val="Título Car"/>
    <w:basedOn w:val="Fuentedeprrafopredeter"/>
    <w:link w:val="Ttulo"/>
    <w:uiPriority w:val="10"/>
    <w:rsid w:val="00CF0DB1"/>
    <w:rPr>
      <w:rFonts w:asciiTheme="majorHAnsi" w:eastAsiaTheme="majorEastAsia" w:hAnsiTheme="majorHAnsi" w:cstheme="majorBidi"/>
      <w:spacing w:val="-10"/>
      <w:kern w:val="28"/>
      <w:sz w:val="56"/>
      <w:szCs w:val="56"/>
      <w:lang w:val="es-ES"/>
    </w:rPr>
  </w:style>
  <w:style w:type="character" w:customStyle="1" w:styleId="OrangeTextColor">
    <w:name w:val="Orange Text Color"/>
    <w:uiPriority w:val="99"/>
    <w:rsid w:val="001B4520"/>
    <w:rPr>
      <w:color w:val="FFCB04"/>
    </w:rPr>
  </w:style>
  <w:style w:type="paragraph" w:customStyle="1" w:styleId="SubTitle">
    <w:name w:val="Sub Title"/>
    <w:basedOn w:val="Normal"/>
    <w:uiPriority w:val="99"/>
    <w:rsid w:val="001B4520"/>
    <w:pPr>
      <w:suppressAutoHyphens/>
      <w:autoSpaceDE w:val="0"/>
      <w:autoSpaceDN w:val="0"/>
      <w:adjustRightInd w:val="0"/>
      <w:spacing w:line="240" w:lineRule="atLeast"/>
      <w:jc w:val="left"/>
      <w:textAlignment w:val="center"/>
    </w:pPr>
    <w:rPr>
      <w:rFonts w:ascii="Fira Sans" w:eastAsiaTheme="minorHAnsi" w:hAnsi="Fira Sans" w:cs="Fira Sans"/>
      <w:b/>
      <w:bCs/>
      <w:color w:val="000000"/>
      <w:sz w:val="24"/>
      <w:szCs w:val="24"/>
      <w:lang w:val="en-US"/>
    </w:rPr>
  </w:style>
  <w:style w:type="character" w:customStyle="1" w:styleId="WhiteTextColor">
    <w:name w:val="White Text Color"/>
    <w:uiPriority w:val="99"/>
    <w:rsid w:val="001B4520"/>
    <w:rPr>
      <w:color w:val="FFFFFF"/>
    </w:rPr>
  </w:style>
  <w:style w:type="table" w:styleId="Tablaconcuadrcula1clara">
    <w:name w:val="Grid Table 1 Light"/>
    <w:basedOn w:val="Tablanormal"/>
    <w:uiPriority w:val="46"/>
    <w:rsid w:val="001B4520"/>
    <w:rPr>
      <w:sz w:val="24"/>
      <w:szCs w:val="24"/>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Titillium Web" w:hAnsi="Titillium Web"/>
        <w:b/>
        <w:bCs/>
        <w:sz w:val="20"/>
      </w:rPr>
      <w:tblPr/>
      <w:tcPr>
        <w:shd w:val="clear" w:color="auto" w:fill="51C3CA"/>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
    <w:name w:val="Text"/>
    <w:rsid w:val="0056706F"/>
    <w:pPr>
      <w:suppressAutoHyphens/>
      <w:spacing w:before="120" w:line="288" w:lineRule="auto"/>
    </w:pPr>
    <w:rPr>
      <w:rFonts w:ascii="Arial" w:eastAsia="Times New Roman" w:hAnsi="Arial" w:cs="Arial"/>
      <w:spacing w:val="-3"/>
      <w:lang w:val="de-DE" w:eastAsia="da-DK"/>
    </w:rPr>
  </w:style>
  <w:style w:type="table" w:customStyle="1" w:styleId="a">
    <w:basedOn w:val="Tablanormal"/>
    <w:pPr>
      <w:pBdr>
        <w:top w:val="nil"/>
        <w:left w:val="nil"/>
        <w:bottom w:val="nil"/>
        <w:right w:val="nil"/>
        <w:between w:val="nil"/>
      </w:pBdr>
    </w:pPr>
    <w:rPr>
      <w:rFonts w:ascii="Times New Roman" w:eastAsia="Times New Roman" w:hAnsi="Times New Roman" w:cs="Times New Roman"/>
      <w:color w:val="000000"/>
      <w:sz w:val="24"/>
      <w:szCs w:val="24"/>
    </w:rPr>
    <w:tblPr>
      <w:tblStyleRowBandSize w:val="1"/>
      <w:tblStyleColBandSize w:val="1"/>
      <w:tblInd w:w="0" w:type="nil"/>
      <w:tblCellMar>
        <w:left w:w="115" w:type="dxa"/>
        <w:right w:w="115" w:type="dxa"/>
      </w:tblCellMar>
    </w:tblPr>
    <w:tcPr>
      <w:shd w:val="clear" w:color="auto" w:fill="FFFFFF"/>
    </w:tcPr>
    <w:tblStylePr w:type="firstRow">
      <w:pPr>
        <w:jc w:val="left"/>
      </w:pPr>
      <w:rPr>
        <w:b/>
        <w:color w:val="FFFFFF"/>
      </w:rPr>
      <w:tblPr/>
      <w:tcPr>
        <w:tcBorders>
          <w:top w:val="nil"/>
          <w:left w:val="nil"/>
          <w:bottom w:val="single" w:sz="4" w:space="0" w:color="5B9BD5"/>
          <w:right w:val="single" w:sz="4" w:space="0" w:color="5B9BD5"/>
          <w:insideH w:val="single" w:sz="4" w:space="0" w:color="5B9BD5"/>
          <w:insideV w:val="single" w:sz="4" w:space="0" w:color="5B9BD5"/>
        </w:tcBorders>
        <w:shd w:val="clear" w:color="auto" w:fill="4472C4"/>
      </w:tcPr>
    </w:tblStylePr>
    <w:tblStylePr w:type="lastRow">
      <w:rPr>
        <w:b/>
        <w:color w:val="FFFFFF"/>
      </w:rPr>
      <w:tblPr/>
      <w:tcPr>
        <w:shd w:val="clear" w:color="auto" w:fill="FFC000"/>
      </w:tcPr>
    </w:tblStylePr>
    <w:tblStylePr w:type="firstCol">
      <w:rPr>
        <w:color w:val="FFFFFF"/>
      </w:rPr>
      <w:tblPr/>
      <w:tcPr>
        <w:tcBorders>
          <w:top w:val="nil"/>
          <w:left w:val="nil"/>
          <w:bottom w:val="nil"/>
          <w:right w:val="nil"/>
          <w:insideH w:val="nil"/>
          <w:insideV w:val="nil"/>
        </w:tcBorders>
        <w:shd w:val="clear" w:color="auto" w:fill="4472C4"/>
      </w:tcPr>
    </w:tblStylePr>
    <w:tblStylePr w:type="lastCol">
      <w:rPr>
        <w:color w:val="FFFFFF"/>
      </w:rPr>
      <w:tblPr/>
      <w:tcPr>
        <w:shd w:val="clear" w:color="auto" w:fill="FFC000"/>
      </w:tcPr>
    </w:tblStylePr>
    <w:tblStylePr w:type="band1Vert">
      <w:tblPr/>
      <w:tcPr>
        <w:shd w:val="clear" w:color="auto" w:fill="F5F5F5"/>
      </w:tcPr>
    </w:tblStylePr>
    <w:tblStylePr w:type="band1Horz">
      <w:tblPr/>
      <w:tcPr>
        <w:shd w:val="clear" w:color="auto" w:fill="F7CBAC"/>
      </w:tcPr>
    </w:tblStylePr>
    <w:tblStylePr w:type="band2Horz">
      <w:tblPr/>
      <w:tcPr>
        <w:shd w:val="clear" w:color="auto" w:fill="FFFFFF"/>
      </w:tcPr>
    </w:tblStylePr>
    <w:tblStylePr w:type="neCell">
      <w:rPr>
        <w:color w:val="FFFFFF"/>
      </w:rPr>
    </w:tblStylePr>
    <w:tblStylePr w:type="nwCell">
      <w:rPr>
        <w:color w:val="000000"/>
      </w:rPr>
      <w:tblPr/>
      <w:tcPr>
        <w:shd w:val="clear" w:color="auto" w:fill="FFFFFF"/>
      </w:tcPr>
    </w:tblStylePr>
  </w:style>
  <w:style w:type="table" w:customStyle="1" w:styleId="a0">
    <w:basedOn w:val="Tablanormal"/>
    <w:pPr>
      <w:pBdr>
        <w:top w:val="nil"/>
        <w:left w:val="nil"/>
        <w:bottom w:val="nil"/>
        <w:right w:val="nil"/>
        <w:between w:val="nil"/>
      </w:pBdr>
    </w:pPr>
    <w:rPr>
      <w:rFonts w:ascii="Times New Roman" w:eastAsia="Times New Roman" w:hAnsi="Times New Roman" w:cs="Times New Roman"/>
      <w:color w:val="000000"/>
      <w:sz w:val="24"/>
      <w:szCs w:val="24"/>
    </w:rPr>
    <w:tblPr>
      <w:tblStyleRowBandSize w:val="1"/>
      <w:tblStyleColBandSize w:val="1"/>
      <w:tblInd w:w="0" w:type="nil"/>
      <w:tblCellMar>
        <w:left w:w="115" w:type="dxa"/>
        <w:right w:w="115" w:type="dxa"/>
      </w:tblCellMar>
    </w:tblPr>
    <w:tcPr>
      <w:shd w:val="clear" w:color="auto" w:fill="FFFFFF"/>
    </w:tcPr>
  </w:style>
  <w:style w:type="table" w:customStyle="1" w:styleId="TableNormal1">
    <w:name w:val="Table Normal1"/>
    <w:rsid w:val="00D2331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8044C00D0DAA4E8B99E754AD5B11E8" ma:contentTypeVersion="19" ma:contentTypeDescription="Crear nuevo documento." ma:contentTypeScope="" ma:versionID="2c02bec9ce0618dd4ac22bea4714165c">
  <xsd:schema xmlns:xsd="http://www.w3.org/2001/XMLSchema" xmlns:xs="http://www.w3.org/2001/XMLSchema" xmlns:p="http://schemas.microsoft.com/office/2006/metadata/properties" xmlns:ns2="6e1d6899-b8e7-443c-8970-1ae864816cc0" xmlns:ns3="e697c09a-f0d7-47fa-906c-9bd16a78cd45" targetNamespace="http://schemas.microsoft.com/office/2006/metadata/properties" ma:root="true" ma:fieldsID="66445f238c13f6cc80ebf0f076ec1684" ns2:_="" ns3:_="">
    <xsd:import namespace="6e1d6899-b8e7-443c-8970-1ae864816cc0"/>
    <xsd:import namespace="e697c09a-f0d7-47fa-906c-9bd16a78c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6899-b8e7-443c-8970-1ae864816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a388768-af96-48bd-8562-8d51106dd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97c09a-f0d7-47fa-906c-9bd16a78cd45"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24abce73-4f95-47ad-b21e-4144a47a40ca}" ma:internalName="TaxCatchAll" ma:showField="CatchAllData" ma:web="e697c09a-f0d7-47fa-906c-9bd16a78c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1d6899-b8e7-443c-8970-1ae864816cc0">
      <Terms xmlns="http://schemas.microsoft.com/office/infopath/2007/PartnerControls"/>
    </lcf76f155ced4ddcb4097134ff3c332f>
    <TaxCatchAll xmlns="e697c09a-f0d7-47fa-906c-9bd16a78cd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VVWMdWVgkMVFb9WXDqjmOI6f6A==">AMUW2mWJcKe/ZSY5PHg9M6DTuXtv/xp0z3oP6x8OfWyxg18SUyG9xnkBliuOov7opgGoLlF/fc4VDh1fiRBeu26U0j3oP132CGvq/UQmd9ZFL1ep81lsHJMJr/o33n9NP6w0u7tAHwqhhF0jvS1iIbtzdjHOiymd7o11nAZzShV+8A2ei2Vq8NSgMUN2u1fAtl56hwYRQWI3gS2C/rVn8dSjfOQkKPoh79jwlJPiJJwJoaT+l/8r+UYW1nVlhrBnYGQVU3DNiUpdKPQdd/C9izqpCPJBRTH2p/EVv8FjitjyYdb1OTAI3vD7DuovbSwWvST7GSv5V1rdQ1wmxXNuT3bY9bRsUPrHN4LS4EMffvAkWDRuS+HxjtP9aqnHmvQapLN1Gw0eo6eRkIMIT7uL3ojfshv42RdkoX2tCajnLrq+XTcCrRdtcJA=</go:docsCustomData>
</go:gDocsCustomXmlDataStorage>
</file>

<file path=customXml/itemProps1.xml><?xml version="1.0" encoding="utf-8"?>
<ds:datastoreItem xmlns:ds="http://schemas.openxmlformats.org/officeDocument/2006/customXml" ds:itemID="{A9A6664F-48E1-4B86-BD75-86AD1D72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6899-b8e7-443c-8970-1ae864816cc0"/>
    <ds:schemaRef ds:uri="e697c09a-f0d7-47fa-906c-9bd16a78c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3F34B-9861-49C2-9B10-2A5442B17E24}">
  <ds:schemaRefs>
    <ds:schemaRef ds:uri="http://schemas.openxmlformats.org/officeDocument/2006/bibliography"/>
  </ds:schemaRefs>
</ds:datastoreItem>
</file>

<file path=customXml/itemProps3.xml><?xml version="1.0" encoding="utf-8"?>
<ds:datastoreItem xmlns:ds="http://schemas.openxmlformats.org/officeDocument/2006/customXml" ds:itemID="{8F927534-3962-424C-8CFD-831AEAE5F1AE}">
  <ds:schemaRefs>
    <ds:schemaRef ds:uri="http://schemas.microsoft.com/office/2006/metadata/properties"/>
    <ds:schemaRef ds:uri="http://schemas.microsoft.com/office/infopath/2007/PartnerControls"/>
    <ds:schemaRef ds:uri="6e1d6899-b8e7-443c-8970-1ae864816cc0"/>
    <ds:schemaRef ds:uri="e697c09a-f0d7-47fa-906c-9bd16a78cd45"/>
  </ds:schemaRefs>
</ds:datastoreItem>
</file>

<file path=customXml/itemProps4.xml><?xml version="1.0" encoding="utf-8"?>
<ds:datastoreItem xmlns:ds="http://schemas.openxmlformats.org/officeDocument/2006/customXml" ds:itemID="{291D002A-DB58-4969-B7DF-74057CEBB8A2}">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6</Pages>
  <Words>1289</Words>
  <Characters>7094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Isabel Botey</cp:lastModifiedBy>
  <cp:revision>115</cp:revision>
  <dcterms:created xsi:type="dcterms:W3CDTF">2023-03-16T07:02:00Z</dcterms:created>
  <dcterms:modified xsi:type="dcterms:W3CDTF">2026-03-24T08:50:00Z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0x010100C68044C00D0DAA4E8B99E754AD5B11E8</vt:lpwstr>
  </property>
  <property fmtid="{D5CDD505-2E9C-101B-9397-08002B2CF9AE}" pid="3" name="MediaServiceImageTags">
    <vt:lpwstr/>
  </property>
</Properties>
</file>