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25AE" w14:textId="6BC67ACA" w:rsidR="00020B82" w:rsidRPr="00020B82" w:rsidRDefault="00020B82" w:rsidP="00020B82">
      <w:pPr>
        <w:jc w:val="both"/>
        <w:rPr>
          <w:rFonts w:ascii="Marianne" w:eastAsia="Times New Roman" w:hAnsi="Marianne"/>
          <w:lang w:eastAsia="fr-FR"/>
        </w:rPr>
      </w:pPr>
      <w:proofErr w:type="spellStart"/>
      <w:r w:rsidRPr="00020B82">
        <w:rPr>
          <w:rFonts w:ascii="Marianne" w:eastAsia="Times New Roman" w:hAnsi="Marianne"/>
          <w:b/>
          <w:bCs/>
          <w:lang w:eastAsia="fr-FR"/>
        </w:rPr>
        <w:t>OPResQ</w:t>
      </w:r>
      <w:proofErr w:type="spellEnd"/>
      <w:r w:rsidR="007A0EF0">
        <w:rPr>
          <w:rFonts w:ascii="Marianne" w:eastAsia="Times New Roman" w:hAnsi="Marianne"/>
          <w:b/>
          <w:bCs/>
          <w:lang w:eastAsia="fr-FR"/>
        </w:rPr>
        <w:t xml:space="preserve"> </w:t>
      </w:r>
      <w:r w:rsidRPr="00020B82">
        <w:rPr>
          <w:rFonts w:ascii="Marianne" w:eastAsia="Times New Roman" w:hAnsi="Marianne"/>
          <w:b/>
          <w:bCs/>
          <w:lang w:eastAsia="fr-FR"/>
        </w:rPr>
        <w:t>: une innovation souveraine pour sauver du temps et des vies</w:t>
      </w:r>
    </w:p>
    <w:p w14:paraId="799925A0" w14:textId="77777777" w:rsidR="00020B82" w:rsidRPr="00020B82" w:rsidRDefault="00020B82" w:rsidP="00020B82">
      <w:pPr>
        <w:jc w:val="both"/>
        <w:rPr>
          <w:rFonts w:ascii="Marianne" w:eastAsia="Times New Roman" w:hAnsi="Marianne"/>
          <w:lang w:eastAsia="fr-FR"/>
        </w:rPr>
      </w:pPr>
    </w:p>
    <w:p w14:paraId="03456BC8" w14:textId="77777777" w:rsidR="00020B82" w:rsidRPr="00020B82" w:rsidRDefault="00020B82" w:rsidP="00020B82">
      <w:pPr>
        <w:jc w:val="both"/>
        <w:outlineLvl w:val="2"/>
        <w:rPr>
          <w:rFonts w:ascii="Marianne" w:eastAsia="Times New Roman" w:hAnsi="Marianne"/>
          <w:b/>
          <w:bCs/>
          <w:lang w:eastAsia="fr-FR"/>
        </w:rPr>
      </w:pPr>
      <w:r w:rsidRPr="00020B82">
        <w:rPr>
          <w:rFonts w:ascii="Marianne" w:eastAsia="Times New Roman" w:hAnsi="Marianne"/>
          <w:b/>
          <w:bCs/>
          <w:lang w:eastAsia="fr-FR"/>
        </w:rPr>
        <w:t>2. Description du projet</w:t>
      </w:r>
    </w:p>
    <w:p w14:paraId="19449420" w14:textId="77777777" w:rsidR="00020B82" w:rsidRPr="00020B82" w:rsidRDefault="00020B82" w:rsidP="00020B82">
      <w:pPr>
        <w:jc w:val="both"/>
        <w:rPr>
          <w:rFonts w:ascii="Marianne" w:eastAsia="Times New Roman" w:hAnsi="Marianne"/>
          <w:lang w:eastAsia="fr-FR"/>
        </w:rPr>
      </w:pPr>
      <w:r w:rsidRPr="00020B82">
        <w:rPr>
          <w:rFonts w:ascii="Marianne" w:eastAsia="Times New Roman" w:hAnsi="Marianne"/>
          <w:lang w:eastAsia="fr-FR"/>
        </w:rPr>
        <w:t>Chaque année, plus de 43 000 disparitions inquiétantes sont enregistrées en France. Derrière ces chiffres se cachent des drames humains qui concernent en premier lieu les enfants fugueurs, les personnes âgées désorientées, les malades atteints de troubles cognitifs ou encore des individus fragilisés et suicidaires. Dans ces situations, l’urgence absolue est de retrouver rapidement la personne disparue : les premières heures sont décisives, chaque minute gagnée augmente les chances de survie.</w:t>
      </w:r>
    </w:p>
    <w:p w14:paraId="76F35981" w14:textId="77777777" w:rsidR="00020B82" w:rsidRDefault="00020B82" w:rsidP="00020B82">
      <w:pPr>
        <w:jc w:val="both"/>
        <w:rPr>
          <w:rFonts w:ascii="Marianne" w:eastAsia="Times New Roman" w:hAnsi="Marianne"/>
          <w:lang w:eastAsia="fr-FR"/>
        </w:rPr>
      </w:pPr>
    </w:p>
    <w:p w14:paraId="70BD9E73" w14:textId="77777777" w:rsidR="00020B82" w:rsidRPr="00020B82" w:rsidRDefault="00020B82" w:rsidP="00020B82">
      <w:pPr>
        <w:jc w:val="both"/>
        <w:rPr>
          <w:rFonts w:ascii="Marianne" w:eastAsia="Times New Roman" w:hAnsi="Marianne"/>
          <w:lang w:eastAsia="fr-FR"/>
        </w:rPr>
      </w:pPr>
      <w:r w:rsidRPr="00020B82">
        <w:rPr>
          <w:rFonts w:ascii="Marianne" w:eastAsia="Times New Roman" w:hAnsi="Marianne"/>
          <w:lang w:eastAsia="fr-FR"/>
        </w:rPr>
        <w:t>Pourtant, malgré l’engagement et le professionnalisme des acteurs mobilisés – sapeurs-pompiers, forces de l’ordre, préfectures, associations agréées de sécurité civile – ces recherches demeurent fragilisées par plusieurs faiblesses récurrentes : sectorisations approximatives, doublons d’équipes, absence de référentiel commun, coordination interservices parfois limitée, zones de recherche oubliées, manque de traçabilité des décisions et difficultés à associer utilement les citoyens. Ces lacunes ne tiennent pas à l’implication des équipes mais à l’absence d’un outil numérique moderne, souverain et interopérable capable de leur donner une vision claire et partagée, y compris en cas de rupture de réseau.</w:t>
      </w:r>
    </w:p>
    <w:p w14:paraId="357493E5" w14:textId="77777777" w:rsidR="00020B82" w:rsidRDefault="00020B82" w:rsidP="00020B82">
      <w:pPr>
        <w:jc w:val="both"/>
        <w:rPr>
          <w:rFonts w:ascii="Marianne" w:eastAsia="Times New Roman" w:hAnsi="Marianne"/>
          <w:lang w:eastAsia="fr-FR"/>
        </w:rPr>
      </w:pPr>
    </w:p>
    <w:p w14:paraId="69825D59" w14:textId="77777777" w:rsidR="007A0EF0" w:rsidRDefault="00020B82" w:rsidP="00020B82">
      <w:pPr>
        <w:jc w:val="both"/>
        <w:rPr>
          <w:rFonts w:ascii="Marianne" w:eastAsia="Times New Roman" w:hAnsi="Marianne"/>
          <w:lang w:eastAsia="fr-FR"/>
        </w:rPr>
      </w:pPr>
      <w:r w:rsidRPr="00020B82">
        <w:rPr>
          <w:rFonts w:ascii="Marianne" w:eastAsia="Times New Roman" w:hAnsi="Marianne"/>
          <w:lang w:eastAsia="fr-FR"/>
        </w:rPr>
        <w:t>C’est ce constat qui a conduit à la création d’</w:t>
      </w:r>
      <w:proofErr w:type="spellStart"/>
      <w:r w:rsidRPr="00020B82">
        <w:rPr>
          <w:rFonts w:ascii="Marianne" w:eastAsia="Times New Roman" w:hAnsi="Marianne"/>
          <w:b/>
          <w:bCs/>
          <w:lang w:eastAsia="fr-FR"/>
        </w:rPr>
        <w:t>OPResQ</w:t>
      </w:r>
      <w:proofErr w:type="spellEnd"/>
      <w:r w:rsidRPr="00020B82">
        <w:rPr>
          <w:rFonts w:ascii="Marianne" w:eastAsia="Times New Roman" w:hAnsi="Marianne"/>
          <w:lang w:eastAsia="fr-FR"/>
        </w:rPr>
        <w:t xml:space="preserve">, une innovation née du terrain au sein du SDIS du Morbihan, à l’issue d’interventions particulièrement sensibles. Conçu par et pour les opérationnels, </w:t>
      </w:r>
      <w:proofErr w:type="spellStart"/>
      <w:r w:rsidRPr="00020B82">
        <w:rPr>
          <w:rFonts w:ascii="Marianne" w:eastAsia="Times New Roman" w:hAnsi="Marianne"/>
          <w:lang w:eastAsia="fr-FR"/>
        </w:rPr>
        <w:t>OPResQ</w:t>
      </w:r>
      <w:proofErr w:type="spellEnd"/>
      <w:r w:rsidRPr="00020B82">
        <w:rPr>
          <w:rFonts w:ascii="Marianne" w:eastAsia="Times New Roman" w:hAnsi="Marianne"/>
          <w:lang w:eastAsia="fr-FR"/>
        </w:rPr>
        <w:t xml:space="preserve"> se présente comme un écosystème numérique souverain composé de </w:t>
      </w:r>
      <w:r w:rsidR="007A0EF0">
        <w:rPr>
          <w:rFonts w:ascii="Marianne" w:eastAsia="Times New Roman" w:hAnsi="Marianne"/>
          <w:lang w:eastAsia="fr-FR"/>
        </w:rPr>
        <w:t>trois</w:t>
      </w:r>
      <w:r w:rsidRPr="00020B82">
        <w:rPr>
          <w:rFonts w:ascii="Marianne" w:eastAsia="Times New Roman" w:hAnsi="Marianne"/>
          <w:lang w:eastAsia="fr-FR"/>
        </w:rPr>
        <w:t xml:space="preserve"> modules principaux. </w:t>
      </w:r>
    </w:p>
    <w:p w14:paraId="54EAE2E8" w14:textId="77777777" w:rsidR="007A0EF0" w:rsidRDefault="00020B82" w:rsidP="00020B82">
      <w:pPr>
        <w:jc w:val="both"/>
        <w:rPr>
          <w:rFonts w:ascii="Marianne" w:eastAsia="Times New Roman" w:hAnsi="Marianne"/>
          <w:lang w:eastAsia="fr-FR"/>
        </w:rPr>
      </w:pPr>
      <w:r w:rsidRPr="00020B82">
        <w:rPr>
          <w:rFonts w:ascii="Marianne" w:eastAsia="Times New Roman" w:hAnsi="Marianne"/>
          <w:lang w:eastAsia="fr-FR"/>
        </w:rPr>
        <w:t xml:space="preserve">Le premier, </w:t>
      </w:r>
      <w:proofErr w:type="spellStart"/>
      <w:r w:rsidRPr="00020B82">
        <w:rPr>
          <w:rFonts w:ascii="Marianne" w:eastAsia="Times New Roman" w:hAnsi="Marianne"/>
          <w:b/>
          <w:bCs/>
          <w:lang w:eastAsia="fr-FR"/>
        </w:rPr>
        <w:t>OPmap</w:t>
      </w:r>
      <w:proofErr w:type="spellEnd"/>
      <w:r w:rsidRPr="00020B82">
        <w:rPr>
          <w:rFonts w:ascii="Marianne" w:eastAsia="Times New Roman" w:hAnsi="Marianne"/>
          <w:lang w:eastAsia="fr-FR"/>
        </w:rPr>
        <w:t xml:space="preserve">, offre une cartographie dynamique qui sectorise automatiquement le territoire, affecte des missions aux équipes, suit leur progression en temps réel et enregistre chaque action dans une blockchain infalsifiable. </w:t>
      </w:r>
    </w:p>
    <w:p w14:paraId="545A843E" w14:textId="49441BCA" w:rsidR="00020B82" w:rsidRDefault="00020B82" w:rsidP="00020B82">
      <w:pPr>
        <w:jc w:val="both"/>
        <w:rPr>
          <w:rFonts w:ascii="Marianne" w:eastAsia="Times New Roman" w:hAnsi="Marianne"/>
          <w:lang w:eastAsia="fr-FR"/>
        </w:rPr>
      </w:pPr>
      <w:r w:rsidRPr="00020B82">
        <w:rPr>
          <w:rFonts w:ascii="Marianne" w:eastAsia="Times New Roman" w:hAnsi="Marianne"/>
          <w:lang w:eastAsia="fr-FR"/>
        </w:rPr>
        <w:t xml:space="preserve">Le second, </w:t>
      </w:r>
      <w:proofErr w:type="spellStart"/>
      <w:r w:rsidRPr="00020B82">
        <w:rPr>
          <w:rFonts w:ascii="Marianne" w:eastAsia="Times New Roman" w:hAnsi="Marianne"/>
          <w:b/>
          <w:bCs/>
          <w:lang w:eastAsia="fr-FR"/>
        </w:rPr>
        <w:t>OPalerte</w:t>
      </w:r>
      <w:proofErr w:type="spellEnd"/>
      <w:r w:rsidRPr="00020B82">
        <w:rPr>
          <w:rFonts w:ascii="Marianne" w:eastAsia="Times New Roman" w:hAnsi="Marianne"/>
          <w:lang w:eastAsia="fr-FR"/>
        </w:rPr>
        <w:t>, permet de mobiliser les citoyens présents dans la zone pertinente, via des notifications géolocalisées envoyées directement sur leur téléphone, afin d’obtenir des témoignages ou des indices exploitables. L’ensemble fonctionne de manière autonome, y compris hors connexion, grâce à une malle opérationnelle dotée de liaisons satellitaires.</w:t>
      </w:r>
    </w:p>
    <w:p w14:paraId="42283723" w14:textId="57B582DB" w:rsidR="007A0EF0" w:rsidRPr="00020B82" w:rsidRDefault="007A0EF0" w:rsidP="007A0EF0">
      <w:pPr>
        <w:jc w:val="both"/>
        <w:rPr>
          <w:rFonts w:ascii="Marianne" w:eastAsia="Times New Roman" w:hAnsi="Marianne"/>
          <w:lang w:eastAsia="fr-FR"/>
        </w:rPr>
      </w:pPr>
      <w:r>
        <w:rPr>
          <w:rFonts w:ascii="Marianne" w:eastAsia="Times New Roman" w:hAnsi="Marianne"/>
          <w:lang w:eastAsia="fr-FR"/>
        </w:rPr>
        <w:t xml:space="preserve">Le troisième, </w:t>
      </w:r>
      <w:proofErr w:type="spellStart"/>
      <w:r w:rsidRPr="007A0EF0">
        <w:rPr>
          <w:rFonts w:ascii="Marianne" w:eastAsia="Times New Roman" w:hAnsi="Marianne"/>
          <w:b/>
          <w:bCs/>
          <w:lang w:eastAsia="fr-FR"/>
        </w:rPr>
        <w:t>OPlink</w:t>
      </w:r>
      <w:proofErr w:type="spellEnd"/>
      <w:r w:rsidRPr="007A0EF0">
        <w:rPr>
          <w:rFonts w:ascii="Marianne" w:eastAsia="Times New Roman" w:hAnsi="Marianne"/>
          <w:lang w:eastAsia="fr-FR"/>
        </w:rPr>
        <w:t xml:space="preserve"> est un registre numérique sécurisé permettant aux autorités et aux secours de disposer instantanément d’informations critiques sur les personnes vulnérables (âge, pathologie, adresse, habitudes).</w:t>
      </w:r>
      <w:r w:rsidR="001C7A2E">
        <w:rPr>
          <w:rFonts w:ascii="Marianne" w:eastAsia="Times New Roman" w:hAnsi="Marianne"/>
          <w:lang w:eastAsia="fr-FR"/>
        </w:rPr>
        <w:t xml:space="preserve"> Il s’inscrit dans le cadre des Plans Communaux de </w:t>
      </w:r>
      <w:proofErr w:type="spellStart"/>
      <w:r w:rsidR="001C7A2E">
        <w:rPr>
          <w:rFonts w:ascii="Marianne" w:eastAsia="Times New Roman" w:hAnsi="Marianne"/>
          <w:lang w:eastAsia="fr-FR"/>
        </w:rPr>
        <w:t>Sauvegard</w:t>
      </w:r>
      <w:proofErr w:type="spellEnd"/>
      <w:r w:rsidR="001C7A2E">
        <w:rPr>
          <w:rFonts w:ascii="Marianne" w:eastAsia="Times New Roman" w:hAnsi="Marianne"/>
          <w:lang w:eastAsia="fr-FR"/>
        </w:rPr>
        <w:t xml:space="preserve"> (PCS). </w:t>
      </w:r>
      <w:r w:rsidRPr="007A0EF0">
        <w:rPr>
          <w:rFonts w:ascii="Marianne" w:eastAsia="Times New Roman" w:hAnsi="Marianne"/>
          <w:lang w:eastAsia="fr-FR"/>
        </w:rPr>
        <w:t>En situation de crise ou de disparition, il constitue un véritable accélérateur d’action en donnant aux équipes une connaissance préalable des profils à risque et des zones sensibles, tout en respectant les règles de confidentialité et de protection des données.</w:t>
      </w:r>
    </w:p>
    <w:p w14:paraId="2F902660" w14:textId="77777777" w:rsidR="00020B82" w:rsidRPr="00020B82" w:rsidRDefault="00020B82" w:rsidP="00020B82">
      <w:pPr>
        <w:jc w:val="both"/>
        <w:rPr>
          <w:rFonts w:ascii="Marianne" w:eastAsia="Times New Roman" w:hAnsi="Marianne"/>
          <w:lang w:eastAsia="fr-FR"/>
        </w:rPr>
      </w:pPr>
    </w:p>
    <w:p w14:paraId="481D0146" w14:textId="77777777" w:rsidR="00020B82" w:rsidRPr="00020B82" w:rsidRDefault="00020B82" w:rsidP="00020B82">
      <w:pPr>
        <w:jc w:val="both"/>
        <w:outlineLvl w:val="2"/>
        <w:rPr>
          <w:rFonts w:ascii="Marianne" w:eastAsia="Times New Roman" w:hAnsi="Marianne"/>
          <w:b/>
          <w:bCs/>
          <w:lang w:eastAsia="fr-FR"/>
        </w:rPr>
      </w:pPr>
      <w:r w:rsidRPr="00020B82">
        <w:rPr>
          <w:rFonts w:ascii="Marianne" w:eastAsia="Times New Roman" w:hAnsi="Marianne"/>
          <w:b/>
          <w:bCs/>
          <w:lang w:eastAsia="fr-FR"/>
        </w:rPr>
        <w:t>3. Caractère innovant et transformateur</w:t>
      </w:r>
    </w:p>
    <w:p w14:paraId="20FFD510" w14:textId="77777777" w:rsidR="00090AD3" w:rsidRDefault="00020B82" w:rsidP="00020B82">
      <w:pPr>
        <w:jc w:val="both"/>
        <w:rPr>
          <w:rFonts w:ascii="Marianne" w:eastAsia="Times New Roman" w:hAnsi="Marianne"/>
          <w:lang w:eastAsia="fr-FR"/>
        </w:rPr>
      </w:pPr>
      <w:r w:rsidRPr="00020B82">
        <w:rPr>
          <w:rFonts w:ascii="Marianne" w:eastAsia="Times New Roman" w:hAnsi="Marianne"/>
          <w:lang w:eastAsia="fr-FR"/>
        </w:rPr>
        <w:t xml:space="preserve">L’innovation portée par </w:t>
      </w:r>
      <w:proofErr w:type="spellStart"/>
      <w:r w:rsidRPr="00020B82">
        <w:rPr>
          <w:rFonts w:ascii="Marianne" w:eastAsia="Times New Roman" w:hAnsi="Marianne"/>
          <w:lang w:eastAsia="fr-FR"/>
        </w:rPr>
        <w:t>OPResQ</w:t>
      </w:r>
      <w:proofErr w:type="spellEnd"/>
      <w:r w:rsidRPr="00020B82">
        <w:rPr>
          <w:rFonts w:ascii="Marianne" w:eastAsia="Times New Roman" w:hAnsi="Marianne"/>
          <w:lang w:eastAsia="fr-FR"/>
        </w:rPr>
        <w:t xml:space="preserve"> se déploie à plusieurs niveaux. </w:t>
      </w:r>
    </w:p>
    <w:p w14:paraId="14E7C511" w14:textId="77777777" w:rsidR="00090AD3" w:rsidRDefault="00020B82" w:rsidP="00020B82">
      <w:pPr>
        <w:jc w:val="both"/>
        <w:rPr>
          <w:rFonts w:ascii="Marianne" w:eastAsia="Times New Roman" w:hAnsi="Marianne"/>
          <w:lang w:eastAsia="fr-FR"/>
        </w:rPr>
      </w:pPr>
      <w:r w:rsidRPr="00020B82">
        <w:rPr>
          <w:rFonts w:ascii="Marianne" w:eastAsia="Times New Roman" w:hAnsi="Marianne"/>
          <w:lang w:eastAsia="fr-FR"/>
        </w:rPr>
        <w:t xml:space="preserve">Sur le plan technologique, elle repose sur un dépôt de brevet (FR2504253) qui protège ses </w:t>
      </w:r>
      <w:r w:rsidR="001019CF">
        <w:rPr>
          <w:rFonts w:ascii="Marianne" w:eastAsia="Times New Roman" w:hAnsi="Marianne"/>
          <w:lang w:eastAsia="fr-FR"/>
        </w:rPr>
        <w:t>solutions</w:t>
      </w:r>
      <w:r w:rsidRPr="00020B82">
        <w:rPr>
          <w:rFonts w:ascii="Marianne" w:eastAsia="Times New Roman" w:hAnsi="Marianne"/>
          <w:lang w:eastAsia="fr-FR"/>
        </w:rPr>
        <w:t xml:space="preserve"> de sectorisation automatique, sa traçabilité blockchain et son mode de diffusion </w:t>
      </w:r>
      <w:r w:rsidR="006801D7">
        <w:rPr>
          <w:rFonts w:ascii="Marianne" w:eastAsia="Times New Roman" w:hAnsi="Marianne"/>
          <w:lang w:eastAsia="fr-FR"/>
        </w:rPr>
        <w:t>local</w:t>
      </w:r>
      <w:r w:rsidRPr="00020B82">
        <w:rPr>
          <w:rFonts w:ascii="Marianne" w:eastAsia="Times New Roman" w:hAnsi="Marianne"/>
          <w:lang w:eastAsia="fr-FR"/>
        </w:rPr>
        <w:t xml:space="preserve">. </w:t>
      </w:r>
    </w:p>
    <w:p w14:paraId="20968FC0" w14:textId="4B158DA5" w:rsidR="00090AD3" w:rsidRDefault="00020B82" w:rsidP="00020B82">
      <w:pPr>
        <w:jc w:val="both"/>
        <w:rPr>
          <w:rFonts w:ascii="Marianne" w:eastAsia="Times New Roman" w:hAnsi="Marianne"/>
          <w:lang w:eastAsia="fr-FR"/>
        </w:rPr>
      </w:pPr>
      <w:r w:rsidRPr="00020B82">
        <w:rPr>
          <w:rFonts w:ascii="Marianne" w:eastAsia="Times New Roman" w:hAnsi="Marianne"/>
          <w:lang w:eastAsia="fr-FR"/>
        </w:rPr>
        <w:t xml:space="preserve">L’outil se distingue par sa simplicité d’usage – une prise en main en moins de vingt minutes – et par sa robustesse, puisqu’il fonctionne sur des équipements ordinaires comme une tablette ou un smartphone. </w:t>
      </w:r>
    </w:p>
    <w:p w14:paraId="3676D506" w14:textId="1A022A58" w:rsidR="00215DE6" w:rsidRDefault="00215DE6" w:rsidP="00020B82">
      <w:pPr>
        <w:jc w:val="both"/>
        <w:rPr>
          <w:rFonts w:ascii="Marianne" w:eastAsia="Times New Roman" w:hAnsi="Marianne"/>
          <w:lang w:eastAsia="fr-FR"/>
        </w:rPr>
      </w:pPr>
      <w:proofErr w:type="spellStart"/>
      <w:r w:rsidRPr="00215DE6">
        <w:rPr>
          <w:rFonts w:ascii="Marianne" w:eastAsia="Times New Roman" w:hAnsi="Marianne"/>
          <w:lang w:eastAsia="fr-FR"/>
        </w:rPr>
        <w:t>OPResQ</w:t>
      </w:r>
      <w:proofErr w:type="spellEnd"/>
      <w:r w:rsidRPr="00215DE6">
        <w:rPr>
          <w:rFonts w:ascii="Marianne" w:eastAsia="Times New Roman" w:hAnsi="Marianne"/>
          <w:lang w:eastAsia="fr-FR"/>
        </w:rPr>
        <w:t xml:space="preserve"> est conçu pour être pleinement opérationnel avec des moyens</w:t>
      </w:r>
      <w:r>
        <w:rPr>
          <w:rFonts w:ascii="Marianne" w:eastAsia="Times New Roman" w:hAnsi="Marianne"/>
          <w:lang w:eastAsia="fr-FR"/>
        </w:rPr>
        <w:t xml:space="preserve"> limités</w:t>
      </w:r>
      <w:r w:rsidRPr="00215DE6">
        <w:rPr>
          <w:rFonts w:ascii="Marianne" w:eastAsia="Times New Roman" w:hAnsi="Marianne"/>
          <w:lang w:eastAsia="fr-FR"/>
        </w:rPr>
        <w:t xml:space="preserve"> locaux, même en cas d’indisponibilité des infrastructures publiques de communication. Grâce à la technologie </w:t>
      </w:r>
      <w:proofErr w:type="spellStart"/>
      <w:r w:rsidRPr="00215DE6">
        <w:rPr>
          <w:rFonts w:ascii="Marianne" w:eastAsia="Times New Roman" w:hAnsi="Marianne"/>
          <w:lang w:eastAsia="fr-FR"/>
        </w:rPr>
        <w:t>LeoBlue</w:t>
      </w:r>
      <w:proofErr w:type="spellEnd"/>
      <w:r w:rsidRPr="00215DE6">
        <w:rPr>
          <w:rFonts w:ascii="Marianne" w:eastAsia="Times New Roman" w:hAnsi="Marianne"/>
          <w:lang w:eastAsia="fr-FR"/>
        </w:rPr>
        <w:t>, il assure la continuité des échanges entre les secours et la diffusion d’alertes locales dans le cadre de la mobilisation citoyenne</w:t>
      </w:r>
      <w:r>
        <w:rPr>
          <w:rFonts w:ascii="Marianne" w:eastAsia="Times New Roman" w:hAnsi="Marianne"/>
          <w:lang w:eastAsia="fr-FR"/>
        </w:rPr>
        <w:t xml:space="preserve"> en cas de défaillance des réseaux nationaux.</w:t>
      </w:r>
    </w:p>
    <w:p w14:paraId="1BC6B073" w14:textId="778A57F5" w:rsidR="00020B82" w:rsidRPr="00020B82" w:rsidRDefault="00132986" w:rsidP="00020B82">
      <w:pPr>
        <w:jc w:val="both"/>
        <w:rPr>
          <w:rFonts w:ascii="Marianne" w:eastAsia="Times New Roman" w:hAnsi="Marianne"/>
          <w:lang w:eastAsia="fr-FR"/>
        </w:rPr>
      </w:pPr>
      <w:r>
        <w:rPr>
          <w:rFonts w:ascii="Marianne" w:eastAsia="Times New Roman" w:hAnsi="Marianne"/>
          <w:lang w:eastAsia="fr-FR"/>
        </w:rPr>
        <w:t>Par ailleurs, s</w:t>
      </w:r>
      <w:r w:rsidR="00020B82" w:rsidRPr="00020B82">
        <w:rPr>
          <w:rFonts w:ascii="Marianne" w:eastAsia="Times New Roman" w:hAnsi="Marianne"/>
          <w:lang w:eastAsia="fr-FR"/>
        </w:rPr>
        <w:t xml:space="preserve">on interopérabilité ascendante avec </w:t>
      </w:r>
      <w:proofErr w:type="spellStart"/>
      <w:r w:rsidR="00020B82" w:rsidRPr="00020B82">
        <w:rPr>
          <w:rFonts w:ascii="Marianne" w:eastAsia="Times New Roman" w:hAnsi="Marianne"/>
          <w:lang w:eastAsia="fr-FR"/>
        </w:rPr>
        <w:t>NexSIS</w:t>
      </w:r>
      <w:proofErr w:type="spellEnd"/>
      <w:r w:rsidR="00020B82" w:rsidRPr="00020B82">
        <w:rPr>
          <w:rFonts w:ascii="Marianne" w:eastAsia="Times New Roman" w:hAnsi="Marianne"/>
          <w:lang w:eastAsia="fr-FR"/>
        </w:rPr>
        <w:t xml:space="preserve"> et FR-</w:t>
      </w:r>
      <w:proofErr w:type="spellStart"/>
      <w:r w:rsidR="00020B82" w:rsidRPr="00020B82">
        <w:rPr>
          <w:rFonts w:ascii="Marianne" w:eastAsia="Times New Roman" w:hAnsi="Marianne"/>
          <w:lang w:eastAsia="fr-FR"/>
        </w:rPr>
        <w:t>Alert</w:t>
      </w:r>
      <w:proofErr w:type="spellEnd"/>
      <w:r w:rsidR="00020B82" w:rsidRPr="00020B82">
        <w:rPr>
          <w:rFonts w:ascii="Marianne" w:eastAsia="Times New Roman" w:hAnsi="Marianne"/>
          <w:lang w:eastAsia="fr-FR"/>
        </w:rPr>
        <w:t xml:space="preserve"> est d’ores et déjà prévue, garantissant son intégration dans les systèmes nationaux de commandement.</w:t>
      </w:r>
    </w:p>
    <w:p w14:paraId="306BF356" w14:textId="77777777" w:rsidR="00020B82" w:rsidRPr="00020B82" w:rsidRDefault="00020B82" w:rsidP="00020B82">
      <w:pPr>
        <w:jc w:val="both"/>
        <w:rPr>
          <w:rFonts w:ascii="Marianne" w:eastAsia="Times New Roman" w:hAnsi="Marianne"/>
          <w:lang w:eastAsia="fr-FR"/>
        </w:rPr>
      </w:pPr>
      <w:r w:rsidRPr="00020B82">
        <w:rPr>
          <w:rFonts w:ascii="Marianne" w:eastAsia="Times New Roman" w:hAnsi="Marianne"/>
          <w:lang w:eastAsia="fr-FR"/>
        </w:rPr>
        <w:t xml:space="preserve">Sur le plan méthodologique, </w:t>
      </w:r>
      <w:proofErr w:type="spellStart"/>
      <w:r w:rsidRPr="00020B82">
        <w:rPr>
          <w:rFonts w:ascii="Marianne" w:eastAsia="Times New Roman" w:hAnsi="Marianne"/>
          <w:lang w:eastAsia="fr-FR"/>
        </w:rPr>
        <w:t>OPResQ</w:t>
      </w:r>
      <w:proofErr w:type="spellEnd"/>
      <w:r w:rsidRPr="00020B82">
        <w:rPr>
          <w:rFonts w:ascii="Marianne" w:eastAsia="Times New Roman" w:hAnsi="Marianne"/>
          <w:lang w:eastAsia="fr-FR"/>
        </w:rPr>
        <w:t xml:space="preserve"> marque une rupture. Là où les équipes travaillaient encore avec des cartes papier et des sectorisations approximatives, il introduit une méthode structurée, scientifique et reproductible. Les commandants des opérations disposent d’un tableau de bord partagé et peuvent piloter de manière rigoureuse la répartition des équipes pédestres, cynotechniques ou aériennes. Cette homogénéisation des pratiques crée un langage commun entre sapeurs-pompiers, policiers, gendarmes et préfectures.</w:t>
      </w:r>
    </w:p>
    <w:p w14:paraId="3862EFA0" w14:textId="77777777" w:rsidR="00020B82" w:rsidRDefault="00020B82" w:rsidP="00020B82">
      <w:pPr>
        <w:jc w:val="both"/>
        <w:rPr>
          <w:rFonts w:ascii="Marianne" w:eastAsia="Times New Roman" w:hAnsi="Marianne"/>
          <w:lang w:eastAsia="fr-FR"/>
        </w:rPr>
      </w:pPr>
    </w:p>
    <w:p w14:paraId="468FAE9B" w14:textId="77777777" w:rsidR="00020B82" w:rsidRPr="00020B82" w:rsidRDefault="00020B82" w:rsidP="00020B82">
      <w:pPr>
        <w:jc w:val="both"/>
        <w:rPr>
          <w:rFonts w:ascii="Marianne" w:eastAsia="Times New Roman" w:hAnsi="Marianne"/>
          <w:lang w:eastAsia="fr-FR"/>
        </w:rPr>
      </w:pPr>
      <w:r w:rsidRPr="00020B82">
        <w:rPr>
          <w:rFonts w:ascii="Marianne" w:eastAsia="Times New Roman" w:hAnsi="Marianne"/>
          <w:lang w:eastAsia="fr-FR"/>
        </w:rPr>
        <w:t xml:space="preserve">L’innovation est aussi sociétale : </w:t>
      </w:r>
      <w:proofErr w:type="spellStart"/>
      <w:r w:rsidRPr="00020B82">
        <w:rPr>
          <w:rFonts w:ascii="Marianne" w:eastAsia="Times New Roman" w:hAnsi="Marianne"/>
          <w:lang w:eastAsia="fr-FR"/>
        </w:rPr>
        <w:t>OPResQ</w:t>
      </w:r>
      <w:proofErr w:type="spellEnd"/>
      <w:r w:rsidRPr="00020B82">
        <w:rPr>
          <w:rFonts w:ascii="Marianne" w:eastAsia="Times New Roman" w:hAnsi="Marianne"/>
          <w:lang w:eastAsia="fr-FR"/>
        </w:rPr>
        <w:t xml:space="preserve"> permet d’impliquer utilement les citoyens dans la recherche. Chaque habitant présent dans une zone ciblée devient un « capteur d’alerte » capable de transmettre un témoignage ou une photo, dans un cadre strictement encadré et respectueux du RGPD. Enfin, elle est judiciaire : les décisions, actions et explorations sont consignées de façon horodatée et infalsifiable, offrant aux magistrats un appui probatoire inédit et répondant aux critiques souvent émises dans les affaires de disparition très médiatisées.</w:t>
      </w:r>
    </w:p>
    <w:p w14:paraId="112A5637" w14:textId="77777777" w:rsidR="00020B82" w:rsidRPr="00020B82" w:rsidRDefault="00020B82" w:rsidP="00020B82">
      <w:pPr>
        <w:jc w:val="both"/>
        <w:rPr>
          <w:rFonts w:ascii="Marianne" w:eastAsia="Times New Roman" w:hAnsi="Marianne"/>
          <w:lang w:eastAsia="fr-FR"/>
        </w:rPr>
      </w:pPr>
    </w:p>
    <w:p w14:paraId="203A30A8" w14:textId="77777777" w:rsidR="00020B82" w:rsidRPr="00020B82" w:rsidRDefault="00020B82" w:rsidP="00020B82">
      <w:pPr>
        <w:jc w:val="both"/>
        <w:outlineLvl w:val="2"/>
        <w:rPr>
          <w:rFonts w:ascii="Marianne" w:eastAsia="Times New Roman" w:hAnsi="Marianne"/>
          <w:b/>
          <w:bCs/>
          <w:lang w:eastAsia="fr-FR"/>
        </w:rPr>
      </w:pPr>
      <w:r w:rsidRPr="00020B82">
        <w:rPr>
          <w:rFonts w:ascii="Marianne" w:eastAsia="Times New Roman" w:hAnsi="Marianne"/>
          <w:b/>
          <w:bCs/>
          <w:lang w:eastAsia="fr-FR"/>
        </w:rPr>
        <w:lastRenderedPageBreak/>
        <w:t>4. Public impacté et potentiel de déploiement</w:t>
      </w:r>
    </w:p>
    <w:p w14:paraId="73696B1B" w14:textId="77777777" w:rsidR="00020B82" w:rsidRPr="00020B82" w:rsidRDefault="00020B82" w:rsidP="00020B82">
      <w:pPr>
        <w:jc w:val="both"/>
        <w:rPr>
          <w:rFonts w:ascii="Marianne" w:eastAsia="Times New Roman" w:hAnsi="Marianne"/>
          <w:lang w:eastAsia="fr-FR"/>
        </w:rPr>
      </w:pPr>
      <w:r w:rsidRPr="00020B82">
        <w:rPr>
          <w:rFonts w:ascii="Marianne" w:eastAsia="Times New Roman" w:hAnsi="Marianne"/>
          <w:lang w:eastAsia="fr-FR"/>
        </w:rPr>
        <w:t>L’impact d’</w:t>
      </w:r>
      <w:proofErr w:type="spellStart"/>
      <w:r w:rsidRPr="00020B82">
        <w:rPr>
          <w:rFonts w:ascii="Marianne" w:eastAsia="Times New Roman" w:hAnsi="Marianne"/>
          <w:lang w:eastAsia="fr-FR"/>
        </w:rPr>
        <w:t>OPResQ</w:t>
      </w:r>
      <w:proofErr w:type="spellEnd"/>
      <w:r w:rsidRPr="00020B82">
        <w:rPr>
          <w:rFonts w:ascii="Marianne" w:eastAsia="Times New Roman" w:hAnsi="Marianne"/>
          <w:lang w:eastAsia="fr-FR"/>
        </w:rPr>
        <w:t xml:space="preserve"> s’étend bien au-delà du cercle des secours immédiats. Ce sont d’abord les victimes et leurs familles qui en bénéficient, avec une transparence accrue et une plus grande confiance dans l’action publique. Ce sont ensuite les forces de sécurité et de secours – près de 500 000 agents sur tout le territoire – qui disposent d’un outil commun, simple et efficace. Les institutions judiciaires, de leur côté, tirent profit de la traçabilité renforcée des opérations. Enfin, les citoyens, à travers </w:t>
      </w:r>
      <w:proofErr w:type="spellStart"/>
      <w:r w:rsidRPr="00020B82">
        <w:rPr>
          <w:rFonts w:ascii="Marianne" w:eastAsia="Times New Roman" w:hAnsi="Marianne"/>
          <w:lang w:eastAsia="fr-FR"/>
        </w:rPr>
        <w:t>OPalerte</w:t>
      </w:r>
      <w:proofErr w:type="spellEnd"/>
      <w:r w:rsidRPr="00020B82">
        <w:rPr>
          <w:rFonts w:ascii="Marianne" w:eastAsia="Times New Roman" w:hAnsi="Marianne"/>
          <w:lang w:eastAsia="fr-FR"/>
        </w:rPr>
        <w:t>, se trouvent associés à la protection collective et participent à une dynamique de résilience territoriale.</w:t>
      </w:r>
    </w:p>
    <w:p w14:paraId="2E3ECEFD" w14:textId="77777777" w:rsidR="00020B82" w:rsidRDefault="00020B82" w:rsidP="00020B82">
      <w:pPr>
        <w:jc w:val="both"/>
        <w:rPr>
          <w:rFonts w:ascii="Marianne" w:eastAsia="Times New Roman" w:hAnsi="Marianne"/>
          <w:lang w:eastAsia="fr-FR"/>
        </w:rPr>
      </w:pPr>
    </w:p>
    <w:p w14:paraId="3A979435" w14:textId="77777777" w:rsidR="00020B82" w:rsidRPr="00020B82" w:rsidRDefault="00020B82" w:rsidP="00020B82">
      <w:pPr>
        <w:jc w:val="both"/>
        <w:rPr>
          <w:rFonts w:ascii="Marianne" w:eastAsia="Times New Roman" w:hAnsi="Marianne"/>
          <w:lang w:eastAsia="fr-FR"/>
        </w:rPr>
      </w:pPr>
      <w:r w:rsidRPr="00020B82">
        <w:rPr>
          <w:rFonts w:ascii="Marianne" w:eastAsia="Times New Roman" w:hAnsi="Marianne"/>
          <w:lang w:eastAsia="fr-FR"/>
        </w:rPr>
        <w:t xml:space="preserve">Déjà expérimenté avec succès dans le Morbihan, où il a permis de réduire significativement le temps de sectorisation et de renforcer la coordination interservices, </w:t>
      </w:r>
      <w:proofErr w:type="spellStart"/>
      <w:r w:rsidRPr="00020B82">
        <w:rPr>
          <w:rFonts w:ascii="Marianne" w:eastAsia="Times New Roman" w:hAnsi="Marianne"/>
          <w:lang w:eastAsia="fr-FR"/>
        </w:rPr>
        <w:t>OPResQ</w:t>
      </w:r>
      <w:proofErr w:type="spellEnd"/>
      <w:r w:rsidRPr="00020B82">
        <w:rPr>
          <w:rFonts w:ascii="Marianne" w:eastAsia="Times New Roman" w:hAnsi="Marianne"/>
          <w:lang w:eastAsia="fr-FR"/>
        </w:rPr>
        <w:t xml:space="preserve"> a démontré sa pertinence sur le terrain. Les indicateurs sont sans appel : sectorisation ramenée à moins de dix minutes (contre vingt à quarante auparavant), couverture de plus de 90 % des zones prioritaires dans les deux premières heures, réduction de 80 % des doublons entre équipes et satisfaction supérieure à 8/10 parmi les utilisateurs. La solution est immédiatement duplicable sur l’ensemble du territoire, car elle ne nécessite ni infrastructure complexe ni formation longue. À moyen terme, elle pourrait devenir un standard interservices, intégré à </w:t>
      </w:r>
      <w:proofErr w:type="spellStart"/>
      <w:r w:rsidRPr="00020B82">
        <w:rPr>
          <w:rFonts w:ascii="Marianne" w:eastAsia="Times New Roman" w:hAnsi="Marianne"/>
          <w:lang w:eastAsia="fr-FR"/>
        </w:rPr>
        <w:t>NexSIS</w:t>
      </w:r>
      <w:proofErr w:type="spellEnd"/>
      <w:r w:rsidRPr="00020B82">
        <w:rPr>
          <w:rFonts w:ascii="Marianne" w:eastAsia="Times New Roman" w:hAnsi="Marianne"/>
          <w:lang w:eastAsia="fr-FR"/>
        </w:rPr>
        <w:t xml:space="preserve"> et au mécanisme de protection civile de l’Union européenne.</w:t>
      </w:r>
    </w:p>
    <w:p w14:paraId="641D75FD" w14:textId="77777777" w:rsidR="00020B82" w:rsidRPr="00020B82" w:rsidRDefault="00020B82" w:rsidP="00020B82">
      <w:pPr>
        <w:jc w:val="both"/>
        <w:rPr>
          <w:rFonts w:ascii="Marianne" w:eastAsia="Times New Roman" w:hAnsi="Marianne"/>
          <w:lang w:eastAsia="fr-FR"/>
        </w:rPr>
      </w:pPr>
    </w:p>
    <w:p w14:paraId="594468B7" w14:textId="77777777" w:rsidR="00020B82" w:rsidRPr="00020B82" w:rsidRDefault="00020B82" w:rsidP="00020B82">
      <w:pPr>
        <w:jc w:val="both"/>
        <w:outlineLvl w:val="2"/>
        <w:rPr>
          <w:rFonts w:ascii="Marianne" w:eastAsia="Times New Roman" w:hAnsi="Marianne"/>
          <w:b/>
          <w:bCs/>
          <w:lang w:eastAsia="fr-FR"/>
        </w:rPr>
      </w:pPr>
      <w:r w:rsidRPr="00020B82">
        <w:rPr>
          <w:rFonts w:ascii="Marianne" w:eastAsia="Times New Roman" w:hAnsi="Marianne"/>
          <w:b/>
          <w:bCs/>
          <w:lang w:eastAsia="fr-FR"/>
        </w:rPr>
        <w:t>5. Catégorie proposée</w:t>
      </w:r>
    </w:p>
    <w:p w14:paraId="30720D59" w14:textId="77777777" w:rsidR="00020B82" w:rsidRPr="00020B82" w:rsidRDefault="00020B82" w:rsidP="00020B82">
      <w:pPr>
        <w:jc w:val="both"/>
        <w:rPr>
          <w:rFonts w:ascii="Marianne" w:eastAsia="Times New Roman" w:hAnsi="Marianne"/>
          <w:lang w:eastAsia="fr-FR"/>
        </w:rPr>
      </w:pPr>
      <w:r w:rsidRPr="00020B82">
        <w:rPr>
          <w:rFonts w:ascii="Marianne" w:eastAsia="Times New Roman" w:hAnsi="Marianne"/>
          <w:lang w:eastAsia="fr-FR"/>
        </w:rPr>
        <w:t xml:space="preserve">Le projet candidate dans la catégorie </w:t>
      </w:r>
      <w:r w:rsidRPr="00020B82">
        <w:rPr>
          <w:rFonts w:ascii="Marianne" w:eastAsia="Times New Roman" w:hAnsi="Marianne"/>
          <w:b/>
          <w:bCs/>
          <w:lang w:eastAsia="fr-FR"/>
        </w:rPr>
        <w:t>Innovation technologique</w:t>
      </w:r>
      <w:r w:rsidRPr="00020B82">
        <w:rPr>
          <w:rFonts w:ascii="Marianne" w:eastAsia="Times New Roman" w:hAnsi="Marianne"/>
          <w:lang w:eastAsia="fr-FR"/>
        </w:rPr>
        <w:t>. Par sa capacité à associer intelligence artificielle, blockchain, interopérabilité ascendante et fonctionnement autonome, il incarne une transformation en profondeur des pratiques opérationnelles de recherche de personnes disparues et, plus largement, de gestion de crise.</w:t>
      </w:r>
    </w:p>
    <w:p w14:paraId="2276D325" w14:textId="77777777" w:rsidR="00020B82" w:rsidRPr="00020B82" w:rsidRDefault="00020B82" w:rsidP="00020B82">
      <w:pPr>
        <w:jc w:val="both"/>
        <w:rPr>
          <w:rFonts w:ascii="Marianne" w:eastAsia="Times New Roman" w:hAnsi="Marianne"/>
          <w:lang w:eastAsia="fr-FR"/>
        </w:rPr>
      </w:pPr>
    </w:p>
    <w:p w14:paraId="438EF4AE" w14:textId="77777777" w:rsidR="00020B82" w:rsidRPr="00020B82" w:rsidRDefault="00020B82" w:rsidP="00020B82">
      <w:pPr>
        <w:jc w:val="both"/>
        <w:outlineLvl w:val="2"/>
        <w:rPr>
          <w:rFonts w:ascii="Marianne" w:eastAsia="Times New Roman" w:hAnsi="Marianne"/>
          <w:b/>
          <w:bCs/>
          <w:lang w:eastAsia="fr-FR"/>
        </w:rPr>
      </w:pPr>
      <w:r w:rsidRPr="00020B82">
        <w:rPr>
          <w:rFonts w:ascii="Marianne" w:eastAsia="Times New Roman" w:hAnsi="Marianne"/>
          <w:b/>
          <w:bCs/>
          <w:lang w:eastAsia="fr-FR"/>
        </w:rPr>
        <w:t>Conclusion</w:t>
      </w:r>
    </w:p>
    <w:p w14:paraId="5E4A0DD8" w14:textId="0663FE27" w:rsidR="00E72BE0" w:rsidRPr="00020B82" w:rsidRDefault="007A0EF0" w:rsidP="00020B82">
      <w:pPr>
        <w:jc w:val="both"/>
        <w:rPr>
          <w:rFonts w:ascii="Marianne" w:hAnsi="Marianne"/>
        </w:rPr>
      </w:pPr>
      <w:proofErr w:type="spellStart"/>
      <w:r w:rsidRPr="007A0EF0">
        <w:rPr>
          <w:rFonts w:ascii="Marianne" w:eastAsia="Times New Roman" w:hAnsi="Marianne"/>
          <w:lang w:eastAsia="fr-FR"/>
        </w:rPr>
        <w:t>OPResQ</w:t>
      </w:r>
      <w:proofErr w:type="spellEnd"/>
      <w:r w:rsidRPr="007A0EF0">
        <w:rPr>
          <w:rFonts w:ascii="Marianne" w:eastAsia="Times New Roman" w:hAnsi="Marianne"/>
          <w:lang w:eastAsia="fr-FR"/>
        </w:rPr>
        <w:t xml:space="preserve"> n’est pas un outil de plus. C’est un changement de paradigme dans la gestion des crises humaines les plus sensibles : les disparitions. C’est un outil souverain, robuste et duplicable, né du terrain, pensé pour sauver des vies, restaurer la confiance citoyenne et sécuriser les processus décisionnels. Grâce à sa technologie de rupture et sa simplicité d’usage, </w:t>
      </w:r>
      <w:proofErr w:type="spellStart"/>
      <w:r w:rsidRPr="007A0EF0">
        <w:rPr>
          <w:rFonts w:ascii="Marianne" w:eastAsia="Times New Roman" w:hAnsi="Marianne"/>
          <w:lang w:eastAsia="fr-FR"/>
        </w:rPr>
        <w:t>OPResQ</w:t>
      </w:r>
      <w:proofErr w:type="spellEnd"/>
      <w:r w:rsidRPr="007A0EF0">
        <w:rPr>
          <w:rFonts w:ascii="Marianne" w:eastAsia="Times New Roman" w:hAnsi="Marianne"/>
          <w:lang w:eastAsia="fr-FR"/>
        </w:rPr>
        <w:t xml:space="preserve"> a le potentiel de devenir le nouveau standard opérationnel national, et un modèle d’innovation publique pour l’Europe.</w:t>
      </w:r>
    </w:p>
    <w:sectPr w:rsidR="00E72BE0" w:rsidRPr="00020B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rianne">
    <w:altName w:val="Calibri"/>
    <w:panose1 w:val="020B0604020202020204"/>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1CD"/>
    <w:multiLevelType w:val="multilevel"/>
    <w:tmpl w:val="5094A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C408D"/>
    <w:multiLevelType w:val="multilevel"/>
    <w:tmpl w:val="2C8A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C6B08"/>
    <w:multiLevelType w:val="multilevel"/>
    <w:tmpl w:val="A382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261E2"/>
    <w:multiLevelType w:val="multilevel"/>
    <w:tmpl w:val="D4B49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C0EA3"/>
    <w:multiLevelType w:val="multilevel"/>
    <w:tmpl w:val="8CE6E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60FF2"/>
    <w:multiLevelType w:val="hybridMultilevel"/>
    <w:tmpl w:val="F5345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705963"/>
    <w:multiLevelType w:val="multilevel"/>
    <w:tmpl w:val="05FA8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64E20"/>
    <w:multiLevelType w:val="multilevel"/>
    <w:tmpl w:val="CAFCE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44F05"/>
    <w:multiLevelType w:val="hybridMultilevel"/>
    <w:tmpl w:val="78281B5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25E348D"/>
    <w:multiLevelType w:val="multilevel"/>
    <w:tmpl w:val="651C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570FE"/>
    <w:multiLevelType w:val="multilevel"/>
    <w:tmpl w:val="3448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37BF8"/>
    <w:multiLevelType w:val="hybridMultilevel"/>
    <w:tmpl w:val="4C360E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5000124"/>
    <w:multiLevelType w:val="multilevel"/>
    <w:tmpl w:val="C674C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681221">
    <w:abstractNumId w:val="5"/>
  </w:num>
  <w:num w:numId="2" w16cid:durableId="1140734553">
    <w:abstractNumId w:val="2"/>
  </w:num>
  <w:num w:numId="3" w16cid:durableId="825054127">
    <w:abstractNumId w:val="1"/>
  </w:num>
  <w:num w:numId="4" w16cid:durableId="616258454">
    <w:abstractNumId w:val="6"/>
  </w:num>
  <w:num w:numId="5" w16cid:durableId="726301109">
    <w:abstractNumId w:val="12"/>
  </w:num>
  <w:num w:numId="6" w16cid:durableId="877012508">
    <w:abstractNumId w:val="0"/>
  </w:num>
  <w:num w:numId="7" w16cid:durableId="1249198066">
    <w:abstractNumId w:val="3"/>
  </w:num>
  <w:num w:numId="8" w16cid:durableId="1200782649">
    <w:abstractNumId w:val="7"/>
  </w:num>
  <w:num w:numId="9" w16cid:durableId="1820026745">
    <w:abstractNumId w:val="4"/>
  </w:num>
  <w:num w:numId="10" w16cid:durableId="699866568">
    <w:abstractNumId w:val="10"/>
  </w:num>
  <w:num w:numId="11" w16cid:durableId="782771620">
    <w:abstractNumId w:val="9"/>
  </w:num>
  <w:num w:numId="12" w16cid:durableId="348877757">
    <w:abstractNumId w:val="8"/>
  </w:num>
  <w:num w:numId="13" w16cid:durableId="18360666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89"/>
    <w:rsid w:val="00020B82"/>
    <w:rsid w:val="00090AD3"/>
    <w:rsid w:val="001019CF"/>
    <w:rsid w:val="00132986"/>
    <w:rsid w:val="001C7A2E"/>
    <w:rsid w:val="00215DE6"/>
    <w:rsid w:val="004C6F5B"/>
    <w:rsid w:val="004F1018"/>
    <w:rsid w:val="00526396"/>
    <w:rsid w:val="005E59BF"/>
    <w:rsid w:val="006801D7"/>
    <w:rsid w:val="006E3BBB"/>
    <w:rsid w:val="007A0EF0"/>
    <w:rsid w:val="007F4982"/>
    <w:rsid w:val="00B35D75"/>
    <w:rsid w:val="00C15014"/>
    <w:rsid w:val="00E72BE0"/>
    <w:rsid w:val="00EA71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4A9F"/>
  <w15:chartTrackingRefBased/>
  <w15:docId w15:val="{FEC156A5-CB50-4D39-8E1D-6F5ECA45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5B"/>
  </w:style>
  <w:style w:type="paragraph" w:styleId="Titre3">
    <w:name w:val="heading 3"/>
    <w:basedOn w:val="Normal"/>
    <w:link w:val="Titre3Car"/>
    <w:uiPriority w:val="9"/>
    <w:qFormat/>
    <w:rsid w:val="00020B82"/>
    <w:pPr>
      <w:spacing w:before="100" w:beforeAutospacing="1" w:after="100" w:afterAutospacing="1"/>
      <w:outlineLvl w:val="2"/>
    </w:pPr>
    <w:rPr>
      <w:rFonts w:eastAsia="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A7189"/>
    <w:pPr>
      <w:spacing w:before="100" w:beforeAutospacing="1" w:after="100" w:afterAutospacing="1"/>
    </w:pPr>
    <w:rPr>
      <w:rFonts w:eastAsia="Times New Roman"/>
      <w:sz w:val="24"/>
      <w:szCs w:val="24"/>
      <w:lang w:eastAsia="fr-FR"/>
    </w:rPr>
  </w:style>
  <w:style w:type="paragraph" w:styleId="Paragraphedeliste">
    <w:name w:val="List Paragraph"/>
    <w:basedOn w:val="Normal"/>
    <w:uiPriority w:val="34"/>
    <w:qFormat/>
    <w:rsid w:val="007F4982"/>
    <w:pPr>
      <w:ind w:left="720"/>
      <w:contextualSpacing/>
    </w:pPr>
  </w:style>
  <w:style w:type="character" w:customStyle="1" w:styleId="Titre3Car">
    <w:name w:val="Titre 3 Car"/>
    <w:basedOn w:val="Policepardfaut"/>
    <w:link w:val="Titre3"/>
    <w:uiPriority w:val="9"/>
    <w:rsid w:val="00020B82"/>
    <w:rPr>
      <w:rFonts w:eastAsia="Times New Roman"/>
      <w:b/>
      <w:bCs/>
      <w:sz w:val="27"/>
      <w:szCs w:val="27"/>
      <w:lang w:eastAsia="fr-FR"/>
    </w:rPr>
  </w:style>
  <w:style w:type="character" w:styleId="lev">
    <w:name w:val="Strong"/>
    <w:basedOn w:val="Policepardfaut"/>
    <w:uiPriority w:val="22"/>
    <w:qFormat/>
    <w:rsid w:val="00020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5569">
      <w:bodyDiv w:val="1"/>
      <w:marLeft w:val="0"/>
      <w:marRight w:val="0"/>
      <w:marTop w:val="0"/>
      <w:marBottom w:val="0"/>
      <w:divBdr>
        <w:top w:val="none" w:sz="0" w:space="0" w:color="auto"/>
        <w:left w:val="none" w:sz="0" w:space="0" w:color="auto"/>
        <w:bottom w:val="none" w:sz="0" w:space="0" w:color="auto"/>
        <w:right w:val="none" w:sz="0" w:space="0" w:color="auto"/>
      </w:divBdr>
      <w:divsChild>
        <w:div w:id="467867116">
          <w:marLeft w:val="0"/>
          <w:marRight w:val="0"/>
          <w:marTop w:val="0"/>
          <w:marBottom w:val="0"/>
          <w:divBdr>
            <w:top w:val="none" w:sz="0" w:space="0" w:color="auto"/>
            <w:left w:val="none" w:sz="0" w:space="0" w:color="auto"/>
            <w:bottom w:val="none" w:sz="0" w:space="0" w:color="auto"/>
            <w:right w:val="none" w:sz="0" w:space="0" w:color="auto"/>
          </w:divBdr>
          <w:divsChild>
            <w:div w:id="1554543304">
              <w:marLeft w:val="0"/>
              <w:marRight w:val="0"/>
              <w:marTop w:val="0"/>
              <w:marBottom w:val="0"/>
              <w:divBdr>
                <w:top w:val="none" w:sz="0" w:space="0" w:color="auto"/>
                <w:left w:val="none" w:sz="0" w:space="0" w:color="auto"/>
                <w:bottom w:val="none" w:sz="0" w:space="0" w:color="auto"/>
                <w:right w:val="none" w:sz="0" w:space="0" w:color="auto"/>
              </w:divBdr>
            </w:div>
            <w:div w:id="95751630">
              <w:marLeft w:val="0"/>
              <w:marRight w:val="0"/>
              <w:marTop w:val="0"/>
              <w:marBottom w:val="0"/>
              <w:divBdr>
                <w:top w:val="none" w:sz="0" w:space="0" w:color="auto"/>
                <w:left w:val="none" w:sz="0" w:space="0" w:color="auto"/>
                <w:bottom w:val="none" w:sz="0" w:space="0" w:color="auto"/>
                <w:right w:val="none" w:sz="0" w:space="0" w:color="auto"/>
              </w:divBdr>
            </w:div>
            <w:div w:id="891967796">
              <w:marLeft w:val="0"/>
              <w:marRight w:val="0"/>
              <w:marTop w:val="0"/>
              <w:marBottom w:val="0"/>
              <w:divBdr>
                <w:top w:val="none" w:sz="0" w:space="0" w:color="auto"/>
                <w:left w:val="none" w:sz="0" w:space="0" w:color="auto"/>
                <w:bottom w:val="none" w:sz="0" w:space="0" w:color="auto"/>
                <w:right w:val="none" w:sz="0" w:space="0" w:color="auto"/>
              </w:divBdr>
            </w:div>
            <w:div w:id="1141850348">
              <w:marLeft w:val="0"/>
              <w:marRight w:val="0"/>
              <w:marTop w:val="0"/>
              <w:marBottom w:val="0"/>
              <w:divBdr>
                <w:top w:val="none" w:sz="0" w:space="0" w:color="auto"/>
                <w:left w:val="none" w:sz="0" w:space="0" w:color="auto"/>
                <w:bottom w:val="none" w:sz="0" w:space="0" w:color="auto"/>
                <w:right w:val="none" w:sz="0" w:space="0" w:color="auto"/>
              </w:divBdr>
            </w:div>
            <w:div w:id="7893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97678">
      <w:bodyDiv w:val="1"/>
      <w:marLeft w:val="0"/>
      <w:marRight w:val="0"/>
      <w:marTop w:val="0"/>
      <w:marBottom w:val="0"/>
      <w:divBdr>
        <w:top w:val="none" w:sz="0" w:space="0" w:color="auto"/>
        <w:left w:val="none" w:sz="0" w:space="0" w:color="auto"/>
        <w:bottom w:val="none" w:sz="0" w:space="0" w:color="auto"/>
        <w:right w:val="none" w:sz="0" w:space="0" w:color="auto"/>
      </w:divBdr>
    </w:div>
    <w:div w:id="1584950468">
      <w:bodyDiv w:val="1"/>
      <w:marLeft w:val="0"/>
      <w:marRight w:val="0"/>
      <w:marTop w:val="0"/>
      <w:marBottom w:val="0"/>
      <w:divBdr>
        <w:top w:val="none" w:sz="0" w:space="0" w:color="auto"/>
        <w:left w:val="none" w:sz="0" w:space="0" w:color="auto"/>
        <w:bottom w:val="none" w:sz="0" w:space="0" w:color="auto"/>
        <w:right w:val="none" w:sz="0" w:space="0" w:color="auto"/>
      </w:divBdr>
      <w:divsChild>
        <w:div w:id="1366637119">
          <w:marLeft w:val="0"/>
          <w:marRight w:val="0"/>
          <w:marTop w:val="0"/>
          <w:marBottom w:val="0"/>
          <w:divBdr>
            <w:top w:val="none" w:sz="0" w:space="0" w:color="auto"/>
            <w:left w:val="none" w:sz="0" w:space="0" w:color="auto"/>
            <w:bottom w:val="none" w:sz="0" w:space="0" w:color="auto"/>
            <w:right w:val="none" w:sz="0" w:space="0" w:color="auto"/>
          </w:divBdr>
          <w:divsChild>
            <w:div w:id="1665665637">
              <w:marLeft w:val="0"/>
              <w:marRight w:val="0"/>
              <w:marTop w:val="0"/>
              <w:marBottom w:val="0"/>
              <w:divBdr>
                <w:top w:val="none" w:sz="0" w:space="0" w:color="auto"/>
                <w:left w:val="none" w:sz="0" w:space="0" w:color="auto"/>
                <w:bottom w:val="none" w:sz="0" w:space="0" w:color="auto"/>
                <w:right w:val="none" w:sz="0" w:space="0" w:color="auto"/>
              </w:divBdr>
            </w:div>
          </w:divsChild>
        </w:div>
        <w:div w:id="986006995">
          <w:marLeft w:val="0"/>
          <w:marRight w:val="0"/>
          <w:marTop w:val="0"/>
          <w:marBottom w:val="0"/>
          <w:divBdr>
            <w:top w:val="none" w:sz="0" w:space="0" w:color="auto"/>
            <w:left w:val="none" w:sz="0" w:space="0" w:color="auto"/>
            <w:bottom w:val="none" w:sz="0" w:space="0" w:color="auto"/>
            <w:right w:val="none" w:sz="0" w:space="0" w:color="auto"/>
          </w:divBdr>
          <w:divsChild>
            <w:div w:id="7126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2433">
      <w:bodyDiv w:val="1"/>
      <w:marLeft w:val="0"/>
      <w:marRight w:val="0"/>
      <w:marTop w:val="0"/>
      <w:marBottom w:val="0"/>
      <w:divBdr>
        <w:top w:val="none" w:sz="0" w:space="0" w:color="auto"/>
        <w:left w:val="none" w:sz="0" w:space="0" w:color="auto"/>
        <w:bottom w:val="none" w:sz="0" w:space="0" w:color="auto"/>
        <w:right w:val="none" w:sz="0" w:space="0" w:color="auto"/>
      </w:divBdr>
      <w:divsChild>
        <w:div w:id="209867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1107</Words>
  <Characters>6091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 Louis</dc:creator>
  <cp:keywords/>
  <dc:description/>
  <cp:lastModifiedBy>Pierre BREESE</cp:lastModifiedBy>
  <cp:revision>2</cp:revision>
  <dcterms:created xsi:type="dcterms:W3CDTF">2025-10-16T13:46:00Z</dcterms:created>
  <dcterms:modified xsi:type="dcterms:W3CDTF">2025-10-16T13:46:00Z</dcterms:modified>
</cp:coreProperties>
</file>