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5E0B7" w14:textId="7966320F" w:rsidR="00C15908" w:rsidRDefault="00854F29" w:rsidP="00854F29">
      <w:pPr>
        <w:shd w:val="clear" w:color="auto" w:fill="F7F7F7"/>
        <w:spacing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xml:space="preserve">The Medieval and Early Modern Studies (MEMS) research group at Newcastle University invites expressions of interest from eligible researchers seeking to apply to the </w:t>
      </w:r>
      <w:hyperlink r:id="rId5" w:history="1">
        <w:r w:rsidR="00F1030D">
          <w:rPr>
            <w:rStyle w:val="Hyperlink"/>
            <w:rFonts w:ascii="Arial" w:eastAsia="Times New Roman" w:hAnsi="Arial" w:cs="Arial"/>
            <w:kern w:val="0"/>
            <w:sz w:val="27"/>
            <w:szCs w:val="27"/>
            <w:lang w:eastAsia="en-GB"/>
            <w14:ligatures w14:val="none"/>
          </w:rPr>
          <w:t>Postdoctoral</w:t>
        </w:r>
        <w:r w:rsidRPr="00765C19">
          <w:rPr>
            <w:rStyle w:val="Hyperlink"/>
            <w:rFonts w:ascii="Arial" w:eastAsia="Times New Roman" w:hAnsi="Arial" w:cs="Arial"/>
            <w:kern w:val="0"/>
            <w:sz w:val="27"/>
            <w:szCs w:val="27"/>
            <w:lang w:eastAsia="en-GB"/>
            <w14:ligatures w14:val="none"/>
          </w:rPr>
          <w:t xml:space="preserve"> Fellowships scheme of the Marie </w:t>
        </w:r>
        <w:proofErr w:type="spellStart"/>
        <w:r w:rsidRPr="00765C19">
          <w:rPr>
            <w:rStyle w:val="Hyperlink"/>
            <w:rFonts w:ascii="Arial" w:eastAsia="Times New Roman" w:hAnsi="Arial" w:cs="Arial"/>
            <w:kern w:val="0"/>
            <w:sz w:val="27"/>
            <w:szCs w:val="27"/>
            <w:lang w:eastAsia="en-GB"/>
            <w14:ligatures w14:val="none"/>
          </w:rPr>
          <w:t>Skłodowska</w:t>
        </w:r>
        <w:proofErr w:type="spellEnd"/>
        <w:r w:rsidRPr="00765C19">
          <w:rPr>
            <w:rStyle w:val="Hyperlink"/>
            <w:rFonts w:ascii="Arial" w:eastAsia="Times New Roman" w:hAnsi="Arial" w:cs="Arial"/>
            <w:kern w:val="0"/>
            <w:sz w:val="27"/>
            <w:szCs w:val="27"/>
            <w:lang w:eastAsia="en-GB"/>
            <w14:ligatures w14:val="none"/>
          </w:rPr>
          <w:t xml:space="preserve"> -Curie Acti</w:t>
        </w:r>
        <w:r w:rsidRPr="00765C19">
          <w:rPr>
            <w:rStyle w:val="Hyperlink"/>
            <w:rFonts w:ascii="Arial" w:eastAsia="Times New Roman" w:hAnsi="Arial" w:cs="Arial"/>
            <w:kern w:val="0"/>
            <w:sz w:val="27"/>
            <w:szCs w:val="27"/>
            <w:lang w:eastAsia="en-GB"/>
            <w14:ligatures w14:val="none"/>
          </w:rPr>
          <w:t>o</w:t>
        </w:r>
        <w:r w:rsidRPr="00765C19">
          <w:rPr>
            <w:rStyle w:val="Hyperlink"/>
            <w:rFonts w:ascii="Arial" w:eastAsia="Times New Roman" w:hAnsi="Arial" w:cs="Arial"/>
            <w:kern w:val="0"/>
            <w:sz w:val="27"/>
            <w:szCs w:val="27"/>
            <w:lang w:eastAsia="en-GB"/>
            <w14:ligatures w14:val="none"/>
          </w:rPr>
          <w:t>ns for a European fellowship</w:t>
        </w:r>
        <w:r w:rsidR="00B12AB7" w:rsidRPr="00765C19">
          <w:rPr>
            <w:rStyle w:val="Hyperlink"/>
            <w:rFonts w:ascii="Arial" w:eastAsia="Times New Roman" w:hAnsi="Arial" w:cs="Arial"/>
            <w:kern w:val="0"/>
            <w:sz w:val="27"/>
            <w:szCs w:val="27"/>
            <w:lang w:eastAsia="en-GB"/>
            <w14:ligatures w14:val="none"/>
          </w:rPr>
          <w:t xml:space="preserve"> as part of the 2026 round</w:t>
        </w:r>
      </w:hyperlink>
      <w:r w:rsidRPr="00854F29">
        <w:rPr>
          <w:rFonts w:ascii="Arial" w:eastAsia="Times New Roman" w:hAnsi="Arial" w:cs="Arial"/>
          <w:color w:val="404040"/>
          <w:kern w:val="0"/>
          <w:sz w:val="27"/>
          <w:szCs w:val="27"/>
          <w:lang w:eastAsia="en-GB"/>
          <w14:ligatures w14:val="none"/>
        </w:rPr>
        <w:t xml:space="preserve">. </w:t>
      </w:r>
    </w:p>
    <w:p w14:paraId="3F477A43" w14:textId="466A48FE" w:rsidR="00854F29" w:rsidRPr="00854F29" w:rsidRDefault="00854F29" w:rsidP="00854F29">
      <w:pPr>
        <w:shd w:val="clear" w:color="auto" w:fill="F7F7F7"/>
        <w:spacing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The</w:t>
      </w:r>
      <w:r w:rsidR="00F1030D">
        <w:rPr>
          <w:rFonts w:ascii="Arial" w:eastAsia="Times New Roman" w:hAnsi="Arial" w:cs="Arial"/>
          <w:color w:val="404040"/>
          <w:kern w:val="0"/>
          <w:sz w:val="27"/>
          <w:szCs w:val="27"/>
          <w:lang w:eastAsia="en-GB"/>
          <w14:ligatures w14:val="none"/>
        </w:rPr>
        <w:t xml:space="preserve"> </w:t>
      </w:r>
      <w:r w:rsidR="00ED062A">
        <w:rPr>
          <w:rFonts w:ascii="Arial" w:eastAsia="Times New Roman" w:hAnsi="Arial" w:cs="Arial"/>
          <w:color w:val="404040"/>
          <w:kern w:val="0"/>
          <w:sz w:val="27"/>
          <w:szCs w:val="27"/>
          <w:lang w:eastAsia="en-GB"/>
          <w14:ligatures w14:val="none"/>
        </w:rPr>
        <w:t xml:space="preserve">European </w:t>
      </w:r>
      <w:r w:rsidR="00F1030D">
        <w:rPr>
          <w:rFonts w:ascii="Arial" w:eastAsia="Times New Roman" w:hAnsi="Arial" w:cs="Arial"/>
          <w:color w:val="404040"/>
          <w:kern w:val="0"/>
          <w:sz w:val="27"/>
          <w:szCs w:val="27"/>
          <w:lang w:eastAsia="en-GB"/>
          <w14:ligatures w14:val="none"/>
        </w:rPr>
        <w:t>Postdoctoral</w:t>
      </w:r>
      <w:r w:rsidRPr="00854F29">
        <w:rPr>
          <w:rFonts w:ascii="Arial" w:eastAsia="Times New Roman" w:hAnsi="Arial" w:cs="Arial"/>
          <w:color w:val="404040"/>
          <w:kern w:val="0"/>
          <w:sz w:val="27"/>
          <w:szCs w:val="27"/>
          <w:lang w:eastAsia="en-GB"/>
          <w14:ligatures w14:val="none"/>
        </w:rPr>
        <w:t xml:space="preserve"> fellowships last 12-24 months and have a research project as their focus, with a strong element of advanced training both in the research area and in transferable skills.</w:t>
      </w:r>
      <w:r w:rsidR="005E240B">
        <w:rPr>
          <w:rFonts w:ascii="Arial" w:eastAsia="Times New Roman" w:hAnsi="Arial" w:cs="Arial"/>
          <w:color w:val="404040"/>
          <w:kern w:val="0"/>
          <w:sz w:val="27"/>
          <w:szCs w:val="27"/>
          <w:lang w:eastAsia="en-GB"/>
          <w14:ligatures w14:val="none"/>
        </w:rPr>
        <w:t xml:space="preserve"> </w:t>
      </w:r>
      <w:r w:rsidR="00F1030D">
        <w:rPr>
          <w:rFonts w:ascii="Arial" w:eastAsia="Times New Roman" w:hAnsi="Arial" w:cs="Arial"/>
          <w:color w:val="404040"/>
          <w:kern w:val="0"/>
          <w:sz w:val="27"/>
          <w:szCs w:val="27"/>
          <w:lang w:eastAsia="en-GB"/>
          <w14:ligatures w14:val="none"/>
        </w:rPr>
        <w:t xml:space="preserve">We also welcome applications for the Global </w:t>
      </w:r>
      <w:r w:rsidR="00ED062A">
        <w:rPr>
          <w:rFonts w:ascii="Arial" w:eastAsia="Times New Roman" w:hAnsi="Arial" w:cs="Arial"/>
          <w:color w:val="404040"/>
          <w:kern w:val="0"/>
          <w:sz w:val="27"/>
          <w:szCs w:val="27"/>
          <w:lang w:eastAsia="en-GB"/>
          <w14:ligatures w14:val="none"/>
        </w:rPr>
        <w:t xml:space="preserve">Postdoctoral </w:t>
      </w:r>
      <w:r w:rsidR="00F1030D">
        <w:rPr>
          <w:rFonts w:ascii="Arial" w:eastAsia="Times New Roman" w:hAnsi="Arial" w:cs="Arial"/>
          <w:color w:val="404040"/>
          <w:kern w:val="0"/>
          <w:sz w:val="27"/>
          <w:szCs w:val="27"/>
          <w:lang w:eastAsia="en-GB"/>
          <w14:ligatures w14:val="none"/>
        </w:rPr>
        <w:t>fellowships.</w:t>
      </w:r>
    </w:p>
    <w:p w14:paraId="63A3E899" w14:textId="41F3AC50" w:rsidR="00A43D86" w:rsidRDefault="00854F29" w:rsidP="00A43D86">
      <w:pPr>
        <w:shd w:val="clear" w:color="auto" w:fill="F7F7F7"/>
        <w:spacing w:beforeAutospacing="1" w:after="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Medieval and Early Modern Studies at Newcastle is an interdisciplinary group</w:t>
      </w:r>
      <w:r>
        <w:rPr>
          <w:rFonts w:ascii="Arial" w:eastAsia="Times New Roman" w:hAnsi="Arial" w:cs="Arial"/>
          <w:color w:val="404040"/>
          <w:kern w:val="0"/>
          <w:sz w:val="27"/>
          <w:szCs w:val="27"/>
          <w:lang w:eastAsia="en-GB"/>
          <w14:ligatures w14:val="none"/>
        </w:rPr>
        <w:t xml:space="preserve"> of scholars.</w:t>
      </w:r>
      <w:r w:rsidRPr="00854F29">
        <w:rPr>
          <w:rFonts w:ascii="Arial" w:eastAsia="Times New Roman" w:hAnsi="Arial" w:cs="Arial"/>
          <w:color w:val="404040"/>
          <w:kern w:val="0"/>
          <w:sz w:val="27"/>
          <w:szCs w:val="27"/>
          <w:lang w:eastAsia="en-GB"/>
          <w14:ligatures w14:val="none"/>
        </w:rPr>
        <w:t xml:space="preserve"> </w:t>
      </w:r>
      <w:hyperlink r:id="rId6" w:history="1">
        <w:r w:rsidR="00871CD0" w:rsidRPr="004E08A2">
          <w:rPr>
            <w:rStyle w:val="Hyperlink"/>
            <w:rFonts w:ascii="Arial" w:eastAsia="Times New Roman" w:hAnsi="Arial" w:cs="Arial"/>
            <w:kern w:val="0"/>
            <w:sz w:val="27"/>
            <w:szCs w:val="27"/>
            <w:lang w:eastAsia="en-GB"/>
            <w14:ligatures w14:val="none"/>
          </w:rPr>
          <w:t>Our</w:t>
        </w:r>
        <w:r w:rsidRPr="004E08A2">
          <w:rPr>
            <w:rStyle w:val="Hyperlink"/>
            <w:rFonts w:ascii="Arial" w:eastAsia="Times New Roman" w:hAnsi="Arial" w:cs="Arial"/>
            <w:kern w:val="0"/>
            <w:sz w:val="27"/>
            <w:szCs w:val="27"/>
            <w:lang w:eastAsia="en-GB"/>
            <w14:ligatures w14:val="none"/>
          </w:rPr>
          <w:t xml:space="preserve"> members</w:t>
        </w:r>
      </w:hyperlink>
      <w:r w:rsidRPr="00854F29">
        <w:rPr>
          <w:rFonts w:ascii="Arial" w:eastAsia="Times New Roman" w:hAnsi="Arial" w:cs="Arial"/>
          <w:color w:val="404040"/>
          <w:kern w:val="0"/>
          <w:sz w:val="27"/>
          <w:szCs w:val="27"/>
          <w:lang w:eastAsia="en-GB"/>
          <w14:ligatures w14:val="none"/>
        </w:rPr>
        <w:t xml:space="preserve"> work between the early medieval to the early modern periods, and belong to the disciplines of Literature, Archaeology, History, and Music. </w:t>
      </w:r>
      <w:r w:rsidRPr="00A43D86">
        <w:rPr>
          <w:rFonts w:ascii="Arial" w:eastAsia="Times New Roman" w:hAnsi="Arial" w:cs="Arial"/>
          <w:color w:val="404040"/>
          <w:kern w:val="0"/>
          <w:sz w:val="27"/>
          <w:szCs w:val="27"/>
          <w:lang w:eastAsia="en-GB"/>
          <w14:ligatures w14:val="none"/>
        </w:rPr>
        <w:t xml:space="preserve">We have hosted numerous MSCA </w:t>
      </w:r>
      <w:r w:rsidR="008B67E2">
        <w:rPr>
          <w:rFonts w:ascii="Arial" w:eastAsia="Times New Roman" w:hAnsi="Arial" w:cs="Arial"/>
          <w:color w:val="404040"/>
          <w:kern w:val="0"/>
          <w:sz w:val="27"/>
          <w:szCs w:val="27"/>
          <w:lang w:eastAsia="en-GB"/>
          <w14:ligatures w14:val="none"/>
        </w:rPr>
        <w:t xml:space="preserve">postdoctoral </w:t>
      </w:r>
      <w:r w:rsidRPr="00A43D86">
        <w:rPr>
          <w:rFonts w:ascii="Arial" w:eastAsia="Times New Roman" w:hAnsi="Arial" w:cs="Arial"/>
          <w:color w:val="404040"/>
          <w:kern w:val="0"/>
          <w:sz w:val="27"/>
          <w:szCs w:val="27"/>
          <w:lang w:eastAsia="en-GB"/>
          <w14:ligatures w14:val="none"/>
        </w:rPr>
        <w:t>fellowships in</w:t>
      </w:r>
      <w:r w:rsidR="00864A13">
        <w:rPr>
          <w:rFonts w:ascii="Arial" w:eastAsia="Times New Roman" w:hAnsi="Arial" w:cs="Arial"/>
          <w:color w:val="404040"/>
          <w:kern w:val="0"/>
          <w:sz w:val="27"/>
          <w:szCs w:val="27"/>
          <w:lang w:eastAsia="en-GB"/>
          <w14:ligatures w14:val="none"/>
        </w:rPr>
        <w:t xml:space="preserve"> these subjects</w:t>
      </w:r>
      <w:r w:rsidR="00CA55FE" w:rsidRPr="00A43D86">
        <w:rPr>
          <w:rFonts w:ascii="Arial" w:eastAsia="Times New Roman" w:hAnsi="Arial" w:cs="Arial"/>
          <w:color w:val="404040"/>
          <w:kern w:val="0"/>
          <w:sz w:val="27"/>
          <w:szCs w:val="27"/>
          <w:lang w:eastAsia="en-GB"/>
          <w14:ligatures w14:val="none"/>
        </w:rPr>
        <w:t xml:space="preserve">. Recent and </w:t>
      </w:r>
      <w:r w:rsidRPr="00A43D86">
        <w:rPr>
          <w:rFonts w:ascii="Arial" w:eastAsia="Times New Roman" w:hAnsi="Arial" w:cs="Arial"/>
          <w:color w:val="404040"/>
          <w:kern w:val="0"/>
          <w:sz w:val="27"/>
          <w:szCs w:val="27"/>
          <w:lang w:eastAsia="en-GB"/>
          <w14:ligatures w14:val="none"/>
        </w:rPr>
        <w:t>current fellowships include projects on:</w:t>
      </w:r>
    </w:p>
    <w:p w14:paraId="09BA0895" w14:textId="7F9B628E" w:rsidR="00A43D86" w:rsidRPr="00A43D86" w:rsidRDefault="00CA55FE" w:rsidP="00A43D86">
      <w:pPr>
        <w:pStyle w:val="ListParagraph"/>
        <w:numPr>
          <w:ilvl w:val="0"/>
          <w:numId w:val="2"/>
        </w:numPr>
        <w:shd w:val="clear" w:color="auto" w:fill="F7F7F7"/>
        <w:spacing w:beforeAutospacing="1" w:after="0" w:afterAutospacing="1" w:line="240" w:lineRule="auto"/>
        <w:rPr>
          <w:rFonts w:ascii="Arial" w:eastAsia="Times New Roman" w:hAnsi="Arial" w:cs="Arial"/>
          <w:color w:val="404040"/>
          <w:kern w:val="0"/>
          <w:sz w:val="27"/>
          <w:szCs w:val="27"/>
          <w:lang w:eastAsia="en-GB"/>
          <w14:ligatures w14:val="none"/>
        </w:rPr>
      </w:pPr>
      <w:r w:rsidRPr="00A43D86">
        <w:rPr>
          <w:rFonts w:ascii="Arial" w:eastAsia="Times New Roman" w:hAnsi="Arial" w:cs="Arial"/>
          <w:color w:val="404040"/>
          <w:kern w:val="0"/>
          <w:sz w:val="27"/>
          <w:szCs w:val="27"/>
          <w:lang w:eastAsia="en-GB"/>
          <w14:ligatures w14:val="none"/>
        </w:rPr>
        <w:t>‘A Performance History of Morris Dancing: Music and Musicians 1550-1700’ (20</w:t>
      </w:r>
      <w:r w:rsidR="001F4EF3" w:rsidRPr="00A43D86">
        <w:rPr>
          <w:rFonts w:ascii="Arial" w:eastAsia="Times New Roman" w:hAnsi="Arial" w:cs="Arial"/>
          <w:color w:val="404040"/>
          <w:kern w:val="0"/>
          <w:sz w:val="27"/>
          <w:szCs w:val="27"/>
          <w:lang w:eastAsia="en-GB"/>
          <w14:ligatures w14:val="none"/>
        </w:rPr>
        <w:t>21</w:t>
      </w:r>
      <w:r w:rsidRPr="00A43D86">
        <w:rPr>
          <w:rFonts w:ascii="Arial" w:eastAsia="Times New Roman" w:hAnsi="Arial" w:cs="Arial"/>
          <w:color w:val="404040"/>
          <w:kern w:val="0"/>
          <w:sz w:val="27"/>
          <w:szCs w:val="27"/>
          <w:lang w:eastAsia="en-GB"/>
          <w14:ligatures w14:val="none"/>
        </w:rPr>
        <w:t>)</w:t>
      </w:r>
      <w:r w:rsidR="00375AC3" w:rsidRPr="00A43D86">
        <w:rPr>
          <w:rFonts w:ascii="Arial" w:eastAsia="Times New Roman" w:hAnsi="Arial" w:cs="Arial"/>
          <w:color w:val="404040"/>
          <w:kern w:val="0"/>
          <w:sz w:val="27"/>
          <w:szCs w:val="27"/>
          <w:lang w:eastAsia="en-GB"/>
          <w14:ligatures w14:val="none"/>
        </w:rPr>
        <w:t xml:space="preserve"> (</w:t>
      </w:r>
      <w:hyperlink r:id="rId7" w:history="1">
        <w:r w:rsidR="00375AC3" w:rsidRPr="00A43D86">
          <w:rPr>
            <w:rStyle w:val="Hyperlink"/>
            <w:rFonts w:ascii="Arial" w:eastAsia="Times New Roman" w:hAnsi="Arial" w:cs="Arial"/>
            <w:kern w:val="0"/>
            <w:sz w:val="27"/>
            <w:szCs w:val="27"/>
            <w:lang w:eastAsia="en-GB"/>
            <w14:ligatures w14:val="none"/>
          </w:rPr>
          <w:t>https://cordis.europa.eu/project/id/897907</w:t>
        </w:r>
      </w:hyperlink>
      <w:r w:rsidR="00375AC3" w:rsidRPr="00A43D86">
        <w:rPr>
          <w:rFonts w:ascii="Arial" w:eastAsia="Times New Roman" w:hAnsi="Arial" w:cs="Arial"/>
          <w:color w:val="404040"/>
          <w:kern w:val="0"/>
          <w:sz w:val="27"/>
          <w:szCs w:val="27"/>
          <w:lang w:eastAsia="en-GB"/>
          <w14:ligatures w14:val="none"/>
        </w:rPr>
        <w:t>)</w:t>
      </w:r>
      <w:r w:rsidR="00A43D86" w:rsidRPr="00A43D86">
        <w:rPr>
          <w:rFonts w:ascii="Arial" w:eastAsia="Times New Roman" w:hAnsi="Arial" w:cs="Arial"/>
          <w:color w:val="404040"/>
          <w:kern w:val="0"/>
          <w:sz w:val="27"/>
          <w:szCs w:val="27"/>
          <w:lang w:eastAsia="en-GB"/>
          <w14:ligatures w14:val="none"/>
        </w:rPr>
        <w:t>;</w:t>
      </w:r>
    </w:p>
    <w:p w14:paraId="0E06C9B9" w14:textId="7EE059AD" w:rsidR="00A43D86" w:rsidRPr="00A43D86" w:rsidRDefault="00CA55FE" w:rsidP="00A43D86">
      <w:pPr>
        <w:pStyle w:val="ListParagraph"/>
        <w:numPr>
          <w:ilvl w:val="0"/>
          <w:numId w:val="2"/>
        </w:num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A43D86">
        <w:rPr>
          <w:rFonts w:ascii="Arial" w:eastAsia="Times New Roman" w:hAnsi="Arial" w:cs="Arial"/>
          <w:color w:val="404040"/>
          <w:kern w:val="0"/>
          <w:sz w:val="27"/>
          <w:szCs w:val="27"/>
          <w:lang w:eastAsia="en-GB"/>
          <w14:ligatures w14:val="none"/>
        </w:rPr>
        <w:t>‘English Republican Ideas and Translation Networks in Early Modern Germany, c1640-1848’</w:t>
      </w:r>
      <w:r w:rsidR="00EF6C76" w:rsidRPr="00A43D86">
        <w:rPr>
          <w:rFonts w:ascii="Arial" w:eastAsia="Times New Roman" w:hAnsi="Arial" w:cs="Arial"/>
          <w:color w:val="404040"/>
          <w:kern w:val="0"/>
          <w:sz w:val="27"/>
          <w:szCs w:val="27"/>
          <w:lang w:eastAsia="en-GB"/>
          <w14:ligatures w14:val="none"/>
        </w:rPr>
        <w:t xml:space="preserve"> (202</w:t>
      </w:r>
      <w:r w:rsidR="00254B2E">
        <w:rPr>
          <w:rFonts w:ascii="Arial" w:eastAsia="Times New Roman" w:hAnsi="Arial" w:cs="Arial"/>
          <w:color w:val="404040"/>
          <w:kern w:val="0"/>
          <w:sz w:val="27"/>
          <w:szCs w:val="27"/>
          <w:lang w:eastAsia="en-GB"/>
          <w14:ligatures w14:val="none"/>
        </w:rPr>
        <w:t>0</w:t>
      </w:r>
      <w:r w:rsidR="00B40010">
        <w:rPr>
          <w:rFonts w:ascii="Arial" w:eastAsia="Times New Roman" w:hAnsi="Arial" w:cs="Arial"/>
          <w:color w:val="404040"/>
          <w:kern w:val="0"/>
          <w:sz w:val="27"/>
          <w:szCs w:val="27"/>
          <w:lang w:eastAsia="en-GB"/>
          <w14:ligatures w14:val="none"/>
        </w:rPr>
        <w:t>)</w:t>
      </w:r>
      <w:r w:rsidR="00F032F6">
        <w:rPr>
          <w:rFonts w:ascii="Arial" w:eastAsia="Times New Roman" w:hAnsi="Arial" w:cs="Arial"/>
          <w:color w:val="404040"/>
          <w:kern w:val="0"/>
          <w:sz w:val="27"/>
          <w:szCs w:val="27"/>
          <w:lang w:eastAsia="en-GB"/>
          <w14:ligatures w14:val="none"/>
        </w:rPr>
        <w:t xml:space="preserve"> </w:t>
      </w:r>
      <w:r w:rsidR="00254B2E">
        <w:rPr>
          <w:rFonts w:ascii="Arial" w:eastAsia="Times New Roman" w:hAnsi="Arial" w:cs="Arial"/>
          <w:color w:val="404040"/>
          <w:kern w:val="0"/>
          <w:sz w:val="27"/>
          <w:szCs w:val="27"/>
          <w:lang w:eastAsia="en-GB"/>
          <w14:ligatures w14:val="none"/>
        </w:rPr>
        <w:t>(</w:t>
      </w:r>
      <w:hyperlink r:id="rId8" w:history="1">
        <w:r w:rsidR="00254B2E" w:rsidRPr="001851CB">
          <w:rPr>
            <w:rStyle w:val="Hyperlink"/>
            <w:rFonts w:ascii="Arial" w:eastAsia="Times New Roman" w:hAnsi="Arial" w:cs="Arial"/>
            <w:kern w:val="0"/>
            <w:sz w:val="27"/>
            <w:szCs w:val="27"/>
            <w:lang w:eastAsia="en-GB"/>
            <w14:ligatures w14:val="none"/>
          </w:rPr>
          <w:t>https://cordis.europa.eu/project/id/891056</w:t>
        </w:r>
      </w:hyperlink>
      <w:r w:rsidR="00254B2E">
        <w:rPr>
          <w:rFonts w:ascii="Arial" w:eastAsia="Times New Roman" w:hAnsi="Arial" w:cs="Arial"/>
          <w:color w:val="404040"/>
          <w:kern w:val="0"/>
          <w:sz w:val="27"/>
          <w:szCs w:val="27"/>
          <w:lang w:eastAsia="en-GB"/>
          <w14:ligatures w14:val="none"/>
        </w:rPr>
        <w:t>)</w:t>
      </w:r>
      <w:r w:rsidR="00A43D86" w:rsidRPr="00A43D86">
        <w:rPr>
          <w:rFonts w:ascii="Arial" w:eastAsia="Times New Roman" w:hAnsi="Arial" w:cs="Arial"/>
          <w:color w:val="404040"/>
          <w:kern w:val="0"/>
          <w:sz w:val="27"/>
          <w:szCs w:val="27"/>
          <w:lang w:eastAsia="en-GB"/>
          <w14:ligatures w14:val="none"/>
        </w:rPr>
        <w:t>;</w:t>
      </w:r>
    </w:p>
    <w:p w14:paraId="4DD4FA88" w14:textId="20B8C242" w:rsidR="00A43D86" w:rsidRDefault="00CA55FE" w:rsidP="00A43D86">
      <w:pPr>
        <w:pStyle w:val="ListParagraph"/>
        <w:numPr>
          <w:ilvl w:val="0"/>
          <w:numId w:val="2"/>
        </w:num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A43D86">
        <w:rPr>
          <w:rFonts w:ascii="Arial" w:eastAsia="Times New Roman" w:hAnsi="Arial" w:cs="Arial"/>
          <w:color w:val="404040"/>
          <w:kern w:val="0"/>
          <w:sz w:val="27"/>
          <w:szCs w:val="27"/>
          <w:lang w:eastAsia="en-GB"/>
          <w14:ligatures w14:val="none"/>
        </w:rPr>
        <w:t>‘</w:t>
      </w:r>
      <w:r w:rsidR="00EF6C76" w:rsidRPr="00A43D86">
        <w:rPr>
          <w:rFonts w:ascii="Arial" w:eastAsia="Times New Roman" w:hAnsi="Arial" w:cs="Arial"/>
          <w:color w:val="404040"/>
          <w:kern w:val="0"/>
          <w:sz w:val="27"/>
          <w:szCs w:val="27"/>
          <w:lang w:eastAsia="en-GB"/>
          <w14:ligatures w14:val="none"/>
        </w:rPr>
        <w:t>Affect, Form and Matter in 17th-Century Lyric Poetry’ (202</w:t>
      </w:r>
      <w:r w:rsidR="00AA3371">
        <w:rPr>
          <w:rFonts w:ascii="Arial" w:eastAsia="Times New Roman" w:hAnsi="Arial" w:cs="Arial"/>
          <w:color w:val="404040"/>
          <w:kern w:val="0"/>
          <w:sz w:val="27"/>
          <w:szCs w:val="27"/>
          <w:lang w:eastAsia="en-GB"/>
          <w14:ligatures w14:val="none"/>
        </w:rPr>
        <w:t>5</w:t>
      </w:r>
      <w:r w:rsidR="00EF6C76" w:rsidRPr="00A43D86">
        <w:rPr>
          <w:rFonts w:ascii="Arial" w:eastAsia="Times New Roman" w:hAnsi="Arial" w:cs="Arial"/>
          <w:color w:val="404040"/>
          <w:kern w:val="0"/>
          <w:sz w:val="27"/>
          <w:szCs w:val="27"/>
          <w:lang w:eastAsia="en-GB"/>
          <w14:ligatures w14:val="none"/>
        </w:rPr>
        <w:t>)</w:t>
      </w:r>
      <w:r w:rsidR="00AA3371">
        <w:rPr>
          <w:rFonts w:ascii="Arial" w:eastAsia="Times New Roman" w:hAnsi="Arial" w:cs="Arial"/>
          <w:color w:val="404040"/>
          <w:kern w:val="0"/>
          <w:sz w:val="27"/>
          <w:szCs w:val="27"/>
          <w:lang w:eastAsia="en-GB"/>
          <w14:ligatures w14:val="none"/>
        </w:rPr>
        <w:t xml:space="preserve"> (</w:t>
      </w:r>
      <w:hyperlink r:id="rId9" w:history="1">
        <w:r w:rsidR="00AA3371" w:rsidRPr="001851CB">
          <w:rPr>
            <w:rStyle w:val="Hyperlink"/>
            <w:rFonts w:ascii="Arial" w:eastAsia="Times New Roman" w:hAnsi="Arial" w:cs="Arial"/>
            <w:kern w:val="0"/>
            <w:sz w:val="27"/>
            <w:szCs w:val="27"/>
            <w:lang w:eastAsia="en-GB"/>
            <w14:ligatures w14:val="none"/>
          </w:rPr>
          <w:t>https://cordis.europa.eu/project/id/101204058</w:t>
        </w:r>
      </w:hyperlink>
      <w:r w:rsidR="00AA3371">
        <w:rPr>
          <w:rFonts w:ascii="Arial" w:eastAsia="Times New Roman" w:hAnsi="Arial" w:cs="Arial"/>
          <w:color w:val="404040"/>
          <w:kern w:val="0"/>
          <w:sz w:val="27"/>
          <w:szCs w:val="27"/>
          <w:lang w:eastAsia="en-GB"/>
          <w14:ligatures w14:val="none"/>
        </w:rPr>
        <w:t>)</w:t>
      </w:r>
      <w:r w:rsidR="00F31DC2">
        <w:rPr>
          <w:rFonts w:ascii="Arial" w:eastAsia="Times New Roman" w:hAnsi="Arial" w:cs="Arial"/>
          <w:color w:val="404040"/>
          <w:kern w:val="0"/>
          <w:sz w:val="27"/>
          <w:szCs w:val="27"/>
          <w:lang w:eastAsia="en-GB"/>
          <w14:ligatures w14:val="none"/>
        </w:rPr>
        <w:t>;</w:t>
      </w:r>
    </w:p>
    <w:p w14:paraId="3FC43AC4" w14:textId="269F376E" w:rsidR="00D7363A" w:rsidRDefault="004A1FB3" w:rsidP="00A43D86">
      <w:pPr>
        <w:pStyle w:val="ListParagraph"/>
        <w:numPr>
          <w:ilvl w:val="0"/>
          <w:numId w:val="2"/>
        </w:num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Pr>
          <w:rFonts w:ascii="Arial" w:eastAsia="Times New Roman" w:hAnsi="Arial" w:cs="Arial"/>
          <w:color w:val="404040"/>
          <w:kern w:val="0"/>
          <w:sz w:val="27"/>
          <w:szCs w:val="27"/>
          <w:lang w:eastAsia="en-GB"/>
          <w14:ligatures w14:val="none"/>
        </w:rPr>
        <w:t>‘</w:t>
      </w:r>
      <w:r w:rsidR="00A7196C" w:rsidRPr="004A1FB3">
        <w:rPr>
          <w:rFonts w:ascii="Arial" w:eastAsia="Times New Roman" w:hAnsi="Arial" w:cs="Arial"/>
          <w:color w:val="404040"/>
          <w:kern w:val="0"/>
          <w:sz w:val="27"/>
          <w:szCs w:val="27"/>
          <w:lang w:eastAsia="en-GB"/>
          <w14:ligatures w14:val="none"/>
        </w:rPr>
        <w:t>What</w:t>
      </w:r>
      <w:r w:rsidRPr="004A1FB3">
        <w:rPr>
          <w:rFonts w:ascii="Arial" w:eastAsia="Times New Roman" w:hAnsi="Arial" w:cs="Arial"/>
          <w:color w:val="404040"/>
          <w:kern w:val="0"/>
          <w:sz w:val="27"/>
          <w:szCs w:val="27"/>
          <w:lang w:eastAsia="en-GB"/>
          <w14:ligatures w14:val="none"/>
        </w:rPr>
        <w:t xml:space="preserve"> this Awl Means: A functional and social analysis of prehistoric metal awls from Europe</w:t>
      </w:r>
      <w:r>
        <w:rPr>
          <w:rFonts w:ascii="Arial" w:eastAsia="Times New Roman" w:hAnsi="Arial" w:cs="Arial"/>
          <w:color w:val="404040"/>
          <w:kern w:val="0"/>
          <w:sz w:val="27"/>
          <w:szCs w:val="27"/>
          <w:lang w:eastAsia="en-GB"/>
          <w14:ligatures w14:val="none"/>
        </w:rPr>
        <w:t>’ (2021) (</w:t>
      </w:r>
      <w:hyperlink r:id="rId10" w:history="1">
        <w:r w:rsidRPr="001851CB">
          <w:rPr>
            <w:rStyle w:val="Hyperlink"/>
            <w:rFonts w:ascii="Arial" w:eastAsia="Times New Roman" w:hAnsi="Arial" w:cs="Arial"/>
            <w:kern w:val="0"/>
            <w:sz w:val="27"/>
            <w:szCs w:val="27"/>
            <w:lang w:eastAsia="en-GB"/>
            <w14:ligatures w14:val="none"/>
          </w:rPr>
          <w:t>https://cordis.europa.eu/project/id/893692</w:t>
        </w:r>
      </w:hyperlink>
      <w:r>
        <w:rPr>
          <w:rFonts w:ascii="Arial" w:eastAsia="Times New Roman" w:hAnsi="Arial" w:cs="Arial"/>
          <w:color w:val="404040"/>
          <w:kern w:val="0"/>
          <w:sz w:val="27"/>
          <w:szCs w:val="27"/>
          <w:lang w:eastAsia="en-GB"/>
          <w14:ligatures w14:val="none"/>
        </w:rPr>
        <w:t>)</w:t>
      </w:r>
      <w:r w:rsidR="00F31DC2">
        <w:rPr>
          <w:rFonts w:ascii="Arial" w:eastAsia="Times New Roman" w:hAnsi="Arial" w:cs="Arial"/>
          <w:color w:val="404040"/>
          <w:kern w:val="0"/>
          <w:sz w:val="27"/>
          <w:szCs w:val="27"/>
          <w:lang w:eastAsia="en-GB"/>
          <w14:ligatures w14:val="none"/>
        </w:rPr>
        <w:t>;</w:t>
      </w:r>
    </w:p>
    <w:p w14:paraId="3385A09C" w14:textId="451E421D" w:rsidR="00854F29" w:rsidRPr="00854F29" w:rsidRDefault="008C018E" w:rsidP="00922B13">
      <w:pPr>
        <w:pStyle w:val="ListParagraph"/>
        <w:numPr>
          <w:ilvl w:val="0"/>
          <w:numId w:val="2"/>
        </w:numPr>
        <w:shd w:val="clear" w:color="auto" w:fill="F7F7F7"/>
        <w:spacing w:before="100" w:beforeAutospacing="1" w:after="0" w:afterAutospacing="1" w:line="240" w:lineRule="auto"/>
        <w:rPr>
          <w:rFonts w:ascii="Arial" w:eastAsia="Times New Roman" w:hAnsi="Arial" w:cs="Arial"/>
          <w:color w:val="404040"/>
          <w:kern w:val="0"/>
          <w:sz w:val="27"/>
          <w:szCs w:val="27"/>
          <w:lang w:eastAsia="en-GB"/>
          <w14:ligatures w14:val="none"/>
        </w:rPr>
      </w:pPr>
      <w:r w:rsidRPr="008C018E">
        <w:rPr>
          <w:rFonts w:ascii="Arial" w:eastAsia="Times New Roman" w:hAnsi="Arial" w:cs="Arial"/>
          <w:color w:val="404040"/>
          <w:kern w:val="0"/>
          <w:sz w:val="27"/>
          <w:szCs w:val="27"/>
          <w:lang w:eastAsia="en-GB"/>
          <w14:ligatures w14:val="none"/>
        </w:rPr>
        <w:t xml:space="preserve">Historically Informed Gesture and </w:t>
      </w:r>
      <w:r w:rsidR="00970D25" w:rsidRPr="008C018E">
        <w:rPr>
          <w:rFonts w:ascii="Arial" w:eastAsia="Times New Roman" w:hAnsi="Arial" w:cs="Arial"/>
          <w:color w:val="404040"/>
          <w:kern w:val="0"/>
          <w:sz w:val="27"/>
          <w:szCs w:val="27"/>
          <w:lang w:eastAsia="en-GB"/>
          <w14:ligatures w14:val="none"/>
        </w:rPr>
        <w:t>Improvisation</w:t>
      </w:r>
      <w:r w:rsidRPr="008C018E">
        <w:rPr>
          <w:rFonts w:ascii="Arial" w:eastAsia="Times New Roman" w:hAnsi="Arial" w:cs="Arial"/>
          <w:color w:val="404040"/>
          <w:kern w:val="0"/>
          <w:sz w:val="27"/>
          <w:szCs w:val="27"/>
          <w:lang w:eastAsia="en-GB"/>
          <w14:ligatures w14:val="none"/>
        </w:rPr>
        <w:t xml:space="preserve"> in Secco Recitative (2025): </w:t>
      </w:r>
      <w:r w:rsidR="00A35B1B">
        <w:rPr>
          <w:rFonts w:ascii="Arial" w:eastAsia="Times New Roman" w:hAnsi="Arial" w:cs="Arial"/>
          <w:color w:val="404040"/>
          <w:kern w:val="0"/>
          <w:sz w:val="27"/>
          <w:szCs w:val="27"/>
          <w:lang w:eastAsia="en-GB"/>
          <w14:ligatures w14:val="none"/>
        </w:rPr>
        <w:t>(</w:t>
      </w:r>
      <w:hyperlink r:id="rId11" w:history="1">
        <w:r w:rsidR="00A35B1B" w:rsidRPr="001851CB">
          <w:rPr>
            <w:rStyle w:val="Hyperlink"/>
            <w:rFonts w:ascii="Arial" w:eastAsia="Times New Roman" w:hAnsi="Arial" w:cs="Arial"/>
            <w:kern w:val="0"/>
            <w:sz w:val="27"/>
            <w:szCs w:val="27"/>
            <w:lang w:eastAsia="en-GB"/>
            <w14:ligatures w14:val="none"/>
          </w:rPr>
          <w:t>https://cordis.europa.eu/project/id/101208982</w:t>
        </w:r>
      </w:hyperlink>
      <w:r w:rsidR="00A35B1B">
        <w:rPr>
          <w:rFonts w:ascii="Arial" w:eastAsia="Times New Roman" w:hAnsi="Arial" w:cs="Arial"/>
          <w:color w:val="404040"/>
          <w:kern w:val="0"/>
          <w:sz w:val="27"/>
          <w:szCs w:val="27"/>
          <w:lang w:eastAsia="en-GB"/>
          <w14:ligatures w14:val="none"/>
        </w:rPr>
        <w:t xml:space="preserve"> )</w:t>
      </w:r>
      <w:r w:rsidR="00F31DC2">
        <w:rPr>
          <w:rFonts w:ascii="Arial" w:eastAsia="Times New Roman" w:hAnsi="Arial" w:cs="Arial"/>
          <w:color w:val="404040"/>
          <w:kern w:val="0"/>
          <w:sz w:val="27"/>
          <w:szCs w:val="27"/>
          <w:lang w:eastAsia="en-GB"/>
          <w14:ligatures w14:val="none"/>
        </w:rPr>
        <w:t>.</w:t>
      </w:r>
      <w:r w:rsidR="00A35B1B">
        <w:rPr>
          <w:rFonts w:ascii="Arial" w:eastAsia="Times New Roman" w:hAnsi="Arial" w:cs="Arial"/>
          <w:color w:val="404040"/>
          <w:kern w:val="0"/>
          <w:sz w:val="27"/>
          <w:szCs w:val="27"/>
          <w:lang w:eastAsia="en-GB"/>
          <w14:ligatures w14:val="none"/>
        </w:rPr>
        <w:t xml:space="preserve"> </w:t>
      </w:r>
    </w:p>
    <w:p w14:paraId="3F931A99" w14:textId="144C9CC8" w:rsidR="00871CD0"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xml:space="preserve">We warmly encourage applications from outstanding </w:t>
      </w:r>
      <w:r w:rsidR="0056339B">
        <w:rPr>
          <w:rFonts w:ascii="Arial" w:eastAsia="Times New Roman" w:hAnsi="Arial" w:cs="Arial"/>
          <w:color w:val="404040"/>
          <w:kern w:val="0"/>
          <w:sz w:val="27"/>
          <w:szCs w:val="27"/>
          <w:lang w:eastAsia="en-GB"/>
          <w14:ligatures w14:val="none"/>
        </w:rPr>
        <w:t xml:space="preserve">postdoctoral </w:t>
      </w:r>
      <w:r w:rsidRPr="00854F29">
        <w:rPr>
          <w:rFonts w:ascii="Arial" w:eastAsia="Times New Roman" w:hAnsi="Arial" w:cs="Arial"/>
          <w:color w:val="404040"/>
          <w:kern w:val="0"/>
          <w:sz w:val="27"/>
          <w:szCs w:val="27"/>
          <w:lang w:eastAsia="en-GB"/>
          <w14:ligatures w14:val="none"/>
        </w:rPr>
        <w:t>scholars eager to work in an interdisciplinary environment.</w:t>
      </w:r>
      <w:r w:rsidR="00750519">
        <w:rPr>
          <w:rFonts w:ascii="Arial" w:eastAsia="Times New Roman" w:hAnsi="Arial" w:cs="Arial"/>
          <w:color w:val="404040"/>
          <w:kern w:val="0"/>
          <w:sz w:val="27"/>
          <w:szCs w:val="27"/>
          <w:lang w:eastAsia="en-GB"/>
          <w14:ligatures w14:val="none"/>
        </w:rPr>
        <w:t xml:space="preserve"> </w:t>
      </w:r>
    </w:p>
    <w:p w14:paraId="3CAFC05A" w14:textId="536CA094" w:rsidR="009623B7" w:rsidRPr="0056339B"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xml:space="preserve">Applicants must </w:t>
      </w:r>
      <w:r w:rsidR="002E1322" w:rsidRPr="002E1322">
        <w:rPr>
          <w:rFonts w:ascii="Arial" w:eastAsia="Times New Roman" w:hAnsi="Arial" w:cs="Arial"/>
          <w:color w:val="404040"/>
          <w:kern w:val="0"/>
          <w:sz w:val="27"/>
          <w:szCs w:val="27"/>
          <w:lang w:eastAsia="en-GB"/>
          <w14:ligatures w14:val="none"/>
        </w:rPr>
        <w:t>hold a PhD (or have successfully defended</w:t>
      </w:r>
      <w:r w:rsidR="00C972DA">
        <w:rPr>
          <w:rFonts w:ascii="Arial" w:eastAsia="Times New Roman" w:hAnsi="Arial" w:cs="Arial"/>
          <w:color w:val="404040"/>
          <w:kern w:val="0"/>
          <w:sz w:val="27"/>
          <w:szCs w:val="27"/>
          <w:lang w:eastAsia="en-GB"/>
          <w14:ligatures w14:val="none"/>
        </w:rPr>
        <w:t xml:space="preserve"> your PhD</w:t>
      </w:r>
      <w:r w:rsidR="002E1322" w:rsidRPr="002E1322">
        <w:rPr>
          <w:rFonts w:ascii="Arial" w:eastAsia="Times New Roman" w:hAnsi="Arial" w:cs="Arial"/>
          <w:color w:val="404040"/>
          <w:kern w:val="0"/>
          <w:sz w:val="27"/>
          <w:szCs w:val="27"/>
          <w:lang w:eastAsia="en-GB"/>
          <w14:ligatures w14:val="none"/>
        </w:rPr>
        <w:t xml:space="preserve">) </w:t>
      </w:r>
      <w:r w:rsidR="002E1322" w:rsidRPr="002E1322">
        <w:rPr>
          <w:rFonts w:ascii="Arial" w:eastAsia="Times New Roman" w:hAnsi="Arial" w:cs="Arial"/>
          <w:i/>
          <w:iCs/>
          <w:color w:val="404040"/>
          <w:kern w:val="0"/>
          <w:sz w:val="27"/>
          <w:szCs w:val="27"/>
          <w:lang w:eastAsia="en-GB"/>
          <w14:ligatures w14:val="none"/>
        </w:rPr>
        <w:t>and</w:t>
      </w:r>
      <w:r w:rsidR="002E1322" w:rsidRPr="002E1322">
        <w:rPr>
          <w:rFonts w:ascii="Arial" w:eastAsia="Times New Roman" w:hAnsi="Arial" w:cs="Arial"/>
          <w:color w:val="404040"/>
          <w:kern w:val="0"/>
          <w:sz w:val="27"/>
          <w:szCs w:val="27"/>
          <w:lang w:eastAsia="en-GB"/>
          <w14:ligatures w14:val="none"/>
        </w:rPr>
        <w:t xml:space="preserve"> have no more than 8 years' post-PhD research experience</w:t>
      </w:r>
      <w:r w:rsidR="00C972DA">
        <w:rPr>
          <w:rFonts w:ascii="Arial" w:eastAsia="Times New Roman" w:hAnsi="Arial" w:cs="Arial"/>
          <w:color w:val="404040"/>
          <w:kern w:val="0"/>
          <w:sz w:val="27"/>
          <w:szCs w:val="27"/>
          <w:lang w:eastAsia="en-GB"/>
          <w14:ligatures w14:val="none"/>
        </w:rPr>
        <w:t xml:space="preserve"> at the point of s</w:t>
      </w:r>
      <w:r w:rsidR="00BA6FE2">
        <w:rPr>
          <w:rFonts w:ascii="Arial" w:eastAsia="Times New Roman" w:hAnsi="Arial" w:cs="Arial"/>
          <w:color w:val="404040"/>
          <w:kern w:val="0"/>
          <w:sz w:val="27"/>
          <w:szCs w:val="27"/>
          <w:lang w:eastAsia="en-GB"/>
          <w14:ligatures w14:val="none"/>
        </w:rPr>
        <w:t>ubmitting your application</w:t>
      </w:r>
      <w:r w:rsidR="002E1322">
        <w:rPr>
          <w:rFonts w:ascii="Arial" w:eastAsia="Times New Roman" w:hAnsi="Arial" w:cs="Arial"/>
          <w:color w:val="404040"/>
          <w:kern w:val="0"/>
          <w:sz w:val="27"/>
          <w:szCs w:val="27"/>
          <w:lang w:eastAsia="en-GB"/>
          <w14:ligatures w14:val="none"/>
        </w:rPr>
        <w:t xml:space="preserve">. You should </w:t>
      </w:r>
      <w:r w:rsidRPr="00854F29">
        <w:rPr>
          <w:rFonts w:ascii="Arial" w:eastAsia="Times New Roman" w:hAnsi="Arial" w:cs="Arial"/>
          <w:color w:val="404040"/>
          <w:kern w:val="0"/>
          <w:sz w:val="27"/>
          <w:szCs w:val="27"/>
          <w:lang w:eastAsia="en-GB"/>
          <w14:ligatures w14:val="none"/>
        </w:rPr>
        <w:t>have a track record - appropriate to career stage - of peer-reviewed publication(s) in internationally recognised outlets</w:t>
      </w:r>
      <w:r w:rsidRPr="005E240B">
        <w:rPr>
          <w:rFonts w:ascii="Arial" w:eastAsia="Times New Roman" w:hAnsi="Arial" w:cs="Arial"/>
          <w:b/>
          <w:bCs/>
          <w:color w:val="404040"/>
          <w:kern w:val="0"/>
          <w:sz w:val="27"/>
          <w:szCs w:val="27"/>
          <w:lang w:eastAsia="en-GB"/>
          <w14:ligatures w14:val="none"/>
        </w:rPr>
        <w:t>.</w:t>
      </w:r>
      <w:r w:rsidR="005E240B" w:rsidRPr="005E240B">
        <w:rPr>
          <w:rFonts w:ascii="Arial" w:eastAsia="Times New Roman" w:hAnsi="Arial" w:cs="Arial"/>
          <w:b/>
          <w:bCs/>
          <w:color w:val="404040"/>
          <w:kern w:val="0"/>
          <w:sz w:val="27"/>
          <w:szCs w:val="27"/>
          <w:lang w:eastAsia="en-GB"/>
          <w14:ligatures w14:val="none"/>
        </w:rPr>
        <w:t xml:space="preserve"> </w:t>
      </w:r>
      <w:r w:rsidR="00D7638B" w:rsidRPr="005A1DA9">
        <w:rPr>
          <w:rFonts w:ascii="Arial" w:eastAsia="Times New Roman" w:hAnsi="Arial" w:cs="Arial"/>
          <w:color w:val="404040"/>
          <w:kern w:val="0"/>
          <w:sz w:val="27"/>
          <w:szCs w:val="27"/>
          <w:lang w:eastAsia="en-GB"/>
          <w14:ligatures w14:val="none"/>
        </w:rPr>
        <w:t>Please consult the full </w:t>
      </w:r>
      <w:hyperlink r:id="rId12" w:anchor="Step2" w:history="1">
        <w:r w:rsidR="00D7638B" w:rsidRPr="005A1DA9">
          <w:rPr>
            <w:rStyle w:val="Hyperlink"/>
            <w:rFonts w:ascii="Arial" w:eastAsia="Times New Roman" w:hAnsi="Arial" w:cs="Arial"/>
            <w:kern w:val="0"/>
            <w:sz w:val="27"/>
            <w:szCs w:val="27"/>
            <w:lang w:eastAsia="en-GB"/>
            <w14:ligatures w14:val="none"/>
          </w:rPr>
          <w:t>eligibi</w:t>
        </w:r>
        <w:r w:rsidR="00D7638B" w:rsidRPr="005A1DA9">
          <w:rPr>
            <w:rStyle w:val="Hyperlink"/>
            <w:rFonts w:ascii="Arial" w:eastAsia="Times New Roman" w:hAnsi="Arial" w:cs="Arial"/>
            <w:kern w:val="0"/>
            <w:sz w:val="27"/>
            <w:szCs w:val="27"/>
            <w:lang w:eastAsia="en-GB"/>
            <w14:ligatures w14:val="none"/>
          </w:rPr>
          <w:t>l</w:t>
        </w:r>
        <w:r w:rsidR="00D7638B" w:rsidRPr="005A1DA9">
          <w:rPr>
            <w:rStyle w:val="Hyperlink"/>
            <w:rFonts w:ascii="Arial" w:eastAsia="Times New Roman" w:hAnsi="Arial" w:cs="Arial"/>
            <w:kern w:val="0"/>
            <w:sz w:val="27"/>
            <w:szCs w:val="27"/>
            <w:lang w:eastAsia="en-GB"/>
            <w14:ligatures w14:val="none"/>
          </w:rPr>
          <w:t>ity criteria </w:t>
        </w:r>
      </w:hyperlink>
      <w:r w:rsidR="00D7638B" w:rsidRPr="005A1DA9">
        <w:rPr>
          <w:rFonts w:ascii="Arial" w:eastAsia="Times New Roman" w:hAnsi="Arial" w:cs="Arial"/>
          <w:color w:val="404040"/>
          <w:kern w:val="0"/>
          <w:sz w:val="27"/>
          <w:szCs w:val="27"/>
          <w:lang w:eastAsia="en-GB"/>
          <w14:ligatures w14:val="none"/>
        </w:rPr>
        <w:t>before submitting an expression of interest.</w:t>
      </w:r>
    </w:p>
    <w:p w14:paraId="4F345980" w14:textId="68DE8C0D" w:rsidR="00854F29" w:rsidRPr="00E56134" w:rsidRDefault="005E240B"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E56134">
        <w:rPr>
          <w:rFonts w:ascii="Arial" w:eastAsia="Times New Roman" w:hAnsi="Arial" w:cs="Arial"/>
          <w:color w:val="404040"/>
          <w:kern w:val="0"/>
          <w:sz w:val="27"/>
          <w:szCs w:val="27"/>
          <w:lang w:eastAsia="en-GB"/>
          <w14:ligatures w14:val="none"/>
        </w:rPr>
        <w:t>If you would benefit from a discussion of th</w:t>
      </w:r>
      <w:r w:rsidR="00E56134">
        <w:rPr>
          <w:rFonts w:ascii="Arial" w:eastAsia="Times New Roman" w:hAnsi="Arial" w:cs="Arial"/>
          <w:color w:val="404040"/>
          <w:kern w:val="0"/>
          <w:sz w:val="27"/>
          <w:szCs w:val="27"/>
          <w:lang w:eastAsia="en-GB"/>
          <w14:ligatures w14:val="none"/>
        </w:rPr>
        <w:t>is</w:t>
      </w:r>
      <w:r w:rsidRPr="00E56134">
        <w:rPr>
          <w:rFonts w:ascii="Arial" w:eastAsia="Times New Roman" w:hAnsi="Arial" w:cs="Arial"/>
          <w:color w:val="404040"/>
          <w:kern w:val="0"/>
          <w:sz w:val="27"/>
          <w:szCs w:val="27"/>
          <w:lang w:eastAsia="en-GB"/>
          <w14:ligatures w14:val="none"/>
        </w:rPr>
        <w:t xml:space="preserve"> call</w:t>
      </w:r>
      <w:r w:rsidR="00FB3D0D">
        <w:rPr>
          <w:rFonts w:ascii="Arial" w:eastAsia="Times New Roman" w:hAnsi="Arial" w:cs="Arial"/>
          <w:color w:val="404040"/>
          <w:kern w:val="0"/>
          <w:sz w:val="27"/>
          <w:szCs w:val="27"/>
          <w:lang w:eastAsia="en-GB"/>
          <w14:ligatures w14:val="none"/>
        </w:rPr>
        <w:t xml:space="preserve"> or </w:t>
      </w:r>
      <w:r w:rsidR="00E064AC">
        <w:rPr>
          <w:rFonts w:ascii="Arial" w:eastAsia="Times New Roman" w:hAnsi="Arial" w:cs="Arial"/>
          <w:color w:val="404040"/>
          <w:kern w:val="0"/>
          <w:sz w:val="27"/>
          <w:szCs w:val="27"/>
          <w:lang w:eastAsia="en-GB"/>
          <w14:ligatures w14:val="none"/>
        </w:rPr>
        <w:t>an introduction to a potential supervisor at Newcastle</w:t>
      </w:r>
      <w:r w:rsidRPr="00E56134">
        <w:rPr>
          <w:rFonts w:ascii="Arial" w:eastAsia="Times New Roman" w:hAnsi="Arial" w:cs="Arial"/>
          <w:color w:val="404040"/>
          <w:kern w:val="0"/>
          <w:sz w:val="27"/>
          <w:szCs w:val="27"/>
          <w:lang w:eastAsia="en-GB"/>
          <w14:ligatures w14:val="none"/>
        </w:rPr>
        <w:t>, please get in touch with Dr Ruth Connolly (</w:t>
      </w:r>
      <w:hyperlink r:id="rId13" w:history="1">
        <w:r w:rsidR="00A563E6" w:rsidRPr="00E47D88">
          <w:rPr>
            <w:rStyle w:val="Hyperlink"/>
            <w:rFonts w:ascii="Arial" w:eastAsia="Times New Roman" w:hAnsi="Arial" w:cs="Arial"/>
            <w:kern w:val="0"/>
            <w:sz w:val="27"/>
            <w:szCs w:val="27"/>
            <w:lang w:eastAsia="en-GB"/>
            <w14:ligatures w14:val="none"/>
          </w:rPr>
          <w:t>ruth.connolly@newcastle.ac.uk</w:t>
        </w:r>
      </w:hyperlink>
      <w:r w:rsidRPr="00E56134">
        <w:rPr>
          <w:rFonts w:ascii="Arial" w:eastAsia="Times New Roman" w:hAnsi="Arial" w:cs="Arial"/>
          <w:color w:val="404040"/>
          <w:kern w:val="0"/>
          <w:sz w:val="27"/>
          <w:szCs w:val="27"/>
          <w:lang w:eastAsia="en-GB"/>
          <w14:ligatures w14:val="none"/>
        </w:rPr>
        <w:t xml:space="preserve">) who is co-ordinating the call for </w:t>
      </w:r>
      <w:r w:rsidRPr="00E56134">
        <w:rPr>
          <w:rFonts w:ascii="Arial" w:eastAsia="Times New Roman" w:hAnsi="Arial" w:cs="Arial"/>
          <w:color w:val="404040"/>
          <w:kern w:val="0"/>
          <w:sz w:val="27"/>
          <w:szCs w:val="27"/>
          <w:lang w:eastAsia="en-GB"/>
          <w14:ligatures w14:val="none"/>
        </w:rPr>
        <w:lastRenderedPageBreak/>
        <w:t>MEMS.</w:t>
      </w:r>
      <w:r w:rsidR="006136DD">
        <w:rPr>
          <w:rFonts w:ascii="Arial" w:eastAsia="Times New Roman" w:hAnsi="Arial" w:cs="Arial"/>
          <w:color w:val="404040"/>
          <w:kern w:val="0"/>
          <w:sz w:val="27"/>
          <w:szCs w:val="27"/>
          <w:lang w:eastAsia="en-GB"/>
          <w14:ligatures w14:val="none"/>
        </w:rPr>
        <w:t xml:space="preserve"> Alternatively, please feel free to contact your potential supervisor directly.</w:t>
      </w:r>
    </w:p>
    <w:p w14:paraId="6DC7DE24" w14:textId="4D5BEB1A" w:rsidR="00156C66"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w:t>
      </w:r>
    </w:p>
    <w:p w14:paraId="72B0504D" w14:textId="17572048" w:rsidR="00854F29"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b/>
          <w:bCs/>
          <w:color w:val="404040"/>
          <w:kern w:val="0"/>
          <w:sz w:val="27"/>
          <w:szCs w:val="27"/>
          <w:lang w:eastAsia="en-GB"/>
          <w14:ligatures w14:val="none"/>
        </w:rPr>
        <w:t xml:space="preserve">We specifically welcome applications in </w:t>
      </w:r>
      <w:r w:rsidR="00694E37">
        <w:rPr>
          <w:rFonts w:ascii="Arial" w:eastAsia="Times New Roman" w:hAnsi="Arial" w:cs="Arial"/>
          <w:b/>
          <w:bCs/>
          <w:color w:val="404040"/>
          <w:kern w:val="0"/>
          <w:sz w:val="27"/>
          <w:szCs w:val="27"/>
          <w:lang w:eastAsia="en-GB"/>
          <w14:ligatures w14:val="none"/>
        </w:rPr>
        <w:t xml:space="preserve">four </w:t>
      </w:r>
      <w:r w:rsidRPr="00854F29">
        <w:rPr>
          <w:rFonts w:ascii="Arial" w:eastAsia="Times New Roman" w:hAnsi="Arial" w:cs="Arial"/>
          <w:b/>
          <w:bCs/>
          <w:color w:val="404040"/>
          <w:kern w:val="0"/>
          <w:sz w:val="27"/>
          <w:szCs w:val="27"/>
          <w:lang w:eastAsia="en-GB"/>
          <w14:ligatures w14:val="none"/>
        </w:rPr>
        <w:t>key areas:</w:t>
      </w:r>
    </w:p>
    <w:p w14:paraId="71059959" w14:textId="0BCE31B7" w:rsid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Pr>
          <w:rFonts w:ascii="Arial" w:eastAsia="Times New Roman" w:hAnsi="Arial" w:cs="Arial"/>
          <w:b/>
          <w:bCs/>
          <w:color w:val="404040"/>
          <w:kern w:val="0"/>
          <w:sz w:val="27"/>
          <w:szCs w:val="27"/>
          <w:lang w:eastAsia="en-GB"/>
          <w14:ligatures w14:val="none"/>
        </w:rPr>
        <w:t>Book History and Manuscript and Print Studies</w:t>
      </w:r>
      <w:r w:rsidRPr="00854F29">
        <w:rPr>
          <w:rFonts w:ascii="Arial" w:eastAsia="Times New Roman" w:hAnsi="Arial" w:cs="Arial"/>
          <w:color w:val="404040"/>
          <w:kern w:val="0"/>
          <w:sz w:val="27"/>
          <w:szCs w:val="27"/>
          <w:lang w:eastAsia="en-GB"/>
          <w14:ligatures w14:val="none"/>
        </w:rPr>
        <w:t xml:space="preserve">: MEMS has wide-ranging and world-leading expertise in </w:t>
      </w:r>
      <w:r>
        <w:rPr>
          <w:rFonts w:ascii="Arial" w:eastAsia="Times New Roman" w:hAnsi="Arial" w:cs="Arial"/>
          <w:color w:val="404040"/>
          <w:kern w:val="0"/>
          <w:sz w:val="27"/>
          <w:szCs w:val="27"/>
          <w:lang w:eastAsia="en-GB"/>
          <w14:ligatures w14:val="none"/>
        </w:rPr>
        <w:t>studies of the book</w:t>
      </w:r>
      <w:r w:rsidR="00694E37">
        <w:rPr>
          <w:rFonts w:ascii="Arial" w:eastAsia="Times New Roman" w:hAnsi="Arial" w:cs="Arial"/>
          <w:color w:val="404040"/>
          <w:kern w:val="0"/>
          <w:sz w:val="27"/>
          <w:szCs w:val="27"/>
          <w:lang w:eastAsia="en-GB"/>
          <w14:ligatures w14:val="none"/>
        </w:rPr>
        <w:t xml:space="preserve"> from c. 1400 to c. 1800</w:t>
      </w:r>
      <w:r>
        <w:rPr>
          <w:rFonts w:ascii="Arial" w:eastAsia="Times New Roman" w:hAnsi="Arial" w:cs="Arial"/>
          <w:color w:val="404040"/>
          <w:kern w:val="0"/>
          <w:sz w:val="27"/>
          <w:szCs w:val="27"/>
          <w:lang w:eastAsia="en-GB"/>
          <w14:ligatures w14:val="none"/>
        </w:rPr>
        <w:t>, in the history of print (especially in its relationship to the marketplace) and the intersection of manuscript circulation with print across written</w:t>
      </w:r>
      <w:r w:rsidR="00DA0A4E">
        <w:rPr>
          <w:rFonts w:ascii="Arial" w:eastAsia="Times New Roman" w:hAnsi="Arial" w:cs="Arial"/>
          <w:color w:val="404040"/>
          <w:kern w:val="0"/>
          <w:sz w:val="27"/>
          <w:szCs w:val="27"/>
          <w:lang w:eastAsia="en-GB"/>
          <w14:ligatures w14:val="none"/>
        </w:rPr>
        <w:t>, the printing and performance of music</w:t>
      </w:r>
      <w:r w:rsidR="00694E37">
        <w:rPr>
          <w:rFonts w:ascii="Arial" w:eastAsia="Times New Roman" w:hAnsi="Arial" w:cs="Arial"/>
          <w:color w:val="404040"/>
          <w:kern w:val="0"/>
          <w:sz w:val="27"/>
          <w:szCs w:val="27"/>
          <w:lang w:eastAsia="en-GB"/>
          <w14:ligatures w14:val="none"/>
        </w:rPr>
        <w:t>, and print and illustration</w:t>
      </w:r>
      <w:r>
        <w:rPr>
          <w:rFonts w:ascii="Arial" w:eastAsia="Times New Roman" w:hAnsi="Arial" w:cs="Arial"/>
          <w:color w:val="404040"/>
          <w:kern w:val="0"/>
          <w:sz w:val="27"/>
          <w:szCs w:val="27"/>
          <w:lang w:eastAsia="en-GB"/>
          <w14:ligatures w14:val="none"/>
        </w:rPr>
        <w:t xml:space="preserve">. We have special expertise in the </w:t>
      </w:r>
      <w:r w:rsidRPr="00854F29">
        <w:rPr>
          <w:rFonts w:ascii="Arial" w:eastAsia="Times New Roman" w:hAnsi="Arial" w:cs="Arial"/>
          <w:color w:val="404040"/>
          <w:kern w:val="0"/>
          <w:sz w:val="27"/>
          <w:szCs w:val="27"/>
          <w:lang w:eastAsia="en-GB"/>
          <w14:ligatures w14:val="none"/>
        </w:rPr>
        <w:t xml:space="preserve">editing </w:t>
      </w:r>
      <w:r>
        <w:rPr>
          <w:rFonts w:ascii="Arial" w:eastAsia="Times New Roman" w:hAnsi="Arial" w:cs="Arial"/>
          <w:color w:val="404040"/>
          <w:kern w:val="0"/>
          <w:sz w:val="27"/>
          <w:szCs w:val="27"/>
          <w:lang w:eastAsia="en-GB"/>
          <w14:ligatures w14:val="none"/>
        </w:rPr>
        <w:t xml:space="preserve">of </w:t>
      </w:r>
      <w:r w:rsidRPr="00854F29">
        <w:rPr>
          <w:rFonts w:ascii="Arial" w:eastAsia="Times New Roman" w:hAnsi="Arial" w:cs="Arial"/>
          <w:color w:val="404040"/>
          <w:kern w:val="0"/>
          <w:sz w:val="27"/>
          <w:szCs w:val="27"/>
          <w:lang w:eastAsia="en-GB"/>
          <w14:ligatures w14:val="none"/>
        </w:rPr>
        <w:t xml:space="preserve">early modern prose, poetry, drama and music (up to c. 1800). </w:t>
      </w:r>
      <w:r w:rsidR="00C95F41">
        <w:rPr>
          <w:rFonts w:ascii="Arial" w:eastAsia="Times New Roman" w:hAnsi="Arial" w:cs="Arial"/>
          <w:color w:val="404040"/>
          <w:kern w:val="0"/>
          <w:sz w:val="27"/>
          <w:szCs w:val="27"/>
          <w:lang w:eastAsia="en-GB"/>
          <w14:ligatures w14:val="none"/>
        </w:rPr>
        <w:t xml:space="preserve"> </w:t>
      </w:r>
    </w:p>
    <w:p w14:paraId="0522F969" w14:textId="5DE0311C" w:rsidR="00DA0A4E" w:rsidRPr="00854F29" w:rsidRDefault="00DA0A4E"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DA0A4E">
        <w:rPr>
          <w:rFonts w:ascii="Arial" w:eastAsia="Times New Roman" w:hAnsi="Arial" w:cs="Arial"/>
          <w:b/>
          <w:bCs/>
          <w:color w:val="404040"/>
          <w:kern w:val="0"/>
          <w:sz w:val="27"/>
          <w:szCs w:val="27"/>
          <w:lang w:eastAsia="en-GB"/>
          <w14:ligatures w14:val="none"/>
        </w:rPr>
        <w:t>Performance Studies</w:t>
      </w:r>
      <w:r>
        <w:rPr>
          <w:rFonts w:ascii="Arial" w:eastAsia="Times New Roman" w:hAnsi="Arial" w:cs="Arial"/>
          <w:color w:val="404040"/>
          <w:kern w:val="0"/>
          <w:sz w:val="27"/>
          <w:szCs w:val="27"/>
          <w:lang w:eastAsia="en-GB"/>
          <w14:ligatures w14:val="none"/>
        </w:rPr>
        <w:t xml:space="preserve">: We have significant strengths in </w:t>
      </w:r>
      <w:r w:rsidR="00694E37">
        <w:rPr>
          <w:rFonts w:ascii="Arial" w:eastAsia="Times New Roman" w:hAnsi="Arial" w:cs="Arial"/>
          <w:color w:val="404040"/>
          <w:kern w:val="0"/>
          <w:sz w:val="27"/>
          <w:szCs w:val="27"/>
          <w:lang w:eastAsia="en-GB"/>
          <w14:ligatures w14:val="none"/>
        </w:rPr>
        <w:t xml:space="preserve">premodern </w:t>
      </w:r>
      <w:r>
        <w:rPr>
          <w:rFonts w:ascii="Arial" w:eastAsia="Times New Roman" w:hAnsi="Arial" w:cs="Arial"/>
          <w:color w:val="404040"/>
          <w:kern w:val="0"/>
          <w:sz w:val="27"/>
          <w:szCs w:val="27"/>
          <w:lang w:eastAsia="en-GB"/>
          <w14:ligatures w14:val="none"/>
        </w:rPr>
        <w:t>performance</w:t>
      </w:r>
      <w:r w:rsidR="00694E37">
        <w:rPr>
          <w:rFonts w:ascii="Arial" w:eastAsia="Times New Roman" w:hAnsi="Arial" w:cs="Arial"/>
          <w:color w:val="404040"/>
          <w:kern w:val="0"/>
          <w:sz w:val="27"/>
          <w:szCs w:val="27"/>
          <w:lang w:eastAsia="en-GB"/>
          <w14:ligatures w14:val="none"/>
        </w:rPr>
        <w:t xml:space="preserve"> studies</w:t>
      </w:r>
      <w:r>
        <w:rPr>
          <w:rFonts w:ascii="Arial" w:eastAsia="Times New Roman" w:hAnsi="Arial" w:cs="Arial"/>
          <w:color w:val="404040"/>
          <w:kern w:val="0"/>
          <w:sz w:val="27"/>
          <w:szCs w:val="27"/>
          <w:lang w:eastAsia="en-GB"/>
          <w14:ligatures w14:val="none"/>
        </w:rPr>
        <w:t>, including theatrical and musical performance and the history of dance</w:t>
      </w:r>
      <w:r w:rsidR="00CA55FE">
        <w:rPr>
          <w:rFonts w:ascii="Arial" w:eastAsia="Times New Roman" w:hAnsi="Arial" w:cs="Arial"/>
          <w:color w:val="404040"/>
          <w:kern w:val="0"/>
          <w:sz w:val="27"/>
          <w:szCs w:val="27"/>
          <w:lang w:eastAsia="en-GB"/>
          <w14:ligatures w14:val="none"/>
        </w:rPr>
        <w:t>,</w:t>
      </w:r>
      <w:r>
        <w:rPr>
          <w:rFonts w:ascii="Arial" w:eastAsia="Times New Roman" w:hAnsi="Arial" w:cs="Arial"/>
          <w:color w:val="404040"/>
          <w:kern w:val="0"/>
          <w:sz w:val="27"/>
          <w:szCs w:val="27"/>
          <w:lang w:eastAsia="en-GB"/>
          <w14:ligatures w14:val="none"/>
        </w:rPr>
        <w:t xml:space="preserve"> including the modern performance of premodern music</w:t>
      </w:r>
      <w:r w:rsidR="00CA55FE">
        <w:rPr>
          <w:rFonts w:ascii="Arial" w:eastAsia="Times New Roman" w:hAnsi="Arial" w:cs="Arial"/>
          <w:color w:val="404040"/>
          <w:kern w:val="0"/>
          <w:sz w:val="27"/>
          <w:szCs w:val="27"/>
          <w:lang w:eastAsia="en-GB"/>
          <w14:ligatures w14:val="none"/>
        </w:rPr>
        <w:t xml:space="preserve"> dance and theatre. We also have </w:t>
      </w:r>
      <w:r w:rsidR="00085BFA">
        <w:rPr>
          <w:rFonts w:ascii="Arial" w:eastAsia="Times New Roman" w:hAnsi="Arial" w:cs="Arial"/>
          <w:color w:val="404040"/>
          <w:kern w:val="0"/>
          <w:sz w:val="27"/>
          <w:szCs w:val="27"/>
          <w:lang w:eastAsia="en-GB"/>
          <w14:ligatures w14:val="none"/>
        </w:rPr>
        <w:t xml:space="preserve">a </w:t>
      </w:r>
      <w:r w:rsidR="00CA55FE">
        <w:rPr>
          <w:rFonts w:ascii="Arial" w:eastAsia="Times New Roman" w:hAnsi="Arial" w:cs="Arial"/>
          <w:color w:val="404040"/>
          <w:kern w:val="0"/>
          <w:sz w:val="27"/>
          <w:szCs w:val="27"/>
          <w:lang w:eastAsia="en-GB"/>
          <w14:ligatures w14:val="none"/>
        </w:rPr>
        <w:t>particular interest in</w:t>
      </w:r>
      <w:r w:rsidR="00694E37">
        <w:rPr>
          <w:rFonts w:ascii="Arial" w:eastAsia="Times New Roman" w:hAnsi="Arial" w:cs="Arial"/>
          <w:color w:val="404040"/>
          <w:kern w:val="0"/>
          <w:sz w:val="27"/>
          <w:szCs w:val="27"/>
          <w:lang w:eastAsia="en-GB"/>
          <w14:ligatures w14:val="none"/>
        </w:rPr>
        <w:t xml:space="preserve"> the intersection of gender and performance. </w:t>
      </w:r>
    </w:p>
    <w:p w14:paraId="231C4180" w14:textId="210F5E1B" w:rsidR="00DA0A4E" w:rsidRDefault="00DA0A4E" w:rsidP="00DA0A4E">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Pr>
          <w:rFonts w:ascii="Arial" w:eastAsia="Times New Roman" w:hAnsi="Arial" w:cs="Arial"/>
          <w:b/>
          <w:bCs/>
          <w:color w:val="404040"/>
          <w:kern w:val="0"/>
          <w:sz w:val="27"/>
          <w:szCs w:val="27"/>
          <w:lang w:eastAsia="en-GB"/>
          <w14:ligatures w14:val="none"/>
        </w:rPr>
        <w:t>Intellectual History and the History of Ideas</w:t>
      </w:r>
      <w:r>
        <w:rPr>
          <w:rFonts w:ascii="Arial" w:eastAsia="Times New Roman" w:hAnsi="Arial" w:cs="Arial"/>
          <w:color w:val="404040"/>
          <w:kern w:val="0"/>
          <w:sz w:val="27"/>
          <w:szCs w:val="27"/>
          <w:lang w:eastAsia="en-GB"/>
          <w14:ligatures w14:val="none"/>
        </w:rPr>
        <w:t xml:space="preserve"> We welcome projects interested in the </w:t>
      </w:r>
      <w:r w:rsidR="00694E37">
        <w:rPr>
          <w:rFonts w:ascii="Arial" w:eastAsia="Times New Roman" w:hAnsi="Arial" w:cs="Arial"/>
          <w:color w:val="404040"/>
          <w:kern w:val="0"/>
          <w:sz w:val="27"/>
          <w:szCs w:val="27"/>
          <w:lang w:eastAsia="en-GB"/>
          <w14:ligatures w14:val="none"/>
        </w:rPr>
        <w:t xml:space="preserve">premodern </w:t>
      </w:r>
      <w:r>
        <w:rPr>
          <w:rFonts w:ascii="Arial" w:eastAsia="Times New Roman" w:hAnsi="Arial" w:cs="Arial"/>
          <w:color w:val="404040"/>
          <w:kern w:val="0"/>
          <w:sz w:val="27"/>
          <w:szCs w:val="27"/>
          <w:lang w:eastAsia="en-GB"/>
          <w14:ligatures w14:val="none"/>
        </w:rPr>
        <w:t xml:space="preserve">history of ideas, </w:t>
      </w:r>
      <w:r w:rsidR="00694E37">
        <w:rPr>
          <w:rFonts w:ascii="Arial" w:eastAsia="Times New Roman" w:hAnsi="Arial" w:cs="Arial"/>
          <w:color w:val="404040"/>
          <w:kern w:val="0"/>
          <w:sz w:val="27"/>
          <w:szCs w:val="27"/>
          <w:lang w:eastAsia="en-GB"/>
          <w14:ligatures w14:val="none"/>
        </w:rPr>
        <w:t>particularly</w:t>
      </w:r>
      <w:r>
        <w:rPr>
          <w:rFonts w:ascii="Arial" w:eastAsia="Times New Roman" w:hAnsi="Arial" w:cs="Arial"/>
          <w:color w:val="404040"/>
          <w:kern w:val="0"/>
          <w:sz w:val="27"/>
          <w:szCs w:val="27"/>
          <w:lang w:eastAsia="en-GB"/>
          <w14:ligatures w14:val="none"/>
        </w:rPr>
        <w:t xml:space="preserve"> political ideas, and </w:t>
      </w:r>
      <w:r w:rsidR="00694E37">
        <w:rPr>
          <w:rFonts w:ascii="Arial" w:eastAsia="Times New Roman" w:hAnsi="Arial" w:cs="Arial"/>
          <w:color w:val="404040"/>
          <w:kern w:val="0"/>
          <w:sz w:val="27"/>
          <w:szCs w:val="27"/>
          <w:lang w:eastAsia="en-GB"/>
          <w14:ligatures w14:val="none"/>
        </w:rPr>
        <w:t xml:space="preserve">in </w:t>
      </w:r>
      <w:r>
        <w:rPr>
          <w:rFonts w:ascii="Arial" w:eastAsia="Times New Roman" w:hAnsi="Arial" w:cs="Arial"/>
          <w:color w:val="404040"/>
          <w:kern w:val="0"/>
          <w:sz w:val="27"/>
          <w:szCs w:val="27"/>
          <w:lang w:eastAsia="en-GB"/>
          <w14:ligatures w14:val="none"/>
        </w:rPr>
        <w:t>the history of emotions, affect and the body</w:t>
      </w:r>
      <w:r w:rsidR="009665B5">
        <w:rPr>
          <w:rFonts w:ascii="Arial" w:eastAsia="Times New Roman" w:hAnsi="Arial" w:cs="Arial"/>
          <w:color w:val="404040"/>
          <w:kern w:val="0"/>
          <w:sz w:val="27"/>
          <w:szCs w:val="27"/>
          <w:lang w:eastAsia="en-GB"/>
          <w14:ligatures w14:val="none"/>
        </w:rPr>
        <w:t>, and the history of childhood.</w:t>
      </w:r>
    </w:p>
    <w:p w14:paraId="0761767E" w14:textId="6795AE64" w:rsidR="00854F29" w:rsidRDefault="00854F29" w:rsidP="00BA6FE2">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b/>
          <w:bCs/>
          <w:color w:val="404040"/>
          <w:kern w:val="0"/>
          <w:sz w:val="27"/>
          <w:szCs w:val="27"/>
          <w:lang w:eastAsia="en-GB"/>
          <w14:ligatures w14:val="none"/>
        </w:rPr>
        <w:t>Landscapes</w:t>
      </w:r>
      <w:r w:rsidRPr="00854F29">
        <w:rPr>
          <w:rFonts w:ascii="Arial" w:eastAsia="Times New Roman" w:hAnsi="Arial" w:cs="Arial"/>
          <w:color w:val="404040"/>
          <w:kern w:val="0"/>
          <w:sz w:val="27"/>
          <w:szCs w:val="27"/>
          <w:lang w:eastAsia="en-GB"/>
          <w14:ligatures w14:val="none"/>
        </w:rPr>
        <w:t>: MEMS has significant strengths in the investigation of landscapes as historic, acoustic, ceremonial, social and architectural space. We invite candidates wishing to pursue projects involving one or more of the following: the investigation and analysis of historic landscapes; the development of digital tools (which facilitate scholarly investigation of and public engagement with historic landscapes and buildings); multidisciplinary approaches to understanding historic landscapes; or landscape-based approaches to medieval and early modern cultural heritage.</w:t>
      </w:r>
      <w:r w:rsidR="00E076AF">
        <w:rPr>
          <w:rFonts w:ascii="Arial" w:eastAsia="Times New Roman" w:hAnsi="Arial" w:cs="Arial"/>
          <w:color w:val="404040"/>
          <w:kern w:val="0"/>
          <w:sz w:val="27"/>
          <w:szCs w:val="27"/>
          <w:lang w:eastAsia="en-GB"/>
          <w14:ligatures w14:val="none"/>
        </w:rPr>
        <w:t xml:space="preserve"> </w:t>
      </w:r>
    </w:p>
    <w:p w14:paraId="724AEDA6" w14:textId="77777777" w:rsidR="00854F29"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b/>
          <w:bCs/>
          <w:color w:val="404040"/>
          <w:kern w:val="0"/>
          <w:sz w:val="27"/>
          <w:szCs w:val="27"/>
          <w:lang w:eastAsia="en-GB"/>
          <w14:ligatures w14:val="none"/>
        </w:rPr>
        <w:t>Expressions of Interest</w:t>
      </w:r>
    </w:p>
    <w:p w14:paraId="3F56EF21" w14:textId="77777777" w:rsidR="00BA6FE2" w:rsidRDefault="00854F29" w:rsidP="00854F29">
      <w:pPr>
        <w:shd w:val="clear" w:color="auto" w:fill="F7F7F7"/>
        <w:spacing w:beforeAutospacing="1" w:after="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Expressions of interest should be sent to </w:t>
      </w:r>
      <w:hyperlink r:id="rId14" w:history="1">
        <w:r w:rsidR="00694E37" w:rsidRPr="00854F29">
          <w:rPr>
            <w:rStyle w:val="Hyperlink"/>
            <w:rFonts w:ascii="Arial" w:eastAsia="Times New Roman" w:hAnsi="Arial" w:cs="Arial"/>
            <w:kern w:val="0"/>
            <w:sz w:val="27"/>
            <w:szCs w:val="27"/>
            <w:lang w:eastAsia="en-GB"/>
            <w14:ligatures w14:val="none"/>
          </w:rPr>
          <w:t>ruth.connolly@n</w:t>
        </w:r>
        <w:r w:rsidR="00694E37" w:rsidRPr="00C857BA">
          <w:rPr>
            <w:rStyle w:val="Hyperlink"/>
            <w:rFonts w:ascii="Arial" w:eastAsia="Times New Roman" w:hAnsi="Arial" w:cs="Arial"/>
            <w:kern w:val="0"/>
            <w:sz w:val="27"/>
            <w:szCs w:val="27"/>
            <w:lang w:eastAsia="en-GB"/>
            <w14:ligatures w14:val="none"/>
          </w:rPr>
          <w:t>ewcastle</w:t>
        </w:r>
        <w:r w:rsidR="00694E37" w:rsidRPr="00854F29">
          <w:rPr>
            <w:rStyle w:val="Hyperlink"/>
            <w:rFonts w:ascii="Arial" w:eastAsia="Times New Roman" w:hAnsi="Arial" w:cs="Arial"/>
            <w:kern w:val="0"/>
            <w:sz w:val="27"/>
            <w:szCs w:val="27"/>
            <w:lang w:eastAsia="en-GB"/>
            <w14:ligatures w14:val="none"/>
          </w:rPr>
          <w:t>.ac.uk</w:t>
        </w:r>
      </w:hyperlink>
      <w:r w:rsidRPr="00854F29">
        <w:rPr>
          <w:rFonts w:ascii="Arial" w:eastAsia="Times New Roman" w:hAnsi="Arial" w:cs="Arial"/>
          <w:color w:val="404040"/>
          <w:kern w:val="0"/>
          <w:sz w:val="27"/>
          <w:szCs w:val="27"/>
          <w:lang w:eastAsia="en-GB"/>
          <w14:ligatures w14:val="none"/>
        </w:rPr>
        <w:t> </w:t>
      </w:r>
      <w:r w:rsidR="00022C40" w:rsidRPr="00854F29">
        <w:rPr>
          <w:rFonts w:ascii="Arial" w:eastAsia="Times New Roman" w:hAnsi="Arial" w:cs="Arial"/>
          <w:color w:val="404040"/>
          <w:kern w:val="0"/>
          <w:sz w:val="27"/>
          <w:szCs w:val="27"/>
          <w:lang w:eastAsia="en-GB"/>
          <w14:ligatures w14:val="none"/>
        </w:rPr>
        <w:t xml:space="preserve"> </w:t>
      </w:r>
      <w:r w:rsidRPr="00854F29">
        <w:rPr>
          <w:rFonts w:ascii="Arial" w:eastAsia="Times New Roman" w:hAnsi="Arial" w:cs="Arial"/>
          <w:color w:val="404040"/>
          <w:kern w:val="0"/>
          <w:sz w:val="27"/>
          <w:szCs w:val="27"/>
          <w:lang w:eastAsia="en-GB"/>
          <w14:ligatures w14:val="none"/>
        </w:rPr>
        <w:t>by</w:t>
      </w:r>
      <w:r w:rsidR="00694E37">
        <w:rPr>
          <w:rFonts w:ascii="Arial" w:eastAsia="Times New Roman" w:hAnsi="Arial" w:cs="Arial"/>
          <w:color w:val="404040"/>
          <w:kern w:val="0"/>
          <w:sz w:val="27"/>
          <w:szCs w:val="27"/>
          <w:lang w:eastAsia="en-GB"/>
          <w14:ligatures w14:val="none"/>
        </w:rPr>
        <w:t xml:space="preserve"> </w:t>
      </w:r>
      <w:r w:rsidR="00B42F27" w:rsidRPr="005A1DA9">
        <w:rPr>
          <w:rFonts w:ascii="Arial" w:eastAsia="Times New Roman" w:hAnsi="Arial" w:cs="Arial"/>
          <w:b/>
          <w:bCs/>
          <w:color w:val="404040"/>
          <w:kern w:val="0"/>
          <w:sz w:val="27"/>
          <w:szCs w:val="27"/>
          <w:lang w:eastAsia="en-GB"/>
          <w14:ligatures w14:val="none"/>
        </w:rPr>
        <w:t>30 April 2026 at midnight</w:t>
      </w:r>
      <w:r w:rsidRPr="00854F29">
        <w:rPr>
          <w:rFonts w:ascii="Arial" w:eastAsia="Times New Roman" w:hAnsi="Arial" w:cs="Arial"/>
          <w:color w:val="404040"/>
          <w:kern w:val="0"/>
          <w:sz w:val="27"/>
          <w:szCs w:val="27"/>
          <w:lang w:eastAsia="en-GB"/>
          <w14:ligatures w14:val="none"/>
        </w:rPr>
        <w:t xml:space="preserve">. </w:t>
      </w:r>
    </w:p>
    <w:p w14:paraId="3F8BE726" w14:textId="74501588" w:rsidR="00854F29" w:rsidRPr="00854F29" w:rsidRDefault="00854F29" w:rsidP="00854F29">
      <w:pPr>
        <w:shd w:val="clear" w:color="auto" w:fill="F7F7F7"/>
        <w:spacing w:beforeAutospacing="1" w:after="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Please submit:</w:t>
      </w:r>
    </w:p>
    <w:p w14:paraId="752F81BB" w14:textId="77777777" w:rsidR="00854F29" w:rsidRPr="00854F29" w:rsidRDefault="00854F29" w:rsidP="00854F29">
      <w:pPr>
        <w:numPr>
          <w:ilvl w:val="0"/>
          <w:numId w:val="1"/>
        </w:numPr>
        <w:shd w:val="clear" w:color="auto" w:fill="F7F7F7"/>
        <w:spacing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A copy of your CV that is a maximum of five (5) pages.</w:t>
      </w:r>
    </w:p>
    <w:p w14:paraId="3A90D679" w14:textId="77777777" w:rsidR="00854F29" w:rsidRPr="00854F29" w:rsidRDefault="00854F29" w:rsidP="00854F29">
      <w:pPr>
        <w:numPr>
          <w:ilvl w:val="0"/>
          <w:numId w:val="1"/>
        </w:num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xml:space="preserve">A two (2) page outline of the proposed project which identifies a proposed supervisor from the MEMS membership. (You should </w:t>
      </w:r>
      <w:r w:rsidRPr="00854F29">
        <w:rPr>
          <w:rFonts w:ascii="Arial" w:eastAsia="Times New Roman" w:hAnsi="Arial" w:cs="Arial"/>
          <w:color w:val="404040"/>
          <w:kern w:val="0"/>
          <w:sz w:val="27"/>
          <w:szCs w:val="27"/>
          <w:lang w:eastAsia="en-GB"/>
          <w14:ligatures w14:val="none"/>
        </w:rPr>
        <w:lastRenderedPageBreak/>
        <w:t>contact that supervisor before sending in your Expression of Interest).</w:t>
      </w:r>
    </w:p>
    <w:p w14:paraId="6180BD64" w14:textId="2E51BD57" w:rsidR="00854F29"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xml:space="preserve">These should be sent as PDFs with file names </w:t>
      </w:r>
      <w:r w:rsidR="00BA6FE2">
        <w:rPr>
          <w:rFonts w:ascii="Arial" w:eastAsia="Times New Roman" w:hAnsi="Arial" w:cs="Arial"/>
          <w:color w:val="404040"/>
          <w:kern w:val="0"/>
          <w:sz w:val="27"/>
          <w:szCs w:val="27"/>
          <w:lang w:eastAsia="en-GB"/>
          <w14:ligatures w14:val="none"/>
        </w:rPr>
        <w:t xml:space="preserve">labelled </w:t>
      </w:r>
      <w:r w:rsidRPr="00854F29">
        <w:rPr>
          <w:rFonts w:ascii="Arial" w:eastAsia="Times New Roman" w:hAnsi="Arial" w:cs="Arial"/>
          <w:color w:val="404040"/>
          <w:kern w:val="0"/>
          <w:sz w:val="27"/>
          <w:szCs w:val="27"/>
          <w:lang w:eastAsia="en-GB"/>
          <w14:ligatures w14:val="none"/>
        </w:rPr>
        <w:t xml:space="preserve">surname, first name initial, and document (e.g. </w:t>
      </w:r>
      <w:proofErr w:type="spellStart"/>
      <w:r w:rsidRPr="00854F29">
        <w:rPr>
          <w:rFonts w:ascii="Arial" w:eastAsia="Times New Roman" w:hAnsi="Arial" w:cs="Arial"/>
          <w:color w:val="404040"/>
          <w:kern w:val="0"/>
          <w:sz w:val="27"/>
          <w:szCs w:val="27"/>
          <w:lang w:eastAsia="en-GB"/>
          <w14:ligatures w14:val="none"/>
        </w:rPr>
        <w:t>kingbCV</w:t>
      </w:r>
      <w:proofErr w:type="spellEnd"/>
      <w:r w:rsidRPr="00854F29">
        <w:rPr>
          <w:rFonts w:ascii="Arial" w:eastAsia="Times New Roman" w:hAnsi="Arial" w:cs="Arial"/>
          <w:color w:val="404040"/>
          <w:kern w:val="0"/>
          <w:sz w:val="27"/>
          <w:szCs w:val="27"/>
          <w:lang w:eastAsia="en-GB"/>
          <w14:ligatures w14:val="none"/>
        </w:rPr>
        <w:t xml:space="preserve">; </w:t>
      </w:r>
      <w:proofErr w:type="spellStart"/>
      <w:r w:rsidRPr="00854F29">
        <w:rPr>
          <w:rFonts w:ascii="Arial" w:eastAsia="Times New Roman" w:hAnsi="Arial" w:cs="Arial"/>
          <w:color w:val="404040"/>
          <w:kern w:val="0"/>
          <w:sz w:val="27"/>
          <w:szCs w:val="27"/>
          <w:lang w:eastAsia="en-GB"/>
          <w14:ligatures w14:val="none"/>
        </w:rPr>
        <w:t>kingbPROPOSAL</w:t>
      </w:r>
      <w:proofErr w:type="spellEnd"/>
      <w:r w:rsidRPr="00854F29">
        <w:rPr>
          <w:rFonts w:ascii="Arial" w:eastAsia="Times New Roman" w:hAnsi="Arial" w:cs="Arial"/>
          <w:color w:val="404040"/>
          <w:kern w:val="0"/>
          <w:sz w:val="27"/>
          <w:szCs w:val="27"/>
          <w:lang w:eastAsia="en-GB"/>
          <w14:ligatures w14:val="none"/>
        </w:rPr>
        <w:t>).</w:t>
      </w:r>
    </w:p>
    <w:p w14:paraId="22EE9293" w14:textId="460BE9AF" w:rsidR="00854F29"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p>
    <w:p w14:paraId="3579E4CC" w14:textId="77777777" w:rsidR="00854F29"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b/>
          <w:bCs/>
          <w:color w:val="404040"/>
          <w:kern w:val="0"/>
          <w:sz w:val="27"/>
          <w:szCs w:val="27"/>
          <w:lang w:eastAsia="en-GB"/>
          <w14:ligatures w14:val="none"/>
        </w:rPr>
        <w:t>Selection Process</w:t>
      </w:r>
    </w:p>
    <w:p w14:paraId="4A44C36D" w14:textId="1CCAC74B" w:rsidR="00D5001B"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 xml:space="preserve">Expressions of interest will be assessed by </w:t>
      </w:r>
      <w:r w:rsidR="00D5001B">
        <w:rPr>
          <w:rFonts w:ascii="Arial" w:eastAsia="Times New Roman" w:hAnsi="Arial" w:cs="Arial"/>
          <w:color w:val="404040"/>
          <w:kern w:val="0"/>
          <w:sz w:val="27"/>
          <w:szCs w:val="27"/>
          <w:lang w:eastAsia="en-GB"/>
          <w14:ligatures w14:val="none"/>
        </w:rPr>
        <w:t>MEMS</w:t>
      </w:r>
      <w:r w:rsidRPr="00854F29">
        <w:rPr>
          <w:rFonts w:ascii="Arial" w:eastAsia="Times New Roman" w:hAnsi="Arial" w:cs="Arial"/>
          <w:color w:val="404040"/>
          <w:kern w:val="0"/>
          <w:sz w:val="27"/>
          <w:szCs w:val="27"/>
          <w:lang w:eastAsia="en-GB"/>
          <w14:ligatures w14:val="none"/>
        </w:rPr>
        <w:t xml:space="preserve"> colleagues with specific expertise in the project area</w:t>
      </w:r>
      <w:r w:rsidR="00D5001B">
        <w:rPr>
          <w:rFonts w:ascii="Arial" w:eastAsia="Times New Roman" w:hAnsi="Arial" w:cs="Arial"/>
          <w:color w:val="404040"/>
          <w:kern w:val="0"/>
          <w:sz w:val="27"/>
          <w:szCs w:val="27"/>
          <w:lang w:eastAsia="en-GB"/>
          <w14:ligatures w14:val="none"/>
        </w:rPr>
        <w:t xml:space="preserve"> and/or current or former MSCA supervisors</w:t>
      </w:r>
      <w:r w:rsidRPr="00854F29">
        <w:rPr>
          <w:rFonts w:ascii="Arial" w:eastAsia="Times New Roman" w:hAnsi="Arial" w:cs="Arial"/>
          <w:color w:val="404040"/>
          <w:kern w:val="0"/>
          <w:sz w:val="27"/>
          <w:szCs w:val="27"/>
          <w:lang w:eastAsia="en-GB"/>
          <w14:ligatures w14:val="none"/>
        </w:rPr>
        <w:t xml:space="preserve">. </w:t>
      </w:r>
    </w:p>
    <w:p w14:paraId="204B4652" w14:textId="187CC4F8" w:rsidR="00854F29" w:rsidRPr="00854F29" w:rsidRDefault="00854F29" w:rsidP="00854F29">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Only applicants that meet the eligibility criteria and our additional criteria will be considered. The most promising applicant(s) based on the relative strength of CVs and proposals in relation to the Marie Skłodowska-Curie award criteria will be provided with further guidance</w:t>
      </w:r>
      <w:r w:rsidR="00B7138F">
        <w:rPr>
          <w:rFonts w:ascii="Arial" w:eastAsia="Times New Roman" w:hAnsi="Arial" w:cs="Arial"/>
          <w:color w:val="404040"/>
          <w:kern w:val="0"/>
          <w:sz w:val="27"/>
          <w:szCs w:val="27"/>
          <w:lang w:eastAsia="en-GB"/>
          <w14:ligatures w14:val="none"/>
        </w:rPr>
        <w:t>, feedback</w:t>
      </w:r>
      <w:r w:rsidRPr="00854F29">
        <w:rPr>
          <w:rFonts w:ascii="Arial" w:eastAsia="Times New Roman" w:hAnsi="Arial" w:cs="Arial"/>
          <w:color w:val="404040"/>
          <w:kern w:val="0"/>
          <w:sz w:val="27"/>
          <w:szCs w:val="27"/>
          <w:lang w:eastAsia="en-GB"/>
          <w14:ligatures w14:val="none"/>
        </w:rPr>
        <w:t xml:space="preserve"> and support for the purposes of submitting a full Skłodowska-Curie Individual Fellowship application at Newcastle University serving as the host organisation. Successful applicants will work within the same School as their supervisor.</w:t>
      </w:r>
    </w:p>
    <w:p w14:paraId="5140045C" w14:textId="1AF288AF" w:rsidR="004123DE" w:rsidRPr="00A34306" w:rsidRDefault="00854F29" w:rsidP="00A34306">
      <w:pPr>
        <w:shd w:val="clear" w:color="auto" w:fill="F7F7F7"/>
        <w:spacing w:before="100" w:beforeAutospacing="1" w:after="100" w:afterAutospacing="1" w:line="240" w:lineRule="auto"/>
        <w:rPr>
          <w:rFonts w:ascii="Arial" w:eastAsia="Times New Roman" w:hAnsi="Arial" w:cs="Arial"/>
          <w:color w:val="404040"/>
          <w:kern w:val="0"/>
          <w:sz w:val="27"/>
          <w:szCs w:val="27"/>
          <w:lang w:eastAsia="en-GB"/>
          <w14:ligatures w14:val="none"/>
        </w:rPr>
      </w:pPr>
      <w:r w:rsidRPr="00854F29">
        <w:rPr>
          <w:rFonts w:ascii="Arial" w:eastAsia="Times New Roman" w:hAnsi="Arial" w:cs="Arial"/>
          <w:color w:val="404040"/>
          <w:kern w:val="0"/>
          <w:sz w:val="27"/>
          <w:szCs w:val="27"/>
          <w:lang w:eastAsia="en-GB"/>
          <w14:ligatures w14:val="none"/>
        </w:rPr>
        <w:t>Please ensure that you consult the comprehensive guidance documents on the Marie Skłodowska-Curie website before starting your application</w:t>
      </w:r>
      <w:r w:rsidR="00A34306">
        <w:rPr>
          <w:rFonts w:ascii="Arial" w:eastAsia="Times New Roman" w:hAnsi="Arial" w:cs="Arial"/>
          <w:color w:val="404040"/>
          <w:kern w:val="0"/>
          <w:sz w:val="27"/>
          <w:szCs w:val="27"/>
          <w:lang w:eastAsia="en-GB"/>
          <w14:ligatures w14:val="none"/>
        </w:rPr>
        <w:t xml:space="preserve">. </w:t>
      </w:r>
      <w:r w:rsidRPr="000F4477">
        <w:rPr>
          <w:rFonts w:ascii="Arial" w:eastAsia="Times New Roman" w:hAnsi="Arial" w:cs="Arial"/>
          <w:color w:val="404040"/>
          <w:kern w:val="0"/>
          <w:sz w:val="27"/>
          <w:szCs w:val="27"/>
          <w:lang w:eastAsia="en-GB"/>
          <w14:ligatures w14:val="none"/>
        </w:rPr>
        <w:t xml:space="preserve">Those applicants whom we wish to support will be contacted by </w:t>
      </w:r>
      <w:r w:rsidR="000F4477" w:rsidRPr="000F4477">
        <w:rPr>
          <w:rFonts w:ascii="Arial" w:eastAsia="Times New Roman" w:hAnsi="Arial" w:cs="Arial"/>
          <w:b/>
          <w:bCs/>
          <w:color w:val="404040"/>
          <w:kern w:val="0"/>
          <w:sz w:val="27"/>
          <w:szCs w:val="27"/>
          <w:lang w:eastAsia="en-GB"/>
          <w14:ligatures w14:val="none"/>
        </w:rPr>
        <w:t>May 15</w:t>
      </w:r>
      <w:r w:rsidR="000F4477" w:rsidRPr="00A34306">
        <w:rPr>
          <w:rFonts w:ascii="Arial" w:eastAsia="Times New Roman" w:hAnsi="Arial" w:cs="Arial"/>
          <w:b/>
          <w:bCs/>
          <w:color w:val="404040"/>
          <w:kern w:val="0"/>
          <w:sz w:val="27"/>
          <w:szCs w:val="27"/>
          <w:vertAlign w:val="superscript"/>
          <w:lang w:eastAsia="en-GB"/>
          <w14:ligatures w14:val="none"/>
        </w:rPr>
        <w:t>th</w:t>
      </w:r>
      <w:r w:rsidR="00A34306">
        <w:rPr>
          <w:rFonts w:ascii="Arial" w:eastAsia="Times New Roman" w:hAnsi="Arial" w:cs="Arial"/>
          <w:b/>
          <w:bCs/>
          <w:color w:val="404040"/>
          <w:kern w:val="0"/>
          <w:sz w:val="27"/>
          <w:szCs w:val="27"/>
          <w:lang w:eastAsia="en-GB"/>
          <w14:ligatures w14:val="none"/>
        </w:rPr>
        <w:t>.</w:t>
      </w:r>
    </w:p>
    <w:sectPr w:rsidR="004123DE" w:rsidRPr="00A343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93EA8"/>
    <w:multiLevelType w:val="multilevel"/>
    <w:tmpl w:val="DE60C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F21473"/>
    <w:multiLevelType w:val="hybridMultilevel"/>
    <w:tmpl w:val="22D21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3106524">
    <w:abstractNumId w:val="0"/>
  </w:num>
  <w:num w:numId="2" w16cid:durableId="1162427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F29"/>
    <w:rsid w:val="00022C40"/>
    <w:rsid w:val="00035584"/>
    <w:rsid w:val="00085BFA"/>
    <w:rsid w:val="000F4477"/>
    <w:rsid w:val="00156C66"/>
    <w:rsid w:val="001F4EF3"/>
    <w:rsid w:val="00234369"/>
    <w:rsid w:val="00254B2E"/>
    <w:rsid w:val="002E1322"/>
    <w:rsid w:val="00375AC3"/>
    <w:rsid w:val="003A2354"/>
    <w:rsid w:val="004123DE"/>
    <w:rsid w:val="00442E3B"/>
    <w:rsid w:val="004A1FB3"/>
    <w:rsid w:val="004B36B5"/>
    <w:rsid w:val="004E08A2"/>
    <w:rsid w:val="0056339B"/>
    <w:rsid w:val="005A1DA9"/>
    <w:rsid w:val="005D5F63"/>
    <w:rsid w:val="005E240B"/>
    <w:rsid w:val="006136DD"/>
    <w:rsid w:val="00694E37"/>
    <w:rsid w:val="006A6D46"/>
    <w:rsid w:val="006E1271"/>
    <w:rsid w:val="00724496"/>
    <w:rsid w:val="00750519"/>
    <w:rsid w:val="00765C19"/>
    <w:rsid w:val="00854F29"/>
    <w:rsid w:val="008602B8"/>
    <w:rsid w:val="00864A13"/>
    <w:rsid w:val="00871CD0"/>
    <w:rsid w:val="008B67E2"/>
    <w:rsid w:val="008C018E"/>
    <w:rsid w:val="008E6EFB"/>
    <w:rsid w:val="0092033A"/>
    <w:rsid w:val="0093005A"/>
    <w:rsid w:val="00931B7C"/>
    <w:rsid w:val="009623B7"/>
    <w:rsid w:val="009665B5"/>
    <w:rsid w:val="00970D25"/>
    <w:rsid w:val="00987C5E"/>
    <w:rsid w:val="00A26A80"/>
    <w:rsid w:val="00A34306"/>
    <w:rsid w:val="00A35B1B"/>
    <w:rsid w:val="00A43D86"/>
    <w:rsid w:val="00A563E6"/>
    <w:rsid w:val="00A7196C"/>
    <w:rsid w:val="00AA3371"/>
    <w:rsid w:val="00AB7A3A"/>
    <w:rsid w:val="00B12AB7"/>
    <w:rsid w:val="00B40010"/>
    <w:rsid w:val="00B42F27"/>
    <w:rsid w:val="00B52A00"/>
    <w:rsid w:val="00B545A5"/>
    <w:rsid w:val="00B7138F"/>
    <w:rsid w:val="00B83A41"/>
    <w:rsid w:val="00BA6FE2"/>
    <w:rsid w:val="00BC1443"/>
    <w:rsid w:val="00C15908"/>
    <w:rsid w:val="00C95F41"/>
    <w:rsid w:val="00C972DA"/>
    <w:rsid w:val="00CA55FE"/>
    <w:rsid w:val="00CC75D7"/>
    <w:rsid w:val="00D5001B"/>
    <w:rsid w:val="00D7363A"/>
    <w:rsid w:val="00D7638B"/>
    <w:rsid w:val="00DA0A4E"/>
    <w:rsid w:val="00DB2E89"/>
    <w:rsid w:val="00DE09C1"/>
    <w:rsid w:val="00E064AC"/>
    <w:rsid w:val="00E076AF"/>
    <w:rsid w:val="00E56134"/>
    <w:rsid w:val="00ED062A"/>
    <w:rsid w:val="00EF6C76"/>
    <w:rsid w:val="00F032F6"/>
    <w:rsid w:val="00F1030D"/>
    <w:rsid w:val="00F31DC2"/>
    <w:rsid w:val="00F71081"/>
    <w:rsid w:val="00FB3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8195"/>
  <w15:chartTrackingRefBased/>
  <w15:docId w15:val="{3BCA8612-F867-4FD4-BF1F-50F0EDE2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4F2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54F2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54F2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54F2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54F2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54F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4F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4F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4F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F2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54F2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54F2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54F2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54F2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54F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4F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4F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4F29"/>
    <w:rPr>
      <w:rFonts w:eastAsiaTheme="majorEastAsia" w:cstheme="majorBidi"/>
      <w:color w:val="272727" w:themeColor="text1" w:themeTint="D8"/>
    </w:rPr>
  </w:style>
  <w:style w:type="paragraph" w:styleId="Title">
    <w:name w:val="Title"/>
    <w:basedOn w:val="Normal"/>
    <w:next w:val="Normal"/>
    <w:link w:val="TitleChar"/>
    <w:uiPriority w:val="10"/>
    <w:qFormat/>
    <w:rsid w:val="00854F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4F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4F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4F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4F29"/>
    <w:pPr>
      <w:spacing w:before="160"/>
      <w:jc w:val="center"/>
    </w:pPr>
    <w:rPr>
      <w:i/>
      <w:iCs/>
      <w:color w:val="404040" w:themeColor="text1" w:themeTint="BF"/>
    </w:rPr>
  </w:style>
  <w:style w:type="character" w:customStyle="1" w:styleId="QuoteChar">
    <w:name w:val="Quote Char"/>
    <w:basedOn w:val="DefaultParagraphFont"/>
    <w:link w:val="Quote"/>
    <w:uiPriority w:val="29"/>
    <w:rsid w:val="00854F29"/>
    <w:rPr>
      <w:i/>
      <w:iCs/>
      <w:color w:val="404040" w:themeColor="text1" w:themeTint="BF"/>
    </w:rPr>
  </w:style>
  <w:style w:type="paragraph" w:styleId="ListParagraph">
    <w:name w:val="List Paragraph"/>
    <w:basedOn w:val="Normal"/>
    <w:uiPriority w:val="34"/>
    <w:qFormat/>
    <w:rsid w:val="00854F29"/>
    <w:pPr>
      <w:ind w:left="720"/>
      <w:contextualSpacing/>
    </w:pPr>
  </w:style>
  <w:style w:type="character" w:styleId="IntenseEmphasis">
    <w:name w:val="Intense Emphasis"/>
    <w:basedOn w:val="DefaultParagraphFont"/>
    <w:uiPriority w:val="21"/>
    <w:qFormat/>
    <w:rsid w:val="00854F29"/>
    <w:rPr>
      <w:i/>
      <w:iCs/>
      <w:color w:val="2F5496" w:themeColor="accent1" w:themeShade="BF"/>
    </w:rPr>
  </w:style>
  <w:style w:type="paragraph" w:styleId="IntenseQuote">
    <w:name w:val="Intense Quote"/>
    <w:basedOn w:val="Normal"/>
    <w:next w:val="Normal"/>
    <w:link w:val="IntenseQuoteChar"/>
    <w:uiPriority w:val="30"/>
    <w:qFormat/>
    <w:rsid w:val="00854F2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54F29"/>
    <w:rPr>
      <w:i/>
      <w:iCs/>
      <w:color w:val="2F5496" w:themeColor="accent1" w:themeShade="BF"/>
    </w:rPr>
  </w:style>
  <w:style w:type="character" w:styleId="IntenseReference">
    <w:name w:val="Intense Reference"/>
    <w:basedOn w:val="DefaultParagraphFont"/>
    <w:uiPriority w:val="32"/>
    <w:qFormat/>
    <w:rsid w:val="00854F29"/>
    <w:rPr>
      <w:b/>
      <w:bCs/>
      <w:smallCaps/>
      <w:color w:val="2F5496" w:themeColor="accent1" w:themeShade="BF"/>
      <w:spacing w:val="5"/>
    </w:rPr>
  </w:style>
  <w:style w:type="character" w:styleId="Hyperlink">
    <w:name w:val="Hyperlink"/>
    <w:basedOn w:val="DefaultParagraphFont"/>
    <w:uiPriority w:val="99"/>
    <w:unhideWhenUsed/>
    <w:rsid w:val="00694E37"/>
    <w:rPr>
      <w:color w:val="0563C1" w:themeColor="hyperlink"/>
      <w:u w:val="single"/>
    </w:rPr>
  </w:style>
  <w:style w:type="character" w:styleId="UnresolvedMention">
    <w:name w:val="Unresolved Mention"/>
    <w:basedOn w:val="DefaultParagraphFont"/>
    <w:uiPriority w:val="99"/>
    <w:semiHidden/>
    <w:unhideWhenUsed/>
    <w:rsid w:val="00694E37"/>
    <w:rPr>
      <w:color w:val="605E5C"/>
      <w:shd w:val="clear" w:color="auto" w:fill="E1DFDD"/>
    </w:rPr>
  </w:style>
  <w:style w:type="character" w:styleId="FollowedHyperlink">
    <w:name w:val="FollowedHyperlink"/>
    <w:basedOn w:val="DefaultParagraphFont"/>
    <w:uiPriority w:val="99"/>
    <w:semiHidden/>
    <w:unhideWhenUsed/>
    <w:rsid w:val="00A43D8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466136">
      <w:bodyDiv w:val="1"/>
      <w:marLeft w:val="0"/>
      <w:marRight w:val="0"/>
      <w:marTop w:val="0"/>
      <w:marBottom w:val="0"/>
      <w:divBdr>
        <w:top w:val="none" w:sz="0" w:space="0" w:color="auto"/>
        <w:left w:val="none" w:sz="0" w:space="0" w:color="auto"/>
        <w:bottom w:val="none" w:sz="0" w:space="0" w:color="auto"/>
        <w:right w:val="none" w:sz="0" w:space="0" w:color="auto"/>
      </w:divBdr>
    </w:div>
    <w:div w:id="1500078114">
      <w:bodyDiv w:val="1"/>
      <w:marLeft w:val="0"/>
      <w:marRight w:val="0"/>
      <w:marTop w:val="0"/>
      <w:marBottom w:val="0"/>
      <w:divBdr>
        <w:top w:val="none" w:sz="0" w:space="0" w:color="auto"/>
        <w:left w:val="none" w:sz="0" w:space="0" w:color="auto"/>
        <w:bottom w:val="none" w:sz="0" w:space="0" w:color="auto"/>
        <w:right w:val="none" w:sz="0" w:space="0" w:color="auto"/>
      </w:divBdr>
      <w:divsChild>
        <w:div w:id="2024746780">
          <w:marLeft w:val="0"/>
          <w:marRight w:val="0"/>
          <w:marTop w:val="0"/>
          <w:marBottom w:val="0"/>
          <w:divBdr>
            <w:top w:val="none" w:sz="0" w:space="0" w:color="auto"/>
            <w:left w:val="none" w:sz="0" w:space="0" w:color="auto"/>
            <w:bottom w:val="none" w:sz="0" w:space="0" w:color="auto"/>
            <w:right w:val="none" w:sz="0" w:space="0" w:color="auto"/>
          </w:divBdr>
          <w:divsChild>
            <w:div w:id="1869945387">
              <w:marLeft w:val="0"/>
              <w:marRight w:val="0"/>
              <w:marTop w:val="0"/>
              <w:marBottom w:val="0"/>
              <w:divBdr>
                <w:top w:val="none" w:sz="0" w:space="0" w:color="auto"/>
                <w:left w:val="none" w:sz="0" w:space="0" w:color="auto"/>
                <w:bottom w:val="none" w:sz="0" w:space="0" w:color="auto"/>
                <w:right w:val="none" w:sz="0" w:space="0" w:color="auto"/>
              </w:divBdr>
              <w:divsChild>
                <w:div w:id="371616538">
                  <w:marLeft w:val="0"/>
                  <w:marRight w:val="0"/>
                  <w:marTop w:val="0"/>
                  <w:marBottom w:val="0"/>
                  <w:divBdr>
                    <w:top w:val="none" w:sz="0" w:space="0" w:color="auto"/>
                    <w:left w:val="none" w:sz="0" w:space="0" w:color="auto"/>
                    <w:bottom w:val="none" w:sz="0" w:space="0" w:color="auto"/>
                    <w:right w:val="none" w:sz="0" w:space="0" w:color="auto"/>
                  </w:divBdr>
                  <w:divsChild>
                    <w:div w:id="23601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dis.europa.eu/project/id/891056" TargetMode="External"/><Relationship Id="rId13" Type="http://schemas.openxmlformats.org/officeDocument/2006/relationships/hyperlink" Target="mailto:ruth.connolly@newcastle.ac.uk" TargetMode="External"/><Relationship Id="rId3" Type="http://schemas.openxmlformats.org/officeDocument/2006/relationships/settings" Target="settings.xml"/><Relationship Id="rId7" Type="http://schemas.openxmlformats.org/officeDocument/2006/relationships/hyperlink" Target="https://cordis.europa.eu/project/id/897907" TargetMode="External"/><Relationship Id="rId12" Type="http://schemas.openxmlformats.org/officeDocument/2006/relationships/hyperlink" Target="https://marie-sklodowska-curie-actions.ec.europa.eu/actions/postdoctoral-fellowships/6-steps-to-prepare-your-applic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cl.ac.uk/elll/study/postgraduate-research/supervision/" TargetMode="External"/><Relationship Id="rId11" Type="http://schemas.openxmlformats.org/officeDocument/2006/relationships/hyperlink" Target="https://cordis.europa.eu/project/id/101208982" TargetMode="External"/><Relationship Id="rId5" Type="http://schemas.openxmlformats.org/officeDocument/2006/relationships/hyperlink" Target="https://marie-sklodowska-curie-actions.ec.europa.eu/funding/msca-postdoctoral-fellowships-2026" TargetMode="External"/><Relationship Id="rId15" Type="http://schemas.openxmlformats.org/officeDocument/2006/relationships/fontTable" Target="fontTable.xml"/><Relationship Id="rId10" Type="http://schemas.openxmlformats.org/officeDocument/2006/relationships/hyperlink" Target="https://cordis.europa.eu/project/id/893692" TargetMode="External"/><Relationship Id="rId4" Type="http://schemas.openxmlformats.org/officeDocument/2006/relationships/webSettings" Target="webSettings.xml"/><Relationship Id="rId9" Type="http://schemas.openxmlformats.org/officeDocument/2006/relationships/hyperlink" Target="https://cordis.europa.eu/project/id/101204058" TargetMode="External"/><Relationship Id="rId14" Type="http://schemas.openxmlformats.org/officeDocument/2006/relationships/hyperlink" Target="mailto:ruth.connolly@newcastl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3</Pages>
  <Words>925</Words>
  <Characters>5277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6190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Connolly</dc:creator>
  <cp:keywords/>
  <dc:description/>
  <cp:lastModifiedBy>Ruth Connolly</cp:lastModifiedBy>
  <cp:revision>70</cp:revision>
  <dcterms:created xsi:type="dcterms:W3CDTF">2026-02-13T16:18:00Z</dcterms:created>
  <dcterms:modified xsi:type="dcterms:W3CDTF">2026-03-26T11:30:00Z</dcterms:modified>
</cp:coreProperties>
</file>