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6F36BC" w14:textId="77777777" w:rsidR="005A68B4" w:rsidRPr="00DE4A50" w:rsidRDefault="005A68B4" w:rsidP="005A68B4">
      <w:pPr>
        <w:rPr>
          <w:rFonts w:ascii="Arial" w:hAnsi="Arial" w:cs="Arial"/>
        </w:rPr>
      </w:pPr>
    </w:p>
    <w:p w14:paraId="0D93C362" w14:textId="77777777" w:rsidR="005A68B4" w:rsidRPr="00DE4A50" w:rsidRDefault="005A68B4" w:rsidP="005A68B4">
      <w:pPr>
        <w:rPr>
          <w:rFonts w:ascii="Arial" w:hAnsi="Arial" w:cs="Arial"/>
        </w:rPr>
      </w:pPr>
    </w:p>
    <w:p w14:paraId="78BB4E74" w14:textId="77777777" w:rsidR="005A68B4" w:rsidRPr="00DE4A50" w:rsidRDefault="005A68B4" w:rsidP="005A68B4">
      <w:pPr>
        <w:rPr>
          <w:rFonts w:ascii="Arial" w:hAnsi="Arial" w:cs="Arial"/>
        </w:rPr>
      </w:pPr>
    </w:p>
    <w:p w14:paraId="44BDBFC3" w14:textId="77777777" w:rsidR="005A68B4" w:rsidRPr="00DE4A50" w:rsidRDefault="005A68B4" w:rsidP="005A68B4">
      <w:pPr>
        <w:rPr>
          <w:rFonts w:ascii="Arial" w:hAnsi="Arial" w:cs="Arial"/>
        </w:rPr>
      </w:pPr>
    </w:p>
    <w:p w14:paraId="3E726CFD" w14:textId="77777777" w:rsidR="005A68B4" w:rsidRPr="00DE4A50" w:rsidRDefault="005A68B4" w:rsidP="005A68B4">
      <w:pPr>
        <w:rPr>
          <w:rFonts w:ascii="Arial" w:hAnsi="Arial" w:cs="Arial"/>
        </w:rPr>
      </w:pPr>
    </w:p>
    <w:p w14:paraId="46CBF4E2" w14:textId="77777777" w:rsidR="005A68B4" w:rsidRPr="00DE4A50" w:rsidRDefault="009651D3" w:rsidP="00905B89">
      <w:pPr>
        <w:pStyle w:val="TJ1"/>
      </w:pPr>
      <w:bookmarkStart w:id="0" w:name="_Toc209424265"/>
      <w:bookmarkStart w:id="1" w:name="_Toc359851967"/>
      <w:r w:rsidRPr="00DE4A50">
        <w:t>Research Development</w:t>
      </w:r>
      <w:r w:rsidR="0003767E" w:rsidRPr="00DE4A50">
        <w:t xml:space="preserve"> </w:t>
      </w:r>
      <w:r w:rsidR="002B2B0E" w:rsidRPr="00DE4A50">
        <w:t>Request</w:t>
      </w:r>
      <w:r w:rsidR="005A68B4" w:rsidRPr="00DE4A50">
        <w:t xml:space="preserve"> P</w:t>
      </w:r>
      <w:bookmarkEnd w:id="0"/>
      <w:r w:rsidR="005A68B4" w:rsidRPr="00DE4A50">
        <w:t>rofile</w:t>
      </w:r>
      <w:bookmarkEnd w:id="1"/>
    </w:p>
    <w:p w14:paraId="197E6D2D" w14:textId="77777777" w:rsidR="005550BF" w:rsidRPr="00DE4A50" w:rsidRDefault="00F123B5" w:rsidP="005A68B4">
      <w:pPr>
        <w:rPr>
          <w:rFonts w:asciiTheme="minorHAnsi" w:hAnsiTheme="minorHAnsi" w:cstheme="minorHAnsi"/>
        </w:rPr>
      </w:pPr>
      <w:r w:rsidRPr="00DE4A50">
        <w:rPr>
          <w:rFonts w:asciiTheme="minorHAnsi" w:hAnsiTheme="minorHAnsi" w:cstheme="minorHAnsi"/>
        </w:rPr>
        <w:t xml:space="preserve">The following table can be used as a template for </w:t>
      </w:r>
      <w:r w:rsidR="00484ED0" w:rsidRPr="00DE4A50">
        <w:rPr>
          <w:rFonts w:asciiTheme="minorHAnsi" w:hAnsiTheme="minorHAnsi" w:cstheme="minorHAnsi"/>
        </w:rPr>
        <w:t>drafting</w:t>
      </w:r>
      <w:r w:rsidRPr="00DE4A50">
        <w:rPr>
          <w:rFonts w:asciiTheme="minorHAnsi" w:hAnsiTheme="minorHAnsi" w:cstheme="minorHAnsi"/>
        </w:rPr>
        <w:t xml:space="preserve"> a </w:t>
      </w:r>
      <w:r w:rsidR="009651D3" w:rsidRPr="00DE4A50">
        <w:rPr>
          <w:rFonts w:asciiTheme="minorHAnsi" w:hAnsiTheme="minorHAnsi" w:cstheme="minorHAnsi"/>
        </w:rPr>
        <w:t>Research Development</w:t>
      </w:r>
      <w:r w:rsidRPr="00DE4A50">
        <w:rPr>
          <w:rFonts w:asciiTheme="minorHAnsi" w:hAnsiTheme="minorHAnsi" w:cstheme="minorHAnsi"/>
        </w:rPr>
        <w:t xml:space="preserve"> </w:t>
      </w:r>
      <w:r w:rsidR="002B2B0E" w:rsidRPr="00DE4A50">
        <w:rPr>
          <w:rFonts w:asciiTheme="minorHAnsi" w:hAnsiTheme="minorHAnsi" w:cstheme="minorHAnsi"/>
        </w:rPr>
        <w:t>Request</w:t>
      </w:r>
      <w:r w:rsidRPr="00DE4A50">
        <w:rPr>
          <w:rFonts w:asciiTheme="minorHAnsi" w:hAnsiTheme="minorHAnsi" w:cstheme="minorHAnsi"/>
        </w:rPr>
        <w:t xml:space="preserve"> </w:t>
      </w:r>
      <w:r w:rsidR="00BC6532" w:rsidRPr="00DE4A50">
        <w:rPr>
          <w:rFonts w:asciiTheme="minorHAnsi" w:hAnsiTheme="minorHAnsi" w:cstheme="minorHAnsi"/>
        </w:rPr>
        <w:t>p</w:t>
      </w:r>
      <w:r w:rsidRPr="00DE4A50">
        <w:rPr>
          <w:rFonts w:asciiTheme="minorHAnsi" w:hAnsiTheme="minorHAnsi" w:cstheme="minorHAnsi"/>
        </w:rPr>
        <w:t xml:space="preserve">rofile. </w:t>
      </w:r>
      <w:r w:rsidR="00F34A3D" w:rsidRPr="00DE4A50">
        <w:rPr>
          <w:rFonts w:asciiTheme="minorHAnsi" w:hAnsiTheme="minorHAnsi" w:cstheme="minorHAnsi"/>
        </w:rPr>
        <w:t xml:space="preserve">Please be sure to refer to the </w:t>
      </w:r>
      <w:r w:rsidR="009651D3" w:rsidRPr="00DE4A50">
        <w:rPr>
          <w:rFonts w:asciiTheme="minorHAnsi" w:hAnsiTheme="minorHAnsi" w:cstheme="minorHAnsi"/>
        </w:rPr>
        <w:t>Research Development</w:t>
      </w:r>
      <w:r w:rsidR="00F34A3D" w:rsidRPr="00DE4A50">
        <w:rPr>
          <w:rFonts w:asciiTheme="minorHAnsi" w:hAnsiTheme="minorHAnsi" w:cstheme="minorHAnsi"/>
        </w:rPr>
        <w:t xml:space="preserve"> </w:t>
      </w:r>
      <w:r w:rsidR="002B2B0E" w:rsidRPr="00DE4A50">
        <w:rPr>
          <w:rFonts w:asciiTheme="minorHAnsi" w:hAnsiTheme="minorHAnsi" w:cstheme="minorHAnsi"/>
        </w:rPr>
        <w:t>Request</w:t>
      </w:r>
      <w:r w:rsidR="00F34A3D" w:rsidRPr="00DE4A50">
        <w:rPr>
          <w:rFonts w:asciiTheme="minorHAnsi" w:hAnsiTheme="minorHAnsi" w:cstheme="minorHAnsi"/>
        </w:rPr>
        <w:t xml:space="preserve"> Profile Guidelines for what information you should include in each field.</w:t>
      </w:r>
    </w:p>
    <w:p w14:paraId="222F207B" w14:textId="77777777" w:rsidR="00F123B5" w:rsidRPr="00DE4A50" w:rsidRDefault="00F123B5" w:rsidP="005A68B4">
      <w:pPr>
        <w:rPr>
          <w:rFonts w:asciiTheme="minorHAnsi" w:hAnsiTheme="minorHAnsi" w:cstheme="minorHAnsi"/>
        </w:rPr>
      </w:pPr>
      <w:r w:rsidRPr="00DE4A50">
        <w:rPr>
          <w:rFonts w:asciiTheme="minorHAnsi" w:hAnsiTheme="minorHAnsi" w:cstheme="minorHAnsi"/>
          <w:b/>
        </w:rPr>
        <w:t>Please note:</w:t>
      </w:r>
      <w:r w:rsidRPr="00DE4A50">
        <w:rPr>
          <w:rFonts w:asciiTheme="minorHAnsi" w:hAnsiTheme="minorHAnsi" w:cstheme="minorHAnsi"/>
        </w:rPr>
        <w:t xml:space="preserve"> </w:t>
      </w:r>
    </w:p>
    <w:p w14:paraId="04FDCCF4" w14:textId="77777777" w:rsidR="002D4974" w:rsidRPr="00DE4A50" w:rsidRDefault="002D4974" w:rsidP="006B6D86">
      <w:pPr>
        <w:numPr>
          <w:ilvl w:val="0"/>
          <w:numId w:val="9"/>
        </w:numPr>
        <w:rPr>
          <w:rFonts w:asciiTheme="minorHAnsi" w:hAnsiTheme="minorHAnsi" w:cstheme="minorHAnsi"/>
        </w:rPr>
      </w:pPr>
      <w:r w:rsidRPr="00DE4A50">
        <w:rPr>
          <w:rFonts w:asciiTheme="minorHAnsi" w:hAnsiTheme="minorHAnsi" w:cstheme="minorHAnsi"/>
        </w:rPr>
        <w:t>Fields that can be ticked should only have one selection when drafting the profile unless specified under the field title.</w:t>
      </w:r>
    </w:p>
    <w:p w14:paraId="17AC5DF2" w14:textId="77777777" w:rsidR="002D4974" w:rsidRPr="00DE4A50" w:rsidRDefault="002D4974" w:rsidP="006B6D86">
      <w:pPr>
        <w:numPr>
          <w:ilvl w:val="0"/>
          <w:numId w:val="9"/>
        </w:numPr>
        <w:rPr>
          <w:rFonts w:asciiTheme="minorHAnsi" w:hAnsiTheme="minorHAnsi" w:cstheme="minorHAnsi"/>
        </w:rPr>
      </w:pPr>
      <w:r w:rsidRPr="00DE4A50">
        <w:rPr>
          <w:rFonts w:asciiTheme="minorHAnsi" w:hAnsiTheme="minorHAnsi" w:cstheme="minorHAnsi"/>
        </w:rPr>
        <w:t xml:space="preserve">Fields marked with asterisk (*) are mandatory </w:t>
      </w:r>
    </w:p>
    <w:p w14:paraId="4A9CD452" w14:textId="77777777" w:rsidR="00C04E9B" w:rsidRPr="00DE4A50" w:rsidRDefault="00C04E9B" w:rsidP="00C04E9B">
      <w:pPr>
        <w:ind w:left="360"/>
        <w:jc w:val="both"/>
        <w:rPr>
          <w:rFonts w:asciiTheme="minorHAnsi" w:hAnsiTheme="minorHAnsi" w:cstheme="minorHAnsi"/>
          <w:lang w:bidi="ks-Deva"/>
        </w:rPr>
      </w:pPr>
      <w:r w:rsidRPr="00DE4A50">
        <w:rPr>
          <w:rFonts w:asciiTheme="minorHAnsi" w:hAnsiTheme="minorHAnsi" w:cstheme="minorHAnsi"/>
          <w:b/>
          <w:bCs/>
          <w:u w:val="single"/>
          <w:lang w:bidi="ks-Deva"/>
        </w:rPr>
        <w:t>Company Profile - Description of the company</w:t>
      </w:r>
    </w:p>
    <w:p w14:paraId="7D8A2B99" w14:textId="77777777" w:rsidR="00C04E9B" w:rsidRPr="00DE4A50" w:rsidRDefault="00C04E9B" w:rsidP="006B6D86">
      <w:pPr>
        <w:numPr>
          <w:ilvl w:val="0"/>
          <w:numId w:val="9"/>
        </w:numPr>
        <w:jc w:val="both"/>
        <w:rPr>
          <w:rFonts w:asciiTheme="minorHAnsi" w:hAnsiTheme="minorHAnsi" w:cstheme="minorHAnsi"/>
          <w:bCs/>
          <w:lang w:bidi="ks-Deva"/>
        </w:rPr>
      </w:pPr>
      <w:r w:rsidRPr="00DE4A50">
        <w:rPr>
          <w:rFonts w:asciiTheme="minorHAnsi" w:hAnsiTheme="minorHAnsi" w:cstheme="minorHAnsi"/>
          <w:lang w:bidi="ks-Deva"/>
        </w:rPr>
        <w:t>(</w:t>
      </w:r>
      <w:r w:rsidRPr="00DE4A50">
        <w:rPr>
          <w:rFonts w:asciiTheme="minorHAnsi" w:hAnsiTheme="minorHAnsi" w:cstheme="minorHAnsi"/>
          <w:u w:val="single"/>
          <w:lang w:bidi="ks-Deva"/>
        </w:rPr>
        <w:t xml:space="preserve">All fields are mandatory - The fields in grey are confidential and for internal use only) </w:t>
      </w:r>
    </w:p>
    <w:tbl>
      <w:tblPr>
        <w:tblW w:w="9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263"/>
        <w:gridCol w:w="21"/>
        <w:gridCol w:w="2099"/>
        <w:gridCol w:w="236"/>
        <w:gridCol w:w="2443"/>
        <w:gridCol w:w="14"/>
      </w:tblGrid>
      <w:tr w:rsidR="00C04E9B" w:rsidRPr="00DE4A50" w14:paraId="6FA22A4D" w14:textId="77777777" w:rsidTr="001B212A">
        <w:trPr>
          <w:gridAfter w:val="1"/>
          <w:wAfter w:w="14" w:type="dxa"/>
          <w:trHeight w:val="293"/>
        </w:trPr>
        <w:tc>
          <w:tcPr>
            <w:tcW w:w="4536" w:type="dxa"/>
            <w:tcBorders>
              <w:top w:val="nil"/>
              <w:left w:val="nil"/>
              <w:right w:val="nil"/>
            </w:tcBorders>
            <w:vAlign w:val="bottom"/>
          </w:tcPr>
          <w:p w14:paraId="38B7764E"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Company:</w:t>
            </w:r>
          </w:p>
        </w:tc>
        <w:tc>
          <w:tcPr>
            <w:tcW w:w="263" w:type="dxa"/>
            <w:tcBorders>
              <w:top w:val="nil"/>
              <w:left w:val="nil"/>
              <w:bottom w:val="nil"/>
              <w:right w:val="nil"/>
            </w:tcBorders>
            <w:vAlign w:val="bottom"/>
          </w:tcPr>
          <w:p w14:paraId="71427390" w14:textId="77777777" w:rsidR="00C04E9B" w:rsidRPr="00DE4A50" w:rsidRDefault="00C04E9B" w:rsidP="001B212A">
            <w:pPr>
              <w:spacing w:line="288" w:lineRule="auto"/>
              <w:rPr>
                <w:rFonts w:asciiTheme="minorHAnsi" w:hAnsiTheme="minorHAnsi" w:cstheme="minorHAnsi"/>
                <w:b/>
                <w:bCs/>
                <w:lang w:bidi="ks-Deva"/>
              </w:rPr>
            </w:pPr>
          </w:p>
        </w:tc>
        <w:tc>
          <w:tcPr>
            <w:tcW w:w="2120" w:type="dxa"/>
            <w:gridSpan w:val="2"/>
            <w:tcBorders>
              <w:top w:val="nil"/>
              <w:left w:val="nil"/>
              <w:right w:val="nil"/>
            </w:tcBorders>
            <w:vAlign w:val="bottom"/>
          </w:tcPr>
          <w:p w14:paraId="1D58445D"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City:</w:t>
            </w:r>
          </w:p>
        </w:tc>
        <w:tc>
          <w:tcPr>
            <w:tcW w:w="236" w:type="dxa"/>
            <w:tcBorders>
              <w:top w:val="nil"/>
              <w:left w:val="nil"/>
              <w:bottom w:val="nil"/>
              <w:right w:val="nil"/>
            </w:tcBorders>
            <w:vAlign w:val="bottom"/>
          </w:tcPr>
          <w:p w14:paraId="5E4370BC" w14:textId="77777777" w:rsidR="00C04E9B" w:rsidRPr="00DE4A50" w:rsidRDefault="00C04E9B" w:rsidP="001B212A">
            <w:pPr>
              <w:spacing w:line="288" w:lineRule="auto"/>
              <w:rPr>
                <w:rFonts w:asciiTheme="minorHAnsi" w:hAnsiTheme="minorHAnsi" w:cstheme="minorHAnsi"/>
                <w:b/>
                <w:bCs/>
                <w:lang w:bidi="ks-Deva"/>
              </w:rPr>
            </w:pPr>
          </w:p>
        </w:tc>
        <w:tc>
          <w:tcPr>
            <w:tcW w:w="2443" w:type="dxa"/>
            <w:tcBorders>
              <w:top w:val="nil"/>
              <w:left w:val="nil"/>
              <w:right w:val="nil"/>
            </w:tcBorders>
            <w:vAlign w:val="bottom"/>
          </w:tcPr>
          <w:p w14:paraId="5C48CB0A"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Country:</w:t>
            </w:r>
          </w:p>
        </w:tc>
      </w:tr>
      <w:tr w:rsidR="00C04E9B" w:rsidRPr="00DE4A50" w14:paraId="56B160D2" w14:textId="77777777" w:rsidTr="001B212A">
        <w:trPr>
          <w:gridAfter w:val="1"/>
          <w:wAfter w:w="14" w:type="dxa"/>
          <w:trHeight w:val="288"/>
        </w:trPr>
        <w:tc>
          <w:tcPr>
            <w:tcW w:w="4536" w:type="dxa"/>
            <w:shd w:val="clear" w:color="auto" w:fill="E6E6E6"/>
            <w:vAlign w:val="bottom"/>
          </w:tcPr>
          <w:p w14:paraId="3B3DCCDA" w14:textId="26EC052F" w:rsidR="00C04E9B" w:rsidRPr="00DE4A50" w:rsidRDefault="00066D2B" w:rsidP="001B212A">
            <w:pPr>
              <w:spacing w:line="288" w:lineRule="auto"/>
              <w:rPr>
                <w:rFonts w:asciiTheme="minorHAnsi" w:hAnsiTheme="minorHAnsi" w:cstheme="minorHAnsi"/>
                <w:bCs/>
                <w:lang w:bidi="ks-Deva"/>
              </w:rPr>
            </w:pPr>
            <w:proofErr w:type="spellStart"/>
            <w:r w:rsidRPr="00DE4A50">
              <w:t>Dr.</w:t>
            </w:r>
            <w:proofErr w:type="spellEnd"/>
            <w:r w:rsidRPr="00DE4A50">
              <w:t xml:space="preserve"> Czigléczki </w:t>
            </w:r>
            <w:proofErr w:type="spellStart"/>
            <w:r w:rsidRPr="00DE4A50">
              <w:t>Központ</w:t>
            </w:r>
            <w:proofErr w:type="spellEnd"/>
            <w:r w:rsidRPr="00DE4A50">
              <w:t xml:space="preserve"> Kft.</w:t>
            </w:r>
          </w:p>
        </w:tc>
        <w:tc>
          <w:tcPr>
            <w:tcW w:w="263" w:type="dxa"/>
            <w:tcBorders>
              <w:top w:val="nil"/>
              <w:bottom w:val="nil"/>
            </w:tcBorders>
            <w:vAlign w:val="bottom"/>
          </w:tcPr>
          <w:p w14:paraId="4CE88ADB" w14:textId="77777777" w:rsidR="00C04E9B" w:rsidRPr="00DE4A50" w:rsidRDefault="00C04E9B" w:rsidP="001B212A">
            <w:pPr>
              <w:spacing w:line="288" w:lineRule="auto"/>
              <w:rPr>
                <w:rFonts w:asciiTheme="minorHAnsi" w:hAnsiTheme="minorHAnsi" w:cstheme="minorHAnsi"/>
                <w:bCs/>
                <w:lang w:bidi="ks-Deva"/>
              </w:rPr>
            </w:pPr>
          </w:p>
        </w:tc>
        <w:tc>
          <w:tcPr>
            <w:tcW w:w="2120" w:type="dxa"/>
            <w:gridSpan w:val="2"/>
            <w:shd w:val="clear" w:color="auto" w:fill="E6E6E6"/>
            <w:vAlign w:val="bottom"/>
          </w:tcPr>
          <w:p w14:paraId="1023CE3A" w14:textId="1B09A016" w:rsidR="00C04E9B" w:rsidRPr="00DE4A50" w:rsidRDefault="00066D2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Budapest</w:t>
            </w:r>
          </w:p>
        </w:tc>
        <w:tc>
          <w:tcPr>
            <w:tcW w:w="236" w:type="dxa"/>
            <w:tcBorders>
              <w:top w:val="nil"/>
              <w:bottom w:val="nil"/>
            </w:tcBorders>
            <w:vAlign w:val="bottom"/>
          </w:tcPr>
          <w:p w14:paraId="48AB324E" w14:textId="77777777" w:rsidR="00C04E9B" w:rsidRPr="00DE4A50" w:rsidRDefault="00C04E9B" w:rsidP="001B212A">
            <w:pPr>
              <w:spacing w:line="288" w:lineRule="auto"/>
              <w:rPr>
                <w:rFonts w:asciiTheme="minorHAnsi" w:hAnsiTheme="minorHAnsi" w:cstheme="minorHAnsi"/>
                <w:bCs/>
                <w:lang w:bidi="ks-Deva"/>
              </w:rPr>
            </w:pPr>
          </w:p>
        </w:tc>
        <w:tc>
          <w:tcPr>
            <w:tcW w:w="2443" w:type="dxa"/>
            <w:shd w:val="clear" w:color="auto" w:fill="E6E6E6"/>
            <w:vAlign w:val="bottom"/>
          </w:tcPr>
          <w:p w14:paraId="6AB5ACC1" w14:textId="2D4F21D4" w:rsidR="00C04E9B" w:rsidRPr="00DE4A50" w:rsidRDefault="00066D2B" w:rsidP="001B212A">
            <w:pPr>
              <w:tabs>
                <w:tab w:val="left" w:pos="2228"/>
              </w:tabs>
              <w:spacing w:line="288" w:lineRule="auto"/>
              <w:rPr>
                <w:rFonts w:asciiTheme="minorHAnsi" w:hAnsiTheme="minorHAnsi" w:cstheme="minorHAnsi"/>
                <w:bCs/>
                <w:lang w:bidi="ks-Deva"/>
              </w:rPr>
            </w:pPr>
            <w:r w:rsidRPr="00DE4A50">
              <w:rPr>
                <w:rFonts w:asciiTheme="minorHAnsi" w:hAnsiTheme="minorHAnsi" w:cstheme="minorHAnsi"/>
                <w:bCs/>
                <w:lang w:bidi="ks-Deva"/>
              </w:rPr>
              <w:t>Hungary</w:t>
            </w:r>
          </w:p>
        </w:tc>
      </w:tr>
      <w:tr w:rsidR="00C04E9B" w:rsidRPr="00DE4A50" w14:paraId="7BF1CECB" w14:textId="77777777" w:rsidTr="001B212A">
        <w:trPr>
          <w:gridAfter w:val="1"/>
          <w:wAfter w:w="14" w:type="dxa"/>
          <w:trHeight w:val="124"/>
        </w:trPr>
        <w:tc>
          <w:tcPr>
            <w:tcW w:w="6919" w:type="dxa"/>
            <w:gridSpan w:val="4"/>
            <w:tcBorders>
              <w:top w:val="nil"/>
              <w:left w:val="nil"/>
              <w:right w:val="nil"/>
            </w:tcBorders>
            <w:vAlign w:val="bottom"/>
          </w:tcPr>
          <w:p w14:paraId="6DDC4A07" w14:textId="77777777" w:rsidR="00C04E9B" w:rsidRPr="00DE4A50" w:rsidRDefault="00C04E9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Street:</w:t>
            </w:r>
          </w:p>
        </w:tc>
        <w:tc>
          <w:tcPr>
            <w:tcW w:w="236" w:type="dxa"/>
            <w:tcBorders>
              <w:top w:val="nil"/>
              <w:left w:val="nil"/>
              <w:bottom w:val="nil"/>
              <w:right w:val="nil"/>
            </w:tcBorders>
            <w:vAlign w:val="bottom"/>
          </w:tcPr>
          <w:p w14:paraId="3710E468" w14:textId="77777777" w:rsidR="00C04E9B" w:rsidRPr="00DE4A50" w:rsidRDefault="00C04E9B" w:rsidP="001B212A">
            <w:pPr>
              <w:spacing w:line="288" w:lineRule="auto"/>
              <w:rPr>
                <w:rFonts w:asciiTheme="minorHAnsi" w:hAnsiTheme="minorHAnsi" w:cstheme="minorHAnsi"/>
                <w:bCs/>
                <w:lang w:bidi="ks-Deva"/>
              </w:rPr>
            </w:pPr>
          </w:p>
        </w:tc>
        <w:tc>
          <w:tcPr>
            <w:tcW w:w="2443" w:type="dxa"/>
            <w:tcBorders>
              <w:left w:val="nil"/>
              <w:right w:val="nil"/>
            </w:tcBorders>
            <w:vAlign w:val="bottom"/>
          </w:tcPr>
          <w:p w14:paraId="1E1738FC" w14:textId="77777777" w:rsidR="00C04E9B" w:rsidRPr="00DE4A50" w:rsidRDefault="00C04E9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Postal Code:</w:t>
            </w:r>
          </w:p>
        </w:tc>
      </w:tr>
      <w:tr w:rsidR="00C04E9B" w:rsidRPr="00DE4A50" w14:paraId="692DA087" w14:textId="77777777" w:rsidTr="001B212A">
        <w:trPr>
          <w:gridAfter w:val="1"/>
          <w:wAfter w:w="14" w:type="dxa"/>
          <w:trHeight w:val="126"/>
        </w:trPr>
        <w:tc>
          <w:tcPr>
            <w:tcW w:w="6919" w:type="dxa"/>
            <w:gridSpan w:val="4"/>
            <w:shd w:val="clear" w:color="auto" w:fill="E6E6E6"/>
            <w:vAlign w:val="bottom"/>
          </w:tcPr>
          <w:p w14:paraId="06974B3E" w14:textId="668AA183" w:rsidR="00C04E9B" w:rsidRPr="00DE4A50" w:rsidRDefault="00066D2B" w:rsidP="001B212A">
            <w:pPr>
              <w:spacing w:line="288" w:lineRule="auto"/>
              <w:rPr>
                <w:rFonts w:asciiTheme="minorHAnsi" w:hAnsiTheme="minorHAnsi" w:cstheme="minorHAnsi"/>
                <w:bCs/>
                <w:lang w:bidi="ks-Deva"/>
              </w:rPr>
            </w:pPr>
            <w:proofErr w:type="spellStart"/>
            <w:r w:rsidRPr="00DE4A50">
              <w:rPr>
                <w:rStyle w:val="copy-block"/>
                <w:bCs/>
              </w:rPr>
              <w:t>Bajza</w:t>
            </w:r>
            <w:proofErr w:type="spellEnd"/>
            <w:r w:rsidRPr="00DE4A50">
              <w:rPr>
                <w:rStyle w:val="copy-block"/>
                <w:bCs/>
              </w:rPr>
              <w:t xml:space="preserve"> </w:t>
            </w:r>
            <w:proofErr w:type="spellStart"/>
            <w:r w:rsidRPr="00DE4A50">
              <w:rPr>
                <w:rStyle w:val="copy-block"/>
                <w:bCs/>
              </w:rPr>
              <w:t>utca</w:t>
            </w:r>
            <w:proofErr w:type="spellEnd"/>
            <w:r w:rsidRPr="00DE4A50">
              <w:rPr>
                <w:rStyle w:val="copy-block"/>
                <w:bCs/>
              </w:rPr>
              <w:t xml:space="preserve"> 62. </w:t>
            </w:r>
            <w:proofErr w:type="spellStart"/>
            <w:r w:rsidRPr="00DE4A50">
              <w:rPr>
                <w:rStyle w:val="copy-block"/>
                <w:bCs/>
              </w:rPr>
              <w:t>Fsz</w:t>
            </w:r>
            <w:proofErr w:type="spellEnd"/>
            <w:r w:rsidRPr="00DE4A50">
              <w:rPr>
                <w:rStyle w:val="copy-block"/>
                <w:bCs/>
              </w:rPr>
              <w:t xml:space="preserve">. 2. </w:t>
            </w:r>
            <w:proofErr w:type="spellStart"/>
            <w:r w:rsidRPr="00DE4A50">
              <w:rPr>
                <w:rStyle w:val="copy-block"/>
                <w:bCs/>
              </w:rPr>
              <w:t>ajtó</w:t>
            </w:r>
            <w:proofErr w:type="spellEnd"/>
          </w:p>
        </w:tc>
        <w:tc>
          <w:tcPr>
            <w:tcW w:w="236" w:type="dxa"/>
            <w:tcBorders>
              <w:top w:val="nil"/>
              <w:bottom w:val="nil"/>
            </w:tcBorders>
            <w:vAlign w:val="bottom"/>
          </w:tcPr>
          <w:p w14:paraId="752E48FC" w14:textId="77777777" w:rsidR="00C04E9B" w:rsidRPr="00DE4A50" w:rsidRDefault="00C04E9B" w:rsidP="001B212A">
            <w:pPr>
              <w:spacing w:line="288" w:lineRule="auto"/>
              <w:rPr>
                <w:rFonts w:asciiTheme="minorHAnsi" w:hAnsiTheme="minorHAnsi" w:cstheme="minorHAnsi"/>
                <w:bCs/>
                <w:lang w:bidi="ks-Deva"/>
              </w:rPr>
            </w:pPr>
          </w:p>
        </w:tc>
        <w:tc>
          <w:tcPr>
            <w:tcW w:w="2443" w:type="dxa"/>
            <w:shd w:val="clear" w:color="auto" w:fill="E6E6E6"/>
            <w:vAlign w:val="bottom"/>
          </w:tcPr>
          <w:p w14:paraId="0BB2E5FC" w14:textId="7357FDF1" w:rsidR="00C04E9B" w:rsidRPr="00DE4A50" w:rsidRDefault="00066D2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1062</w:t>
            </w:r>
          </w:p>
        </w:tc>
      </w:tr>
      <w:tr w:rsidR="00C04E9B" w:rsidRPr="00DE4A50" w14:paraId="5A20C4B2" w14:textId="77777777" w:rsidTr="001B212A">
        <w:trPr>
          <w:gridAfter w:val="1"/>
          <w:wAfter w:w="14" w:type="dxa"/>
          <w:trHeight w:val="92"/>
        </w:trPr>
        <w:tc>
          <w:tcPr>
            <w:tcW w:w="4536" w:type="dxa"/>
            <w:tcBorders>
              <w:top w:val="nil"/>
              <w:left w:val="nil"/>
              <w:right w:val="nil"/>
            </w:tcBorders>
            <w:vAlign w:val="bottom"/>
          </w:tcPr>
          <w:p w14:paraId="16744CC9"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www-Address:</w:t>
            </w:r>
          </w:p>
        </w:tc>
        <w:tc>
          <w:tcPr>
            <w:tcW w:w="263" w:type="dxa"/>
            <w:tcBorders>
              <w:top w:val="nil"/>
              <w:left w:val="nil"/>
              <w:bottom w:val="nil"/>
              <w:right w:val="nil"/>
            </w:tcBorders>
            <w:vAlign w:val="bottom"/>
          </w:tcPr>
          <w:p w14:paraId="06B28A86" w14:textId="77777777" w:rsidR="00C04E9B" w:rsidRPr="00DE4A50" w:rsidRDefault="00C04E9B" w:rsidP="001B212A">
            <w:pPr>
              <w:spacing w:line="288" w:lineRule="auto"/>
              <w:rPr>
                <w:rFonts w:asciiTheme="minorHAnsi" w:hAnsiTheme="minorHAnsi" w:cstheme="minorHAnsi"/>
                <w:b/>
                <w:bCs/>
                <w:lang w:bidi="ks-Deva"/>
              </w:rPr>
            </w:pPr>
          </w:p>
        </w:tc>
        <w:tc>
          <w:tcPr>
            <w:tcW w:w="4799" w:type="dxa"/>
            <w:gridSpan w:val="4"/>
            <w:tcBorders>
              <w:top w:val="nil"/>
              <w:left w:val="nil"/>
              <w:right w:val="nil"/>
            </w:tcBorders>
            <w:vAlign w:val="bottom"/>
          </w:tcPr>
          <w:p w14:paraId="0A78DF72"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Contact person:</w:t>
            </w:r>
          </w:p>
        </w:tc>
      </w:tr>
      <w:tr w:rsidR="00C04E9B" w:rsidRPr="00DE4A50" w14:paraId="3952BC6A" w14:textId="77777777" w:rsidTr="001B212A">
        <w:trPr>
          <w:gridAfter w:val="1"/>
          <w:wAfter w:w="14" w:type="dxa"/>
          <w:trHeight w:val="106"/>
        </w:trPr>
        <w:tc>
          <w:tcPr>
            <w:tcW w:w="4536" w:type="dxa"/>
            <w:shd w:val="clear" w:color="auto" w:fill="E6E6E6"/>
            <w:vAlign w:val="bottom"/>
          </w:tcPr>
          <w:p w14:paraId="3626C7EB" w14:textId="761AFD9B" w:rsidR="00C04E9B" w:rsidRPr="00DE4A50" w:rsidRDefault="00066D2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https://drczigleczki.hu/</w:t>
            </w:r>
          </w:p>
        </w:tc>
        <w:tc>
          <w:tcPr>
            <w:tcW w:w="263" w:type="dxa"/>
            <w:tcBorders>
              <w:top w:val="nil"/>
              <w:bottom w:val="nil"/>
            </w:tcBorders>
            <w:vAlign w:val="bottom"/>
          </w:tcPr>
          <w:p w14:paraId="08D04164" w14:textId="77777777" w:rsidR="00C04E9B" w:rsidRPr="00DE4A50" w:rsidRDefault="00C04E9B" w:rsidP="001B212A">
            <w:pPr>
              <w:spacing w:line="288" w:lineRule="auto"/>
              <w:rPr>
                <w:rFonts w:asciiTheme="minorHAnsi" w:hAnsiTheme="minorHAnsi" w:cstheme="minorHAnsi"/>
                <w:b/>
                <w:bCs/>
                <w:lang w:bidi="ks-Deva"/>
              </w:rPr>
            </w:pPr>
          </w:p>
        </w:tc>
        <w:tc>
          <w:tcPr>
            <w:tcW w:w="4799" w:type="dxa"/>
            <w:gridSpan w:val="4"/>
            <w:shd w:val="clear" w:color="auto" w:fill="E6E6E6"/>
            <w:vAlign w:val="bottom"/>
          </w:tcPr>
          <w:p w14:paraId="38694397" w14:textId="7AB2A744" w:rsidR="00C04E9B" w:rsidRPr="00DE4A50" w:rsidRDefault="00066D2B"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dr. Czigléczki Gábor</w:t>
            </w:r>
          </w:p>
        </w:tc>
      </w:tr>
      <w:tr w:rsidR="00C04E9B" w:rsidRPr="00DE4A50" w14:paraId="4DBEF6C3" w14:textId="77777777" w:rsidTr="001B212A">
        <w:trPr>
          <w:gridAfter w:val="1"/>
          <w:wAfter w:w="14" w:type="dxa"/>
          <w:trHeight w:val="201"/>
        </w:trPr>
        <w:tc>
          <w:tcPr>
            <w:tcW w:w="4536" w:type="dxa"/>
            <w:tcBorders>
              <w:left w:val="nil"/>
              <w:right w:val="nil"/>
            </w:tcBorders>
            <w:vAlign w:val="bottom"/>
          </w:tcPr>
          <w:p w14:paraId="36131011"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Position in the company:</w:t>
            </w:r>
          </w:p>
        </w:tc>
        <w:tc>
          <w:tcPr>
            <w:tcW w:w="263" w:type="dxa"/>
            <w:tcBorders>
              <w:top w:val="nil"/>
              <w:left w:val="nil"/>
              <w:bottom w:val="nil"/>
              <w:right w:val="nil"/>
            </w:tcBorders>
            <w:vAlign w:val="bottom"/>
          </w:tcPr>
          <w:p w14:paraId="145C22B0" w14:textId="77777777" w:rsidR="00C04E9B" w:rsidRPr="00DE4A50" w:rsidRDefault="00C04E9B" w:rsidP="001B212A">
            <w:pPr>
              <w:spacing w:line="288" w:lineRule="auto"/>
              <w:rPr>
                <w:rFonts w:asciiTheme="minorHAnsi" w:hAnsiTheme="minorHAnsi" w:cstheme="minorHAnsi"/>
                <w:b/>
                <w:bCs/>
                <w:lang w:bidi="ks-Deva"/>
              </w:rPr>
            </w:pPr>
          </w:p>
        </w:tc>
        <w:tc>
          <w:tcPr>
            <w:tcW w:w="2120" w:type="dxa"/>
            <w:gridSpan w:val="2"/>
            <w:tcBorders>
              <w:left w:val="nil"/>
              <w:right w:val="nil"/>
            </w:tcBorders>
            <w:vAlign w:val="bottom"/>
          </w:tcPr>
          <w:p w14:paraId="2DAB6A7E"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Telephone:</w:t>
            </w:r>
          </w:p>
        </w:tc>
        <w:tc>
          <w:tcPr>
            <w:tcW w:w="236" w:type="dxa"/>
            <w:tcBorders>
              <w:left w:val="nil"/>
              <w:bottom w:val="nil"/>
              <w:right w:val="nil"/>
            </w:tcBorders>
            <w:vAlign w:val="bottom"/>
          </w:tcPr>
          <w:p w14:paraId="2421323A" w14:textId="77777777" w:rsidR="00C04E9B" w:rsidRPr="00DE4A50" w:rsidRDefault="00C04E9B" w:rsidP="001B212A">
            <w:pPr>
              <w:spacing w:line="288" w:lineRule="auto"/>
              <w:rPr>
                <w:rFonts w:asciiTheme="minorHAnsi" w:hAnsiTheme="minorHAnsi" w:cstheme="minorHAnsi"/>
                <w:b/>
                <w:bCs/>
                <w:lang w:bidi="ks-Deva"/>
              </w:rPr>
            </w:pPr>
          </w:p>
        </w:tc>
        <w:tc>
          <w:tcPr>
            <w:tcW w:w="2443" w:type="dxa"/>
            <w:tcBorders>
              <w:left w:val="nil"/>
              <w:right w:val="nil"/>
            </w:tcBorders>
            <w:vAlign w:val="bottom"/>
          </w:tcPr>
          <w:p w14:paraId="2890955E"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Fax</w:t>
            </w:r>
          </w:p>
        </w:tc>
      </w:tr>
      <w:tr w:rsidR="00C04E9B" w:rsidRPr="00DE4A50" w14:paraId="2A5E6AC4" w14:textId="77777777" w:rsidTr="001B212A">
        <w:trPr>
          <w:gridAfter w:val="1"/>
          <w:wAfter w:w="14" w:type="dxa"/>
          <w:trHeight w:val="242"/>
        </w:trPr>
        <w:tc>
          <w:tcPr>
            <w:tcW w:w="4536" w:type="dxa"/>
            <w:shd w:val="clear" w:color="auto" w:fill="E6E6E6"/>
            <w:vAlign w:val="bottom"/>
          </w:tcPr>
          <w:p w14:paraId="320D78D9" w14:textId="3402E1FD" w:rsidR="00C04E9B" w:rsidRPr="00DE4A50" w:rsidRDefault="00D3068F"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Owner and CEO</w:t>
            </w:r>
          </w:p>
        </w:tc>
        <w:tc>
          <w:tcPr>
            <w:tcW w:w="263" w:type="dxa"/>
            <w:tcBorders>
              <w:top w:val="nil"/>
              <w:bottom w:val="nil"/>
            </w:tcBorders>
            <w:vAlign w:val="bottom"/>
          </w:tcPr>
          <w:p w14:paraId="49E1E6C9" w14:textId="77777777" w:rsidR="00C04E9B" w:rsidRPr="00DE4A50" w:rsidRDefault="00C04E9B" w:rsidP="001B212A">
            <w:pPr>
              <w:spacing w:line="288" w:lineRule="auto"/>
              <w:rPr>
                <w:rFonts w:asciiTheme="minorHAnsi" w:hAnsiTheme="minorHAnsi" w:cstheme="minorHAnsi"/>
                <w:b/>
                <w:bCs/>
                <w:lang w:bidi="ks-Deva"/>
              </w:rPr>
            </w:pPr>
          </w:p>
        </w:tc>
        <w:tc>
          <w:tcPr>
            <w:tcW w:w="2120" w:type="dxa"/>
            <w:gridSpan w:val="2"/>
            <w:shd w:val="clear" w:color="auto" w:fill="E6E6E6"/>
            <w:vAlign w:val="bottom"/>
          </w:tcPr>
          <w:p w14:paraId="7A5F9192" w14:textId="2D5065ED" w:rsidR="00C04E9B" w:rsidRPr="00DE4A50" w:rsidRDefault="00D3068F" w:rsidP="001B212A">
            <w:pPr>
              <w:spacing w:line="288" w:lineRule="auto"/>
              <w:rPr>
                <w:rFonts w:asciiTheme="minorHAnsi" w:hAnsiTheme="minorHAnsi" w:cstheme="minorHAnsi"/>
                <w:b/>
                <w:bCs/>
                <w:lang w:bidi="ks-Deva"/>
              </w:rPr>
            </w:pPr>
            <w:r w:rsidRPr="00DE4A50">
              <w:t>+36 30 811-2374</w:t>
            </w:r>
          </w:p>
        </w:tc>
        <w:tc>
          <w:tcPr>
            <w:tcW w:w="236" w:type="dxa"/>
            <w:tcBorders>
              <w:top w:val="nil"/>
              <w:bottom w:val="nil"/>
            </w:tcBorders>
            <w:vAlign w:val="bottom"/>
          </w:tcPr>
          <w:p w14:paraId="3F60851A" w14:textId="77777777" w:rsidR="00C04E9B" w:rsidRPr="00DE4A50" w:rsidRDefault="00C04E9B" w:rsidP="001B212A">
            <w:pPr>
              <w:spacing w:line="288" w:lineRule="auto"/>
              <w:rPr>
                <w:rFonts w:asciiTheme="minorHAnsi" w:hAnsiTheme="minorHAnsi" w:cstheme="minorHAnsi"/>
                <w:b/>
                <w:bCs/>
                <w:lang w:bidi="ks-Deva"/>
              </w:rPr>
            </w:pPr>
          </w:p>
        </w:tc>
        <w:tc>
          <w:tcPr>
            <w:tcW w:w="2443" w:type="dxa"/>
            <w:shd w:val="clear" w:color="auto" w:fill="E6E6E6"/>
            <w:vAlign w:val="bottom"/>
          </w:tcPr>
          <w:p w14:paraId="74DF020C" w14:textId="6F166ED6" w:rsidR="00C04E9B" w:rsidRPr="00DE4A50" w:rsidRDefault="00D3068F"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w:t>
            </w:r>
          </w:p>
        </w:tc>
      </w:tr>
      <w:tr w:rsidR="00C04E9B" w:rsidRPr="00DE4A50" w14:paraId="3E8C135E" w14:textId="77777777" w:rsidTr="001B212A">
        <w:trPr>
          <w:trHeight w:val="198"/>
        </w:trPr>
        <w:tc>
          <w:tcPr>
            <w:tcW w:w="4536" w:type="dxa"/>
            <w:tcBorders>
              <w:top w:val="nil"/>
              <w:left w:val="nil"/>
              <w:right w:val="nil"/>
            </w:tcBorders>
            <w:vAlign w:val="bottom"/>
          </w:tcPr>
          <w:p w14:paraId="0332A3F8"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General e-mail address:</w:t>
            </w:r>
          </w:p>
        </w:tc>
        <w:tc>
          <w:tcPr>
            <w:tcW w:w="284" w:type="dxa"/>
            <w:gridSpan w:val="2"/>
            <w:tcBorders>
              <w:top w:val="nil"/>
              <w:left w:val="nil"/>
              <w:bottom w:val="nil"/>
              <w:right w:val="nil"/>
            </w:tcBorders>
            <w:vAlign w:val="bottom"/>
          </w:tcPr>
          <w:p w14:paraId="48C90E80" w14:textId="77777777" w:rsidR="00C04E9B" w:rsidRPr="00DE4A50" w:rsidRDefault="00C04E9B" w:rsidP="001B212A">
            <w:pPr>
              <w:spacing w:line="288" w:lineRule="auto"/>
              <w:rPr>
                <w:rFonts w:asciiTheme="minorHAnsi" w:hAnsiTheme="minorHAnsi" w:cstheme="minorHAnsi"/>
                <w:b/>
                <w:bCs/>
                <w:lang w:bidi="ks-Deva"/>
              </w:rPr>
            </w:pPr>
          </w:p>
        </w:tc>
        <w:tc>
          <w:tcPr>
            <w:tcW w:w="4792" w:type="dxa"/>
            <w:gridSpan w:val="4"/>
            <w:tcBorders>
              <w:top w:val="nil"/>
              <w:left w:val="nil"/>
              <w:bottom w:val="nil"/>
              <w:right w:val="nil"/>
            </w:tcBorders>
            <w:vAlign w:val="bottom"/>
          </w:tcPr>
          <w:p w14:paraId="643E2130" w14:textId="77777777" w:rsidR="00C04E9B" w:rsidRPr="00DE4A50" w:rsidRDefault="00C04E9B" w:rsidP="001B212A">
            <w:pPr>
              <w:spacing w:line="288" w:lineRule="auto"/>
              <w:rPr>
                <w:rFonts w:asciiTheme="minorHAnsi" w:hAnsiTheme="minorHAnsi" w:cstheme="minorHAnsi"/>
                <w:b/>
                <w:bCs/>
                <w:lang w:bidi="ks-Deva"/>
              </w:rPr>
            </w:pPr>
            <w:r w:rsidRPr="00DE4A50">
              <w:rPr>
                <w:rFonts w:asciiTheme="minorHAnsi" w:hAnsiTheme="minorHAnsi" w:cstheme="minorHAnsi"/>
                <w:b/>
                <w:bCs/>
                <w:lang w:bidi="ks-Deva"/>
              </w:rPr>
              <w:t>E-mail contact person:</w:t>
            </w:r>
          </w:p>
        </w:tc>
      </w:tr>
      <w:tr w:rsidR="00C04E9B" w:rsidRPr="00DE4A50" w14:paraId="31582446" w14:textId="77777777" w:rsidTr="001B212A">
        <w:trPr>
          <w:gridAfter w:val="1"/>
          <w:wAfter w:w="14" w:type="dxa"/>
          <w:trHeight w:val="94"/>
        </w:trPr>
        <w:tc>
          <w:tcPr>
            <w:tcW w:w="4536" w:type="dxa"/>
            <w:shd w:val="clear" w:color="auto" w:fill="E6E6E6"/>
            <w:vAlign w:val="bottom"/>
          </w:tcPr>
          <w:p w14:paraId="1ECFCA54" w14:textId="1DF0F656" w:rsidR="00C04E9B" w:rsidRPr="00DE4A50" w:rsidRDefault="00D3068F" w:rsidP="001B212A">
            <w:pPr>
              <w:spacing w:line="288" w:lineRule="auto"/>
              <w:rPr>
                <w:rFonts w:asciiTheme="minorHAnsi" w:hAnsiTheme="minorHAnsi" w:cstheme="minorHAnsi"/>
                <w:bCs/>
                <w:lang w:bidi="ks-Deva"/>
              </w:rPr>
            </w:pPr>
            <w:r w:rsidRPr="00DE4A50">
              <w:rPr>
                <w:rFonts w:asciiTheme="minorHAnsi" w:hAnsiTheme="minorHAnsi" w:cstheme="minorHAnsi"/>
                <w:bCs/>
                <w:lang w:bidi="ks-Deva"/>
              </w:rPr>
              <w:t>drczigleczki@gmail.com</w:t>
            </w:r>
          </w:p>
        </w:tc>
        <w:tc>
          <w:tcPr>
            <w:tcW w:w="284" w:type="dxa"/>
            <w:gridSpan w:val="2"/>
            <w:tcBorders>
              <w:top w:val="nil"/>
              <w:bottom w:val="nil"/>
            </w:tcBorders>
            <w:vAlign w:val="bottom"/>
          </w:tcPr>
          <w:p w14:paraId="2491AF71" w14:textId="77777777" w:rsidR="00C04E9B" w:rsidRPr="00DE4A50" w:rsidRDefault="00C04E9B" w:rsidP="001B212A">
            <w:pPr>
              <w:spacing w:line="288" w:lineRule="auto"/>
              <w:rPr>
                <w:rFonts w:asciiTheme="minorHAnsi" w:hAnsiTheme="minorHAnsi" w:cstheme="minorHAnsi"/>
                <w:b/>
                <w:bCs/>
                <w:lang w:bidi="ks-Deva"/>
              </w:rPr>
            </w:pPr>
          </w:p>
        </w:tc>
        <w:tc>
          <w:tcPr>
            <w:tcW w:w="4778" w:type="dxa"/>
            <w:gridSpan w:val="3"/>
            <w:shd w:val="clear" w:color="auto" w:fill="E6E6E6"/>
            <w:vAlign w:val="bottom"/>
          </w:tcPr>
          <w:p w14:paraId="04043B00" w14:textId="2AFB2873" w:rsidR="00C04E9B" w:rsidRPr="00DE4A50" w:rsidRDefault="00D3068F" w:rsidP="001B212A">
            <w:pPr>
              <w:spacing w:line="288" w:lineRule="auto"/>
              <w:rPr>
                <w:rFonts w:asciiTheme="minorHAnsi" w:hAnsiTheme="minorHAnsi" w:cstheme="minorHAnsi"/>
                <w:b/>
                <w:bCs/>
                <w:lang w:bidi="ks-Deva"/>
              </w:rPr>
            </w:pPr>
            <w:r w:rsidRPr="00DE4A50">
              <w:rPr>
                <w:rFonts w:asciiTheme="minorHAnsi" w:hAnsiTheme="minorHAnsi" w:cstheme="minorHAnsi"/>
                <w:bCs/>
                <w:lang w:bidi="ks-Deva"/>
              </w:rPr>
              <w:t>drczigleczki@gmail.com</w:t>
            </w:r>
          </w:p>
        </w:tc>
      </w:tr>
    </w:tbl>
    <w:p w14:paraId="1D7470E4" w14:textId="77777777" w:rsidR="00C04E9B" w:rsidRPr="00DE4A50" w:rsidRDefault="00C04E9B" w:rsidP="00C04E9B">
      <w:pPr>
        <w:rPr>
          <w:rFonts w:ascii="Arial" w:hAnsi="Arial" w:cs="Arial"/>
        </w:rPr>
      </w:pPr>
    </w:p>
    <w:p w14:paraId="171B9E0B" w14:textId="77777777" w:rsidR="004C0E3D" w:rsidRPr="00DE4A50" w:rsidRDefault="004C0E3D" w:rsidP="00C04E9B">
      <w:pPr>
        <w:rPr>
          <w:rFonts w:ascii="Arial" w:hAnsi="Arial" w:cs="Arial"/>
        </w:rPr>
      </w:pPr>
    </w:p>
    <w:p w14:paraId="198ABCDA" w14:textId="77777777" w:rsidR="004C0E3D" w:rsidRPr="00DE4A50" w:rsidRDefault="004C0E3D" w:rsidP="00C04E9B">
      <w:pPr>
        <w:rPr>
          <w:rFonts w:ascii="Arial" w:hAnsi="Arial" w:cs="Arial"/>
        </w:rPr>
      </w:pPr>
    </w:p>
    <w:p w14:paraId="7A7BBB27" w14:textId="77777777" w:rsidR="00C04E9B" w:rsidRPr="00DE4A50" w:rsidRDefault="00C04E9B" w:rsidP="00C04E9B">
      <w:pPr>
        <w:ind w:left="720"/>
        <w:rPr>
          <w:rFonts w:ascii="Arial" w:hAnsi="Arial" w:cs="Arial"/>
        </w:rPr>
      </w:pPr>
    </w:p>
    <w:tbl>
      <w:tblPr>
        <w:tblW w:w="0" w:type="auto"/>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2210"/>
        <w:gridCol w:w="6836"/>
      </w:tblGrid>
      <w:tr w:rsidR="005550BF" w:rsidRPr="00DE4A50" w14:paraId="6CD7CFF3" w14:textId="77777777" w:rsidTr="00BF30A6">
        <w:tc>
          <w:tcPr>
            <w:tcW w:w="2210" w:type="dxa"/>
            <w:tcBorders>
              <w:top w:val="single" w:sz="8" w:space="0" w:color="C0504D"/>
              <w:left w:val="single" w:sz="8" w:space="0" w:color="C0504D"/>
              <w:bottom w:val="single" w:sz="18" w:space="0" w:color="C0504D"/>
              <w:right w:val="single" w:sz="8" w:space="0" w:color="C0504D"/>
            </w:tcBorders>
            <w:shd w:val="clear" w:color="auto" w:fill="auto"/>
          </w:tcPr>
          <w:p w14:paraId="77C7BDB4" w14:textId="77777777" w:rsidR="005550BF" w:rsidRPr="00DE4A50" w:rsidRDefault="005550BF" w:rsidP="003F0114">
            <w:pPr>
              <w:jc w:val="center"/>
              <w:rPr>
                <w:rFonts w:ascii="Arial" w:eastAsia="Times New Roman" w:hAnsi="Arial" w:cs="Arial"/>
                <w:b/>
                <w:bCs/>
              </w:rPr>
            </w:pPr>
          </w:p>
          <w:p w14:paraId="44C58A04" w14:textId="77777777" w:rsidR="005550BF" w:rsidRPr="00DE4A50" w:rsidRDefault="005550BF" w:rsidP="003F0114">
            <w:pPr>
              <w:jc w:val="center"/>
              <w:rPr>
                <w:rFonts w:ascii="Arial" w:eastAsia="Times New Roman" w:hAnsi="Arial" w:cs="Arial"/>
                <w:b/>
                <w:bCs/>
              </w:rPr>
            </w:pPr>
            <w:r w:rsidRPr="00DE4A50">
              <w:rPr>
                <w:rFonts w:ascii="Arial" w:eastAsia="Times New Roman" w:hAnsi="Arial" w:cs="Arial"/>
                <w:b/>
                <w:bCs/>
              </w:rPr>
              <w:t>Field Title</w:t>
            </w:r>
          </w:p>
        </w:tc>
        <w:tc>
          <w:tcPr>
            <w:tcW w:w="6836" w:type="dxa"/>
            <w:tcBorders>
              <w:top w:val="single" w:sz="8" w:space="0" w:color="C0504D"/>
              <w:left w:val="single" w:sz="8" w:space="0" w:color="C0504D"/>
              <w:bottom w:val="single" w:sz="18" w:space="0" w:color="C0504D"/>
              <w:right w:val="single" w:sz="8" w:space="0" w:color="C0504D"/>
            </w:tcBorders>
            <w:shd w:val="clear" w:color="auto" w:fill="auto"/>
          </w:tcPr>
          <w:p w14:paraId="694C9D62" w14:textId="77777777" w:rsidR="005550BF" w:rsidRPr="00DE4A50" w:rsidRDefault="005550BF" w:rsidP="003F0114">
            <w:pPr>
              <w:jc w:val="center"/>
              <w:rPr>
                <w:rFonts w:ascii="Arial" w:eastAsia="Times New Roman" w:hAnsi="Arial" w:cs="Arial"/>
                <w:b/>
                <w:bCs/>
              </w:rPr>
            </w:pPr>
          </w:p>
          <w:p w14:paraId="3B3EA1F4" w14:textId="77777777" w:rsidR="005550BF" w:rsidRPr="00DE4A50" w:rsidRDefault="003C3DDA" w:rsidP="003C3DDA">
            <w:pPr>
              <w:jc w:val="center"/>
              <w:rPr>
                <w:rFonts w:ascii="Arial" w:eastAsia="Times New Roman" w:hAnsi="Arial" w:cs="Arial"/>
                <w:b/>
                <w:bCs/>
              </w:rPr>
            </w:pPr>
            <w:r w:rsidRPr="00DE4A50">
              <w:rPr>
                <w:rFonts w:ascii="Arial" w:eastAsia="Times New Roman" w:hAnsi="Arial" w:cs="Arial"/>
                <w:b/>
                <w:bCs/>
              </w:rPr>
              <w:t>Field t</w:t>
            </w:r>
            <w:r w:rsidR="005550BF" w:rsidRPr="00DE4A50">
              <w:rPr>
                <w:rFonts w:ascii="Arial" w:eastAsia="Times New Roman" w:hAnsi="Arial" w:cs="Arial"/>
                <w:b/>
                <w:bCs/>
              </w:rPr>
              <w:t xml:space="preserve">o be </w:t>
            </w:r>
            <w:r w:rsidRPr="00DE4A50">
              <w:rPr>
                <w:rFonts w:ascii="Arial" w:eastAsia="Times New Roman" w:hAnsi="Arial" w:cs="Arial"/>
                <w:b/>
                <w:bCs/>
              </w:rPr>
              <w:t>comple</w:t>
            </w:r>
            <w:r w:rsidR="008A78F7" w:rsidRPr="00DE4A50">
              <w:rPr>
                <w:rFonts w:ascii="Arial" w:eastAsia="Times New Roman" w:hAnsi="Arial" w:cs="Arial"/>
                <w:b/>
                <w:bCs/>
              </w:rPr>
              <w:t>ted</w:t>
            </w:r>
          </w:p>
        </w:tc>
      </w:tr>
      <w:tr w:rsidR="005550BF" w:rsidRPr="00DE4A50" w14:paraId="6E529D40"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2E5193F7" w14:textId="77777777" w:rsidR="005550BF" w:rsidRPr="00DE4A50" w:rsidRDefault="005550BF" w:rsidP="005A68B4">
            <w:pPr>
              <w:rPr>
                <w:rFonts w:asciiTheme="minorHAnsi" w:eastAsia="Times New Roman" w:hAnsiTheme="minorHAnsi" w:cstheme="minorHAnsi"/>
                <w:b/>
                <w:bCs/>
              </w:rPr>
            </w:pPr>
            <w:r w:rsidRPr="00DE4A50">
              <w:rPr>
                <w:rFonts w:asciiTheme="minorHAnsi" w:eastAsia="Times New Roman" w:hAnsiTheme="minorHAnsi" w:cstheme="minorHAnsi"/>
                <w:b/>
                <w:bCs/>
              </w:rPr>
              <w:t>Title</w:t>
            </w:r>
            <w:r w:rsidR="002D4974" w:rsidRPr="00DE4A50">
              <w:rPr>
                <w:rFonts w:asciiTheme="minorHAnsi" w:eastAsia="Times New Roman" w:hAnsiTheme="minorHAnsi" w:cstheme="minorHAnsi"/>
                <w:b/>
                <w:bCs/>
              </w:rPr>
              <w:t>*</w:t>
            </w:r>
          </w:p>
        </w:tc>
        <w:tc>
          <w:tcPr>
            <w:tcW w:w="6836" w:type="dxa"/>
            <w:tcBorders>
              <w:top w:val="single" w:sz="8" w:space="0" w:color="C0504D"/>
              <w:left w:val="single" w:sz="8" w:space="0" w:color="C0504D"/>
              <w:bottom w:val="single" w:sz="8" w:space="0" w:color="C0504D"/>
              <w:right w:val="single" w:sz="8" w:space="0" w:color="C0504D"/>
            </w:tcBorders>
            <w:shd w:val="clear" w:color="auto" w:fill="C6D9F1"/>
          </w:tcPr>
          <w:p w14:paraId="26037956" w14:textId="56117708" w:rsidR="004A21CC" w:rsidRPr="00DE4A50" w:rsidRDefault="00F06A32" w:rsidP="0060609A">
            <w:pPr>
              <w:rPr>
                <w:rFonts w:asciiTheme="minorHAnsi" w:hAnsiTheme="minorHAnsi" w:cstheme="minorHAnsi"/>
              </w:rPr>
            </w:pPr>
            <w:proofErr w:type="spellStart"/>
            <w:r w:rsidRPr="00F06A32">
              <w:rPr>
                <w:rFonts w:asciiTheme="minorHAnsi" w:hAnsiTheme="minorHAnsi" w:cstheme="minorHAnsi"/>
              </w:rPr>
              <w:t>Eurostars</w:t>
            </w:r>
            <w:proofErr w:type="spellEnd"/>
            <w:r w:rsidRPr="00F06A32">
              <w:rPr>
                <w:rFonts w:asciiTheme="minorHAnsi" w:hAnsiTheme="minorHAnsi" w:cstheme="minorHAnsi"/>
              </w:rPr>
              <w:t>: Hungarian medical robotics SME seeks partners for endoscopic spine surgery robot</w:t>
            </w:r>
            <w:bookmarkStart w:id="2" w:name="_GoBack"/>
            <w:bookmarkEnd w:id="2"/>
          </w:p>
        </w:tc>
      </w:tr>
      <w:tr w:rsidR="005550BF" w:rsidRPr="00DE4A50" w14:paraId="56C852E0"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72678540" w14:textId="307D6958" w:rsidR="00765C1C" w:rsidRPr="00DE4A50" w:rsidRDefault="003839B5" w:rsidP="005A68B4">
            <w:pPr>
              <w:rPr>
                <w:rFonts w:asciiTheme="minorHAnsi" w:eastAsia="Times New Roman" w:hAnsiTheme="minorHAnsi" w:cstheme="minorHAnsi"/>
                <w:b/>
                <w:bCs/>
              </w:rPr>
            </w:pPr>
            <w:r w:rsidRPr="00DE4A50">
              <w:rPr>
                <w:rFonts w:asciiTheme="minorHAnsi" w:eastAsia="Times New Roman" w:hAnsiTheme="minorHAnsi" w:cstheme="minorHAnsi"/>
                <w:b/>
                <w:bCs/>
              </w:rPr>
              <w:t xml:space="preserve">Short </w:t>
            </w:r>
            <w:r w:rsidR="00D24C90" w:rsidRPr="00DE4A50">
              <w:rPr>
                <w:rFonts w:asciiTheme="minorHAnsi" w:eastAsia="Times New Roman" w:hAnsiTheme="minorHAnsi" w:cstheme="minorHAnsi"/>
                <w:b/>
                <w:bCs/>
              </w:rPr>
              <w:t>S</w:t>
            </w:r>
            <w:r w:rsidR="005550BF" w:rsidRPr="00DE4A50">
              <w:rPr>
                <w:rFonts w:asciiTheme="minorHAnsi" w:eastAsia="Times New Roman" w:hAnsiTheme="minorHAnsi" w:cstheme="minorHAnsi"/>
                <w:b/>
                <w:bCs/>
              </w:rPr>
              <w:t>ummary</w:t>
            </w:r>
            <w:r w:rsidR="002D4974" w:rsidRPr="00DE4A50">
              <w:rPr>
                <w:rFonts w:asciiTheme="minorHAnsi" w:eastAsia="Times New Roman" w:hAnsiTheme="minorHAnsi" w:cstheme="minorHAnsi"/>
                <w:b/>
                <w:bCs/>
              </w:rPr>
              <w:t>*</w:t>
            </w:r>
          </w:p>
          <w:p w14:paraId="086FE2C3" w14:textId="77777777" w:rsidR="005550BF" w:rsidRPr="00DE4A50" w:rsidRDefault="005550BF" w:rsidP="005A68B4">
            <w:pPr>
              <w:rPr>
                <w:rFonts w:asciiTheme="minorHAnsi" w:eastAsia="Times New Roman" w:hAnsiTheme="minorHAnsi" w:cstheme="minorHAnsi"/>
                <w:b/>
                <w:bCs/>
              </w:rPr>
            </w:pPr>
            <w:r w:rsidRPr="00DE4A50">
              <w:rPr>
                <w:rFonts w:asciiTheme="minorHAnsi" w:eastAsia="Times New Roman" w:hAnsiTheme="minorHAnsi" w:cstheme="minorHAnsi"/>
                <w:b/>
                <w:bCs/>
              </w:rPr>
              <w:t>(1-500 characters)</w:t>
            </w:r>
          </w:p>
        </w:tc>
        <w:tc>
          <w:tcPr>
            <w:tcW w:w="6836" w:type="dxa"/>
            <w:tcBorders>
              <w:top w:val="single" w:sz="8" w:space="0" w:color="C0504D"/>
              <w:left w:val="single" w:sz="8" w:space="0" w:color="C0504D"/>
              <w:bottom w:val="single" w:sz="8" w:space="0" w:color="C0504D"/>
              <w:right w:val="single" w:sz="8" w:space="0" w:color="C0504D"/>
            </w:tcBorders>
            <w:shd w:val="clear" w:color="auto" w:fill="C6D9F1"/>
          </w:tcPr>
          <w:p w14:paraId="3E44218F" w14:textId="7F68C3CE" w:rsidR="00765C1C" w:rsidRPr="00DE4A50" w:rsidRDefault="00D53E72" w:rsidP="00D53E72">
            <w:pPr>
              <w:rPr>
                <w:rFonts w:asciiTheme="minorHAnsi" w:hAnsiTheme="minorHAnsi" w:cstheme="minorHAnsi"/>
              </w:rPr>
            </w:pPr>
            <w:r w:rsidRPr="00DE4A50">
              <w:t xml:space="preserve">A Hungarian medical robotics SME is developing </w:t>
            </w:r>
            <w:proofErr w:type="spellStart"/>
            <w:r w:rsidRPr="00DE4A50">
              <w:t>Lumbotix</w:t>
            </w:r>
            <w:proofErr w:type="spellEnd"/>
            <w:r w:rsidRPr="00DE4A50">
              <w:t xml:space="preserve">, a robotic assistance system for endoscopic lumbar spine surgery. The project aims to advance from lab-tested prototype stage towards TRL 6. Partners are sought in surgical navigation, precision surgical instruments and cadaver-based validation for a potential </w:t>
            </w:r>
            <w:proofErr w:type="spellStart"/>
            <w:r w:rsidRPr="00DE4A50">
              <w:t>Eurostars</w:t>
            </w:r>
            <w:proofErr w:type="spellEnd"/>
            <w:r w:rsidRPr="00DE4A50">
              <w:t>/Eureka R&amp;D project.</w:t>
            </w:r>
          </w:p>
        </w:tc>
      </w:tr>
      <w:tr w:rsidR="00BF30A6" w:rsidRPr="00DE4A50" w14:paraId="73AD4DCB"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5E2032BD" w14:textId="2E41629B" w:rsidR="00BF30A6" w:rsidRPr="00DE4A50" w:rsidRDefault="003839B5" w:rsidP="00BF30A6">
            <w:pPr>
              <w:rPr>
                <w:rFonts w:asciiTheme="minorHAnsi" w:eastAsia="Times New Roman" w:hAnsiTheme="minorHAnsi" w:cstheme="minorHAnsi"/>
                <w:b/>
                <w:bCs/>
              </w:rPr>
            </w:pPr>
            <w:r w:rsidRPr="00DE4A50">
              <w:rPr>
                <w:rFonts w:asciiTheme="minorHAnsi" w:eastAsia="Times New Roman" w:hAnsiTheme="minorHAnsi" w:cstheme="minorHAnsi"/>
                <w:b/>
                <w:bCs/>
              </w:rPr>
              <w:t>Full d</w:t>
            </w:r>
            <w:r w:rsidR="00BF30A6" w:rsidRPr="00DE4A50">
              <w:rPr>
                <w:rFonts w:asciiTheme="minorHAnsi" w:eastAsia="Times New Roman" w:hAnsiTheme="minorHAnsi" w:cstheme="minorHAnsi"/>
                <w:b/>
                <w:bCs/>
              </w:rPr>
              <w:t>escription*</w:t>
            </w:r>
          </w:p>
          <w:p w14:paraId="144774EC" w14:textId="77777777" w:rsidR="00BF30A6" w:rsidRPr="00DE4A50" w:rsidRDefault="00BF30A6" w:rsidP="00BF30A6">
            <w:pPr>
              <w:rPr>
                <w:rFonts w:asciiTheme="minorHAnsi" w:eastAsia="Times New Roman" w:hAnsiTheme="minorHAnsi" w:cstheme="minorHAnsi"/>
                <w:b/>
                <w:bCs/>
              </w:rPr>
            </w:pPr>
            <w:r w:rsidRPr="00DE4A50">
              <w:rPr>
                <w:rFonts w:asciiTheme="minorHAnsi" w:eastAsia="Times New Roman" w:hAnsiTheme="minorHAnsi" w:cstheme="minorHAnsi"/>
                <w:b/>
                <w:bCs/>
              </w:rPr>
              <w:t>(100-4000 characters)</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23E40279"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Spine surgery increasingly relies on technologies that can improve precision, reproducibility and workflow safety. Robotic assistance and image-guided surgical solutions can support surgeons in performing complex procedures in a more standardised way, potentially improving access to high-quality specialised care.</w:t>
            </w:r>
          </w:p>
          <w:p w14:paraId="0D5F851E"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A Hungarian medical robotics small and medium-sized enterprise is developing </w:t>
            </w:r>
            <w:proofErr w:type="spellStart"/>
            <w:r w:rsidRPr="00DE4A50">
              <w:rPr>
                <w:rFonts w:asciiTheme="minorHAnsi" w:hAnsiTheme="minorHAnsi" w:cstheme="minorHAnsi"/>
                <w:sz w:val="22"/>
                <w:szCs w:val="22"/>
                <w:lang w:val="en-GB"/>
              </w:rPr>
              <w:t>Lumbotix</w:t>
            </w:r>
            <w:proofErr w:type="spellEnd"/>
            <w:r w:rsidRPr="00DE4A50">
              <w:rPr>
                <w:rFonts w:asciiTheme="minorHAnsi" w:hAnsiTheme="minorHAnsi" w:cstheme="minorHAnsi"/>
                <w:sz w:val="22"/>
                <w:szCs w:val="22"/>
                <w:lang w:val="en-GB"/>
              </w:rPr>
              <w:t>, a robotic assistance system for endoscopic lumbar spine surgery. The project is based on proprietary surgical know-how and aims to translate selected surgical steps into measurable spatial directions, controlled movements and quantitative parameters.</w:t>
            </w:r>
          </w:p>
          <w:p w14:paraId="3D10D5E5"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The technology is currently at laboratory-tested prototype stage, estimated at Technology Readiness Level 4. The next development phase aims to advance the system towards Technology Readiness Level 6 through further technical development, navigation and imaging integration, robot-compatible precision surgical instruments, safety and usability testing, and cadaver-based demonstration in an anatomically relevant environment.</w:t>
            </w:r>
          </w:p>
          <w:p w14:paraId="43A3BC41"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The current project team combines clinical spine surgery expertise, proprietary surgical know-how and robotic system development experience. A working laboratory prototype has been developed and tested, and technical documentation and test results are available for confidential partner discussions.</w:t>
            </w:r>
          </w:p>
          <w:p w14:paraId="0DF52C5E"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The planned cooperation is intended to be submitted as an international research and development project under the </w:t>
            </w:r>
            <w:proofErr w:type="spellStart"/>
            <w:r w:rsidRPr="00DE4A50">
              <w:rPr>
                <w:rFonts w:asciiTheme="minorHAnsi" w:hAnsiTheme="minorHAnsi" w:cstheme="minorHAnsi"/>
                <w:sz w:val="22"/>
                <w:szCs w:val="22"/>
                <w:lang w:val="en-GB"/>
              </w:rPr>
              <w:t>Eurostars</w:t>
            </w:r>
            <w:proofErr w:type="spellEnd"/>
            <w:r w:rsidRPr="00DE4A50">
              <w:rPr>
                <w:rFonts w:asciiTheme="minorHAnsi" w:hAnsiTheme="minorHAnsi" w:cstheme="minorHAnsi"/>
                <w:sz w:val="22"/>
                <w:szCs w:val="22"/>
                <w:lang w:val="en-GB"/>
              </w:rPr>
              <w:t xml:space="preserve"> / Eureka framework, subject to final consortium structure and partner eligibility. </w:t>
            </w:r>
            <w:proofErr w:type="spellStart"/>
            <w:r w:rsidRPr="00DE4A50">
              <w:rPr>
                <w:rFonts w:asciiTheme="minorHAnsi" w:hAnsiTheme="minorHAnsi" w:cstheme="minorHAnsi"/>
                <w:sz w:val="22"/>
                <w:szCs w:val="22"/>
                <w:lang w:val="en-GB"/>
              </w:rPr>
              <w:t>Eurostars</w:t>
            </w:r>
            <w:proofErr w:type="spellEnd"/>
            <w:r w:rsidRPr="00DE4A50">
              <w:rPr>
                <w:rFonts w:asciiTheme="minorHAnsi" w:hAnsiTheme="minorHAnsi" w:cstheme="minorHAnsi"/>
                <w:sz w:val="22"/>
                <w:szCs w:val="22"/>
                <w:lang w:val="en-GB"/>
              </w:rPr>
              <w:t xml:space="preserve"> / Eureka </w:t>
            </w:r>
            <w:proofErr w:type="gramStart"/>
            <w:r w:rsidRPr="00DE4A50">
              <w:rPr>
                <w:rFonts w:asciiTheme="minorHAnsi" w:hAnsiTheme="minorHAnsi" w:cstheme="minorHAnsi"/>
                <w:sz w:val="22"/>
                <w:szCs w:val="22"/>
                <w:lang w:val="en-GB"/>
              </w:rPr>
              <w:t>supports</w:t>
            </w:r>
            <w:proofErr w:type="gramEnd"/>
            <w:r w:rsidRPr="00DE4A50">
              <w:rPr>
                <w:rFonts w:asciiTheme="minorHAnsi" w:hAnsiTheme="minorHAnsi" w:cstheme="minorHAnsi"/>
                <w:sz w:val="22"/>
                <w:szCs w:val="22"/>
                <w:lang w:val="en-GB"/>
              </w:rPr>
              <w:t xml:space="preserve"> international market-oriented research and development cooperation involving innovative small and medium-sized enterprises. The project is currently in the partner search and concept development phase. The expected project duration is approximately 24–36 months. The target submission is the next suitable </w:t>
            </w:r>
            <w:proofErr w:type="spellStart"/>
            <w:r w:rsidRPr="00DE4A50">
              <w:rPr>
                <w:rFonts w:asciiTheme="minorHAnsi" w:hAnsiTheme="minorHAnsi" w:cstheme="minorHAnsi"/>
                <w:sz w:val="22"/>
                <w:szCs w:val="22"/>
                <w:lang w:val="en-GB"/>
              </w:rPr>
              <w:t>Eurostars</w:t>
            </w:r>
            <w:proofErr w:type="spellEnd"/>
            <w:r w:rsidRPr="00DE4A50">
              <w:rPr>
                <w:rFonts w:asciiTheme="minorHAnsi" w:hAnsiTheme="minorHAnsi" w:cstheme="minorHAnsi"/>
                <w:sz w:val="22"/>
                <w:szCs w:val="22"/>
                <w:lang w:val="en-GB"/>
              </w:rPr>
              <w:t xml:space="preserve"> / Eureka call, to be confirmed after partner selection.</w:t>
            </w:r>
          </w:p>
          <w:p w14:paraId="3A4F4A2D" w14:textId="77777777" w:rsidR="00573337" w:rsidRPr="00DE4A50" w:rsidRDefault="00573337" w:rsidP="00573337">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The consortium is seeking partners with expertise in one or more of the following areas:</w:t>
            </w:r>
          </w:p>
          <w:p w14:paraId="5EE234EC" w14:textId="77777777" w:rsidR="00573337" w:rsidRPr="00DE4A50" w:rsidRDefault="00573337" w:rsidP="00573337">
            <w:pPr>
              <w:pStyle w:val="Szvegtrzs"/>
              <w:numPr>
                <w:ilvl w:val="0"/>
                <w:numId w:val="13"/>
              </w:numPr>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surgical navigation, </w:t>
            </w:r>
            <w:proofErr w:type="spellStart"/>
            <w:r w:rsidRPr="00DE4A50">
              <w:rPr>
                <w:rFonts w:asciiTheme="minorHAnsi" w:hAnsiTheme="minorHAnsi" w:cstheme="minorHAnsi"/>
                <w:sz w:val="22"/>
                <w:szCs w:val="22"/>
                <w:lang w:val="en-GB"/>
              </w:rPr>
              <w:t>neuronavigation</w:t>
            </w:r>
            <w:proofErr w:type="spellEnd"/>
            <w:r w:rsidRPr="00DE4A50">
              <w:rPr>
                <w:rFonts w:asciiTheme="minorHAnsi" w:hAnsiTheme="minorHAnsi" w:cstheme="minorHAnsi"/>
                <w:sz w:val="22"/>
                <w:szCs w:val="22"/>
                <w:lang w:val="en-GB"/>
              </w:rPr>
              <w:t xml:space="preserve">, image-guided surgery, image fusion, three-dimensional patient registration or </w:t>
            </w:r>
            <w:r w:rsidRPr="00DE4A50">
              <w:rPr>
                <w:rFonts w:asciiTheme="minorHAnsi" w:hAnsiTheme="minorHAnsi" w:cstheme="minorHAnsi"/>
                <w:sz w:val="22"/>
                <w:szCs w:val="22"/>
                <w:lang w:val="en-GB"/>
              </w:rPr>
              <w:lastRenderedPageBreak/>
              <w:t>intraoperative imaging;</w:t>
            </w:r>
          </w:p>
          <w:p w14:paraId="27152B76" w14:textId="77777777" w:rsidR="00573337" w:rsidRPr="00DE4A50" w:rsidRDefault="00573337" w:rsidP="00573337">
            <w:pPr>
              <w:pStyle w:val="Szvegtrzs"/>
              <w:numPr>
                <w:ilvl w:val="0"/>
                <w:numId w:val="13"/>
              </w:numPr>
              <w:rPr>
                <w:rFonts w:asciiTheme="minorHAnsi" w:hAnsiTheme="minorHAnsi" w:cstheme="minorHAnsi"/>
                <w:sz w:val="22"/>
                <w:szCs w:val="22"/>
                <w:lang w:val="en-GB"/>
              </w:rPr>
            </w:pPr>
            <w:r w:rsidRPr="00DE4A50">
              <w:rPr>
                <w:rFonts w:asciiTheme="minorHAnsi" w:hAnsiTheme="minorHAnsi" w:cstheme="minorHAnsi"/>
                <w:sz w:val="22"/>
                <w:szCs w:val="22"/>
                <w:lang w:val="en-GB"/>
              </w:rPr>
              <w:t>precision medical device development, robot-compatible surgical instruments, minimally invasive or endoscopic surgical tools;</w:t>
            </w:r>
          </w:p>
          <w:p w14:paraId="72310CA8" w14:textId="77777777" w:rsidR="00573337" w:rsidRPr="00DE4A50" w:rsidRDefault="00573337" w:rsidP="00573337">
            <w:pPr>
              <w:pStyle w:val="Szvegtrzs"/>
              <w:numPr>
                <w:ilvl w:val="0"/>
                <w:numId w:val="13"/>
              </w:numPr>
              <w:rPr>
                <w:rFonts w:asciiTheme="minorHAnsi" w:hAnsiTheme="minorHAnsi" w:cstheme="minorHAnsi"/>
                <w:sz w:val="22"/>
                <w:szCs w:val="22"/>
                <w:lang w:val="en-GB"/>
              </w:rPr>
            </w:pPr>
            <w:proofErr w:type="gramStart"/>
            <w:r w:rsidRPr="00DE4A50">
              <w:rPr>
                <w:rFonts w:asciiTheme="minorHAnsi" w:hAnsiTheme="minorHAnsi" w:cstheme="minorHAnsi"/>
                <w:sz w:val="22"/>
                <w:szCs w:val="22"/>
                <w:lang w:val="en-GB"/>
              </w:rPr>
              <w:t>cadaver-based</w:t>
            </w:r>
            <w:proofErr w:type="gramEnd"/>
            <w:r w:rsidRPr="00DE4A50">
              <w:rPr>
                <w:rFonts w:asciiTheme="minorHAnsi" w:hAnsiTheme="minorHAnsi" w:cstheme="minorHAnsi"/>
                <w:sz w:val="22"/>
                <w:szCs w:val="22"/>
                <w:lang w:val="en-GB"/>
              </w:rPr>
              <w:t xml:space="preserve"> validation, preclinical testing, clinical workflow assessment, usability feedback or surgical training environments.</w:t>
            </w:r>
          </w:p>
          <w:p w14:paraId="707D0888" w14:textId="77777777" w:rsidR="00573337" w:rsidRPr="00DE4A50" w:rsidRDefault="00573337" w:rsidP="00573337">
            <w:pPr>
              <w:pStyle w:val="Szvegtrzs"/>
              <w:numPr>
                <w:ilvl w:val="0"/>
                <w:numId w:val="13"/>
              </w:numPr>
              <w:rPr>
                <w:rFonts w:asciiTheme="minorHAnsi" w:hAnsiTheme="minorHAnsi" w:cstheme="minorHAnsi"/>
                <w:sz w:val="22"/>
                <w:szCs w:val="22"/>
                <w:lang w:val="en-GB"/>
              </w:rPr>
            </w:pPr>
            <w:r w:rsidRPr="00DE4A50">
              <w:rPr>
                <w:rFonts w:asciiTheme="minorHAnsi" w:hAnsiTheme="minorHAnsi" w:cstheme="minorHAnsi"/>
                <w:sz w:val="22"/>
                <w:szCs w:val="22"/>
                <w:lang w:val="en-GB"/>
              </w:rPr>
              <w:t>The selected partner is expected to contribute to the technical development, integration, testing or validation of the robotic assistance system, depending on its area of expertise. Detailed technical information can be shared under appropriate confidentiality arrangements.</w:t>
            </w:r>
          </w:p>
          <w:p w14:paraId="7D1D370C" w14:textId="77777777" w:rsidR="00BF30A6" w:rsidRDefault="00573337" w:rsidP="00573337">
            <w:pPr>
              <w:pStyle w:val="Szvegtrzs"/>
              <w:numPr>
                <w:ilvl w:val="0"/>
                <w:numId w:val="13"/>
              </w:numPr>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Expressions of interest are welcome until</w:t>
            </w:r>
            <w:r w:rsidRPr="00DE4A50">
              <w:rPr>
                <w:rFonts w:asciiTheme="minorHAnsi" w:hAnsiTheme="minorHAnsi" w:cstheme="minorHAnsi"/>
                <w:sz w:val="22"/>
                <w:szCs w:val="22"/>
                <w:lang w:val="en-GB"/>
              </w:rPr>
              <w:t xml:space="preserve"> 31/July/2026</w:t>
            </w:r>
          </w:p>
          <w:p w14:paraId="3B77881B" w14:textId="7A413B04" w:rsidR="00D36091" w:rsidRPr="00D36091" w:rsidRDefault="00D36091" w:rsidP="00D36091">
            <w:pPr>
              <w:spacing w:after="80" w:line="240" w:lineRule="auto"/>
            </w:pPr>
            <w:r>
              <w:t xml:space="preserve">Demonstration video: </w:t>
            </w:r>
            <w:hyperlink r:id="rId9">
              <w:r>
                <w:rPr>
                  <w:color w:val="0563C1"/>
                  <w:u w:val="single"/>
                </w:rPr>
                <w:t>https://youtu.be/eZsykeyMHKw</w:t>
              </w:r>
            </w:hyperlink>
          </w:p>
        </w:tc>
      </w:tr>
      <w:tr w:rsidR="00BF30A6" w:rsidRPr="00DE4A50" w14:paraId="513D1FDE" w14:textId="77777777" w:rsidTr="003839B5">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5A8E6AB7" w14:textId="77777777" w:rsidR="00BF30A6" w:rsidRPr="00DE4A50" w:rsidRDefault="00BF30A6" w:rsidP="00BF30A6">
            <w:pPr>
              <w:rPr>
                <w:rFonts w:asciiTheme="minorHAnsi" w:eastAsia="Times New Roman" w:hAnsiTheme="minorHAnsi" w:cstheme="minorHAnsi"/>
                <w:b/>
                <w:bCs/>
              </w:rPr>
            </w:pPr>
            <w:r w:rsidRPr="00DE4A50">
              <w:rPr>
                <w:rFonts w:asciiTheme="minorHAnsi" w:eastAsia="Times New Roman" w:hAnsiTheme="minorHAnsi" w:cstheme="minorHAnsi"/>
                <w:b/>
                <w:bCs/>
              </w:rPr>
              <w:lastRenderedPageBreak/>
              <w:t>Advantages and Innovations</w:t>
            </w:r>
          </w:p>
          <w:p w14:paraId="24A0E5FE" w14:textId="77777777" w:rsidR="00BF30A6" w:rsidRPr="00DE4A50" w:rsidRDefault="00BF30A6" w:rsidP="00BF30A6">
            <w:pPr>
              <w:rPr>
                <w:rFonts w:asciiTheme="minorHAnsi" w:eastAsia="Times New Roman" w:hAnsiTheme="minorHAnsi" w:cstheme="minorHAnsi"/>
                <w:b/>
                <w:bCs/>
              </w:rPr>
            </w:pPr>
            <w:r w:rsidRPr="00DE4A50">
              <w:rPr>
                <w:rFonts w:asciiTheme="minorHAnsi" w:eastAsia="Times New Roman" w:hAnsiTheme="minorHAnsi" w:cstheme="minorHAnsi"/>
                <w:b/>
                <w:bCs/>
              </w:rPr>
              <w:t>(50-2000 characters)</w:t>
            </w:r>
          </w:p>
        </w:tc>
        <w:tc>
          <w:tcPr>
            <w:tcW w:w="6836" w:type="dxa"/>
            <w:tcBorders>
              <w:top w:val="single" w:sz="8" w:space="0" w:color="C0504D"/>
              <w:left w:val="single" w:sz="8" w:space="0" w:color="C0504D"/>
              <w:bottom w:val="single" w:sz="8" w:space="0" w:color="C0504D"/>
              <w:right w:val="single" w:sz="8" w:space="0" w:color="C0504D"/>
            </w:tcBorders>
            <w:shd w:val="clear" w:color="auto" w:fill="auto"/>
          </w:tcPr>
          <w:p w14:paraId="78C6A865" w14:textId="77777777" w:rsidR="00573337" w:rsidRPr="00DE4A50" w:rsidRDefault="00573337" w:rsidP="00573337">
            <w:pPr>
              <w:rPr>
                <w:rFonts w:asciiTheme="minorHAnsi" w:hAnsiTheme="minorHAnsi" w:cstheme="minorHAnsi"/>
              </w:rPr>
            </w:pPr>
            <w:r w:rsidRPr="00DE4A50">
              <w:rPr>
                <w:rFonts w:asciiTheme="minorHAnsi" w:hAnsiTheme="minorHAnsi" w:cstheme="minorHAnsi"/>
              </w:rPr>
              <w:t>The innovation lies in combining robotic assistance, surgical know-how, image-guided workflow and robot-compatible precision instruments for endoscopic lumbar spine surgery.</w:t>
            </w:r>
          </w:p>
          <w:p w14:paraId="53D9B0F5" w14:textId="0F3A1A19" w:rsidR="00573337" w:rsidRPr="00DE4A50" w:rsidRDefault="007A4A2E" w:rsidP="00573337">
            <w:pPr>
              <w:rPr>
                <w:rFonts w:asciiTheme="minorHAnsi" w:hAnsiTheme="minorHAnsi" w:cstheme="minorHAnsi"/>
              </w:rPr>
            </w:pPr>
            <w:r w:rsidRPr="00DE4A50">
              <w:rPr>
                <w:rFonts w:asciiTheme="minorHAnsi" w:hAnsiTheme="minorHAnsi" w:cstheme="minorHAnsi"/>
              </w:rPr>
              <w:t>Key advantages:</w:t>
            </w:r>
          </w:p>
          <w:p w14:paraId="616681BE" w14:textId="77777777" w:rsidR="00573337" w:rsidRPr="00DE4A50" w:rsidRDefault="00573337" w:rsidP="007A4A2E">
            <w:pPr>
              <w:pStyle w:val="Listaszerbekezds"/>
              <w:numPr>
                <w:ilvl w:val="0"/>
                <w:numId w:val="14"/>
              </w:numPr>
              <w:rPr>
                <w:rFonts w:asciiTheme="minorHAnsi" w:hAnsiTheme="minorHAnsi" w:cstheme="minorHAnsi"/>
                <w:lang w:val="en-GB"/>
              </w:rPr>
            </w:pPr>
            <w:r w:rsidRPr="00DE4A50">
              <w:rPr>
                <w:rFonts w:asciiTheme="minorHAnsi" w:hAnsiTheme="minorHAnsi" w:cstheme="minorHAnsi"/>
                <w:lang w:val="en-GB"/>
              </w:rPr>
              <w:t>supports more precise and reproducible surgical movements;</w:t>
            </w:r>
          </w:p>
          <w:p w14:paraId="348C2E97" w14:textId="77777777" w:rsidR="00573337" w:rsidRPr="00DE4A50" w:rsidRDefault="00573337" w:rsidP="007A4A2E">
            <w:pPr>
              <w:pStyle w:val="Listaszerbekezds"/>
              <w:numPr>
                <w:ilvl w:val="0"/>
                <w:numId w:val="14"/>
              </w:numPr>
              <w:rPr>
                <w:rFonts w:asciiTheme="minorHAnsi" w:hAnsiTheme="minorHAnsi" w:cstheme="minorHAnsi"/>
                <w:lang w:val="en-GB"/>
              </w:rPr>
            </w:pPr>
            <w:r w:rsidRPr="00DE4A50">
              <w:rPr>
                <w:rFonts w:asciiTheme="minorHAnsi" w:hAnsiTheme="minorHAnsi" w:cstheme="minorHAnsi"/>
                <w:lang w:val="en-GB"/>
              </w:rPr>
              <w:t>translates selected surgical steps into measurable spatial directions and controlled parameters;</w:t>
            </w:r>
          </w:p>
          <w:p w14:paraId="00E42529" w14:textId="77777777" w:rsidR="00573337" w:rsidRPr="00DE4A50" w:rsidRDefault="00573337" w:rsidP="007A4A2E">
            <w:pPr>
              <w:pStyle w:val="Listaszerbekezds"/>
              <w:numPr>
                <w:ilvl w:val="0"/>
                <w:numId w:val="14"/>
              </w:numPr>
              <w:rPr>
                <w:rFonts w:asciiTheme="minorHAnsi" w:hAnsiTheme="minorHAnsi" w:cstheme="minorHAnsi"/>
                <w:lang w:val="en-GB"/>
              </w:rPr>
            </w:pPr>
            <w:r w:rsidRPr="00DE4A50">
              <w:rPr>
                <w:rFonts w:asciiTheme="minorHAnsi" w:hAnsiTheme="minorHAnsi" w:cstheme="minorHAnsi"/>
                <w:lang w:val="en-GB"/>
              </w:rPr>
              <w:t>may reduce variability between surgeons and healthcare settings;</w:t>
            </w:r>
          </w:p>
          <w:p w14:paraId="4B724240" w14:textId="77777777" w:rsidR="00573337" w:rsidRPr="00DE4A50" w:rsidRDefault="00573337" w:rsidP="007A4A2E">
            <w:pPr>
              <w:pStyle w:val="Listaszerbekezds"/>
              <w:numPr>
                <w:ilvl w:val="0"/>
                <w:numId w:val="14"/>
              </w:numPr>
              <w:rPr>
                <w:rFonts w:asciiTheme="minorHAnsi" w:hAnsiTheme="minorHAnsi" w:cstheme="minorHAnsi"/>
                <w:lang w:val="en-GB"/>
              </w:rPr>
            </w:pPr>
            <w:r w:rsidRPr="00DE4A50">
              <w:rPr>
                <w:rFonts w:asciiTheme="minorHAnsi" w:hAnsiTheme="minorHAnsi" w:cstheme="minorHAnsi"/>
                <w:lang w:val="en-GB"/>
              </w:rPr>
              <w:t>supports workflow safety in complex minimally invasive spine procedures;</w:t>
            </w:r>
          </w:p>
          <w:p w14:paraId="79647F78" w14:textId="77777777" w:rsidR="00573337" w:rsidRPr="00DE4A50" w:rsidRDefault="00573337" w:rsidP="007A4A2E">
            <w:pPr>
              <w:pStyle w:val="Listaszerbekezds"/>
              <w:numPr>
                <w:ilvl w:val="0"/>
                <w:numId w:val="14"/>
              </w:numPr>
              <w:rPr>
                <w:rFonts w:asciiTheme="minorHAnsi" w:hAnsiTheme="minorHAnsi" w:cstheme="minorHAnsi"/>
                <w:lang w:val="en-GB"/>
              </w:rPr>
            </w:pPr>
            <w:r w:rsidRPr="00DE4A50">
              <w:rPr>
                <w:rFonts w:asciiTheme="minorHAnsi" w:hAnsiTheme="minorHAnsi" w:cstheme="minorHAnsi"/>
                <w:lang w:val="en-GB"/>
              </w:rPr>
              <w:t>enables future integration with surgical navigation, image fusion and three-dimensional patient localisation;</w:t>
            </w:r>
          </w:p>
          <w:p w14:paraId="4E6DEB7B" w14:textId="411F9C26" w:rsidR="00573337" w:rsidRPr="00DE4A50" w:rsidRDefault="00573337" w:rsidP="00573337">
            <w:pPr>
              <w:pStyle w:val="Listaszerbekezds"/>
              <w:numPr>
                <w:ilvl w:val="0"/>
                <w:numId w:val="14"/>
              </w:numPr>
              <w:rPr>
                <w:rFonts w:asciiTheme="minorHAnsi" w:hAnsiTheme="minorHAnsi" w:cstheme="minorHAnsi"/>
                <w:lang w:val="en-GB"/>
              </w:rPr>
            </w:pPr>
            <w:proofErr w:type="gramStart"/>
            <w:r w:rsidRPr="00DE4A50">
              <w:rPr>
                <w:rFonts w:asciiTheme="minorHAnsi" w:hAnsiTheme="minorHAnsi" w:cstheme="minorHAnsi"/>
                <w:lang w:val="en-GB"/>
              </w:rPr>
              <w:t>prepares</w:t>
            </w:r>
            <w:proofErr w:type="gramEnd"/>
            <w:r w:rsidRPr="00DE4A50">
              <w:rPr>
                <w:rFonts w:asciiTheme="minorHAnsi" w:hAnsiTheme="minorHAnsi" w:cstheme="minorHAnsi"/>
                <w:lang w:val="en-GB"/>
              </w:rPr>
              <w:t xml:space="preserve"> the ground for cadaver-based validation and later regulatory development.</w:t>
            </w:r>
          </w:p>
          <w:p w14:paraId="5C3DFDC4" w14:textId="69EFAB57" w:rsidR="00BF30A6" w:rsidRPr="00DE4A50" w:rsidRDefault="00573337" w:rsidP="00573337">
            <w:pPr>
              <w:rPr>
                <w:rFonts w:asciiTheme="minorHAnsi" w:hAnsiTheme="minorHAnsi" w:cstheme="minorHAnsi"/>
              </w:rPr>
            </w:pPr>
            <w:r w:rsidRPr="00DE4A50">
              <w:rPr>
                <w:rFonts w:asciiTheme="minorHAnsi" w:hAnsiTheme="minorHAnsi" w:cstheme="minorHAnsi"/>
              </w:rPr>
              <w:t>Compared to many existing surgical support solutions, the project focuses on the robot-assisted execution of selected endoscopic lumbar spine surgery steps, rather than only planning, visualisation or passive navigation. The expected benefit is a more standardised and scalable approach to high-quality specialised spine care.</w:t>
            </w:r>
          </w:p>
        </w:tc>
      </w:tr>
      <w:tr w:rsidR="003839B5" w:rsidRPr="00DE4A50" w14:paraId="29B905DF" w14:textId="77777777" w:rsidTr="00801C8B">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7FEFA70E" w14:textId="77B54648" w:rsidR="003839B5" w:rsidRPr="00DE4A50" w:rsidRDefault="003839B5" w:rsidP="00BF30A6">
            <w:pPr>
              <w:rPr>
                <w:rFonts w:asciiTheme="minorHAnsi" w:eastAsia="Times New Roman" w:hAnsiTheme="minorHAnsi" w:cstheme="minorHAnsi"/>
                <w:b/>
                <w:bCs/>
              </w:rPr>
            </w:pPr>
            <w:r w:rsidRPr="00DE4A50">
              <w:rPr>
                <w:rFonts w:asciiTheme="minorHAnsi" w:eastAsia="Times New Roman" w:hAnsiTheme="minorHAnsi" w:cstheme="minorHAnsi"/>
                <w:b/>
                <w:bCs/>
              </w:rPr>
              <w:t>Technical Specification or Expertise Sought</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40952DC8"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The project is seeking partners with technical and/or clinical expertise in one or more of the following areas:</w:t>
            </w:r>
          </w:p>
          <w:p w14:paraId="3C481A6F"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Surgical navigation and imaging integration</w:t>
            </w:r>
          </w:p>
          <w:p w14:paraId="352AEB04"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Partners with experience in surgical navigation, </w:t>
            </w:r>
            <w:proofErr w:type="spellStart"/>
            <w:r w:rsidRPr="00DE4A50">
              <w:rPr>
                <w:rFonts w:asciiTheme="minorHAnsi" w:hAnsiTheme="minorHAnsi" w:cstheme="minorHAnsi"/>
                <w:sz w:val="22"/>
                <w:szCs w:val="22"/>
                <w:lang w:val="en-GB"/>
              </w:rPr>
              <w:t>neuronavigation</w:t>
            </w:r>
            <w:proofErr w:type="spellEnd"/>
            <w:r w:rsidRPr="00DE4A50">
              <w:rPr>
                <w:rFonts w:asciiTheme="minorHAnsi" w:hAnsiTheme="minorHAnsi" w:cstheme="minorHAnsi"/>
                <w:sz w:val="22"/>
                <w:szCs w:val="22"/>
                <w:lang w:val="en-GB"/>
              </w:rPr>
              <w:t xml:space="preserve">, image-guided surgery, image fusion, three-dimensional patient registration, magnetic resonance imaging / computed tomography-based planning, intraoperative imaging or fluoroscopy-supported workflows. The partner is expected to support the development or adaptation of the navigation </w:t>
            </w:r>
            <w:r w:rsidRPr="00DE4A50">
              <w:rPr>
                <w:rFonts w:asciiTheme="minorHAnsi" w:hAnsiTheme="minorHAnsi" w:cstheme="minorHAnsi"/>
                <w:sz w:val="22"/>
                <w:szCs w:val="22"/>
                <w:lang w:val="en-GB"/>
              </w:rPr>
              <w:lastRenderedPageBreak/>
              <w:t>component and its integration into the robotic surgical workflow.</w:t>
            </w:r>
          </w:p>
          <w:p w14:paraId="4A86D85C"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Precision medical device and surgical instrument development</w:t>
            </w:r>
          </w:p>
          <w:p w14:paraId="32272E72"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Partners experienced in the design, development and testing of precision medical devices, minimally invasive surgical instruments, endoscopic tools, robotic surgical tools, mechatronic systems or robot-compatible instrument interfaces. The partner may contribute to the development of dedicated tools for robot-assisted endoscopic lumbar spine surgery.</w:t>
            </w:r>
          </w:p>
          <w:p w14:paraId="242D89E8"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Preclinical and cadaver-based validation</w:t>
            </w:r>
          </w:p>
          <w:p w14:paraId="02104F7E"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Clinical, academic or specialised validation partners with access to cadaver laboratories, surgical training environments or preclinical testing infrastructure. The partner is expected to support cadaver-based demonstration, usability assessment, workflow feedback and preliminary technical validation.</w:t>
            </w:r>
          </w:p>
          <w:p w14:paraId="46C64FD1" w14:textId="77777777"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Regulatory and medical device development expertise</w:t>
            </w:r>
          </w:p>
          <w:p w14:paraId="74626515" w14:textId="60586C21" w:rsidR="00BB16CB" w:rsidRPr="00DE4A50" w:rsidRDefault="00BB16CB" w:rsidP="00BB16CB">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Partners with expertise in Medical Device Regulation, conformity assessment preparation, clinical evidence planning, risk management, usability engineering and preparation for later C</w:t>
            </w:r>
            <w:r w:rsidRPr="00DE4A50">
              <w:rPr>
                <w:rFonts w:asciiTheme="minorHAnsi" w:hAnsiTheme="minorHAnsi" w:cstheme="minorHAnsi"/>
                <w:sz w:val="22"/>
                <w:szCs w:val="22"/>
                <w:lang w:val="en-GB"/>
              </w:rPr>
              <w:t>E marking may also be relevant.</w:t>
            </w:r>
          </w:p>
          <w:p w14:paraId="27E8D17A" w14:textId="7DCCC1A0" w:rsidR="003839B5" w:rsidRPr="00DE4A50" w:rsidRDefault="00BB16CB" w:rsidP="00BB16CB">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The exact role of the partner will be defined jointly during consortium development, depending on its expertise and funding eligibility.</w:t>
            </w:r>
          </w:p>
        </w:tc>
      </w:tr>
      <w:tr w:rsidR="00BF30A6" w:rsidRPr="00DE4A50" w14:paraId="02836D36" w14:textId="77777777" w:rsidTr="003839B5">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30FC756B" w14:textId="5FDB218F" w:rsidR="00BF30A6" w:rsidRPr="00DE4A50" w:rsidRDefault="00BF30A6" w:rsidP="00BF30A6">
            <w:pPr>
              <w:rPr>
                <w:rFonts w:asciiTheme="minorHAnsi" w:eastAsia="Times New Roman" w:hAnsiTheme="minorHAnsi" w:cstheme="minorHAnsi"/>
                <w:b/>
                <w:bCs/>
              </w:rPr>
            </w:pPr>
            <w:r w:rsidRPr="00DE4A50">
              <w:rPr>
                <w:rFonts w:asciiTheme="minorHAnsi" w:eastAsia="Times New Roman" w:hAnsiTheme="minorHAnsi" w:cstheme="minorHAnsi"/>
                <w:b/>
                <w:bCs/>
              </w:rPr>
              <w:lastRenderedPageBreak/>
              <w:t>Stage of Development</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603167AE" w14:textId="77777777" w:rsidR="00BF30A6" w:rsidRPr="00DE4A50" w:rsidRDefault="00BF30A6"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Kontrollkästchen6"/>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Concept Stage</w:t>
            </w:r>
          </w:p>
          <w:p w14:paraId="626367EF" w14:textId="77777777" w:rsidR="00BF30A6" w:rsidRPr="00DE4A50" w:rsidRDefault="00BF30A6"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Under development</w:t>
            </w:r>
          </w:p>
          <w:p w14:paraId="1A9720FB" w14:textId="766B85FD" w:rsidR="00BF30A6" w:rsidRPr="00DE4A50" w:rsidRDefault="00BB16CB"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X   </w:t>
            </w:r>
            <w:r w:rsidR="00BF30A6" w:rsidRPr="00DE4A50">
              <w:rPr>
                <w:rFonts w:asciiTheme="minorHAnsi" w:hAnsiTheme="minorHAnsi" w:cstheme="minorHAnsi"/>
                <w:sz w:val="22"/>
                <w:szCs w:val="22"/>
                <w:lang w:val="en-GB"/>
              </w:rPr>
              <w:t xml:space="preserve"> Lab tested</w:t>
            </w:r>
          </w:p>
          <w:p w14:paraId="32D8F8E7" w14:textId="77777777" w:rsidR="00BF30A6" w:rsidRPr="00DE4A50" w:rsidRDefault="00BF30A6"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Available for demonstration</w:t>
            </w:r>
          </w:p>
          <w:p w14:paraId="48D186D7" w14:textId="77777777" w:rsidR="00BF30A6" w:rsidRPr="00DE4A50" w:rsidRDefault="00BF30A6"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Kontrollkästchen6"/>
                  <w:enabled/>
                  <w:calcOnExit w:val="0"/>
                  <w:checkBox>
                    <w:sizeAuto/>
                    <w:default w:val="0"/>
                  </w:checkBox>
                </w:ffData>
              </w:fldChar>
            </w:r>
            <w:bookmarkStart w:id="3" w:name="Kontrollkästchen6"/>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bookmarkEnd w:id="3"/>
            <w:r w:rsidRPr="00DE4A50">
              <w:rPr>
                <w:rFonts w:asciiTheme="minorHAnsi" w:hAnsiTheme="minorHAnsi" w:cstheme="minorHAnsi"/>
                <w:sz w:val="22"/>
                <w:szCs w:val="22"/>
                <w:lang w:val="en-GB"/>
              </w:rPr>
              <w:t xml:space="preserve"> Already on the market</w:t>
            </w:r>
          </w:p>
          <w:p w14:paraId="292EC68A" w14:textId="77777777" w:rsidR="00BF30A6" w:rsidRPr="00DE4A50" w:rsidRDefault="00BF30A6" w:rsidP="00BF30A6">
            <w:pPr>
              <w:pStyle w:val="Szvegtrzs"/>
              <w:jc w:val="left"/>
              <w:rPr>
                <w:rFonts w:asciiTheme="minorHAnsi" w:hAnsiTheme="minorHAnsi" w:cstheme="minorHAnsi"/>
                <w:sz w:val="22"/>
                <w:szCs w:val="22"/>
                <w:lang w:val="en-GB"/>
              </w:rPr>
            </w:pPr>
          </w:p>
        </w:tc>
      </w:tr>
      <w:tr w:rsidR="003839B5" w:rsidRPr="00DE4A50" w14:paraId="60B446D1" w14:textId="77777777" w:rsidTr="003839B5">
        <w:trPr>
          <w:trHeight w:val="1965"/>
        </w:trPr>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2E13CD15" w14:textId="2238B633"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IPR Status</w:t>
            </w:r>
          </w:p>
          <w:p w14:paraId="133040B7" w14:textId="48AF7ACA"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Note: Multiple fields can be selected.</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0F068143" w14:textId="77777777" w:rsidR="003839B5" w:rsidRPr="00DE4A50" w:rsidRDefault="003839B5" w:rsidP="003839B5">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No IPR applied</w:t>
            </w:r>
          </w:p>
          <w:p w14:paraId="07998DB5" w14:textId="74715C74" w:rsidR="003839B5" w:rsidRPr="00DE4A50" w:rsidRDefault="009F2489" w:rsidP="003839B5">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X   </w:t>
            </w:r>
            <w:r w:rsidR="003839B5" w:rsidRPr="00DE4A50">
              <w:rPr>
                <w:rFonts w:asciiTheme="minorHAnsi" w:hAnsiTheme="minorHAnsi" w:cstheme="minorHAnsi"/>
                <w:sz w:val="22"/>
                <w:szCs w:val="22"/>
                <w:lang w:val="en-GB"/>
              </w:rPr>
              <w:t xml:space="preserve"> Secret Know-how</w:t>
            </w:r>
          </w:p>
          <w:p w14:paraId="28DE0C3B" w14:textId="74B8545B" w:rsidR="003839B5" w:rsidRPr="00DE4A50" w:rsidRDefault="009F2489" w:rsidP="003839B5">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 xml:space="preserve">X   </w:t>
            </w:r>
            <w:r w:rsidR="003839B5" w:rsidRPr="00DE4A50">
              <w:rPr>
                <w:rFonts w:asciiTheme="minorHAnsi" w:hAnsiTheme="minorHAnsi" w:cstheme="minorHAnsi"/>
                <w:sz w:val="22"/>
                <w:szCs w:val="22"/>
                <w:lang w:val="en-GB"/>
              </w:rPr>
              <w:t xml:space="preserve"> IPR applied for but not yet granted</w:t>
            </w:r>
          </w:p>
          <w:p w14:paraId="6988051A" w14:textId="77777777" w:rsidR="003839B5" w:rsidRPr="00DE4A50" w:rsidRDefault="003839B5" w:rsidP="003839B5">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Patents granted</w:t>
            </w:r>
          </w:p>
          <w:p w14:paraId="3D2F7550" w14:textId="77777777" w:rsidR="003839B5" w:rsidRPr="00DE4A50" w:rsidRDefault="003839B5" w:rsidP="003839B5">
            <w:pPr>
              <w:pStyle w:val="Szvegtrzs"/>
              <w:rPr>
                <w:rFonts w:asciiTheme="minorHAnsi" w:hAnsiTheme="minorHAnsi" w:cstheme="minorHAnsi"/>
                <w:sz w:val="22"/>
                <w:szCs w:val="22"/>
                <w:lang w:val="en-GB"/>
              </w:rPr>
            </w:pPr>
          </w:p>
        </w:tc>
      </w:tr>
      <w:tr w:rsidR="00BF30A6" w:rsidRPr="00DE4A50" w14:paraId="7AC68887" w14:textId="77777777" w:rsidTr="00BF30A6">
        <w:trPr>
          <w:trHeight w:val="1965"/>
        </w:trPr>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2B2827E1" w14:textId="3AB1C93B" w:rsidR="00BF30A6" w:rsidRPr="00DE4A50" w:rsidRDefault="00BF30A6" w:rsidP="00BF30A6">
            <w:pPr>
              <w:rPr>
                <w:rFonts w:asciiTheme="minorHAnsi" w:eastAsia="Times New Roman" w:hAnsiTheme="minorHAnsi" w:cstheme="minorHAnsi"/>
                <w:b/>
                <w:bCs/>
              </w:rPr>
            </w:pPr>
            <w:r w:rsidRPr="00DE4A50">
              <w:rPr>
                <w:rFonts w:asciiTheme="minorHAnsi" w:eastAsia="Times New Roman" w:hAnsiTheme="minorHAnsi" w:cstheme="minorHAnsi"/>
                <w:b/>
                <w:bCs/>
              </w:rPr>
              <w:t>Sustainable Development Goals</w:t>
            </w:r>
            <w:r w:rsidR="003839B5" w:rsidRPr="00DE4A50">
              <w:rPr>
                <w:rFonts w:asciiTheme="minorHAnsi" w:eastAsia="Times New Roman" w:hAnsiTheme="minorHAnsi" w:cstheme="minorHAnsi"/>
                <w:b/>
                <w:bCs/>
              </w:rPr>
              <w:t>*</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3E8EA101"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 No Poverty</w:t>
            </w:r>
          </w:p>
          <w:p w14:paraId="00C37B09"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2: Zero Hunger</w:t>
            </w:r>
          </w:p>
          <w:p w14:paraId="6653A950" w14:textId="77777777" w:rsidR="00BF30A6" w:rsidRPr="00DE4A50" w:rsidRDefault="00BF30A6" w:rsidP="00BF30A6">
            <w:pPr>
              <w:pStyle w:val="Szvegtrzs"/>
              <w:rPr>
                <w:rFonts w:asciiTheme="minorHAnsi" w:hAnsiTheme="minorHAnsi" w:cstheme="minorHAnsi"/>
                <w:sz w:val="22"/>
                <w:szCs w:val="22"/>
                <w:u w:val="single"/>
                <w:lang w:val="en-GB"/>
              </w:rPr>
            </w:pPr>
            <w:r w:rsidRPr="00DE4A50">
              <w:rPr>
                <w:rFonts w:asciiTheme="minorHAnsi" w:hAnsiTheme="minorHAnsi" w:cstheme="minorHAnsi"/>
                <w:sz w:val="22"/>
                <w:szCs w:val="22"/>
                <w:u w:val="single"/>
                <w:lang w:val="en-GB"/>
              </w:rPr>
              <w:t>GOAL 3: Good Health and Well-being</w:t>
            </w:r>
          </w:p>
          <w:p w14:paraId="32933FE0"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4: Quality Education</w:t>
            </w:r>
          </w:p>
          <w:p w14:paraId="56064333"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5: Gender Equality</w:t>
            </w:r>
          </w:p>
          <w:p w14:paraId="494CD8AA"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6: Clean Water and Sanitation</w:t>
            </w:r>
          </w:p>
          <w:p w14:paraId="2420C322"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7: Affordable and Clean Energy</w:t>
            </w:r>
          </w:p>
          <w:p w14:paraId="17EAACDF"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8: Decent Work and Economic Growth</w:t>
            </w:r>
          </w:p>
          <w:p w14:paraId="20F69F5C" w14:textId="77777777" w:rsidR="00BF30A6" w:rsidRPr="00DE4A50" w:rsidRDefault="00BF30A6" w:rsidP="00BF30A6">
            <w:pPr>
              <w:pStyle w:val="Szvegtrzs"/>
              <w:rPr>
                <w:rFonts w:asciiTheme="minorHAnsi" w:hAnsiTheme="minorHAnsi" w:cstheme="minorHAnsi"/>
                <w:sz w:val="22"/>
                <w:szCs w:val="22"/>
                <w:u w:val="single"/>
                <w:lang w:val="en-GB"/>
              </w:rPr>
            </w:pPr>
            <w:r w:rsidRPr="00DE4A50">
              <w:rPr>
                <w:rFonts w:asciiTheme="minorHAnsi" w:hAnsiTheme="minorHAnsi" w:cstheme="minorHAnsi"/>
                <w:sz w:val="22"/>
                <w:szCs w:val="22"/>
                <w:u w:val="single"/>
                <w:lang w:val="en-GB"/>
              </w:rPr>
              <w:lastRenderedPageBreak/>
              <w:t>GOAL 9: Industry, Innovation and Infrastructure</w:t>
            </w:r>
          </w:p>
          <w:p w14:paraId="304C56AD"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10: Reduced Inequality</w:t>
            </w:r>
          </w:p>
          <w:p w14:paraId="7BA604E8"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11: Sustainable Cities and Communities</w:t>
            </w:r>
          </w:p>
          <w:p w14:paraId="2B174539"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12: Responsible Consumption and Production</w:t>
            </w:r>
          </w:p>
          <w:p w14:paraId="36C768CF"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13: Climate Action</w:t>
            </w:r>
          </w:p>
          <w:p w14:paraId="1B0CA385"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14: Life Below Water</w:t>
            </w:r>
          </w:p>
          <w:p w14:paraId="4EE9E262"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15: Life on Land</w:t>
            </w:r>
          </w:p>
          <w:p w14:paraId="7D9EA4DC"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16: Peace and Justice Strong Institutions</w:t>
            </w:r>
          </w:p>
          <w:p w14:paraId="4A279544" w14:textId="77777777" w:rsidR="00BF30A6" w:rsidRPr="00DE4A50" w:rsidRDefault="00BF30A6" w:rsidP="00BF30A6">
            <w:pPr>
              <w:pStyle w:val="Szvegtrzs"/>
              <w:rPr>
                <w:rFonts w:asciiTheme="minorHAnsi" w:hAnsiTheme="minorHAnsi" w:cstheme="minorHAnsi"/>
                <w:sz w:val="22"/>
                <w:szCs w:val="22"/>
                <w:lang w:val="en-GB"/>
              </w:rPr>
            </w:pPr>
            <w:r w:rsidRPr="00DE4A50">
              <w:rPr>
                <w:rFonts w:asciiTheme="minorHAnsi" w:hAnsiTheme="minorHAnsi" w:cstheme="minorHAnsi"/>
                <w:sz w:val="22"/>
                <w:szCs w:val="22"/>
                <w:lang w:val="en-GB"/>
              </w:rPr>
              <w:t>GOAL 17: Partnerships to achieve the Goal</w:t>
            </w:r>
          </w:p>
          <w:p w14:paraId="6B962997" w14:textId="77777777" w:rsidR="00BF30A6" w:rsidRPr="00DE4A50" w:rsidRDefault="00BF30A6" w:rsidP="00BF30A6">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t>Not relevant</w:t>
            </w:r>
          </w:p>
        </w:tc>
      </w:tr>
      <w:tr w:rsidR="003839B5" w:rsidRPr="00DE4A50" w14:paraId="38B3D8A3"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7D6C48E6"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lastRenderedPageBreak/>
              <w:t>Expected role of the partner*</w:t>
            </w:r>
          </w:p>
          <w:p w14:paraId="0F029BB4" w14:textId="3E35A48E"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(100-4000 characters)</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48306D22" w14:textId="77777777" w:rsidR="00DE4A50" w:rsidRPr="00DE4A50" w:rsidRDefault="00DE4A50" w:rsidP="00DE4A50">
            <w:pPr>
              <w:spacing w:before="100" w:beforeAutospacing="1" w:after="100" w:afterAutospacing="1"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The project is seeking industrial, clinical, academic or research partners with expertise in one or more of the following areas:</w:t>
            </w:r>
          </w:p>
          <w:p w14:paraId="04D79CE1" w14:textId="77777777" w:rsidR="00DE4A50" w:rsidRPr="00DE4A50" w:rsidRDefault="00DE4A50" w:rsidP="00DE4A50">
            <w:pPr>
              <w:numPr>
                <w:ilvl w:val="0"/>
                <w:numId w:val="16"/>
              </w:numPr>
              <w:spacing w:before="100" w:beforeAutospacing="1" w:after="100" w:afterAutospacing="1"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Surgical navigation / imaging integration partner</w:t>
            </w:r>
            <w:r w:rsidRPr="00DE4A50">
              <w:rPr>
                <w:rFonts w:asciiTheme="minorHAnsi" w:eastAsia="Times New Roman" w:hAnsiTheme="minorHAnsi" w:cstheme="minorHAnsi"/>
                <w:lang w:eastAsia="hu-HU"/>
              </w:rPr>
              <w:br/>
              <w:t>Type of partner sought: innovative small and medium-sized enterprise, research organisation, university or clinical technology group.</w:t>
            </w:r>
            <w:r w:rsidRPr="00DE4A50">
              <w:rPr>
                <w:rFonts w:asciiTheme="minorHAnsi" w:eastAsia="Times New Roman" w:hAnsiTheme="minorHAnsi" w:cstheme="minorHAnsi"/>
                <w:lang w:eastAsia="hu-HU"/>
              </w:rPr>
              <w:br/>
              <w:t xml:space="preserve">Specific area of activity: surgical navigation, </w:t>
            </w:r>
            <w:proofErr w:type="spellStart"/>
            <w:r w:rsidRPr="00DE4A50">
              <w:rPr>
                <w:rFonts w:asciiTheme="minorHAnsi" w:eastAsia="Times New Roman" w:hAnsiTheme="minorHAnsi" w:cstheme="minorHAnsi"/>
                <w:lang w:eastAsia="hu-HU"/>
              </w:rPr>
              <w:t>neuronavigation</w:t>
            </w:r>
            <w:proofErr w:type="spellEnd"/>
            <w:r w:rsidRPr="00DE4A50">
              <w:rPr>
                <w:rFonts w:asciiTheme="minorHAnsi" w:eastAsia="Times New Roman" w:hAnsiTheme="minorHAnsi" w:cstheme="minorHAnsi"/>
                <w:lang w:eastAsia="hu-HU"/>
              </w:rPr>
              <w:t>, image-guided surgery, image fusion, three-dimensional patient registration, magnetic resonance imaging or computed tomography-based planning, intraoperative imaging or fluoroscopy-supported workflows.</w:t>
            </w:r>
            <w:r w:rsidRPr="00DE4A50">
              <w:rPr>
                <w:rFonts w:asciiTheme="minorHAnsi" w:eastAsia="Times New Roman" w:hAnsiTheme="minorHAnsi" w:cstheme="minorHAnsi"/>
                <w:lang w:eastAsia="hu-HU"/>
              </w:rPr>
              <w:br/>
              <w:t>Expected role: support the development, adaptation and integration of the navigation component into the robotic surgical workflow; contribute to anatomical localisation, patient positioning and image-guided workflow design for endoscopic lumbar spine surgery.</w:t>
            </w:r>
          </w:p>
          <w:p w14:paraId="5EAA09F3" w14:textId="77777777" w:rsidR="00DE4A50" w:rsidRPr="00DE4A50" w:rsidRDefault="00DE4A50" w:rsidP="00DE4A50">
            <w:pPr>
              <w:numPr>
                <w:ilvl w:val="0"/>
                <w:numId w:val="16"/>
              </w:numPr>
              <w:spacing w:before="100" w:beforeAutospacing="1" w:after="100" w:afterAutospacing="1"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Precision medical device / surgical instrument development partner</w:t>
            </w:r>
            <w:r w:rsidRPr="00DE4A50">
              <w:rPr>
                <w:rFonts w:asciiTheme="minorHAnsi" w:eastAsia="Times New Roman" w:hAnsiTheme="minorHAnsi" w:cstheme="minorHAnsi"/>
                <w:lang w:eastAsia="hu-HU"/>
              </w:rPr>
              <w:br/>
              <w:t>Type of partner sought: innovative small and medium-sized enterprise, engineering company, medical device developer, research and development organisation or university laboratory.</w:t>
            </w:r>
            <w:r w:rsidRPr="00DE4A50">
              <w:rPr>
                <w:rFonts w:asciiTheme="minorHAnsi" w:eastAsia="Times New Roman" w:hAnsiTheme="minorHAnsi" w:cstheme="minorHAnsi"/>
                <w:lang w:eastAsia="hu-HU"/>
              </w:rPr>
              <w:br/>
              <w:t>Specific area of activity: precision medical device development, minimally invasive surgical instruments, endoscopic tools, robotic surgical tools, mechatronics, robot-compatible instrument interfaces or surgical instrument testing.</w:t>
            </w:r>
            <w:r w:rsidRPr="00DE4A50">
              <w:rPr>
                <w:rFonts w:asciiTheme="minorHAnsi" w:eastAsia="Times New Roman" w:hAnsiTheme="minorHAnsi" w:cstheme="minorHAnsi"/>
                <w:lang w:eastAsia="hu-HU"/>
              </w:rPr>
              <w:br/>
              <w:t>Expected role: contribute to the design, development and testing of robot-compatible surgical instruments and tool interfaces for selected endoscopic lumbar spine surgery steps.</w:t>
            </w:r>
          </w:p>
          <w:p w14:paraId="3C4CA18B" w14:textId="77777777" w:rsidR="00DE4A50" w:rsidRPr="00DE4A50" w:rsidRDefault="00DE4A50" w:rsidP="00DE4A50">
            <w:pPr>
              <w:numPr>
                <w:ilvl w:val="0"/>
                <w:numId w:val="16"/>
              </w:numPr>
              <w:spacing w:before="100" w:beforeAutospacing="1" w:after="100" w:afterAutospacing="1"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Preclinical / cadaver-based validation partner</w:t>
            </w:r>
            <w:r w:rsidRPr="00DE4A50">
              <w:rPr>
                <w:rFonts w:asciiTheme="minorHAnsi" w:eastAsia="Times New Roman" w:hAnsiTheme="minorHAnsi" w:cstheme="minorHAnsi"/>
                <w:lang w:eastAsia="hu-HU"/>
              </w:rPr>
              <w:br/>
              <w:t>Type of partner sought: clinical centre, university, anatomical institute, surgical training centre or specialised validation organisation.</w:t>
            </w:r>
            <w:r w:rsidRPr="00DE4A50">
              <w:rPr>
                <w:rFonts w:asciiTheme="minorHAnsi" w:eastAsia="Times New Roman" w:hAnsiTheme="minorHAnsi" w:cstheme="minorHAnsi"/>
                <w:lang w:eastAsia="hu-HU"/>
              </w:rPr>
              <w:br/>
              <w:t>Specific area of activity: cadaver-based validation, preclinical testing, surgical training, clinical workflow assessment, usability testing, spine surgery, neurosurgery or orthopaedic surgery.</w:t>
            </w:r>
            <w:r w:rsidRPr="00DE4A50">
              <w:rPr>
                <w:rFonts w:asciiTheme="minorHAnsi" w:eastAsia="Times New Roman" w:hAnsiTheme="minorHAnsi" w:cstheme="minorHAnsi"/>
                <w:lang w:eastAsia="hu-HU"/>
              </w:rPr>
              <w:br/>
              <w:t xml:space="preserve">Expected role: support cadaver-based demonstration, usability </w:t>
            </w:r>
            <w:r w:rsidRPr="00DE4A50">
              <w:rPr>
                <w:rFonts w:asciiTheme="minorHAnsi" w:eastAsia="Times New Roman" w:hAnsiTheme="minorHAnsi" w:cstheme="minorHAnsi"/>
                <w:lang w:eastAsia="hu-HU"/>
              </w:rPr>
              <w:lastRenderedPageBreak/>
              <w:t>feedback, workflow assessment and preliminary technical validation in an anatomically relevant environment.</w:t>
            </w:r>
          </w:p>
          <w:p w14:paraId="62DE2B69" w14:textId="77777777" w:rsidR="00DE4A50" w:rsidRPr="00DE4A50" w:rsidRDefault="00DE4A50" w:rsidP="00DE4A50">
            <w:pPr>
              <w:numPr>
                <w:ilvl w:val="0"/>
                <w:numId w:val="16"/>
              </w:numPr>
              <w:spacing w:after="120"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Regulatory / medical device certification partner</w:t>
            </w:r>
            <w:r w:rsidRPr="00DE4A50">
              <w:rPr>
                <w:rFonts w:asciiTheme="minorHAnsi" w:eastAsia="Times New Roman" w:hAnsiTheme="minorHAnsi" w:cstheme="minorHAnsi"/>
                <w:lang w:eastAsia="hu-HU"/>
              </w:rPr>
              <w:br/>
              <w:t xml:space="preserve">Type of partner sought: regulatory expert organisation, </w:t>
            </w:r>
            <w:proofErr w:type="spellStart"/>
            <w:r w:rsidRPr="00DE4A50">
              <w:rPr>
                <w:rFonts w:asciiTheme="minorHAnsi" w:eastAsia="Times New Roman" w:hAnsiTheme="minorHAnsi" w:cstheme="minorHAnsi"/>
                <w:lang w:eastAsia="hu-HU"/>
              </w:rPr>
              <w:t>HealthTech</w:t>
            </w:r>
            <w:proofErr w:type="spellEnd"/>
            <w:r w:rsidRPr="00DE4A50">
              <w:rPr>
                <w:rFonts w:asciiTheme="minorHAnsi" w:eastAsia="Times New Roman" w:hAnsiTheme="minorHAnsi" w:cstheme="minorHAnsi"/>
                <w:lang w:eastAsia="hu-HU"/>
              </w:rPr>
              <w:t xml:space="preserve"> accelerator, medical device consultancy, research organisation or innovation support organisation.</w:t>
            </w:r>
            <w:r w:rsidRPr="00DE4A50">
              <w:rPr>
                <w:rFonts w:asciiTheme="minorHAnsi" w:eastAsia="Times New Roman" w:hAnsiTheme="minorHAnsi" w:cstheme="minorHAnsi"/>
                <w:lang w:eastAsia="hu-HU"/>
              </w:rPr>
              <w:br/>
              <w:t>Specific area of activity: Medical Device Regulation, conformity assessment preparation, clinical evidence planning, risk management, usability engineering and preparation for later European conformity marking.</w:t>
            </w:r>
            <w:r w:rsidRPr="00DE4A50">
              <w:rPr>
                <w:rFonts w:asciiTheme="minorHAnsi" w:eastAsia="Times New Roman" w:hAnsiTheme="minorHAnsi" w:cstheme="minorHAnsi"/>
                <w:lang w:eastAsia="hu-HU"/>
              </w:rPr>
              <w:br/>
              <w:t>Expected role: support the project’s regulatory roadmap, medical device development strategy and preparation for later certification steps.</w:t>
            </w:r>
          </w:p>
          <w:p w14:paraId="721C09E0" w14:textId="7585B623" w:rsidR="003839B5" w:rsidRPr="00DE4A50" w:rsidRDefault="00DE4A50" w:rsidP="00DE4A50">
            <w:pPr>
              <w:spacing w:after="120" w:line="240" w:lineRule="auto"/>
              <w:rPr>
                <w:rFonts w:asciiTheme="minorHAnsi" w:eastAsia="Times New Roman" w:hAnsiTheme="minorHAnsi" w:cstheme="minorHAnsi"/>
                <w:lang w:eastAsia="hu-HU"/>
              </w:rPr>
            </w:pPr>
            <w:r w:rsidRPr="00DE4A50">
              <w:rPr>
                <w:rFonts w:asciiTheme="minorHAnsi" w:eastAsia="Times New Roman" w:hAnsiTheme="minorHAnsi" w:cstheme="minorHAnsi"/>
                <w:lang w:eastAsia="hu-HU"/>
              </w:rPr>
              <w:t xml:space="preserve">The selected partner or partners are expected to participate in the joint definition of the work plan, technical tasks, validation approach and potential </w:t>
            </w:r>
            <w:proofErr w:type="spellStart"/>
            <w:r w:rsidRPr="00DE4A50">
              <w:rPr>
                <w:rFonts w:asciiTheme="minorHAnsi" w:eastAsia="Times New Roman" w:hAnsiTheme="minorHAnsi" w:cstheme="minorHAnsi"/>
                <w:lang w:eastAsia="hu-HU"/>
              </w:rPr>
              <w:t>Eurostars</w:t>
            </w:r>
            <w:proofErr w:type="spellEnd"/>
            <w:r w:rsidRPr="00DE4A50">
              <w:rPr>
                <w:rFonts w:asciiTheme="minorHAnsi" w:eastAsia="Times New Roman" w:hAnsiTheme="minorHAnsi" w:cstheme="minorHAnsi"/>
                <w:lang w:eastAsia="hu-HU"/>
              </w:rPr>
              <w:t xml:space="preserve"> / Eureka research and development proposal. The final role will be defined according to partner expertise, consortium structure and national funding eligibility.</w:t>
            </w:r>
          </w:p>
        </w:tc>
      </w:tr>
      <w:tr w:rsidR="003839B5" w:rsidRPr="00DE4A50" w14:paraId="016C72FA"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5258390F" w14:textId="3027B38F"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lastRenderedPageBreak/>
              <w:t>Type of Partnership Considered*</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1D91E78B" w14:textId="2095E80C" w:rsidR="003839B5" w:rsidRPr="00DE4A50" w:rsidRDefault="00DE4A50" w:rsidP="003839B5">
            <w:pPr>
              <w:spacing w:line="288" w:lineRule="auto"/>
              <w:rPr>
                <w:rFonts w:asciiTheme="minorHAnsi" w:hAnsiTheme="minorHAnsi" w:cstheme="minorHAnsi"/>
                <w:b/>
                <w:bCs/>
                <w:lang w:bidi="ks-Deva"/>
              </w:rPr>
            </w:pPr>
            <w:r>
              <w:rPr>
                <w:rFonts w:asciiTheme="minorHAnsi" w:hAnsiTheme="minorHAnsi" w:cstheme="minorHAnsi"/>
              </w:rPr>
              <w:t xml:space="preserve">X   </w:t>
            </w:r>
            <w:r w:rsidR="003839B5" w:rsidRPr="00DE4A50">
              <w:rPr>
                <w:rFonts w:asciiTheme="minorHAnsi" w:hAnsiTheme="minorHAnsi" w:cstheme="minorHAnsi"/>
              </w:rPr>
              <w:t xml:space="preserve"> Research and Development Cooperation Agreement </w:t>
            </w:r>
          </w:p>
        </w:tc>
      </w:tr>
      <w:tr w:rsidR="003839B5" w:rsidRPr="00DE4A50" w14:paraId="23793F4F"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14DF6EA8" w14:textId="0718B25D"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Type and Size of the partner*</w:t>
            </w:r>
          </w:p>
          <w:p w14:paraId="5AA4E5F1"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w:t>
            </w:r>
            <w:proofErr w:type="spellStart"/>
            <w:r w:rsidRPr="00DE4A50">
              <w:rPr>
                <w:rFonts w:asciiTheme="minorHAnsi" w:eastAsia="Times New Roman" w:hAnsiTheme="minorHAnsi" w:cstheme="minorHAnsi"/>
                <w:bCs/>
              </w:rPr>
              <w:t>ez</w:t>
            </w:r>
            <w:proofErr w:type="spellEnd"/>
            <w:r w:rsidRPr="00DE4A50">
              <w:rPr>
                <w:rFonts w:asciiTheme="minorHAnsi" w:eastAsia="Times New Roman" w:hAnsiTheme="minorHAnsi" w:cstheme="minorHAnsi"/>
                <w:bCs/>
              </w:rPr>
              <w:t xml:space="preserve"> a </w:t>
            </w:r>
            <w:proofErr w:type="spellStart"/>
            <w:r w:rsidRPr="00DE4A50">
              <w:rPr>
                <w:rFonts w:asciiTheme="minorHAnsi" w:eastAsia="Times New Roman" w:hAnsiTheme="minorHAnsi" w:cstheme="minorHAnsi"/>
                <w:bCs/>
              </w:rPr>
              <w:t>kereső</w:t>
            </w:r>
            <w:proofErr w:type="spellEnd"/>
            <w:r w:rsidRPr="00DE4A50">
              <w:rPr>
                <w:rFonts w:asciiTheme="minorHAnsi" w:eastAsia="Times New Roman" w:hAnsiTheme="minorHAnsi" w:cstheme="minorHAnsi"/>
                <w:bCs/>
              </w:rPr>
              <w:t xml:space="preserve"> </w:t>
            </w:r>
            <w:proofErr w:type="spellStart"/>
            <w:r w:rsidRPr="00DE4A50">
              <w:rPr>
                <w:rFonts w:asciiTheme="minorHAnsi" w:eastAsia="Times New Roman" w:hAnsiTheme="minorHAnsi" w:cstheme="minorHAnsi"/>
                <w:bCs/>
              </w:rPr>
              <w:t>cégre</w:t>
            </w:r>
            <w:proofErr w:type="spellEnd"/>
            <w:r w:rsidRPr="00DE4A50">
              <w:rPr>
                <w:rFonts w:asciiTheme="minorHAnsi" w:eastAsia="Times New Roman" w:hAnsiTheme="minorHAnsi" w:cstheme="minorHAnsi"/>
                <w:bCs/>
              </w:rPr>
              <w:t xml:space="preserve"> </w:t>
            </w:r>
            <w:proofErr w:type="spellStart"/>
            <w:r w:rsidRPr="00DE4A50">
              <w:rPr>
                <w:rFonts w:asciiTheme="minorHAnsi" w:eastAsia="Times New Roman" w:hAnsiTheme="minorHAnsi" w:cstheme="minorHAnsi"/>
                <w:bCs/>
              </w:rPr>
              <w:t>vonatkozik</w:t>
            </w:r>
            <w:proofErr w:type="spellEnd"/>
            <w:r w:rsidRPr="00DE4A50">
              <w:rPr>
                <w:rFonts w:asciiTheme="minorHAnsi" w:eastAsia="Times New Roman" w:hAnsiTheme="minorHAnsi" w:cstheme="minorHAnsi"/>
                <w:bCs/>
              </w:rPr>
              <w:t>)</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3366EDBC" w14:textId="2E6F4C86" w:rsidR="00801C8B" w:rsidRPr="00DE4A50" w:rsidRDefault="00C25274" w:rsidP="00801C8B">
            <w:pPr>
              <w:pStyle w:val="Szvegtrzs"/>
              <w:jc w:val="left"/>
              <w:rPr>
                <w:rFonts w:asciiTheme="minorHAnsi" w:hAnsiTheme="minorHAnsi" w:cstheme="minorHAnsi"/>
                <w:sz w:val="22"/>
                <w:szCs w:val="22"/>
                <w:lang w:val="en-GB" w:eastAsia="en-US"/>
              </w:rPr>
            </w:pPr>
            <w:r>
              <w:rPr>
                <w:rFonts w:asciiTheme="minorHAnsi" w:hAnsiTheme="minorHAnsi" w:cstheme="minorHAnsi"/>
                <w:sz w:val="22"/>
                <w:szCs w:val="22"/>
                <w:lang w:val="en-GB" w:eastAsia="en-US"/>
              </w:rPr>
              <w:t xml:space="preserve">X   </w:t>
            </w:r>
            <w:r w:rsidR="00801C8B" w:rsidRPr="00DE4A50">
              <w:rPr>
                <w:rFonts w:asciiTheme="minorHAnsi" w:hAnsiTheme="minorHAnsi" w:cstheme="minorHAnsi"/>
                <w:sz w:val="22"/>
                <w:szCs w:val="22"/>
                <w:lang w:val="en-GB" w:eastAsia="en-US"/>
              </w:rPr>
              <w:t xml:space="preserve"> SME &lt; 10 </w:t>
            </w:r>
          </w:p>
          <w:p w14:paraId="0EBB03DE" w14:textId="77777777" w:rsidR="00801C8B" w:rsidRPr="00DE4A50" w:rsidRDefault="00801C8B" w:rsidP="00801C8B">
            <w:pPr>
              <w:pStyle w:val="Szvegtrzs"/>
              <w:jc w:val="left"/>
              <w:rPr>
                <w:rFonts w:asciiTheme="minorHAnsi" w:hAnsiTheme="minorHAnsi" w:cstheme="minorHAnsi"/>
                <w:sz w:val="22"/>
                <w:szCs w:val="22"/>
                <w:lang w:val="en-GB" w:eastAsia="en-US"/>
              </w:rPr>
            </w:pPr>
            <w:r w:rsidRPr="00DE4A50">
              <w:rPr>
                <w:rFonts w:asciiTheme="minorHAnsi" w:hAnsiTheme="minorHAnsi" w:cstheme="minorHAnsi"/>
                <w:sz w:val="22"/>
                <w:szCs w:val="22"/>
                <w:lang w:val="en-GB" w:eastAsia="en-US"/>
              </w:rPr>
              <w:fldChar w:fldCharType="begin">
                <w:ffData>
                  <w:name w:val="Kontrollkästchen6"/>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SME 11-50 </w:t>
            </w:r>
          </w:p>
          <w:p w14:paraId="37900276" w14:textId="77777777" w:rsidR="00801C8B" w:rsidRPr="00DE4A50" w:rsidRDefault="00801C8B" w:rsidP="00801C8B">
            <w:pPr>
              <w:pStyle w:val="Szvegtrzs"/>
              <w:jc w:val="left"/>
              <w:rPr>
                <w:rFonts w:asciiTheme="minorHAnsi" w:hAnsiTheme="minorHAnsi" w:cstheme="minorHAnsi"/>
                <w:sz w:val="22"/>
                <w:szCs w:val="22"/>
                <w:lang w:val="en-GB" w:eastAsia="en-US"/>
              </w:rPr>
            </w:pPr>
            <w:r w:rsidRPr="00DE4A50">
              <w:rPr>
                <w:rFonts w:asciiTheme="minorHAnsi" w:hAnsiTheme="minorHAnsi" w:cstheme="minorHAnsi"/>
                <w:sz w:val="22"/>
                <w:szCs w:val="22"/>
                <w:lang w:val="en-GB" w:eastAsia="en-US"/>
              </w:rPr>
              <w:fldChar w:fldCharType="begin">
                <w:ffData>
                  <w:name w:val="Kontrollkästchen6"/>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SME 51 – 250 </w:t>
            </w:r>
          </w:p>
          <w:p w14:paraId="2ABB4628" w14:textId="77777777" w:rsidR="00801C8B" w:rsidRPr="00DE4A50" w:rsidRDefault="00801C8B" w:rsidP="00801C8B">
            <w:pPr>
              <w:pStyle w:val="Szvegtrzs"/>
              <w:jc w:val="left"/>
              <w:rPr>
                <w:rFonts w:asciiTheme="minorHAnsi" w:hAnsiTheme="minorHAnsi" w:cstheme="minorHAnsi"/>
                <w:sz w:val="22"/>
                <w:szCs w:val="22"/>
                <w:lang w:val="en-GB" w:eastAsia="en-US"/>
              </w:rPr>
            </w:pPr>
            <w:r w:rsidRPr="00DE4A50">
              <w:rPr>
                <w:rFonts w:asciiTheme="minorHAnsi" w:hAnsiTheme="minorHAnsi" w:cstheme="minorHAnsi"/>
                <w:sz w:val="22"/>
                <w:szCs w:val="22"/>
                <w:lang w:val="en-GB" w:eastAsia="en-US"/>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Big company </w:t>
            </w:r>
          </w:p>
          <w:p w14:paraId="6D7F2579" w14:textId="77777777" w:rsidR="00801C8B" w:rsidRPr="00DE4A50" w:rsidRDefault="00801C8B" w:rsidP="00801C8B">
            <w:pPr>
              <w:pStyle w:val="Szvegtrzs"/>
              <w:jc w:val="left"/>
              <w:rPr>
                <w:rFonts w:asciiTheme="minorHAnsi" w:hAnsiTheme="minorHAnsi" w:cstheme="minorHAnsi"/>
                <w:sz w:val="22"/>
                <w:szCs w:val="22"/>
                <w:lang w:val="en-GB" w:eastAsia="en-US"/>
              </w:rPr>
            </w:pPr>
            <w:r w:rsidRPr="00DE4A50">
              <w:rPr>
                <w:rFonts w:asciiTheme="minorHAnsi" w:hAnsiTheme="minorHAnsi" w:cstheme="minorHAnsi"/>
                <w:sz w:val="22"/>
                <w:szCs w:val="22"/>
                <w:lang w:val="en-GB" w:eastAsia="en-US"/>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Other </w:t>
            </w:r>
          </w:p>
          <w:p w14:paraId="41CD94F5" w14:textId="77777777" w:rsidR="00801C8B" w:rsidRPr="00DE4A50" w:rsidRDefault="00801C8B" w:rsidP="00801C8B">
            <w:pPr>
              <w:pStyle w:val="Szvegtrzs"/>
              <w:jc w:val="left"/>
              <w:rPr>
                <w:rFonts w:asciiTheme="minorHAnsi" w:hAnsiTheme="minorHAnsi" w:cstheme="minorHAnsi"/>
                <w:sz w:val="22"/>
                <w:szCs w:val="22"/>
                <w:lang w:val="en-GB" w:eastAsia="en-US"/>
              </w:rPr>
            </w:pPr>
            <w:r w:rsidRPr="00DE4A50">
              <w:rPr>
                <w:rFonts w:asciiTheme="minorHAnsi" w:hAnsiTheme="minorHAnsi" w:cstheme="minorHAnsi"/>
                <w:sz w:val="22"/>
                <w:szCs w:val="22"/>
                <w:lang w:val="en-GB" w:eastAsia="en-US"/>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R&amp;D institution </w:t>
            </w:r>
          </w:p>
          <w:p w14:paraId="388A0F49" w14:textId="06D85A8B" w:rsidR="003839B5" w:rsidRPr="00DE4A50" w:rsidRDefault="00801C8B" w:rsidP="00801C8B">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eastAsia="en-US"/>
              </w:rPr>
              <w:fldChar w:fldCharType="begin">
                <w:ffData>
                  <w:name w:val=""/>
                  <w:enabled/>
                  <w:calcOnExit w:val="0"/>
                  <w:checkBox>
                    <w:sizeAuto/>
                    <w:default w:val="0"/>
                  </w:checkBox>
                </w:ffData>
              </w:fldChar>
            </w:r>
            <w:r w:rsidRPr="00DE4A50">
              <w:rPr>
                <w:rFonts w:asciiTheme="minorHAnsi" w:hAnsiTheme="minorHAnsi" w:cstheme="minorHAnsi"/>
                <w:sz w:val="22"/>
                <w:szCs w:val="22"/>
                <w:lang w:val="en-GB" w:eastAsia="en-US"/>
              </w:rPr>
              <w:instrText xml:space="preserve"> FORMCHECKBOX </w:instrText>
            </w:r>
            <w:r w:rsidR="00477EFD" w:rsidRPr="00DE4A50">
              <w:rPr>
                <w:rFonts w:asciiTheme="minorHAnsi" w:hAnsiTheme="minorHAnsi" w:cstheme="minorHAnsi"/>
                <w:sz w:val="22"/>
                <w:szCs w:val="22"/>
                <w:lang w:val="en-GB" w:eastAsia="en-US"/>
              </w:rPr>
            </w:r>
            <w:r w:rsidR="00477EFD" w:rsidRPr="00DE4A50">
              <w:rPr>
                <w:rFonts w:asciiTheme="minorHAnsi" w:hAnsiTheme="minorHAnsi" w:cstheme="minorHAnsi"/>
                <w:sz w:val="22"/>
                <w:szCs w:val="22"/>
                <w:lang w:val="en-GB" w:eastAsia="en-US"/>
              </w:rPr>
              <w:fldChar w:fldCharType="separate"/>
            </w:r>
            <w:r w:rsidRPr="00DE4A50">
              <w:rPr>
                <w:rFonts w:asciiTheme="minorHAnsi" w:hAnsiTheme="minorHAnsi" w:cstheme="minorHAnsi"/>
                <w:sz w:val="22"/>
                <w:szCs w:val="22"/>
                <w:lang w:val="en-GB" w:eastAsia="en-US"/>
              </w:rPr>
              <w:fldChar w:fldCharType="end"/>
            </w:r>
            <w:r w:rsidRPr="00DE4A50">
              <w:rPr>
                <w:rFonts w:asciiTheme="minorHAnsi" w:hAnsiTheme="minorHAnsi" w:cstheme="minorHAnsi"/>
                <w:sz w:val="22"/>
                <w:szCs w:val="22"/>
                <w:lang w:val="en-GB" w:eastAsia="en-US"/>
              </w:rPr>
              <w:t xml:space="preserve"> University</w:t>
            </w:r>
          </w:p>
        </w:tc>
      </w:tr>
      <w:tr w:rsidR="003839B5" w:rsidRPr="00DE4A50" w14:paraId="582AE242"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5213CFB2"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Framework Programme*</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5D13B59B" w14:textId="49957319" w:rsidR="003839B5" w:rsidRPr="00DE4A50" w:rsidRDefault="00C62355" w:rsidP="003839B5">
            <w:pPr>
              <w:pStyle w:val="Bulleted"/>
              <w:tabs>
                <w:tab w:val="clear" w:pos="360"/>
                <w:tab w:val="left" w:pos="560"/>
              </w:tabs>
              <w:spacing w:before="60" w:line="240" w:lineRule="atLeast"/>
              <w:rPr>
                <w:rFonts w:asciiTheme="minorHAnsi" w:hAnsiTheme="minorHAnsi" w:cstheme="minorHAnsi"/>
                <w:w w:val="100"/>
                <w:sz w:val="22"/>
                <w:szCs w:val="22"/>
                <w:lang w:val="en-GB"/>
              </w:rPr>
            </w:pPr>
            <w:proofErr w:type="spellStart"/>
            <w:r w:rsidRPr="00C62355">
              <w:rPr>
                <w:rFonts w:asciiTheme="minorHAnsi" w:hAnsiTheme="minorHAnsi" w:cstheme="minorHAnsi"/>
                <w:w w:val="100"/>
                <w:sz w:val="22"/>
                <w:szCs w:val="22"/>
                <w:lang w:val="en-GB"/>
              </w:rPr>
              <w:t>Eurostars</w:t>
            </w:r>
            <w:proofErr w:type="spellEnd"/>
            <w:r w:rsidRPr="00C62355">
              <w:rPr>
                <w:rFonts w:asciiTheme="minorHAnsi" w:hAnsiTheme="minorHAnsi" w:cstheme="minorHAnsi"/>
                <w:w w:val="100"/>
                <w:sz w:val="22"/>
                <w:szCs w:val="22"/>
                <w:lang w:val="en-GB"/>
              </w:rPr>
              <w:t xml:space="preserve"> under the Eureka Network</w:t>
            </w:r>
          </w:p>
        </w:tc>
      </w:tr>
      <w:tr w:rsidR="003839B5" w:rsidRPr="00DE4A50" w14:paraId="3D05E8D4"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397A22BC"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Call title and identifier*</w:t>
            </w:r>
          </w:p>
          <w:p w14:paraId="0036EDD9" w14:textId="43FCF800" w:rsidR="00801C8B" w:rsidRPr="00DE4A50" w:rsidRDefault="00801C8B" w:rsidP="003839B5">
            <w:pPr>
              <w:rPr>
                <w:rFonts w:asciiTheme="minorHAnsi" w:eastAsia="Times New Roman" w:hAnsiTheme="minorHAnsi" w:cstheme="minorHAnsi"/>
                <w:b/>
                <w:bCs/>
              </w:rPr>
            </w:pPr>
            <w:r w:rsidRPr="00DE4A50">
              <w:rPr>
                <w:rFonts w:asciiTheme="minorHAnsi" w:eastAsia="Times New Roman" w:hAnsiTheme="minorHAnsi" w:cstheme="minorHAnsi"/>
                <w:b/>
                <w:bCs/>
              </w:rPr>
              <w:t>(max 256 characters)</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101B89D3" w14:textId="77777777" w:rsidR="003839B5" w:rsidRPr="00C62355" w:rsidRDefault="00C62355" w:rsidP="003839B5">
            <w:pPr>
              <w:pStyle w:val="Szvegtrzs"/>
              <w:jc w:val="left"/>
              <w:rPr>
                <w:rFonts w:asciiTheme="minorHAnsi" w:hAnsiTheme="minorHAnsi" w:cstheme="minorHAnsi"/>
                <w:sz w:val="22"/>
                <w:szCs w:val="22"/>
                <w:lang w:val="en-GB"/>
              </w:rPr>
            </w:pPr>
            <w:r w:rsidRPr="00C62355">
              <w:rPr>
                <w:rFonts w:asciiTheme="minorHAnsi" w:hAnsiTheme="minorHAnsi" w:cstheme="minorHAnsi"/>
                <w:sz w:val="22"/>
                <w:szCs w:val="22"/>
                <w:lang w:val="en-GB"/>
              </w:rPr>
              <w:t>Eurostars-3 Call 11</w:t>
            </w:r>
          </w:p>
          <w:p w14:paraId="564F5893" w14:textId="6E72C42B" w:rsidR="00C62355" w:rsidRPr="00C62355" w:rsidRDefault="00C62355" w:rsidP="003839B5">
            <w:pPr>
              <w:pStyle w:val="Szvegtrzs"/>
              <w:jc w:val="left"/>
              <w:rPr>
                <w:rFonts w:asciiTheme="minorHAnsi" w:hAnsiTheme="minorHAnsi" w:cstheme="minorHAnsi"/>
                <w:sz w:val="22"/>
                <w:szCs w:val="22"/>
                <w:lang w:val="en-GB"/>
              </w:rPr>
            </w:pPr>
            <w:proofErr w:type="spellStart"/>
            <w:r w:rsidRPr="00C62355">
              <w:rPr>
                <w:rFonts w:asciiTheme="minorHAnsi" w:hAnsiTheme="minorHAnsi" w:cstheme="minorHAnsi"/>
                <w:bCs/>
                <w:sz w:val="22"/>
                <w:szCs w:val="22"/>
                <w:lang w:val="en-GB"/>
              </w:rPr>
              <w:t>Eurostars</w:t>
            </w:r>
            <w:proofErr w:type="spellEnd"/>
            <w:r w:rsidRPr="00C62355">
              <w:rPr>
                <w:rFonts w:asciiTheme="minorHAnsi" w:hAnsiTheme="minorHAnsi" w:cstheme="minorHAnsi"/>
                <w:bCs/>
                <w:sz w:val="22"/>
                <w:szCs w:val="22"/>
                <w:lang w:val="en-GB"/>
              </w:rPr>
              <w:t xml:space="preserve"> Call 11 for projects – deadline September 2026</w:t>
            </w:r>
          </w:p>
        </w:tc>
      </w:tr>
      <w:tr w:rsidR="003839B5" w:rsidRPr="00DE4A50" w14:paraId="71ED7EFE" w14:textId="77777777" w:rsidTr="00801C8B">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26C1E4AF"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Submission and Evaluation Scheme</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776ED4FA" w14:textId="0152F82A" w:rsidR="003839B5" w:rsidRPr="00DE4A50" w:rsidRDefault="004B5121" w:rsidP="003839B5">
            <w:pPr>
              <w:pStyle w:val="Szvegtrzs"/>
              <w:jc w:val="left"/>
              <w:rPr>
                <w:rFonts w:asciiTheme="minorHAnsi" w:hAnsiTheme="minorHAnsi" w:cstheme="minorHAnsi"/>
                <w:sz w:val="22"/>
                <w:szCs w:val="22"/>
                <w:lang w:val="en-GB"/>
              </w:rPr>
            </w:pPr>
            <w:r w:rsidRPr="004B5121">
              <w:rPr>
                <w:rFonts w:asciiTheme="minorHAnsi" w:hAnsiTheme="minorHAnsi" w:cstheme="minorHAnsi"/>
                <w:sz w:val="22"/>
                <w:szCs w:val="22"/>
                <w:lang w:val="en-GB"/>
              </w:rPr>
              <w:t xml:space="preserve">Single-stage submission scheme. Applications are submitted through the </w:t>
            </w:r>
            <w:proofErr w:type="spellStart"/>
            <w:r w:rsidRPr="004B5121">
              <w:rPr>
                <w:rFonts w:asciiTheme="minorHAnsi" w:hAnsiTheme="minorHAnsi" w:cstheme="minorHAnsi"/>
                <w:sz w:val="22"/>
                <w:szCs w:val="22"/>
                <w:lang w:val="en-GB"/>
              </w:rPr>
              <w:t>Eurostars</w:t>
            </w:r>
            <w:proofErr w:type="spellEnd"/>
            <w:r w:rsidRPr="004B5121">
              <w:rPr>
                <w:rFonts w:asciiTheme="minorHAnsi" w:hAnsiTheme="minorHAnsi" w:cstheme="minorHAnsi"/>
                <w:sz w:val="22"/>
                <w:szCs w:val="22"/>
                <w:lang w:val="en-GB"/>
              </w:rPr>
              <w:t xml:space="preserve"> platform by the call deadline and evaluated after the call closure.</w:t>
            </w:r>
          </w:p>
        </w:tc>
      </w:tr>
      <w:tr w:rsidR="003839B5" w:rsidRPr="00DE4A50" w14:paraId="74AECD55"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3F2DBFFF"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Anticipated Project Budget</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92B7EDD" w14:textId="5F5D42CF" w:rsidR="003839B5" w:rsidRPr="00DE4A50" w:rsidRDefault="00C515F5" w:rsidP="003839B5">
            <w:pPr>
              <w:pStyle w:val="Szvegtrzs"/>
              <w:jc w:val="left"/>
              <w:rPr>
                <w:rFonts w:asciiTheme="minorHAnsi" w:hAnsiTheme="minorHAnsi" w:cstheme="minorHAnsi"/>
                <w:sz w:val="22"/>
                <w:szCs w:val="22"/>
                <w:lang w:val="en-GB"/>
              </w:rPr>
            </w:pPr>
            <w:r w:rsidRPr="00C515F5">
              <w:rPr>
                <w:rFonts w:asciiTheme="minorHAnsi" w:hAnsiTheme="minorHAnsi" w:cstheme="minorHAnsi"/>
                <w:sz w:val="22"/>
                <w:szCs w:val="22"/>
                <w:lang w:val="en-GB"/>
              </w:rPr>
              <w:t>Approx. EUR 500,000–1,000,000, depending on final consortium structure, partner roles and scope of the TRL 4 to TRL 6 development phase.</w:t>
            </w:r>
          </w:p>
        </w:tc>
      </w:tr>
      <w:tr w:rsidR="003839B5" w:rsidRPr="00DE4A50" w14:paraId="3550787E"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7108290B"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Coordinator Required</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611B6BE0" w14:textId="77777777" w:rsidR="003839B5" w:rsidRPr="00DE4A50" w:rsidRDefault="003839B5" w:rsidP="003839B5">
            <w:pPr>
              <w:pStyle w:val="Szvegtrzs"/>
              <w:jc w:val="left"/>
              <w:rPr>
                <w:rFonts w:asciiTheme="minorHAnsi" w:hAnsiTheme="minorHAnsi" w:cstheme="minorHAnsi"/>
                <w:sz w:val="22"/>
                <w:szCs w:val="22"/>
                <w:lang w:val="en-GB"/>
              </w:rPr>
            </w:pPr>
            <w:r w:rsidRPr="00DE4A50">
              <w:rPr>
                <w:rFonts w:asciiTheme="minorHAnsi" w:hAnsiTheme="minorHAnsi" w:cstheme="minorHAnsi"/>
                <w:sz w:val="22"/>
                <w:szCs w:val="22"/>
                <w:lang w:val="en-GB"/>
              </w:rPr>
              <w:fldChar w:fldCharType="begin">
                <w:ffData>
                  <w:name w:val="Kontrollkästchen6"/>
                  <w:enabled/>
                  <w:calcOnExit w:val="0"/>
                  <w:checkBox>
                    <w:sizeAuto/>
                    <w:default w:val="0"/>
                  </w:checkBox>
                </w:ffData>
              </w:fldChar>
            </w:r>
            <w:r w:rsidRPr="00DE4A50">
              <w:rPr>
                <w:rFonts w:asciiTheme="minorHAnsi" w:hAnsiTheme="minorHAnsi" w:cstheme="minorHAnsi"/>
                <w:sz w:val="22"/>
                <w:szCs w:val="22"/>
                <w:lang w:val="en-GB"/>
              </w:rPr>
              <w:instrText xml:space="preserve"> FORMCHECKBOX </w:instrText>
            </w:r>
            <w:r w:rsidR="00477EFD" w:rsidRPr="00DE4A50">
              <w:rPr>
                <w:rFonts w:asciiTheme="minorHAnsi" w:hAnsiTheme="minorHAnsi" w:cstheme="minorHAnsi"/>
                <w:sz w:val="22"/>
                <w:szCs w:val="22"/>
                <w:lang w:val="en-GB"/>
              </w:rPr>
            </w:r>
            <w:r w:rsidR="00477EFD" w:rsidRPr="00DE4A50">
              <w:rPr>
                <w:rFonts w:asciiTheme="minorHAnsi" w:hAnsiTheme="minorHAnsi" w:cstheme="minorHAnsi"/>
                <w:sz w:val="22"/>
                <w:szCs w:val="22"/>
                <w:lang w:val="en-GB"/>
              </w:rPr>
              <w:fldChar w:fldCharType="separate"/>
            </w:r>
            <w:r w:rsidRPr="00DE4A50">
              <w:rPr>
                <w:rFonts w:asciiTheme="minorHAnsi" w:hAnsiTheme="minorHAnsi" w:cstheme="minorHAnsi"/>
                <w:sz w:val="22"/>
                <w:szCs w:val="22"/>
                <w:lang w:val="en-GB"/>
              </w:rPr>
              <w:fldChar w:fldCharType="end"/>
            </w:r>
            <w:r w:rsidRPr="00DE4A50">
              <w:rPr>
                <w:rFonts w:asciiTheme="minorHAnsi" w:hAnsiTheme="minorHAnsi" w:cstheme="minorHAnsi"/>
                <w:sz w:val="22"/>
                <w:szCs w:val="22"/>
                <w:lang w:val="en-GB"/>
              </w:rPr>
              <w:t xml:space="preserve"> Yes </w:t>
            </w:r>
          </w:p>
          <w:p w14:paraId="74066B54" w14:textId="01503619" w:rsidR="003839B5" w:rsidRPr="00DE4A50" w:rsidRDefault="00B849B6" w:rsidP="003839B5">
            <w:pPr>
              <w:pStyle w:val="Szvegtrzs"/>
              <w:jc w:val="left"/>
              <w:rPr>
                <w:rFonts w:asciiTheme="minorHAnsi" w:hAnsiTheme="minorHAnsi" w:cstheme="minorHAnsi"/>
                <w:sz w:val="22"/>
                <w:szCs w:val="22"/>
                <w:lang w:val="en-GB"/>
              </w:rPr>
            </w:pPr>
            <w:r>
              <w:rPr>
                <w:rFonts w:asciiTheme="minorHAnsi" w:hAnsiTheme="minorHAnsi" w:cstheme="minorHAnsi"/>
                <w:sz w:val="22"/>
                <w:szCs w:val="22"/>
                <w:lang w:val="en-GB"/>
              </w:rPr>
              <w:t xml:space="preserve">X   </w:t>
            </w:r>
            <w:r w:rsidR="003839B5" w:rsidRPr="00DE4A50">
              <w:rPr>
                <w:rFonts w:asciiTheme="minorHAnsi" w:hAnsiTheme="minorHAnsi" w:cstheme="minorHAnsi"/>
                <w:sz w:val="22"/>
                <w:szCs w:val="22"/>
                <w:lang w:val="en-GB"/>
              </w:rPr>
              <w:t xml:space="preserve"> No</w:t>
            </w:r>
          </w:p>
        </w:tc>
      </w:tr>
      <w:tr w:rsidR="003839B5" w:rsidRPr="00DE4A50" w14:paraId="5D66DFD8"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6B2B40BA"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Deadline for the EOI*</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755F204B" w14:textId="11EFA3FE" w:rsidR="003839B5" w:rsidRPr="00DE4A50" w:rsidRDefault="00F06A32" w:rsidP="003839B5">
            <w:pPr>
              <w:pStyle w:val="Szvegtrzs"/>
              <w:jc w:val="left"/>
              <w:rPr>
                <w:rFonts w:asciiTheme="minorHAnsi" w:hAnsiTheme="minorHAnsi" w:cstheme="minorHAnsi"/>
                <w:sz w:val="22"/>
                <w:szCs w:val="22"/>
                <w:lang w:val="en-GB"/>
              </w:rPr>
            </w:pPr>
            <w:r>
              <w:rPr>
                <w:rFonts w:asciiTheme="minorHAnsi" w:hAnsiTheme="minorHAnsi" w:cstheme="minorHAnsi"/>
                <w:sz w:val="22"/>
                <w:szCs w:val="22"/>
                <w:lang w:val="en-GB"/>
              </w:rPr>
              <w:t>31/07/2026</w:t>
            </w:r>
          </w:p>
        </w:tc>
      </w:tr>
      <w:tr w:rsidR="003839B5" w:rsidRPr="00DE4A50" w14:paraId="47CAD73A"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C6D9F1"/>
          </w:tcPr>
          <w:p w14:paraId="4EA65263"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lastRenderedPageBreak/>
              <w:t>Deadline for the Call*</w:t>
            </w:r>
          </w:p>
        </w:tc>
        <w:tc>
          <w:tcPr>
            <w:tcW w:w="6836" w:type="dxa"/>
            <w:tcBorders>
              <w:top w:val="single" w:sz="8" w:space="0" w:color="C0504D"/>
              <w:left w:val="single" w:sz="8" w:space="0" w:color="C0504D"/>
              <w:bottom w:val="single" w:sz="8" w:space="0" w:color="C0504D"/>
              <w:right w:val="single" w:sz="8" w:space="0" w:color="C0504D"/>
            </w:tcBorders>
            <w:shd w:val="clear" w:color="auto" w:fill="C6D9F1"/>
            <w:vAlign w:val="center"/>
          </w:tcPr>
          <w:p w14:paraId="5DB36F8A" w14:textId="4BCF54D4" w:rsidR="003839B5" w:rsidRPr="00DE4A50" w:rsidRDefault="00C515F5" w:rsidP="003839B5">
            <w:pPr>
              <w:pStyle w:val="Szvegtrzs"/>
              <w:jc w:val="left"/>
              <w:rPr>
                <w:rFonts w:asciiTheme="minorHAnsi" w:hAnsiTheme="minorHAnsi" w:cstheme="minorHAnsi"/>
                <w:sz w:val="22"/>
                <w:szCs w:val="22"/>
                <w:lang w:val="en-GB"/>
              </w:rPr>
            </w:pPr>
            <w:r>
              <w:rPr>
                <w:rFonts w:asciiTheme="minorHAnsi" w:hAnsiTheme="minorHAnsi" w:cstheme="minorHAnsi"/>
                <w:sz w:val="22"/>
                <w:szCs w:val="22"/>
                <w:lang w:val="en-GB"/>
              </w:rPr>
              <w:t>10/09/2026</w:t>
            </w:r>
          </w:p>
        </w:tc>
      </w:tr>
      <w:tr w:rsidR="003839B5" w:rsidRPr="00DE4A50" w14:paraId="3A896053" w14:textId="77777777" w:rsidTr="00801C8B">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4BAF9A98" w14:textId="18DC30DA" w:rsidR="003839B5" w:rsidRPr="00DE4A50" w:rsidRDefault="00801C8B" w:rsidP="003839B5">
            <w:pPr>
              <w:rPr>
                <w:rFonts w:asciiTheme="minorHAnsi" w:eastAsia="Times New Roman" w:hAnsiTheme="minorHAnsi" w:cstheme="minorHAnsi"/>
                <w:b/>
                <w:bCs/>
              </w:rPr>
            </w:pPr>
            <w:r w:rsidRPr="00DE4A50">
              <w:rPr>
                <w:rFonts w:asciiTheme="minorHAnsi" w:eastAsia="Times New Roman" w:hAnsiTheme="minorHAnsi" w:cstheme="minorHAnsi"/>
                <w:b/>
                <w:bCs/>
              </w:rPr>
              <w:t>Project duration in weeks</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2ACAA0D9" w14:textId="3174F2B9" w:rsidR="003839B5" w:rsidRPr="00F06A32" w:rsidRDefault="00F06A32" w:rsidP="003839B5">
            <w:pPr>
              <w:rPr>
                <w:rFonts w:asciiTheme="minorHAnsi" w:eastAsia="Times New Roman" w:hAnsiTheme="minorHAnsi" w:cstheme="minorHAnsi"/>
                <w:bCs/>
              </w:rPr>
            </w:pPr>
            <w:r w:rsidRPr="00F06A32">
              <w:rPr>
                <w:rFonts w:asciiTheme="minorHAnsi" w:eastAsia="Times New Roman" w:hAnsiTheme="minorHAnsi" w:cstheme="minorHAnsi"/>
                <w:bCs/>
              </w:rPr>
              <w:t>104–156 weeks</w:t>
            </w:r>
          </w:p>
        </w:tc>
      </w:tr>
      <w:tr w:rsidR="003839B5" w:rsidRPr="00DE4A50" w14:paraId="25DC32D7"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43413289"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Web link to the Call</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373C7834" w14:textId="79A2C20F" w:rsidR="003839B5" w:rsidRPr="00DE4A50" w:rsidRDefault="00F06A32" w:rsidP="003839B5">
            <w:pPr>
              <w:pStyle w:val="Szvegtrzs"/>
              <w:jc w:val="left"/>
              <w:rPr>
                <w:rFonts w:asciiTheme="minorHAnsi" w:hAnsiTheme="minorHAnsi" w:cstheme="minorHAnsi"/>
                <w:sz w:val="22"/>
                <w:szCs w:val="22"/>
                <w:lang w:val="en-GB"/>
              </w:rPr>
            </w:pPr>
            <w:r w:rsidRPr="00F06A32">
              <w:rPr>
                <w:rFonts w:asciiTheme="minorHAnsi" w:hAnsiTheme="minorHAnsi" w:cstheme="minorHAnsi"/>
                <w:sz w:val="22"/>
                <w:szCs w:val="22"/>
                <w:lang w:val="en-GB"/>
              </w:rPr>
              <w:t>https://www.eurekanetwork.org/programmes-and-calls/eurostars/eurostars-call-for-projects-september-2026/</w:t>
            </w:r>
          </w:p>
        </w:tc>
      </w:tr>
      <w:tr w:rsidR="003839B5" w:rsidRPr="00DE4A50" w14:paraId="41B4287D" w14:textId="77777777" w:rsidTr="00BF30A6">
        <w:tc>
          <w:tcPr>
            <w:tcW w:w="2210" w:type="dxa"/>
            <w:tcBorders>
              <w:top w:val="single" w:sz="8" w:space="0" w:color="C0504D"/>
              <w:left w:val="single" w:sz="8" w:space="0" w:color="C0504D"/>
              <w:bottom w:val="single" w:sz="8" w:space="0" w:color="C0504D"/>
              <w:right w:val="single" w:sz="8" w:space="0" w:color="C0504D"/>
            </w:tcBorders>
            <w:shd w:val="clear" w:color="auto" w:fill="auto"/>
          </w:tcPr>
          <w:p w14:paraId="0B9734AE" w14:textId="77777777" w:rsidR="003839B5" w:rsidRPr="00DE4A50" w:rsidRDefault="003839B5" w:rsidP="003839B5">
            <w:pPr>
              <w:rPr>
                <w:rFonts w:asciiTheme="minorHAnsi" w:eastAsia="Times New Roman" w:hAnsiTheme="minorHAnsi" w:cstheme="minorHAnsi"/>
                <w:b/>
                <w:bCs/>
              </w:rPr>
            </w:pPr>
            <w:r w:rsidRPr="00DE4A50">
              <w:rPr>
                <w:rFonts w:asciiTheme="minorHAnsi" w:eastAsia="Times New Roman" w:hAnsiTheme="minorHAnsi" w:cstheme="minorHAnsi"/>
                <w:b/>
                <w:bCs/>
              </w:rPr>
              <w:t>Project title and acronym</w:t>
            </w:r>
          </w:p>
        </w:tc>
        <w:tc>
          <w:tcPr>
            <w:tcW w:w="6836" w:type="dxa"/>
            <w:tcBorders>
              <w:top w:val="single" w:sz="8" w:space="0" w:color="C0504D"/>
              <w:left w:val="single" w:sz="8" w:space="0" w:color="C0504D"/>
              <w:bottom w:val="single" w:sz="8" w:space="0" w:color="C0504D"/>
              <w:right w:val="single" w:sz="8" w:space="0" w:color="C0504D"/>
            </w:tcBorders>
            <w:shd w:val="clear" w:color="auto" w:fill="auto"/>
            <w:vAlign w:val="center"/>
          </w:tcPr>
          <w:p w14:paraId="42CCB121" w14:textId="30262F44" w:rsidR="003839B5" w:rsidRPr="00DE4A50" w:rsidRDefault="00F06A32" w:rsidP="003839B5">
            <w:pPr>
              <w:pStyle w:val="Szvegtrzs"/>
              <w:jc w:val="left"/>
              <w:rPr>
                <w:rFonts w:asciiTheme="minorHAnsi" w:hAnsiTheme="minorHAnsi" w:cstheme="minorHAnsi"/>
                <w:sz w:val="22"/>
                <w:szCs w:val="22"/>
                <w:lang w:val="en-GB"/>
              </w:rPr>
            </w:pPr>
            <w:proofErr w:type="spellStart"/>
            <w:r w:rsidRPr="00F06A32">
              <w:rPr>
                <w:rFonts w:asciiTheme="minorHAnsi" w:hAnsiTheme="minorHAnsi" w:cstheme="minorHAnsi"/>
                <w:sz w:val="22"/>
                <w:szCs w:val="22"/>
                <w:lang w:val="en-GB"/>
              </w:rPr>
              <w:t>Lumbotix</w:t>
            </w:r>
            <w:proofErr w:type="spellEnd"/>
            <w:r w:rsidRPr="00F06A32">
              <w:rPr>
                <w:rFonts w:asciiTheme="minorHAnsi" w:hAnsiTheme="minorHAnsi" w:cstheme="minorHAnsi"/>
                <w:sz w:val="22"/>
                <w:szCs w:val="22"/>
                <w:lang w:val="en-GB"/>
              </w:rPr>
              <w:t xml:space="preserve"> – Robotic Assistance System for Endoscopic Lumbar Spine Surgery</w:t>
            </w:r>
          </w:p>
        </w:tc>
      </w:tr>
    </w:tbl>
    <w:p w14:paraId="0829B3E6" w14:textId="77777777" w:rsidR="005550BF" w:rsidRPr="00DE4A50" w:rsidRDefault="005550BF" w:rsidP="00F123B5">
      <w:pPr>
        <w:rPr>
          <w:rFonts w:ascii="Arial" w:hAnsi="Arial" w:cs="Arial"/>
        </w:rPr>
      </w:pPr>
    </w:p>
    <w:sectPr w:rsidR="005550BF" w:rsidRPr="00DE4A50" w:rsidSect="00BB6AFA">
      <w:footerReference w:type="default" r:id="rId10"/>
      <w:headerReference w:type="first" r:id="rId11"/>
      <w:pgSz w:w="11900" w:h="16840"/>
      <w:pgMar w:top="1276" w:right="1417" w:bottom="1417" w:left="1417"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13547C" w14:textId="77777777" w:rsidR="00477EFD" w:rsidRDefault="00477EFD" w:rsidP="005A68B4">
      <w:pPr>
        <w:spacing w:after="0" w:line="240" w:lineRule="auto"/>
      </w:pPr>
      <w:r>
        <w:separator/>
      </w:r>
    </w:p>
  </w:endnote>
  <w:endnote w:type="continuationSeparator" w:id="0">
    <w:p w14:paraId="3BC4F61B" w14:textId="77777777" w:rsidR="00477EFD" w:rsidRDefault="00477EFD" w:rsidP="005A6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yriad Pro">
    <w:altName w:val="Corbel"/>
    <w:charset w:val="00"/>
    <w:family w:val="swiss"/>
    <w:pitch w:val="variable"/>
  </w:font>
  <w:font w:name="GrTimesISO">
    <w:altName w:val="Times New Roman"/>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4D295" w14:textId="77777777" w:rsidR="00664A37" w:rsidRPr="0062317C" w:rsidRDefault="00664A37" w:rsidP="00BB6AFA">
    <w:pPr>
      <w:pStyle w:val="llb"/>
      <w:jc w:val="center"/>
      <w:rPr>
        <w:sz w:val="16"/>
        <w:szCs w:val="20"/>
        <w:lang w:val="hu-HU" w:eastAsia="hu-HU"/>
      </w:rPr>
    </w:pPr>
    <w:r w:rsidRPr="0062317C">
      <w:rPr>
        <w:sz w:val="16"/>
        <w:szCs w:val="20"/>
        <w:lang w:val="hu-HU" w:eastAsia="hu-HU"/>
      </w:rPr>
      <w:t xml:space="preserve">Page </w:t>
    </w:r>
    <w:r w:rsidRPr="0062317C">
      <w:rPr>
        <w:sz w:val="16"/>
        <w:szCs w:val="20"/>
        <w:lang w:val="hu-HU" w:eastAsia="hu-HU"/>
      </w:rPr>
      <w:fldChar w:fldCharType="begin"/>
    </w:r>
    <w:r w:rsidRPr="0062317C">
      <w:rPr>
        <w:sz w:val="16"/>
        <w:szCs w:val="20"/>
        <w:lang w:val="hu-HU" w:eastAsia="hu-HU"/>
      </w:rPr>
      <w:instrText xml:space="preserve"> </w:instrText>
    </w:r>
    <w:r>
      <w:rPr>
        <w:sz w:val="16"/>
        <w:szCs w:val="20"/>
        <w:lang w:val="hu-HU" w:eastAsia="hu-HU"/>
      </w:rPr>
      <w:instrText>PAGE</w:instrText>
    </w:r>
    <w:r w:rsidRPr="0062317C">
      <w:rPr>
        <w:sz w:val="16"/>
        <w:szCs w:val="20"/>
        <w:lang w:val="hu-HU" w:eastAsia="hu-HU"/>
      </w:rPr>
      <w:instrText xml:space="preserve"> </w:instrText>
    </w:r>
    <w:r w:rsidRPr="0062317C">
      <w:rPr>
        <w:sz w:val="16"/>
        <w:szCs w:val="20"/>
        <w:lang w:val="hu-HU" w:eastAsia="hu-HU"/>
      </w:rPr>
      <w:fldChar w:fldCharType="separate"/>
    </w:r>
    <w:r w:rsidR="00F06A32">
      <w:rPr>
        <w:noProof/>
        <w:sz w:val="16"/>
        <w:szCs w:val="20"/>
        <w:lang w:val="hu-HU" w:eastAsia="hu-HU"/>
      </w:rPr>
      <w:t>7</w:t>
    </w:r>
    <w:r w:rsidRPr="0062317C">
      <w:rPr>
        <w:sz w:val="16"/>
        <w:szCs w:val="20"/>
        <w:lang w:val="hu-HU" w:eastAsia="hu-HU"/>
      </w:rPr>
      <w:fldChar w:fldCharType="end"/>
    </w:r>
    <w:r w:rsidRPr="0062317C">
      <w:rPr>
        <w:sz w:val="16"/>
        <w:szCs w:val="20"/>
        <w:lang w:val="hu-HU" w:eastAsia="hu-HU"/>
      </w:rPr>
      <w:t xml:space="preserve"> of </w:t>
    </w:r>
    <w:r w:rsidRPr="0062317C">
      <w:rPr>
        <w:sz w:val="16"/>
        <w:szCs w:val="20"/>
        <w:lang w:val="hu-HU" w:eastAsia="hu-HU"/>
      </w:rPr>
      <w:fldChar w:fldCharType="begin"/>
    </w:r>
    <w:r w:rsidRPr="0062317C">
      <w:rPr>
        <w:sz w:val="16"/>
        <w:szCs w:val="20"/>
        <w:lang w:val="hu-HU" w:eastAsia="hu-HU"/>
      </w:rPr>
      <w:instrText xml:space="preserve"> </w:instrText>
    </w:r>
    <w:r>
      <w:rPr>
        <w:sz w:val="16"/>
        <w:szCs w:val="20"/>
        <w:lang w:val="hu-HU" w:eastAsia="hu-HU"/>
      </w:rPr>
      <w:instrText>NUMPAGES</w:instrText>
    </w:r>
    <w:r w:rsidRPr="0062317C">
      <w:rPr>
        <w:sz w:val="16"/>
        <w:szCs w:val="20"/>
        <w:lang w:val="hu-HU" w:eastAsia="hu-HU"/>
      </w:rPr>
      <w:instrText xml:space="preserve"> </w:instrText>
    </w:r>
    <w:r w:rsidRPr="0062317C">
      <w:rPr>
        <w:sz w:val="16"/>
        <w:szCs w:val="20"/>
        <w:lang w:val="hu-HU" w:eastAsia="hu-HU"/>
      </w:rPr>
      <w:fldChar w:fldCharType="separate"/>
    </w:r>
    <w:r w:rsidR="00F06A32">
      <w:rPr>
        <w:noProof/>
        <w:sz w:val="16"/>
        <w:szCs w:val="20"/>
        <w:lang w:val="hu-HU" w:eastAsia="hu-HU"/>
      </w:rPr>
      <w:t>7</w:t>
    </w:r>
    <w:r w:rsidRPr="0062317C">
      <w:rPr>
        <w:sz w:val="16"/>
        <w:szCs w:val="20"/>
        <w:lang w:val="hu-HU" w:eastAsia="hu-HU"/>
      </w:rPr>
      <w:fldChar w:fldCharType="end"/>
    </w:r>
  </w:p>
  <w:p w14:paraId="083F798C" w14:textId="7D02503D" w:rsidR="00664A37" w:rsidRPr="0062317C" w:rsidRDefault="00664A37" w:rsidP="00BB6AFA">
    <w:pPr>
      <w:pStyle w:val="llb"/>
      <w:jc w:val="center"/>
      <w:rPr>
        <w:sz w:val="16"/>
      </w:rPr>
    </w:pPr>
    <w:r>
      <w:rPr>
        <w:sz w:val="16"/>
      </w:rPr>
      <w:t xml:space="preserve">Date: </w:t>
    </w:r>
    <w:r w:rsidR="00A277DE">
      <w:rPr>
        <w:sz w:val="16"/>
      </w:rPr>
      <w:fldChar w:fldCharType="begin"/>
    </w:r>
    <w:r w:rsidR="00A277DE">
      <w:rPr>
        <w:sz w:val="16"/>
      </w:rPr>
      <w:instrText xml:space="preserve"> DATE  \@ "MMMM d, yyyy" </w:instrText>
    </w:r>
    <w:r w:rsidR="00A277DE">
      <w:rPr>
        <w:sz w:val="16"/>
      </w:rPr>
      <w:fldChar w:fldCharType="separate"/>
    </w:r>
    <w:r w:rsidR="00066D2B">
      <w:rPr>
        <w:noProof/>
        <w:sz w:val="16"/>
      </w:rPr>
      <w:t>June 26, 2026</w:t>
    </w:r>
    <w:r w:rsidR="00A277DE">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81169" w14:textId="77777777" w:rsidR="00477EFD" w:rsidRDefault="00477EFD" w:rsidP="005A68B4">
      <w:pPr>
        <w:spacing w:after="0" w:line="240" w:lineRule="auto"/>
      </w:pPr>
      <w:r>
        <w:separator/>
      </w:r>
    </w:p>
  </w:footnote>
  <w:footnote w:type="continuationSeparator" w:id="0">
    <w:p w14:paraId="3431666D" w14:textId="77777777" w:rsidR="00477EFD" w:rsidRDefault="00477EFD" w:rsidP="005A6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A864D" w14:textId="77777777" w:rsidR="00664A37" w:rsidRDefault="002F6D2A">
    <w:pPr>
      <w:pStyle w:val="lfej"/>
    </w:pPr>
    <w:r>
      <w:rPr>
        <w:noProof/>
        <w:lang w:val="hu-HU" w:eastAsia="hu-HU"/>
      </w:rPr>
      <w:drawing>
        <wp:anchor distT="0" distB="0" distL="114300" distR="114300" simplePos="0" relativeHeight="251657728" behindDoc="1" locked="0" layoutInCell="1" allowOverlap="1" wp14:anchorId="0F2BA2A3" wp14:editId="180B02B6">
          <wp:simplePos x="0" y="0"/>
          <wp:positionH relativeFrom="column">
            <wp:posOffset>-869950</wp:posOffset>
          </wp:positionH>
          <wp:positionV relativeFrom="paragraph">
            <wp:posOffset>-534035</wp:posOffset>
          </wp:positionV>
          <wp:extent cx="7442835" cy="2073910"/>
          <wp:effectExtent l="0" t="0" r="5715" b="2540"/>
          <wp:wrapNone/>
          <wp:docPr id="2" name="3 Imagen" descr="EEN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EEN_bi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835" cy="2073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3E20"/>
    <w:multiLevelType w:val="multilevel"/>
    <w:tmpl w:val="45B234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D4D7D"/>
    <w:multiLevelType w:val="singleLevel"/>
    <w:tmpl w:val="28769406"/>
    <w:lvl w:ilvl="0">
      <w:start w:val="1"/>
      <w:numFmt w:val="decimal"/>
      <w:pStyle w:val="LISTGLOSSARRYG"/>
      <w:lvlText w:val="%1."/>
      <w:lvlJc w:val="left"/>
      <w:pPr>
        <w:tabs>
          <w:tab w:val="num" w:pos="791"/>
        </w:tabs>
        <w:ind w:left="289" w:firstLine="142"/>
      </w:pPr>
    </w:lvl>
  </w:abstractNum>
  <w:abstractNum w:abstractNumId="2">
    <w:nsid w:val="08EF6DF8"/>
    <w:multiLevelType w:val="singleLevel"/>
    <w:tmpl w:val="A1BE83F0"/>
    <w:lvl w:ilvl="0">
      <w:start w:val="1"/>
      <w:numFmt w:val="bullet"/>
      <w:pStyle w:val="LISTBULLETG"/>
      <w:lvlText w:val=""/>
      <w:lvlJc w:val="left"/>
      <w:pPr>
        <w:tabs>
          <w:tab w:val="num" w:pos="360"/>
        </w:tabs>
        <w:ind w:left="360" w:hanging="360"/>
      </w:pPr>
      <w:rPr>
        <w:rFonts w:ascii="Symbol" w:hAnsi="Symbol" w:hint="default"/>
      </w:rPr>
    </w:lvl>
  </w:abstractNum>
  <w:abstractNum w:abstractNumId="3">
    <w:nsid w:val="09065B1D"/>
    <w:multiLevelType w:val="hybridMultilevel"/>
    <w:tmpl w:val="716A56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FAB5820"/>
    <w:multiLevelType w:val="hybridMultilevel"/>
    <w:tmpl w:val="13BC9492"/>
    <w:lvl w:ilvl="0" w:tplc="121E469C">
      <w:start w:val="1"/>
      <w:numFmt w:val="bullet"/>
      <w:lvlText w:val="-"/>
      <w:lvlJc w:val="left"/>
      <w:pPr>
        <w:tabs>
          <w:tab w:val="num" w:pos="720"/>
        </w:tabs>
        <w:ind w:left="720" w:hanging="360"/>
      </w:pPr>
      <w:rPr>
        <w:rFonts w:ascii="Times New Roman" w:hAnsi="Times New Roman" w:hint="default"/>
      </w:rPr>
    </w:lvl>
    <w:lvl w:ilvl="1" w:tplc="2A2E8ED2" w:tentative="1">
      <w:start w:val="1"/>
      <w:numFmt w:val="bullet"/>
      <w:lvlText w:val="-"/>
      <w:lvlJc w:val="left"/>
      <w:pPr>
        <w:tabs>
          <w:tab w:val="num" w:pos="1440"/>
        </w:tabs>
        <w:ind w:left="1440" w:hanging="360"/>
      </w:pPr>
      <w:rPr>
        <w:rFonts w:ascii="Times New Roman" w:hAnsi="Times New Roman" w:hint="default"/>
      </w:rPr>
    </w:lvl>
    <w:lvl w:ilvl="2" w:tplc="94BA49A4" w:tentative="1">
      <w:start w:val="1"/>
      <w:numFmt w:val="bullet"/>
      <w:lvlText w:val="-"/>
      <w:lvlJc w:val="left"/>
      <w:pPr>
        <w:tabs>
          <w:tab w:val="num" w:pos="2160"/>
        </w:tabs>
        <w:ind w:left="2160" w:hanging="360"/>
      </w:pPr>
      <w:rPr>
        <w:rFonts w:ascii="Times New Roman" w:hAnsi="Times New Roman" w:hint="default"/>
      </w:rPr>
    </w:lvl>
    <w:lvl w:ilvl="3" w:tplc="9FEE08D8" w:tentative="1">
      <w:start w:val="1"/>
      <w:numFmt w:val="bullet"/>
      <w:lvlText w:val="-"/>
      <w:lvlJc w:val="left"/>
      <w:pPr>
        <w:tabs>
          <w:tab w:val="num" w:pos="2880"/>
        </w:tabs>
        <w:ind w:left="2880" w:hanging="360"/>
      </w:pPr>
      <w:rPr>
        <w:rFonts w:ascii="Times New Roman" w:hAnsi="Times New Roman" w:hint="default"/>
      </w:rPr>
    </w:lvl>
    <w:lvl w:ilvl="4" w:tplc="84DEB1B6" w:tentative="1">
      <w:start w:val="1"/>
      <w:numFmt w:val="bullet"/>
      <w:lvlText w:val="-"/>
      <w:lvlJc w:val="left"/>
      <w:pPr>
        <w:tabs>
          <w:tab w:val="num" w:pos="3600"/>
        </w:tabs>
        <w:ind w:left="3600" w:hanging="360"/>
      </w:pPr>
      <w:rPr>
        <w:rFonts w:ascii="Times New Roman" w:hAnsi="Times New Roman" w:hint="default"/>
      </w:rPr>
    </w:lvl>
    <w:lvl w:ilvl="5" w:tplc="13FAB48A" w:tentative="1">
      <w:start w:val="1"/>
      <w:numFmt w:val="bullet"/>
      <w:lvlText w:val="-"/>
      <w:lvlJc w:val="left"/>
      <w:pPr>
        <w:tabs>
          <w:tab w:val="num" w:pos="4320"/>
        </w:tabs>
        <w:ind w:left="4320" w:hanging="360"/>
      </w:pPr>
      <w:rPr>
        <w:rFonts w:ascii="Times New Roman" w:hAnsi="Times New Roman" w:hint="default"/>
      </w:rPr>
    </w:lvl>
    <w:lvl w:ilvl="6" w:tplc="B7D84E9A" w:tentative="1">
      <w:start w:val="1"/>
      <w:numFmt w:val="bullet"/>
      <w:lvlText w:val="-"/>
      <w:lvlJc w:val="left"/>
      <w:pPr>
        <w:tabs>
          <w:tab w:val="num" w:pos="5040"/>
        </w:tabs>
        <w:ind w:left="5040" w:hanging="360"/>
      </w:pPr>
      <w:rPr>
        <w:rFonts w:ascii="Times New Roman" w:hAnsi="Times New Roman" w:hint="default"/>
      </w:rPr>
    </w:lvl>
    <w:lvl w:ilvl="7" w:tplc="ECD2BB5C" w:tentative="1">
      <w:start w:val="1"/>
      <w:numFmt w:val="bullet"/>
      <w:lvlText w:val="-"/>
      <w:lvlJc w:val="left"/>
      <w:pPr>
        <w:tabs>
          <w:tab w:val="num" w:pos="5760"/>
        </w:tabs>
        <w:ind w:left="5760" w:hanging="360"/>
      </w:pPr>
      <w:rPr>
        <w:rFonts w:ascii="Times New Roman" w:hAnsi="Times New Roman" w:hint="default"/>
      </w:rPr>
    </w:lvl>
    <w:lvl w:ilvl="8" w:tplc="663A3E6C" w:tentative="1">
      <w:start w:val="1"/>
      <w:numFmt w:val="bullet"/>
      <w:lvlText w:val="-"/>
      <w:lvlJc w:val="left"/>
      <w:pPr>
        <w:tabs>
          <w:tab w:val="num" w:pos="6480"/>
        </w:tabs>
        <w:ind w:left="6480" w:hanging="360"/>
      </w:pPr>
      <w:rPr>
        <w:rFonts w:ascii="Times New Roman" w:hAnsi="Times New Roman" w:hint="default"/>
      </w:rPr>
    </w:lvl>
  </w:abstractNum>
  <w:abstractNum w:abstractNumId="5">
    <w:nsid w:val="11FF1E64"/>
    <w:multiLevelType w:val="hybridMultilevel"/>
    <w:tmpl w:val="73E803EE"/>
    <w:lvl w:ilvl="0" w:tplc="83B6A52E">
      <w:start w:val="1"/>
      <w:numFmt w:val="bullet"/>
      <w:pStyle w:val="0Bodybulletlev1"/>
      <w:lvlText w:val=""/>
      <w:lvlJc w:val="left"/>
      <w:pPr>
        <w:tabs>
          <w:tab w:val="num" w:pos="720"/>
        </w:tabs>
        <w:ind w:left="720" w:hanging="360"/>
      </w:pPr>
      <w:rPr>
        <w:rFonts w:ascii="Symbol" w:hAnsi="Symbol" w:hint="default"/>
      </w:rPr>
    </w:lvl>
    <w:lvl w:ilvl="1" w:tplc="0003040C">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6">
    <w:nsid w:val="16156A17"/>
    <w:multiLevelType w:val="singleLevel"/>
    <w:tmpl w:val="5FC2286A"/>
    <w:lvl w:ilvl="0">
      <w:start w:val="1"/>
      <w:numFmt w:val="decimal"/>
      <w:pStyle w:val="LISTGLOSSARRY"/>
      <w:lvlText w:val="%1."/>
      <w:lvlJc w:val="left"/>
      <w:pPr>
        <w:tabs>
          <w:tab w:val="num" w:pos="791"/>
        </w:tabs>
        <w:ind w:left="289" w:firstLine="142"/>
      </w:pPr>
    </w:lvl>
  </w:abstractNum>
  <w:abstractNum w:abstractNumId="7">
    <w:nsid w:val="17E25CD2"/>
    <w:multiLevelType w:val="multilevel"/>
    <w:tmpl w:val="228477E4"/>
    <w:styleLink w:val="CurrentList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nsid w:val="24CD0F09"/>
    <w:multiLevelType w:val="multilevel"/>
    <w:tmpl w:val="FB6AA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B5224F"/>
    <w:multiLevelType w:val="singleLevel"/>
    <w:tmpl w:val="DB68C9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33AC042E"/>
    <w:multiLevelType w:val="multilevel"/>
    <w:tmpl w:val="920C84AE"/>
    <w:lvl w:ilvl="0">
      <w:start w:val="4"/>
      <w:numFmt w:val="none"/>
      <w:lvlText w:val="3"/>
      <w:lvlJc w:val="left"/>
      <w:pPr>
        <w:tabs>
          <w:tab w:val="num" w:pos="405"/>
        </w:tabs>
        <w:ind w:left="405" w:hanging="405"/>
      </w:pPr>
      <w:rPr>
        <w:rFonts w:hint="default"/>
      </w:rPr>
    </w:lvl>
    <w:lvl w:ilvl="1">
      <w:start w:val="1"/>
      <w:numFmt w:val="none"/>
      <w:pStyle w:val="Cmsor2"/>
      <w:lvlText w:val="3.1"/>
      <w:lvlJc w:val="left"/>
      <w:pPr>
        <w:tabs>
          <w:tab w:val="num" w:pos="1080"/>
        </w:tabs>
        <w:ind w:left="1080" w:hanging="720"/>
      </w:pPr>
      <w:rPr>
        <w:rFonts w:cs="Times New Roman"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Text w:val="3.1"/>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nsid w:val="3A742A4E"/>
    <w:multiLevelType w:val="hybridMultilevel"/>
    <w:tmpl w:val="3F16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B492C87"/>
    <w:multiLevelType w:val="hybridMultilevel"/>
    <w:tmpl w:val="F150298C"/>
    <w:lvl w:ilvl="0" w:tplc="69B0F6C8">
      <w:start w:val="1"/>
      <w:numFmt w:val="bullet"/>
      <w:lvlText w:val="•"/>
      <w:lvlJc w:val="left"/>
      <w:pPr>
        <w:tabs>
          <w:tab w:val="num" w:pos="720"/>
        </w:tabs>
        <w:ind w:left="720" w:hanging="360"/>
      </w:pPr>
      <w:rPr>
        <w:rFonts w:ascii="Times New Roman" w:hAnsi="Times New Roman" w:hint="default"/>
      </w:rPr>
    </w:lvl>
    <w:lvl w:ilvl="1" w:tplc="EEB8CCB4" w:tentative="1">
      <w:start w:val="1"/>
      <w:numFmt w:val="bullet"/>
      <w:lvlText w:val="•"/>
      <w:lvlJc w:val="left"/>
      <w:pPr>
        <w:tabs>
          <w:tab w:val="num" w:pos="1440"/>
        </w:tabs>
        <w:ind w:left="1440" w:hanging="360"/>
      </w:pPr>
      <w:rPr>
        <w:rFonts w:ascii="Times New Roman" w:hAnsi="Times New Roman" w:hint="default"/>
      </w:rPr>
    </w:lvl>
    <w:lvl w:ilvl="2" w:tplc="B8587606" w:tentative="1">
      <w:start w:val="1"/>
      <w:numFmt w:val="bullet"/>
      <w:lvlText w:val="•"/>
      <w:lvlJc w:val="left"/>
      <w:pPr>
        <w:tabs>
          <w:tab w:val="num" w:pos="2160"/>
        </w:tabs>
        <w:ind w:left="2160" w:hanging="360"/>
      </w:pPr>
      <w:rPr>
        <w:rFonts w:ascii="Times New Roman" w:hAnsi="Times New Roman" w:hint="default"/>
      </w:rPr>
    </w:lvl>
    <w:lvl w:ilvl="3" w:tplc="5EE26BC8" w:tentative="1">
      <w:start w:val="1"/>
      <w:numFmt w:val="bullet"/>
      <w:lvlText w:val="•"/>
      <w:lvlJc w:val="left"/>
      <w:pPr>
        <w:tabs>
          <w:tab w:val="num" w:pos="2880"/>
        </w:tabs>
        <w:ind w:left="2880" w:hanging="360"/>
      </w:pPr>
      <w:rPr>
        <w:rFonts w:ascii="Times New Roman" w:hAnsi="Times New Roman" w:hint="default"/>
      </w:rPr>
    </w:lvl>
    <w:lvl w:ilvl="4" w:tplc="4F6AF938" w:tentative="1">
      <w:start w:val="1"/>
      <w:numFmt w:val="bullet"/>
      <w:lvlText w:val="•"/>
      <w:lvlJc w:val="left"/>
      <w:pPr>
        <w:tabs>
          <w:tab w:val="num" w:pos="3600"/>
        </w:tabs>
        <w:ind w:left="3600" w:hanging="360"/>
      </w:pPr>
      <w:rPr>
        <w:rFonts w:ascii="Times New Roman" w:hAnsi="Times New Roman" w:hint="default"/>
      </w:rPr>
    </w:lvl>
    <w:lvl w:ilvl="5" w:tplc="61B25B5E" w:tentative="1">
      <w:start w:val="1"/>
      <w:numFmt w:val="bullet"/>
      <w:lvlText w:val="•"/>
      <w:lvlJc w:val="left"/>
      <w:pPr>
        <w:tabs>
          <w:tab w:val="num" w:pos="4320"/>
        </w:tabs>
        <w:ind w:left="4320" w:hanging="360"/>
      </w:pPr>
      <w:rPr>
        <w:rFonts w:ascii="Times New Roman" w:hAnsi="Times New Roman" w:hint="default"/>
      </w:rPr>
    </w:lvl>
    <w:lvl w:ilvl="6" w:tplc="811EE9A8" w:tentative="1">
      <w:start w:val="1"/>
      <w:numFmt w:val="bullet"/>
      <w:lvlText w:val="•"/>
      <w:lvlJc w:val="left"/>
      <w:pPr>
        <w:tabs>
          <w:tab w:val="num" w:pos="5040"/>
        </w:tabs>
        <w:ind w:left="5040" w:hanging="360"/>
      </w:pPr>
      <w:rPr>
        <w:rFonts w:ascii="Times New Roman" w:hAnsi="Times New Roman" w:hint="default"/>
      </w:rPr>
    </w:lvl>
    <w:lvl w:ilvl="7" w:tplc="70F876C4" w:tentative="1">
      <w:start w:val="1"/>
      <w:numFmt w:val="bullet"/>
      <w:lvlText w:val="•"/>
      <w:lvlJc w:val="left"/>
      <w:pPr>
        <w:tabs>
          <w:tab w:val="num" w:pos="5760"/>
        </w:tabs>
        <w:ind w:left="5760" w:hanging="360"/>
      </w:pPr>
      <w:rPr>
        <w:rFonts w:ascii="Times New Roman" w:hAnsi="Times New Roman" w:hint="default"/>
      </w:rPr>
    </w:lvl>
    <w:lvl w:ilvl="8" w:tplc="9D70806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3072322"/>
    <w:multiLevelType w:val="hybridMultilevel"/>
    <w:tmpl w:val="F9200D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7A817DBF"/>
    <w:multiLevelType w:val="hybridMultilevel"/>
    <w:tmpl w:val="B2A4C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DD40C3B"/>
    <w:multiLevelType w:val="hybridMultilevel"/>
    <w:tmpl w:val="16D40D6C"/>
    <w:lvl w:ilvl="0" w:tplc="287A3AA4">
      <w:numFmt w:val="decimal"/>
      <w:pStyle w:val="Felsorols3"/>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num w:numId="1">
    <w:abstractNumId w:val="6"/>
  </w:num>
  <w:num w:numId="2">
    <w:abstractNumId w:val="1"/>
  </w:num>
  <w:num w:numId="3">
    <w:abstractNumId w:val="2"/>
  </w:num>
  <w:num w:numId="4">
    <w:abstractNumId w:val="9"/>
  </w:num>
  <w:num w:numId="5">
    <w:abstractNumId w:val="5"/>
  </w:num>
  <w:num w:numId="6">
    <w:abstractNumId w:val="15"/>
  </w:num>
  <w:num w:numId="7">
    <w:abstractNumId w:val="7"/>
  </w:num>
  <w:num w:numId="8">
    <w:abstractNumId w:val="10"/>
  </w:num>
  <w:num w:numId="9">
    <w:abstractNumId w:val="14"/>
  </w:num>
  <w:num w:numId="10">
    <w:abstractNumId w:val="11"/>
  </w:num>
  <w:num w:numId="11">
    <w:abstractNumId w:val="12"/>
  </w:num>
  <w:num w:numId="12">
    <w:abstractNumId w:val="4"/>
  </w:num>
  <w:num w:numId="13">
    <w:abstractNumId w:val="3"/>
  </w:num>
  <w:num w:numId="14">
    <w:abstractNumId w:val="13"/>
  </w:num>
  <w:num w:numId="15">
    <w:abstractNumId w:val="8"/>
  </w:num>
  <w:num w:numId="1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8B4"/>
    <w:rsid w:val="00026F59"/>
    <w:rsid w:val="0003767E"/>
    <w:rsid w:val="00052971"/>
    <w:rsid w:val="00066D2B"/>
    <w:rsid w:val="00082C3E"/>
    <w:rsid w:val="00093FD2"/>
    <w:rsid w:val="000A6243"/>
    <w:rsid w:val="000A6666"/>
    <w:rsid w:val="000B1B36"/>
    <w:rsid w:val="000C6469"/>
    <w:rsid w:val="000E37FB"/>
    <w:rsid w:val="0010097F"/>
    <w:rsid w:val="00105D99"/>
    <w:rsid w:val="0011203B"/>
    <w:rsid w:val="00115FE3"/>
    <w:rsid w:val="001169A1"/>
    <w:rsid w:val="001343DC"/>
    <w:rsid w:val="00136D68"/>
    <w:rsid w:val="0016540B"/>
    <w:rsid w:val="00192AD8"/>
    <w:rsid w:val="001A6C31"/>
    <w:rsid w:val="001B1469"/>
    <w:rsid w:val="001B212A"/>
    <w:rsid w:val="00225A25"/>
    <w:rsid w:val="002302F2"/>
    <w:rsid w:val="0023284D"/>
    <w:rsid w:val="0023711E"/>
    <w:rsid w:val="00250D2F"/>
    <w:rsid w:val="00251DB5"/>
    <w:rsid w:val="00283F1E"/>
    <w:rsid w:val="0029235E"/>
    <w:rsid w:val="002B2B0E"/>
    <w:rsid w:val="002B59AC"/>
    <w:rsid w:val="002C06E3"/>
    <w:rsid w:val="002D4234"/>
    <w:rsid w:val="002D4974"/>
    <w:rsid w:val="002E0F79"/>
    <w:rsid w:val="002E5EFF"/>
    <w:rsid w:val="002F6D2A"/>
    <w:rsid w:val="00301838"/>
    <w:rsid w:val="003034D0"/>
    <w:rsid w:val="00311474"/>
    <w:rsid w:val="0032011D"/>
    <w:rsid w:val="003615E5"/>
    <w:rsid w:val="00367D20"/>
    <w:rsid w:val="00371D9B"/>
    <w:rsid w:val="003839B5"/>
    <w:rsid w:val="003C3DDA"/>
    <w:rsid w:val="003D0762"/>
    <w:rsid w:val="003E5333"/>
    <w:rsid w:val="003F0114"/>
    <w:rsid w:val="004131D7"/>
    <w:rsid w:val="00421979"/>
    <w:rsid w:val="004247AF"/>
    <w:rsid w:val="004305EF"/>
    <w:rsid w:val="00432B9C"/>
    <w:rsid w:val="004345C3"/>
    <w:rsid w:val="00445CB9"/>
    <w:rsid w:val="004636EB"/>
    <w:rsid w:val="00477EFD"/>
    <w:rsid w:val="004845A1"/>
    <w:rsid w:val="00484ED0"/>
    <w:rsid w:val="00490043"/>
    <w:rsid w:val="0049676B"/>
    <w:rsid w:val="004A21CC"/>
    <w:rsid w:val="004B1B02"/>
    <w:rsid w:val="004B5121"/>
    <w:rsid w:val="004B7572"/>
    <w:rsid w:val="004C0E3D"/>
    <w:rsid w:val="004C5558"/>
    <w:rsid w:val="00504CEE"/>
    <w:rsid w:val="0050530A"/>
    <w:rsid w:val="00547097"/>
    <w:rsid w:val="005550BF"/>
    <w:rsid w:val="00570020"/>
    <w:rsid w:val="00573337"/>
    <w:rsid w:val="0057558D"/>
    <w:rsid w:val="005A1280"/>
    <w:rsid w:val="005A24B2"/>
    <w:rsid w:val="005A5AE5"/>
    <w:rsid w:val="005A68B4"/>
    <w:rsid w:val="005B2037"/>
    <w:rsid w:val="005D4771"/>
    <w:rsid w:val="005D6D63"/>
    <w:rsid w:val="005E5E28"/>
    <w:rsid w:val="00604079"/>
    <w:rsid w:val="0060609A"/>
    <w:rsid w:val="00612C77"/>
    <w:rsid w:val="006178C3"/>
    <w:rsid w:val="0062378A"/>
    <w:rsid w:val="006312DB"/>
    <w:rsid w:val="00636394"/>
    <w:rsid w:val="006449A3"/>
    <w:rsid w:val="0066487F"/>
    <w:rsid w:val="00664A37"/>
    <w:rsid w:val="00697280"/>
    <w:rsid w:val="006B6D86"/>
    <w:rsid w:val="006B70BD"/>
    <w:rsid w:val="006D179C"/>
    <w:rsid w:val="006D39B0"/>
    <w:rsid w:val="006D51C7"/>
    <w:rsid w:val="006D7CC4"/>
    <w:rsid w:val="006F7395"/>
    <w:rsid w:val="00700E37"/>
    <w:rsid w:val="00723FD9"/>
    <w:rsid w:val="007254C3"/>
    <w:rsid w:val="00744BC7"/>
    <w:rsid w:val="00745FCA"/>
    <w:rsid w:val="00760F70"/>
    <w:rsid w:val="00765C1C"/>
    <w:rsid w:val="00771B39"/>
    <w:rsid w:val="00780F51"/>
    <w:rsid w:val="00785391"/>
    <w:rsid w:val="00793C55"/>
    <w:rsid w:val="007A48CB"/>
    <w:rsid w:val="007A4A2E"/>
    <w:rsid w:val="007B2A7A"/>
    <w:rsid w:val="007E72E9"/>
    <w:rsid w:val="007F532D"/>
    <w:rsid w:val="007F5B70"/>
    <w:rsid w:val="00801C8B"/>
    <w:rsid w:val="00806DE8"/>
    <w:rsid w:val="00807317"/>
    <w:rsid w:val="0081114A"/>
    <w:rsid w:val="00815BC9"/>
    <w:rsid w:val="0082374C"/>
    <w:rsid w:val="00826596"/>
    <w:rsid w:val="00826CE2"/>
    <w:rsid w:val="00852278"/>
    <w:rsid w:val="008553A5"/>
    <w:rsid w:val="008659AC"/>
    <w:rsid w:val="00882967"/>
    <w:rsid w:val="008A489B"/>
    <w:rsid w:val="008A78F7"/>
    <w:rsid w:val="008B4D98"/>
    <w:rsid w:val="008C498B"/>
    <w:rsid w:val="008E2B04"/>
    <w:rsid w:val="008F0516"/>
    <w:rsid w:val="0090311A"/>
    <w:rsid w:val="00905B89"/>
    <w:rsid w:val="00921402"/>
    <w:rsid w:val="00931AF6"/>
    <w:rsid w:val="009322AA"/>
    <w:rsid w:val="00941A3C"/>
    <w:rsid w:val="009601EC"/>
    <w:rsid w:val="009651D3"/>
    <w:rsid w:val="0097264A"/>
    <w:rsid w:val="00985E85"/>
    <w:rsid w:val="0099596B"/>
    <w:rsid w:val="009A24B0"/>
    <w:rsid w:val="009B28C8"/>
    <w:rsid w:val="009C1B57"/>
    <w:rsid w:val="009F2489"/>
    <w:rsid w:val="00A12406"/>
    <w:rsid w:val="00A16D70"/>
    <w:rsid w:val="00A237AB"/>
    <w:rsid w:val="00A26233"/>
    <w:rsid w:val="00A277DE"/>
    <w:rsid w:val="00A33380"/>
    <w:rsid w:val="00A33764"/>
    <w:rsid w:val="00A34C47"/>
    <w:rsid w:val="00A40E20"/>
    <w:rsid w:val="00A4335C"/>
    <w:rsid w:val="00A54278"/>
    <w:rsid w:val="00A76C84"/>
    <w:rsid w:val="00AD4F84"/>
    <w:rsid w:val="00AF423C"/>
    <w:rsid w:val="00B26E65"/>
    <w:rsid w:val="00B309C3"/>
    <w:rsid w:val="00B35285"/>
    <w:rsid w:val="00B37383"/>
    <w:rsid w:val="00B423A4"/>
    <w:rsid w:val="00B4783C"/>
    <w:rsid w:val="00B549FD"/>
    <w:rsid w:val="00B5564C"/>
    <w:rsid w:val="00B6150E"/>
    <w:rsid w:val="00B6264E"/>
    <w:rsid w:val="00B70FF7"/>
    <w:rsid w:val="00B7272B"/>
    <w:rsid w:val="00B75166"/>
    <w:rsid w:val="00B8338B"/>
    <w:rsid w:val="00B849B6"/>
    <w:rsid w:val="00BA7132"/>
    <w:rsid w:val="00BB152F"/>
    <w:rsid w:val="00BB16CB"/>
    <w:rsid w:val="00BB6AFA"/>
    <w:rsid w:val="00BB717F"/>
    <w:rsid w:val="00BC6532"/>
    <w:rsid w:val="00BC7B07"/>
    <w:rsid w:val="00BE0608"/>
    <w:rsid w:val="00BE43E0"/>
    <w:rsid w:val="00BF30A6"/>
    <w:rsid w:val="00C04E9B"/>
    <w:rsid w:val="00C0674E"/>
    <w:rsid w:val="00C06F4D"/>
    <w:rsid w:val="00C129BB"/>
    <w:rsid w:val="00C16E19"/>
    <w:rsid w:val="00C25274"/>
    <w:rsid w:val="00C515F5"/>
    <w:rsid w:val="00C532DE"/>
    <w:rsid w:val="00C62355"/>
    <w:rsid w:val="00C8240A"/>
    <w:rsid w:val="00CB05A8"/>
    <w:rsid w:val="00CD19A0"/>
    <w:rsid w:val="00CF030D"/>
    <w:rsid w:val="00CF3953"/>
    <w:rsid w:val="00CF7550"/>
    <w:rsid w:val="00D01E42"/>
    <w:rsid w:val="00D02DF3"/>
    <w:rsid w:val="00D24C90"/>
    <w:rsid w:val="00D3068F"/>
    <w:rsid w:val="00D36091"/>
    <w:rsid w:val="00D42921"/>
    <w:rsid w:val="00D42A8B"/>
    <w:rsid w:val="00D53E72"/>
    <w:rsid w:val="00D80608"/>
    <w:rsid w:val="00D839BE"/>
    <w:rsid w:val="00DA5875"/>
    <w:rsid w:val="00DC5F89"/>
    <w:rsid w:val="00DC6835"/>
    <w:rsid w:val="00DD2238"/>
    <w:rsid w:val="00DE0D3D"/>
    <w:rsid w:val="00DE4A50"/>
    <w:rsid w:val="00DE4EBD"/>
    <w:rsid w:val="00DF05E9"/>
    <w:rsid w:val="00DF12F7"/>
    <w:rsid w:val="00DF4705"/>
    <w:rsid w:val="00E027A1"/>
    <w:rsid w:val="00E027DB"/>
    <w:rsid w:val="00E053C1"/>
    <w:rsid w:val="00E41AF4"/>
    <w:rsid w:val="00E45890"/>
    <w:rsid w:val="00E60DF6"/>
    <w:rsid w:val="00E85001"/>
    <w:rsid w:val="00E96340"/>
    <w:rsid w:val="00EB4A82"/>
    <w:rsid w:val="00EC39E9"/>
    <w:rsid w:val="00EC48B6"/>
    <w:rsid w:val="00EE0BCD"/>
    <w:rsid w:val="00EE313D"/>
    <w:rsid w:val="00EE639B"/>
    <w:rsid w:val="00F01299"/>
    <w:rsid w:val="00F06A32"/>
    <w:rsid w:val="00F123B5"/>
    <w:rsid w:val="00F1400E"/>
    <w:rsid w:val="00F20E94"/>
    <w:rsid w:val="00F274AD"/>
    <w:rsid w:val="00F34327"/>
    <w:rsid w:val="00F34A3D"/>
    <w:rsid w:val="00F45C5C"/>
    <w:rsid w:val="00F56355"/>
    <w:rsid w:val="00F63C97"/>
    <w:rsid w:val="00F74F7D"/>
    <w:rsid w:val="00F751E8"/>
    <w:rsid w:val="00F90703"/>
    <w:rsid w:val="00F90986"/>
    <w:rsid w:val="00FA5BEC"/>
    <w:rsid w:val="00FD0FC3"/>
    <w:rsid w:val="00FD1EFA"/>
    <w:rsid w:val="00FE0880"/>
    <w:rsid w:val="00FE5ED5"/>
    <w:rsid w:val="00FE6706"/>
    <w:rsid w:val="00FF52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55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pacing w:after="200" w:line="276" w:lineRule="auto"/>
    </w:pPr>
    <w:rPr>
      <w:sz w:val="22"/>
      <w:szCs w:val="22"/>
      <w:lang w:val="en-GB" w:eastAsia="en-US"/>
    </w:rPr>
  </w:style>
  <w:style w:type="paragraph" w:styleId="Cmsor1">
    <w:name w:val="heading 1"/>
    <w:basedOn w:val="Norml"/>
    <w:next w:val="Norml"/>
    <w:link w:val="Cmsor1Char"/>
    <w:qFormat/>
    <w:rsid w:val="005A68B4"/>
    <w:pPr>
      <w:keepNext/>
      <w:spacing w:before="240" w:after="60" w:line="240" w:lineRule="auto"/>
      <w:jc w:val="both"/>
      <w:outlineLvl w:val="0"/>
    </w:pPr>
    <w:rPr>
      <w:rFonts w:ascii="Arial" w:eastAsia="Times New Roman" w:hAnsi="Arial"/>
      <w:noProof/>
      <w:color w:val="999999"/>
      <w:kern w:val="28"/>
      <w:sz w:val="36"/>
      <w:szCs w:val="24"/>
      <w:lang w:val="en-US" w:eastAsia="fr-FR"/>
    </w:rPr>
  </w:style>
  <w:style w:type="paragraph" w:styleId="Cmsor2">
    <w:name w:val="heading 2"/>
    <w:basedOn w:val="Norml"/>
    <w:next w:val="Norml"/>
    <w:link w:val="Cmsor2Char"/>
    <w:qFormat/>
    <w:rsid w:val="005A68B4"/>
    <w:pPr>
      <w:keepNext/>
      <w:numPr>
        <w:ilvl w:val="1"/>
        <w:numId w:val="8"/>
      </w:numPr>
      <w:spacing w:before="240" w:after="120" w:line="240" w:lineRule="auto"/>
      <w:jc w:val="both"/>
      <w:outlineLvl w:val="1"/>
    </w:pPr>
    <w:rPr>
      <w:rFonts w:ascii="Arial" w:eastAsia="Times New Roman" w:hAnsi="Arial" w:cs="Arial"/>
      <w:b/>
      <w:color w:val="FF9900"/>
      <w:sz w:val="28"/>
      <w:szCs w:val="28"/>
      <w:lang w:eastAsia="fr-FR"/>
    </w:rPr>
  </w:style>
  <w:style w:type="paragraph" w:styleId="Cmsor3">
    <w:name w:val="heading 3"/>
    <w:basedOn w:val="Norml"/>
    <w:next w:val="Norml"/>
    <w:link w:val="Cmsor3Char"/>
    <w:qFormat/>
    <w:rsid w:val="005A68B4"/>
    <w:pPr>
      <w:keepNext/>
      <w:spacing w:before="240" w:after="60" w:line="240" w:lineRule="auto"/>
      <w:jc w:val="both"/>
      <w:outlineLvl w:val="2"/>
    </w:pPr>
    <w:rPr>
      <w:rFonts w:ascii="Arial" w:eastAsia="Times New Roman" w:hAnsi="Arial" w:cs="Arial"/>
      <w:caps/>
      <w:color w:val="999999"/>
      <w:spacing w:val="40"/>
      <w:sz w:val="24"/>
      <w:szCs w:val="26"/>
      <w:lang w:eastAsia="fr-FR"/>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5A68B4"/>
    <w:rPr>
      <w:rFonts w:ascii="Arial" w:eastAsia="Times New Roman" w:hAnsi="Arial"/>
      <w:noProof/>
      <w:color w:val="999999"/>
      <w:kern w:val="28"/>
      <w:sz w:val="36"/>
      <w:szCs w:val="24"/>
      <w:lang w:val="en-US" w:eastAsia="fr-FR"/>
    </w:rPr>
  </w:style>
  <w:style w:type="character" w:customStyle="1" w:styleId="Cmsor2Char">
    <w:name w:val="Címsor 2 Char"/>
    <w:link w:val="Cmsor2"/>
    <w:rsid w:val="005A68B4"/>
    <w:rPr>
      <w:rFonts w:ascii="Arial" w:eastAsia="Times New Roman" w:hAnsi="Arial" w:cs="Arial"/>
      <w:b/>
      <w:color w:val="FF9900"/>
      <w:sz w:val="28"/>
      <w:szCs w:val="28"/>
      <w:lang w:val="en-GB" w:eastAsia="fr-FR"/>
    </w:rPr>
  </w:style>
  <w:style w:type="character" w:customStyle="1" w:styleId="Cmsor3Char">
    <w:name w:val="Címsor 3 Char"/>
    <w:link w:val="Cmsor3"/>
    <w:rsid w:val="005A68B4"/>
    <w:rPr>
      <w:rFonts w:ascii="Arial" w:eastAsia="Times New Roman" w:hAnsi="Arial" w:cs="Arial"/>
      <w:caps/>
      <w:color w:val="999999"/>
      <w:spacing w:val="40"/>
      <w:sz w:val="24"/>
      <w:szCs w:val="26"/>
      <w:lang w:eastAsia="fr-FR"/>
    </w:rPr>
  </w:style>
  <w:style w:type="character" w:customStyle="1" w:styleId="BOLD">
    <w:name w:val="BOLD"/>
    <w:rsid w:val="005A68B4"/>
    <w:rPr>
      <w:b/>
    </w:rPr>
  </w:style>
  <w:style w:type="character" w:customStyle="1" w:styleId="BOLDG">
    <w:name w:val="BOLDG"/>
    <w:rsid w:val="005A68B4"/>
    <w:rPr>
      <w:rFonts w:ascii="Times New Roman" w:hAnsi="Times New Roman"/>
      <w:b/>
    </w:rPr>
  </w:style>
  <w:style w:type="character" w:customStyle="1" w:styleId="BOLDITALIC">
    <w:name w:val="BOLDITALIC"/>
    <w:rsid w:val="005A68B4"/>
    <w:rPr>
      <w:b/>
      <w:i/>
    </w:rPr>
  </w:style>
  <w:style w:type="character" w:customStyle="1" w:styleId="BOLDITALICG">
    <w:name w:val="BOLDITALICG"/>
    <w:rsid w:val="005A68B4"/>
    <w:rPr>
      <w:rFonts w:ascii="Times New Roman" w:hAnsi="Times New Roman"/>
      <w:b/>
      <w:i/>
    </w:rPr>
  </w:style>
  <w:style w:type="paragraph" w:customStyle="1" w:styleId="BOX">
    <w:name w:val="BOX"/>
    <w:basedOn w:val="Norml"/>
    <w:next w:val="Norml"/>
    <w:rsid w:val="005A68B4"/>
    <w:pPr>
      <w:pBdr>
        <w:top w:val="single" w:sz="6" w:space="1" w:color="auto"/>
        <w:left w:val="single" w:sz="6" w:space="1" w:color="auto"/>
        <w:bottom w:val="single" w:sz="6" w:space="1" w:color="auto"/>
        <w:right w:val="single" w:sz="6" w:space="1" w:color="auto"/>
      </w:pBdr>
      <w:spacing w:after="120" w:line="240" w:lineRule="auto"/>
      <w:jc w:val="both"/>
    </w:pPr>
    <w:rPr>
      <w:rFonts w:ascii="Myriad Pro" w:eastAsia="Times New Roman" w:hAnsi="Myriad Pro"/>
      <w:sz w:val="24"/>
      <w:szCs w:val="24"/>
      <w:lang w:val="en-US" w:eastAsia="fr-FR"/>
    </w:rPr>
  </w:style>
  <w:style w:type="paragraph" w:customStyle="1" w:styleId="BOXG">
    <w:name w:val="BOXG"/>
    <w:basedOn w:val="BOX"/>
    <w:next w:val="Norml"/>
    <w:rsid w:val="005A68B4"/>
  </w:style>
  <w:style w:type="character" w:customStyle="1" w:styleId="DATEDROITE">
    <w:name w:val="DATEDROITE"/>
    <w:rsid w:val="005A68B4"/>
    <w:rPr>
      <w:i/>
      <w:sz w:val="20"/>
    </w:rPr>
  </w:style>
  <w:style w:type="character" w:customStyle="1" w:styleId="DATEDROITEG">
    <w:name w:val="DATEDROITEG"/>
    <w:rsid w:val="005A68B4"/>
  </w:style>
  <w:style w:type="paragraph" w:customStyle="1" w:styleId="DATEs">
    <w:name w:val="DATEs"/>
    <w:basedOn w:val="Norml"/>
    <w:next w:val="Norml"/>
    <w:autoRedefine/>
    <w:rsid w:val="005A68B4"/>
    <w:pPr>
      <w:spacing w:before="120" w:after="120" w:line="240" w:lineRule="auto"/>
      <w:jc w:val="both"/>
    </w:pPr>
    <w:rPr>
      <w:rFonts w:ascii="Myriad Pro" w:eastAsia="Times New Roman" w:hAnsi="Myriad Pro"/>
      <w:sz w:val="24"/>
      <w:szCs w:val="24"/>
      <w:lang w:val="en-US" w:eastAsia="fr-FR"/>
    </w:rPr>
  </w:style>
  <w:style w:type="paragraph" w:customStyle="1" w:styleId="DATES0">
    <w:name w:val="DATES"/>
    <w:basedOn w:val="Norml"/>
    <w:next w:val="Norml"/>
    <w:autoRedefine/>
    <w:rsid w:val="005A68B4"/>
    <w:pPr>
      <w:spacing w:before="120" w:after="120" w:line="240" w:lineRule="auto"/>
      <w:jc w:val="both"/>
    </w:pPr>
    <w:rPr>
      <w:rFonts w:ascii="Myriad Pro" w:eastAsia="Times New Roman" w:hAnsi="Myriad Pro"/>
      <w:i/>
      <w:sz w:val="24"/>
      <w:szCs w:val="24"/>
      <w:lang w:val="en-US" w:eastAsia="fr-FR"/>
    </w:rPr>
  </w:style>
  <w:style w:type="character" w:customStyle="1" w:styleId="DefaultParagraphFontG">
    <w:name w:val="Default Paragraph Font G"/>
    <w:rsid w:val="005A68B4"/>
    <w:rPr>
      <w:rFonts w:ascii="Times New Roman" w:hAnsi="Times New Roman"/>
    </w:rPr>
  </w:style>
  <w:style w:type="paragraph" w:customStyle="1" w:styleId="TITLEH1">
    <w:name w:val="TITLEH1"/>
    <w:basedOn w:val="Norml"/>
    <w:rsid w:val="005A68B4"/>
    <w:pPr>
      <w:spacing w:before="360" w:after="120" w:line="240" w:lineRule="auto"/>
      <w:jc w:val="both"/>
    </w:pPr>
    <w:rPr>
      <w:rFonts w:ascii="Myriad Pro" w:eastAsia="Times New Roman" w:hAnsi="Myriad Pro"/>
      <w:b/>
      <w:sz w:val="36"/>
      <w:szCs w:val="24"/>
      <w:lang w:val="en-US" w:eastAsia="fr-FR"/>
    </w:rPr>
  </w:style>
  <w:style w:type="paragraph" w:customStyle="1" w:styleId="H10">
    <w:name w:val="H10"/>
    <w:basedOn w:val="TITLEH1"/>
    <w:autoRedefine/>
    <w:rsid w:val="005A68B4"/>
    <w:rPr>
      <w:sz w:val="20"/>
      <w:lang w:val="fr-FR"/>
    </w:rPr>
  </w:style>
  <w:style w:type="paragraph" w:customStyle="1" w:styleId="H11">
    <w:name w:val="H11"/>
    <w:basedOn w:val="TITLEH1"/>
    <w:autoRedefine/>
    <w:rsid w:val="005A68B4"/>
    <w:rPr>
      <w:sz w:val="20"/>
    </w:rPr>
  </w:style>
  <w:style w:type="paragraph" w:customStyle="1" w:styleId="INDENT1">
    <w:name w:val="INDENT1"/>
    <w:basedOn w:val="Norml"/>
    <w:rsid w:val="005A68B4"/>
    <w:pPr>
      <w:spacing w:before="120" w:after="120" w:line="240" w:lineRule="auto"/>
      <w:ind w:left="431"/>
      <w:jc w:val="both"/>
    </w:pPr>
    <w:rPr>
      <w:rFonts w:ascii="Myriad Pro" w:eastAsia="Times New Roman" w:hAnsi="Myriad Pro"/>
      <w:sz w:val="24"/>
      <w:szCs w:val="24"/>
      <w:lang w:val="en-US" w:eastAsia="fr-FR"/>
    </w:rPr>
  </w:style>
  <w:style w:type="paragraph" w:customStyle="1" w:styleId="INDENT1G">
    <w:name w:val="INDENT1G"/>
    <w:basedOn w:val="INDENT1"/>
    <w:next w:val="Norml"/>
    <w:rsid w:val="005A68B4"/>
  </w:style>
  <w:style w:type="paragraph" w:customStyle="1" w:styleId="INDENT2">
    <w:name w:val="INDENT2"/>
    <w:basedOn w:val="Norml"/>
    <w:next w:val="Norml"/>
    <w:rsid w:val="005A68B4"/>
    <w:pPr>
      <w:spacing w:before="120" w:after="120" w:line="240" w:lineRule="auto"/>
      <w:ind w:left="862"/>
      <w:jc w:val="both"/>
    </w:pPr>
    <w:rPr>
      <w:rFonts w:ascii="Myriad Pro" w:eastAsia="Times New Roman" w:hAnsi="Myriad Pro"/>
      <w:sz w:val="24"/>
      <w:szCs w:val="24"/>
      <w:lang w:val="en-US" w:eastAsia="fr-FR"/>
    </w:rPr>
  </w:style>
  <w:style w:type="paragraph" w:customStyle="1" w:styleId="INDENT2G">
    <w:name w:val="INDENT2G"/>
    <w:basedOn w:val="INDENT2"/>
    <w:next w:val="Norml"/>
    <w:rsid w:val="005A68B4"/>
  </w:style>
  <w:style w:type="paragraph" w:customStyle="1" w:styleId="INDENT3">
    <w:name w:val="INDENT3"/>
    <w:basedOn w:val="Norml"/>
    <w:next w:val="Norml"/>
    <w:rsid w:val="005A68B4"/>
    <w:pPr>
      <w:spacing w:before="120" w:after="120" w:line="240" w:lineRule="auto"/>
      <w:ind w:left="1298"/>
      <w:jc w:val="both"/>
    </w:pPr>
    <w:rPr>
      <w:rFonts w:ascii="Myriad Pro" w:eastAsia="Times New Roman" w:hAnsi="Myriad Pro"/>
      <w:sz w:val="24"/>
      <w:szCs w:val="24"/>
      <w:lang w:val="en-US" w:eastAsia="fr-FR"/>
    </w:rPr>
  </w:style>
  <w:style w:type="paragraph" w:customStyle="1" w:styleId="INDENT3G">
    <w:name w:val="INDENT3G"/>
    <w:basedOn w:val="INDENT3"/>
    <w:next w:val="Norml"/>
    <w:rsid w:val="005A68B4"/>
  </w:style>
  <w:style w:type="paragraph" w:customStyle="1" w:styleId="INDENT4">
    <w:name w:val="INDENT4"/>
    <w:basedOn w:val="Norml"/>
    <w:next w:val="Norml"/>
    <w:rsid w:val="005A68B4"/>
    <w:pPr>
      <w:spacing w:before="120" w:after="120" w:line="240" w:lineRule="auto"/>
      <w:ind w:left="1729"/>
      <w:jc w:val="both"/>
    </w:pPr>
    <w:rPr>
      <w:rFonts w:ascii="Myriad Pro" w:eastAsia="Times New Roman" w:hAnsi="Myriad Pro"/>
      <w:sz w:val="24"/>
      <w:szCs w:val="24"/>
      <w:lang w:val="en-US" w:eastAsia="fr-FR"/>
    </w:rPr>
  </w:style>
  <w:style w:type="paragraph" w:customStyle="1" w:styleId="INDENT4G">
    <w:name w:val="INDENT4G"/>
    <w:basedOn w:val="INDENT4"/>
    <w:next w:val="Norml"/>
    <w:rsid w:val="005A68B4"/>
  </w:style>
  <w:style w:type="character" w:customStyle="1" w:styleId="ITALIC">
    <w:name w:val="ITALIC"/>
    <w:rsid w:val="005A68B4"/>
    <w:rPr>
      <w:i/>
    </w:rPr>
  </w:style>
  <w:style w:type="character" w:customStyle="1" w:styleId="ITALICG">
    <w:name w:val="ITALICG"/>
    <w:rsid w:val="005A68B4"/>
    <w:rPr>
      <w:rFonts w:ascii="GrTimesISO" w:hAnsi="GrTimesISO"/>
      <w:i/>
    </w:rPr>
  </w:style>
  <w:style w:type="paragraph" w:customStyle="1" w:styleId="KEYWORD">
    <w:name w:val="KEYWORD"/>
    <w:basedOn w:val="Norml"/>
    <w:autoRedefine/>
    <w:rsid w:val="005A68B4"/>
    <w:pPr>
      <w:spacing w:before="120" w:after="120" w:line="240" w:lineRule="auto"/>
      <w:jc w:val="both"/>
    </w:pPr>
    <w:rPr>
      <w:rFonts w:ascii="Myriad Pro" w:eastAsia="Times New Roman" w:hAnsi="Myriad Pro"/>
      <w:noProof/>
      <w:sz w:val="24"/>
      <w:szCs w:val="24"/>
      <w:lang w:val="en-US" w:eastAsia="fr-FR"/>
    </w:rPr>
  </w:style>
  <w:style w:type="paragraph" w:customStyle="1" w:styleId="LINE">
    <w:name w:val="LINE"/>
    <w:basedOn w:val="Norml"/>
    <w:next w:val="Norml"/>
    <w:rsid w:val="005A68B4"/>
    <w:pPr>
      <w:pBdr>
        <w:top w:val="single" w:sz="6" w:space="0" w:color="000000"/>
        <w:left w:val="single" w:sz="6" w:space="0" w:color="000000"/>
        <w:bottom w:val="single" w:sz="6" w:space="0" w:color="000000"/>
        <w:right w:val="single" w:sz="6" w:space="0" w:color="000000"/>
      </w:pBdr>
      <w:shd w:val="pct50" w:color="auto" w:fill="auto"/>
      <w:spacing w:before="120" w:after="120" w:line="240" w:lineRule="auto"/>
      <w:jc w:val="both"/>
    </w:pPr>
    <w:rPr>
      <w:rFonts w:ascii="Myriad Pro" w:eastAsia="Times New Roman" w:hAnsi="Myriad Pro"/>
      <w:sz w:val="2"/>
      <w:szCs w:val="24"/>
      <w:lang w:val="en-US" w:eastAsia="fr-FR"/>
    </w:rPr>
  </w:style>
  <w:style w:type="paragraph" w:customStyle="1" w:styleId="LINEG">
    <w:name w:val="LINEG"/>
    <w:basedOn w:val="LINE"/>
    <w:next w:val="Norml"/>
    <w:rsid w:val="005A68B4"/>
  </w:style>
  <w:style w:type="paragraph" w:customStyle="1" w:styleId="LISTBULLET">
    <w:name w:val="LISTBULLET"/>
    <w:basedOn w:val="Norml"/>
    <w:rsid w:val="005A68B4"/>
    <w:pPr>
      <w:numPr>
        <w:numId w:val="4"/>
      </w:numPr>
      <w:spacing w:after="0" w:line="240" w:lineRule="auto"/>
      <w:jc w:val="both"/>
    </w:pPr>
    <w:rPr>
      <w:rFonts w:ascii="Myriad Pro" w:eastAsia="Times New Roman" w:hAnsi="Myriad Pro"/>
      <w:sz w:val="24"/>
      <w:szCs w:val="24"/>
      <w:lang w:val="en-US" w:eastAsia="fr-FR"/>
    </w:rPr>
  </w:style>
  <w:style w:type="paragraph" w:customStyle="1" w:styleId="LISTBULLETG">
    <w:name w:val="LISTBULLETG"/>
    <w:basedOn w:val="Norml"/>
    <w:rsid w:val="005A68B4"/>
    <w:pPr>
      <w:numPr>
        <w:numId w:val="3"/>
      </w:numPr>
      <w:spacing w:after="120" w:line="240" w:lineRule="auto"/>
      <w:jc w:val="both"/>
    </w:pPr>
    <w:rPr>
      <w:rFonts w:ascii="Myriad Pro" w:eastAsia="Times New Roman" w:hAnsi="Myriad Pro"/>
      <w:sz w:val="24"/>
      <w:szCs w:val="24"/>
      <w:lang w:val="en-US" w:eastAsia="fr-FR"/>
    </w:rPr>
  </w:style>
  <w:style w:type="paragraph" w:customStyle="1" w:styleId="LISTGLOSSARRY">
    <w:name w:val="LISTGLOSSARRY"/>
    <w:basedOn w:val="Norml"/>
    <w:next w:val="Norml"/>
    <w:rsid w:val="005A68B4"/>
    <w:pPr>
      <w:numPr>
        <w:numId w:val="1"/>
      </w:numPr>
      <w:spacing w:after="120" w:line="240" w:lineRule="auto"/>
      <w:jc w:val="both"/>
    </w:pPr>
    <w:rPr>
      <w:rFonts w:ascii="Myriad Pro" w:eastAsia="Times New Roman" w:hAnsi="Myriad Pro"/>
      <w:sz w:val="24"/>
      <w:szCs w:val="24"/>
      <w:lang w:val="en-US" w:eastAsia="fr-FR"/>
    </w:rPr>
  </w:style>
  <w:style w:type="paragraph" w:customStyle="1" w:styleId="LISTGLOSSARRYG">
    <w:name w:val="LISTGLOSSARRYG"/>
    <w:basedOn w:val="Norml"/>
    <w:rsid w:val="005A68B4"/>
    <w:pPr>
      <w:numPr>
        <w:numId w:val="2"/>
      </w:numPr>
      <w:spacing w:after="120" w:line="240" w:lineRule="auto"/>
      <w:jc w:val="both"/>
    </w:pPr>
    <w:rPr>
      <w:rFonts w:ascii="Myriad Pro" w:eastAsia="Times New Roman" w:hAnsi="Myriad Pro"/>
      <w:sz w:val="24"/>
      <w:szCs w:val="24"/>
      <w:lang w:val="en-US" w:eastAsia="fr-FR"/>
    </w:rPr>
  </w:style>
  <w:style w:type="paragraph" w:customStyle="1" w:styleId="TITRES">
    <w:name w:val="TITRES"/>
    <w:basedOn w:val="Norml"/>
    <w:rsid w:val="005A68B4"/>
    <w:pPr>
      <w:widowControl w:val="0"/>
      <w:shd w:val="clear" w:color="auto" w:fill="FFC73B"/>
      <w:autoSpaceDE w:val="0"/>
      <w:autoSpaceDN w:val="0"/>
      <w:adjustRightInd w:val="0"/>
      <w:spacing w:after="0" w:line="240" w:lineRule="auto"/>
      <w:jc w:val="both"/>
    </w:pPr>
    <w:rPr>
      <w:rFonts w:ascii="Trebuchet MS" w:eastAsia="Times New Roman" w:hAnsi="Trebuchet MS" w:cs="Trebuchet MS"/>
      <w:b/>
      <w:bCs/>
      <w:color w:val="00007F"/>
      <w:sz w:val="28"/>
      <w:szCs w:val="28"/>
      <w:lang w:eastAsia="fr-FR"/>
    </w:rPr>
  </w:style>
  <w:style w:type="paragraph" w:customStyle="1" w:styleId="NormalG">
    <w:name w:val="Normal G"/>
    <w:basedOn w:val="Norml"/>
    <w:rsid w:val="005A68B4"/>
    <w:pPr>
      <w:spacing w:after="120" w:line="240" w:lineRule="auto"/>
      <w:jc w:val="both"/>
    </w:pPr>
    <w:rPr>
      <w:rFonts w:ascii="Myriad Pro" w:eastAsia="Times New Roman" w:hAnsi="Myriad Pro"/>
      <w:sz w:val="24"/>
      <w:szCs w:val="24"/>
      <w:lang w:val="en-US" w:eastAsia="fr-FR"/>
    </w:rPr>
  </w:style>
  <w:style w:type="character" w:customStyle="1" w:styleId="PREFORMATED">
    <w:name w:val="PREFORMATED"/>
    <w:rsid w:val="005A68B4"/>
    <w:rPr>
      <w:rFonts w:ascii="Courier New" w:hAnsi="Courier New"/>
    </w:rPr>
  </w:style>
  <w:style w:type="character" w:customStyle="1" w:styleId="PREFORMATEDG">
    <w:name w:val="PREFORMATEDG"/>
    <w:rsid w:val="005A68B4"/>
    <w:rPr>
      <w:rFonts w:ascii="Times New Roman" w:hAnsi="Times New Roman"/>
    </w:rPr>
  </w:style>
  <w:style w:type="paragraph" w:customStyle="1" w:styleId="TITLEH1G">
    <w:name w:val="TITLEH1G"/>
    <w:basedOn w:val="TITLEH1"/>
    <w:rsid w:val="005A68B4"/>
  </w:style>
  <w:style w:type="paragraph" w:customStyle="1" w:styleId="TITLEH2">
    <w:name w:val="TITLEH2"/>
    <w:basedOn w:val="Norml"/>
    <w:rsid w:val="005A68B4"/>
    <w:pPr>
      <w:spacing w:before="360" w:after="120" w:line="240" w:lineRule="auto"/>
      <w:jc w:val="both"/>
    </w:pPr>
    <w:rPr>
      <w:rFonts w:ascii="Myriad Pro" w:eastAsia="Times New Roman" w:hAnsi="Myriad Pro"/>
      <w:b/>
      <w:sz w:val="36"/>
      <w:szCs w:val="24"/>
      <w:lang w:val="en-US" w:eastAsia="fr-FR"/>
    </w:rPr>
  </w:style>
  <w:style w:type="paragraph" w:customStyle="1" w:styleId="TITLEH2G">
    <w:name w:val="TITLEH2G"/>
    <w:basedOn w:val="TITLEH2"/>
    <w:rsid w:val="005A68B4"/>
  </w:style>
  <w:style w:type="paragraph" w:customStyle="1" w:styleId="TITLEH3">
    <w:name w:val="TITLEH3"/>
    <w:basedOn w:val="Norml"/>
    <w:rsid w:val="005A68B4"/>
    <w:pPr>
      <w:spacing w:before="360" w:after="160" w:line="240" w:lineRule="auto"/>
      <w:jc w:val="both"/>
    </w:pPr>
    <w:rPr>
      <w:rFonts w:ascii="Myriad Pro" w:eastAsia="Times New Roman" w:hAnsi="Myriad Pro"/>
      <w:b/>
      <w:sz w:val="32"/>
      <w:szCs w:val="24"/>
      <w:lang w:val="en-US" w:eastAsia="fr-FR"/>
    </w:rPr>
  </w:style>
  <w:style w:type="paragraph" w:customStyle="1" w:styleId="TITLEH3G">
    <w:name w:val="TITLEH3G"/>
    <w:basedOn w:val="TITLEH3"/>
    <w:rsid w:val="005A68B4"/>
  </w:style>
  <w:style w:type="paragraph" w:customStyle="1" w:styleId="TITLEH4">
    <w:name w:val="TITLEH4"/>
    <w:basedOn w:val="Norml"/>
    <w:rsid w:val="005A68B4"/>
    <w:pPr>
      <w:spacing w:before="360" w:after="160" w:line="240" w:lineRule="auto"/>
      <w:jc w:val="both"/>
    </w:pPr>
    <w:rPr>
      <w:rFonts w:ascii="Myriad Pro" w:eastAsia="Times New Roman" w:hAnsi="Myriad Pro"/>
      <w:b/>
      <w:sz w:val="24"/>
      <w:szCs w:val="24"/>
      <w:lang w:val="en-US" w:eastAsia="fr-FR"/>
    </w:rPr>
  </w:style>
  <w:style w:type="paragraph" w:customStyle="1" w:styleId="TITLEH4G">
    <w:name w:val="TITLEH4G"/>
    <w:basedOn w:val="TITLEH4"/>
    <w:rsid w:val="005A68B4"/>
  </w:style>
  <w:style w:type="paragraph" w:styleId="lfej">
    <w:name w:val="header"/>
    <w:basedOn w:val="Norml"/>
    <w:link w:val="lfejChar"/>
    <w:uiPriority w:val="99"/>
    <w:rsid w:val="005A68B4"/>
    <w:pPr>
      <w:tabs>
        <w:tab w:val="center" w:pos="4536"/>
        <w:tab w:val="right" w:pos="9072"/>
      </w:tabs>
      <w:spacing w:after="120" w:line="240" w:lineRule="auto"/>
      <w:jc w:val="both"/>
    </w:pPr>
    <w:rPr>
      <w:rFonts w:ascii="Myriad Pro" w:eastAsia="Times New Roman" w:hAnsi="Myriad Pro"/>
      <w:sz w:val="24"/>
      <w:szCs w:val="24"/>
      <w:lang w:val="en-US" w:eastAsia="fr-FR"/>
    </w:rPr>
  </w:style>
  <w:style w:type="character" w:customStyle="1" w:styleId="lfejChar">
    <w:name w:val="Élőfej Char"/>
    <w:link w:val="lfej"/>
    <w:uiPriority w:val="99"/>
    <w:rsid w:val="005A68B4"/>
    <w:rPr>
      <w:rFonts w:ascii="Myriad Pro" w:eastAsia="Times New Roman" w:hAnsi="Myriad Pro"/>
      <w:sz w:val="24"/>
      <w:szCs w:val="24"/>
      <w:lang w:val="en-US" w:eastAsia="fr-FR"/>
    </w:rPr>
  </w:style>
  <w:style w:type="paragraph" w:styleId="llb">
    <w:name w:val="footer"/>
    <w:basedOn w:val="Norml"/>
    <w:link w:val="llbChar"/>
    <w:semiHidden/>
    <w:rsid w:val="005A68B4"/>
    <w:pPr>
      <w:tabs>
        <w:tab w:val="center" w:pos="4536"/>
        <w:tab w:val="right" w:pos="9072"/>
      </w:tabs>
      <w:spacing w:after="120" w:line="240" w:lineRule="auto"/>
      <w:jc w:val="both"/>
    </w:pPr>
    <w:rPr>
      <w:rFonts w:ascii="Myriad Pro" w:eastAsia="Times New Roman" w:hAnsi="Myriad Pro"/>
      <w:sz w:val="24"/>
      <w:szCs w:val="24"/>
      <w:lang w:val="en-US" w:eastAsia="fr-FR"/>
    </w:rPr>
  </w:style>
  <w:style w:type="character" w:customStyle="1" w:styleId="llbChar">
    <w:name w:val="Élőláb Char"/>
    <w:link w:val="llb"/>
    <w:semiHidden/>
    <w:rsid w:val="005A68B4"/>
    <w:rPr>
      <w:rFonts w:ascii="Myriad Pro" w:eastAsia="Times New Roman" w:hAnsi="Myriad Pro"/>
      <w:sz w:val="24"/>
      <w:szCs w:val="24"/>
      <w:lang w:val="en-US" w:eastAsia="fr-FR"/>
    </w:rPr>
  </w:style>
  <w:style w:type="table" w:styleId="Rcsostblzat">
    <w:name w:val="Table Grid"/>
    <w:basedOn w:val="Normltblzat"/>
    <w:rsid w:val="005A68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Bodybulletlev1">
    <w:name w:val="0 Body bullet lev.1"/>
    <w:basedOn w:val="Norml"/>
    <w:rsid w:val="005A68B4"/>
    <w:pPr>
      <w:numPr>
        <w:numId w:val="5"/>
      </w:numPr>
      <w:spacing w:after="120" w:line="240" w:lineRule="auto"/>
      <w:jc w:val="both"/>
    </w:pPr>
    <w:rPr>
      <w:rFonts w:ascii="Myriad Pro" w:eastAsia="Times New Roman" w:hAnsi="Myriad Pro"/>
      <w:sz w:val="24"/>
      <w:szCs w:val="24"/>
      <w:lang w:val="en-US" w:eastAsia="fr-FR"/>
    </w:rPr>
  </w:style>
  <w:style w:type="paragraph" w:styleId="TJ1">
    <w:name w:val="toc 1"/>
    <w:basedOn w:val="Norml"/>
    <w:next w:val="Norml"/>
    <w:autoRedefine/>
    <w:uiPriority w:val="39"/>
    <w:rsid w:val="00905B89"/>
    <w:pPr>
      <w:tabs>
        <w:tab w:val="right" w:pos="9056"/>
      </w:tabs>
      <w:spacing w:after="120" w:line="240" w:lineRule="auto"/>
      <w:jc w:val="both"/>
    </w:pPr>
    <w:rPr>
      <w:rFonts w:asciiTheme="minorHAnsi" w:eastAsia="Times New Roman" w:hAnsiTheme="minorHAnsi" w:cstheme="minorHAnsi"/>
      <w:b/>
      <w:sz w:val="32"/>
      <w:szCs w:val="24"/>
      <w:lang w:eastAsia="fr-FR"/>
    </w:rPr>
  </w:style>
  <w:style w:type="paragraph" w:styleId="TJ2">
    <w:name w:val="toc 2"/>
    <w:basedOn w:val="Norml"/>
    <w:next w:val="Norml"/>
    <w:autoRedefine/>
    <w:uiPriority w:val="39"/>
    <w:rsid w:val="005A68B4"/>
    <w:pPr>
      <w:spacing w:after="120" w:line="240" w:lineRule="auto"/>
      <w:ind w:left="240"/>
      <w:jc w:val="both"/>
    </w:pPr>
    <w:rPr>
      <w:rFonts w:ascii="Myriad Pro" w:eastAsia="Times New Roman" w:hAnsi="Myriad Pro"/>
      <w:color w:val="FF9900"/>
      <w:szCs w:val="24"/>
      <w:lang w:val="en-US" w:eastAsia="fr-FR"/>
    </w:rPr>
  </w:style>
  <w:style w:type="paragraph" w:styleId="TJ3">
    <w:name w:val="toc 3"/>
    <w:basedOn w:val="Norml"/>
    <w:next w:val="Norml"/>
    <w:autoRedefine/>
    <w:uiPriority w:val="39"/>
    <w:rsid w:val="005A68B4"/>
    <w:pPr>
      <w:spacing w:after="120" w:line="240" w:lineRule="auto"/>
      <w:ind w:left="480"/>
      <w:jc w:val="both"/>
    </w:pPr>
    <w:rPr>
      <w:rFonts w:ascii="Myriad Pro" w:eastAsia="Times New Roman" w:hAnsi="Myriad Pro"/>
      <w:caps/>
      <w:color w:val="999999"/>
      <w:sz w:val="20"/>
      <w:szCs w:val="24"/>
      <w:lang w:val="en-US" w:eastAsia="fr-FR"/>
    </w:rPr>
  </w:style>
  <w:style w:type="paragraph" w:styleId="Buborkszveg">
    <w:name w:val="Balloon Text"/>
    <w:basedOn w:val="Norml"/>
    <w:link w:val="BuborkszvegChar"/>
    <w:semiHidden/>
    <w:rsid w:val="005A68B4"/>
    <w:pPr>
      <w:spacing w:after="120" w:line="240" w:lineRule="auto"/>
      <w:jc w:val="both"/>
    </w:pPr>
    <w:rPr>
      <w:rFonts w:ascii="Lucida Grande" w:eastAsia="Times New Roman" w:hAnsi="Lucida Grande"/>
      <w:sz w:val="18"/>
      <w:szCs w:val="18"/>
      <w:lang w:val="en-US" w:eastAsia="fr-FR"/>
    </w:rPr>
  </w:style>
  <w:style w:type="character" w:customStyle="1" w:styleId="BuborkszvegChar">
    <w:name w:val="Buborékszöveg Char"/>
    <w:link w:val="Buborkszveg"/>
    <w:semiHidden/>
    <w:rsid w:val="005A68B4"/>
    <w:rPr>
      <w:rFonts w:ascii="Lucida Grande" w:eastAsia="Times New Roman" w:hAnsi="Lucida Grande"/>
      <w:sz w:val="18"/>
      <w:szCs w:val="18"/>
      <w:lang w:val="en-US" w:eastAsia="fr-FR"/>
    </w:rPr>
  </w:style>
  <w:style w:type="paragraph" w:styleId="TJ4">
    <w:name w:val="toc 4"/>
    <w:basedOn w:val="Norml"/>
    <w:next w:val="Norml"/>
    <w:autoRedefine/>
    <w:semiHidden/>
    <w:rsid w:val="005A68B4"/>
    <w:pPr>
      <w:spacing w:after="120" w:line="240" w:lineRule="auto"/>
      <w:ind w:left="720"/>
      <w:jc w:val="both"/>
    </w:pPr>
    <w:rPr>
      <w:rFonts w:ascii="Myriad Pro" w:eastAsia="Times New Roman" w:hAnsi="Myriad Pro"/>
      <w:sz w:val="24"/>
      <w:szCs w:val="24"/>
      <w:lang w:val="en-US" w:eastAsia="fr-FR"/>
    </w:rPr>
  </w:style>
  <w:style w:type="paragraph" w:styleId="TJ5">
    <w:name w:val="toc 5"/>
    <w:basedOn w:val="Norml"/>
    <w:next w:val="Norml"/>
    <w:autoRedefine/>
    <w:semiHidden/>
    <w:rsid w:val="005A68B4"/>
    <w:pPr>
      <w:spacing w:after="120" w:line="240" w:lineRule="auto"/>
      <w:ind w:left="960"/>
      <w:jc w:val="both"/>
    </w:pPr>
    <w:rPr>
      <w:rFonts w:ascii="Myriad Pro" w:eastAsia="Times New Roman" w:hAnsi="Myriad Pro"/>
      <w:sz w:val="24"/>
      <w:szCs w:val="24"/>
      <w:lang w:val="en-US" w:eastAsia="fr-FR"/>
    </w:rPr>
  </w:style>
  <w:style w:type="paragraph" w:styleId="TJ6">
    <w:name w:val="toc 6"/>
    <w:basedOn w:val="Norml"/>
    <w:next w:val="Norml"/>
    <w:autoRedefine/>
    <w:semiHidden/>
    <w:rsid w:val="005A68B4"/>
    <w:pPr>
      <w:spacing w:after="120" w:line="240" w:lineRule="auto"/>
      <w:ind w:left="1200"/>
      <w:jc w:val="both"/>
    </w:pPr>
    <w:rPr>
      <w:rFonts w:ascii="Myriad Pro" w:eastAsia="Times New Roman" w:hAnsi="Myriad Pro"/>
      <w:sz w:val="24"/>
      <w:szCs w:val="24"/>
      <w:lang w:val="en-US" w:eastAsia="fr-FR"/>
    </w:rPr>
  </w:style>
  <w:style w:type="paragraph" w:styleId="TJ7">
    <w:name w:val="toc 7"/>
    <w:basedOn w:val="Norml"/>
    <w:next w:val="Norml"/>
    <w:autoRedefine/>
    <w:semiHidden/>
    <w:rsid w:val="005A68B4"/>
    <w:pPr>
      <w:spacing w:after="120" w:line="240" w:lineRule="auto"/>
      <w:ind w:left="1440"/>
      <w:jc w:val="both"/>
    </w:pPr>
    <w:rPr>
      <w:rFonts w:ascii="Myriad Pro" w:eastAsia="Times New Roman" w:hAnsi="Myriad Pro"/>
      <w:sz w:val="24"/>
      <w:szCs w:val="24"/>
      <w:lang w:val="en-US" w:eastAsia="fr-FR"/>
    </w:rPr>
  </w:style>
  <w:style w:type="paragraph" w:styleId="TJ8">
    <w:name w:val="toc 8"/>
    <w:basedOn w:val="Norml"/>
    <w:next w:val="Norml"/>
    <w:autoRedefine/>
    <w:semiHidden/>
    <w:rsid w:val="005A68B4"/>
    <w:pPr>
      <w:spacing w:after="120" w:line="240" w:lineRule="auto"/>
      <w:ind w:left="1680"/>
      <w:jc w:val="both"/>
    </w:pPr>
    <w:rPr>
      <w:rFonts w:ascii="Myriad Pro" w:eastAsia="Times New Roman" w:hAnsi="Myriad Pro"/>
      <w:sz w:val="24"/>
      <w:szCs w:val="24"/>
      <w:lang w:val="en-US" w:eastAsia="fr-FR"/>
    </w:rPr>
  </w:style>
  <w:style w:type="paragraph" w:styleId="TJ9">
    <w:name w:val="toc 9"/>
    <w:basedOn w:val="Norml"/>
    <w:next w:val="Norml"/>
    <w:autoRedefine/>
    <w:semiHidden/>
    <w:rsid w:val="005A68B4"/>
    <w:pPr>
      <w:spacing w:after="120" w:line="240" w:lineRule="auto"/>
      <w:ind w:left="1920"/>
      <w:jc w:val="both"/>
    </w:pPr>
    <w:rPr>
      <w:rFonts w:ascii="Myriad Pro" w:eastAsia="Times New Roman" w:hAnsi="Myriad Pro"/>
      <w:sz w:val="24"/>
      <w:szCs w:val="24"/>
      <w:lang w:val="en-US" w:eastAsia="fr-FR"/>
    </w:rPr>
  </w:style>
  <w:style w:type="paragraph" w:styleId="Szvegtrzs">
    <w:name w:val="Body Text"/>
    <w:basedOn w:val="Norml"/>
    <w:link w:val="SzvegtrzsChar"/>
    <w:rsid w:val="005A68B4"/>
    <w:pPr>
      <w:spacing w:after="120" w:line="240" w:lineRule="auto"/>
      <w:jc w:val="both"/>
    </w:pPr>
    <w:rPr>
      <w:rFonts w:ascii="Myriad Pro" w:eastAsia="Times New Roman" w:hAnsi="Myriad Pro"/>
      <w:sz w:val="24"/>
      <w:szCs w:val="24"/>
      <w:lang w:val="en-US" w:eastAsia="fr-FR"/>
    </w:rPr>
  </w:style>
  <w:style w:type="character" w:customStyle="1" w:styleId="SzvegtrzsChar">
    <w:name w:val="Szövegtörzs Char"/>
    <w:link w:val="Szvegtrzs"/>
    <w:rsid w:val="005A68B4"/>
    <w:rPr>
      <w:rFonts w:ascii="Myriad Pro" w:eastAsia="Times New Roman" w:hAnsi="Myriad Pro"/>
      <w:sz w:val="24"/>
      <w:szCs w:val="24"/>
      <w:lang w:val="en-US" w:eastAsia="fr-FR"/>
    </w:rPr>
  </w:style>
  <w:style w:type="paragraph" w:styleId="Felsorols3">
    <w:name w:val="List Bullet 3"/>
    <w:basedOn w:val="Norml"/>
    <w:autoRedefine/>
    <w:rsid w:val="005A68B4"/>
    <w:pPr>
      <w:numPr>
        <w:numId w:val="6"/>
      </w:numPr>
      <w:spacing w:after="0" w:line="240" w:lineRule="auto"/>
      <w:jc w:val="both"/>
    </w:pPr>
    <w:rPr>
      <w:rFonts w:ascii="Arial Narrow" w:eastAsia="Times New Roman" w:hAnsi="Arial Narrow"/>
      <w:sz w:val="24"/>
      <w:szCs w:val="20"/>
    </w:rPr>
  </w:style>
  <w:style w:type="character" w:styleId="Hiperhivatkozs">
    <w:name w:val="Hyperlink"/>
    <w:rsid w:val="005A68B4"/>
    <w:rPr>
      <w:color w:val="0000FF"/>
      <w:u w:val="single"/>
    </w:rPr>
  </w:style>
  <w:style w:type="numbering" w:customStyle="1" w:styleId="CurrentList1">
    <w:name w:val="Current List1"/>
    <w:rsid w:val="005A68B4"/>
    <w:pPr>
      <w:numPr>
        <w:numId w:val="7"/>
      </w:numPr>
    </w:pPr>
  </w:style>
  <w:style w:type="paragraph" w:customStyle="1" w:styleId="bodytextverdana">
    <w:name w:val="body text verdana"/>
    <w:basedOn w:val="Norml"/>
    <w:link w:val="bodytextverdanaChar"/>
    <w:rsid w:val="005A68B4"/>
    <w:pPr>
      <w:spacing w:after="0" w:line="240" w:lineRule="auto"/>
    </w:pPr>
    <w:rPr>
      <w:rFonts w:ascii="Verdana" w:eastAsia="Times New Roman" w:hAnsi="Verdana"/>
      <w:lang w:eastAsia="en-GB"/>
    </w:rPr>
  </w:style>
  <w:style w:type="character" w:customStyle="1" w:styleId="bodytextverdanaChar">
    <w:name w:val="body text verdana Char"/>
    <w:link w:val="bodytextverdana"/>
    <w:rsid w:val="005A68B4"/>
    <w:rPr>
      <w:rFonts w:ascii="Verdana" w:eastAsia="Times New Roman" w:hAnsi="Verdana"/>
      <w:sz w:val="22"/>
      <w:szCs w:val="22"/>
    </w:rPr>
  </w:style>
  <w:style w:type="character" w:styleId="Jegyzethivatkozs">
    <w:name w:val="annotation reference"/>
    <w:rsid w:val="005A68B4"/>
    <w:rPr>
      <w:sz w:val="16"/>
      <w:szCs w:val="16"/>
    </w:rPr>
  </w:style>
  <w:style w:type="paragraph" w:styleId="Jegyzetszveg">
    <w:name w:val="annotation text"/>
    <w:basedOn w:val="Norml"/>
    <w:link w:val="JegyzetszvegChar"/>
    <w:rsid w:val="005A68B4"/>
    <w:pPr>
      <w:spacing w:after="120" w:line="240" w:lineRule="auto"/>
      <w:jc w:val="both"/>
    </w:pPr>
    <w:rPr>
      <w:rFonts w:ascii="Myriad Pro" w:eastAsia="Times New Roman" w:hAnsi="Myriad Pro"/>
      <w:sz w:val="20"/>
      <w:szCs w:val="20"/>
      <w:lang w:val="en-US" w:eastAsia="fr-FR"/>
    </w:rPr>
  </w:style>
  <w:style w:type="character" w:customStyle="1" w:styleId="JegyzetszvegChar">
    <w:name w:val="Jegyzetszöveg Char"/>
    <w:link w:val="Jegyzetszveg"/>
    <w:rsid w:val="005A68B4"/>
    <w:rPr>
      <w:rFonts w:ascii="Myriad Pro" w:eastAsia="Times New Roman" w:hAnsi="Myriad Pro"/>
      <w:lang w:val="en-US" w:eastAsia="fr-FR"/>
    </w:rPr>
  </w:style>
  <w:style w:type="paragraph" w:styleId="Megjegyzstrgya">
    <w:name w:val="annotation subject"/>
    <w:basedOn w:val="Jegyzetszveg"/>
    <w:next w:val="Jegyzetszveg"/>
    <w:link w:val="MegjegyzstrgyaChar"/>
    <w:rsid w:val="005A68B4"/>
    <w:rPr>
      <w:b/>
      <w:bCs/>
    </w:rPr>
  </w:style>
  <w:style w:type="character" w:customStyle="1" w:styleId="MegjegyzstrgyaChar">
    <w:name w:val="Megjegyzés tárgya Char"/>
    <w:link w:val="Megjegyzstrgya"/>
    <w:rsid w:val="005A68B4"/>
    <w:rPr>
      <w:rFonts w:ascii="Myriad Pro" w:eastAsia="Times New Roman" w:hAnsi="Myriad Pro"/>
      <w:b/>
      <w:bCs/>
      <w:lang w:val="en-US" w:eastAsia="fr-FR"/>
    </w:rPr>
  </w:style>
  <w:style w:type="paragraph" w:styleId="NormlWeb">
    <w:name w:val="Normal (Web)"/>
    <w:basedOn w:val="Norml"/>
    <w:uiPriority w:val="99"/>
    <w:unhideWhenUsed/>
    <w:rsid w:val="005A68B4"/>
    <w:pPr>
      <w:spacing w:before="100" w:beforeAutospacing="1" w:after="100" w:afterAutospacing="1" w:line="240" w:lineRule="auto"/>
    </w:pPr>
    <w:rPr>
      <w:rFonts w:ascii="Arial" w:eastAsia="Times New Roman" w:hAnsi="Arial" w:cs="Arial"/>
      <w:sz w:val="18"/>
      <w:szCs w:val="18"/>
      <w:lang w:val="fr-FR" w:eastAsia="fr-FR"/>
    </w:rPr>
  </w:style>
  <w:style w:type="character" w:styleId="Kiemels2">
    <w:name w:val="Strong"/>
    <w:uiPriority w:val="22"/>
    <w:qFormat/>
    <w:rsid w:val="005A68B4"/>
    <w:rPr>
      <w:b/>
      <w:bCs/>
    </w:rPr>
  </w:style>
  <w:style w:type="character" w:styleId="Kiemels">
    <w:name w:val="Emphasis"/>
    <w:uiPriority w:val="20"/>
    <w:qFormat/>
    <w:rsid w:val="005A68B4"/>
    <w:rPr>
      <w:i/>
      <w:iCs/>
    </w:rPr>
  </w:style>
  <w:style w:type="paragraph" w:styleId="Lbjegyzetszveg">
    <w:name w:val="footnote text"/>
    <w:basedOn w:val="Norml"/>
    <w:link w:val="LbjegyzetszvegChar"/>
    <w:semiHidden/>
    <w:rsid w:val="005A68B4"/>
    <w:pPr>
      <w:spacing w:after="120" w:line="240" w:lineRule="auto"/>
      <w:jc w:val="both"/>
    </w:pPr>
    <w:rPr>
      <w:rFonts w:ascii="Myriad Pro" w:eastAsia="Times New Roman" w:hAnsi="Myriad Pro"/>
      <w:sz w:val="20"/>
      <w:szCs w:val="20"/>
      <w:lang w:val="en-US" w:eastAsia="fr-FR"/>
    </w:rPr>
  </w:style>
  <w:style w:type="character" w:customStyle="1" w:styleId="LbjegyzetszvegChar">
    <w:name w:val="Lábjegyzetszöveg Char"/>
    <w:link w:val="Lbjegyzetszveg"/>
    <w:semiHidden/>
    <w:rsid w:val="005A68B4"/>
    <w:rPr>
      <w:rFonts w:ascii="Myriad Pro" w:eastAsia="Times New Roman" w:hAnsi="Myriad Pro"/>
      <w:lang w:val="en-US" w:eastAsia="fr-FR"/>
    </w:rPr>
  </w:style>
  <w:style w:type="character" w:styleId="Lbjegyzet-hivatkozs">
    <w:name w:val="footnote reference"/>
    <w:semiHidden/>
    <w:rsid w:val="005A68B4"/>
    <w:rPr>
      <w:vertAlign w:val="superscript"/>
    </w:rPr>
  </w:style>
  <w:style w:type="character" w:styleId="Mrltotthiperhivatkozs">
    <w:name w:val="FollowedHyperlink"/>
    <w:rsid w:val="005A68B4"/>
    <w:rPr>
      <w:color w:val="800080"/>
      <w:u w:val="single"/>
    </w:rPr>
  </w:style>
  <w:style w:type="paragraph" w:customStyle="1" w:styleId="Akapitzlist">
    <w:name w:val="Akapit z listą"/>
    <w:basedOn w:val="Norml"/>
    <w:qFormat/>
    <w:rsid w:val="005A68B4"/>
    <w:pPr>
      <w:ind w:left="720"/>
      <w:contextualSpacing/>
    </w:pPr>
    <w:rPr>
      <w:lang w:val="es-ES"/>
    </w:rPr>
  </w:style>
  <w:style w:type="paragraph" w:styleId="Listaszerbekezds">
    <w:name w:val="List Paragraph"/>
    <w:basedOn w:val="Norml"/>
    <w:uiPriority w:val="34"/>
    <w:qFormat/>
    <w:rsid w:val="005A68B4"/>
    <w:pPr>
      <w:spacing w:after="120" w:line="240" w:lineRule="auto"/>
      <w:ind w:left="720"/>
      <w:jc w:val="both"/>
    </w:pPr>
    <w:rPr>
      <w:rFonts w:ascii="Myriad Pro" w:eastAsia="Times New Roman" w:hAnsi="Myriad Pro"/>
      <w:sz w:val="24"/>
      <w:szCs w:val="24"/>
      <w:lang w:val="en-US" w:eastAsia="fr-FR"/>
    </w:rPr>
  </w:style>
  <w:style w:type="paragraph" w:customStyle="1" w:styleId="HeadingRunIn">
    <w:name w:val="HeadingRunIn"/>
    <w:next w:val="Body"/>
    <w:rsid w:val="005A68B4"/>
    <w:pPr>
      <w:keepNext/>
      <w:autoSpaceDE w:val="0"/>
      <w:autoSpaceDN w:val="0"/>
      <w:adjustRightInd w:val="0"/>
      <w:spacing w:before="120" w:line="280" w:lineRule="atLeast"/>
    </w:pPr>
    <w:rPr>
      <w:rFonts w:ascii="Times New Roman" w:eastAsia="Times New Roman" w:hAnsi="Times New Roman"/>
      <w:b/>
      <w:bCs/>
      <w:color w:val="000000"/>
      <w:w w:val="0"/>
      <w:sz w:val="24"/>
      <w:szCs w:val="24"/>
      <w:lang w:val="en-US" w:eastAsia="en-GB"/>
    </w:rPr>
  </w:style>
  <w:style w:type="paragraph" w:customStyle="1" w:styleId="Body">
    <w:name w:val="Body"/>
    <w:uiPriority w:val="99"/>
    <w:rsid w:val="005A68B4"/>
    <w:pPr>
      <w:autoSpaceDE w:val="0"/>
      <w:autoSpaceDN w:val="0"/>
      <w:adjustRightInd w:val="0"/>
      <w:spacing w:line="280" w:lineRule="atLeast"/>
    </w:pPr>
    <w:rPr>
      <w:rFonts w:ascii="Times New Roman" w:eastAsia="Times New Roman" w:hAnsi="Times New Roman"/>
      <w:color w:val="000000"/>
      <w:w w:val="0"/>
      <w:sz w:val="24"/>
      <w:szCs w:val="24"/>
      <w:lang w:val="en-US" w:eastAsia="en-GB"/>
    </w:rPr>
  </w:style>
  <w:style w:type="paragraph" w:customStyle="1" w:styleId="CellBody">
    <w:name w:val="CellBody"/>
    <w:uiPriority w:val="99"/>
    <w:rsid w:val="005A68B4"/>
    <w:pPr>
      <w:autoSpaceDE w:val="0"/>
      <w:autoSpaceDN w:val="0"/>
      <w:adjustRightInd w:val="0"/>
      <w:spacing w:line="280" w:lineRule="atLeast"/>
    </w:pPr>
    <w:rPr>
      <w:rFonts w:ascii="Times New Roman" w:eastAsia="Times New Roman" w:hAnsi="Times New Roman"/>
      <w:color w:val="000000"/>
      <w:w w:val="0"/>
      <w:sz w:val="24"/>
      <w:szCs w:val="24"/>
      <w:lang w:val="en-US" w:eastAsia="en-GB"/>
    </w:rPr>
  </w:style>
  <w:style w:type="paragraph" w:customStyle="1" w:styleId="CellHeading">
    <w:name w:val="CellHeading"/>
    <w:uiPriority w:val="99"/>
    <w:rsid w:val="005A68B4"/>
    <w:pPr>
      <w:suppressAutoHyphens/>
      <w:autoSpaceDE w:val="0"/>
      <w:autoSpaceDN w:val="0"/>
      <w:adjustRightInd w:val="0"/>
      <w:spacing w:line="280" w:lineRule="atLeast"/>
      <w:jc w:val="center"/>
    </w:pPr>
    <w:rPr>
      <w:rFonts w:ascii="Times New Roman" w:eastAsia="Times New Roman" w:hAnsi="Times New Roman"/>
      <w:color w:val="000000"/>
      <w:w w:val="0"/>
      <w:sz w:val="24"/>
      <w:szCs w:val="24"/>
      <w:lang w:val="en-US" w:eastAsia="en-GB"/>
    </w:rPr>
  </w:style>
  <w:style w:type="table" w:styleId="Vilgosrnykols6jellszn">
    <w:name w:val="Light Shading Accent 6"/>
    <w:basedOn w:val="Normltblzat"/>
    <w:uiPriority w:val="60"/>
    <w:rsid w:val="005A68B4"/>
    <w:rPr>
      <w:rFonts w:ascii="Times New Roman" w:eastAsia="Times New Roman" w:hAnsi="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Vltozat">
    <w:name w:val="Revision"/>
    <w:hidden/>
    <w:uiPriority w:val="99"/>
    <w:semiHidden/>
    <w:rsid w:val="00F274AD"/>
    <w:rPr>
      <w:sz w:val="22"/>
      <w:szCs w:val="22"/>
      <w:lang w:val="en-GB" w:eastAsia="en-US"/>
    </w:rPr>
  </w:style>
  <w:style w:type="table" w:styleId="Vilgosrcs">
    <w:name w:val="Light Grid"/>
    <w:basedOn w:val="Normltblzat"/>
    <w:uiPriority w:val="62"/>
    <w:rsid w:val="005550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Vilgosrcs1jellszn">
    <w:name w:val="Light Grid Accent 1"/>
    <w:basedOn w:val="Normltblzat"/>
    <w:uiPriority w:val="62"/>
    <w:rsid w:val="005550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Vilgosrcs2jellszn">
    <w:name w:val="Light Grid Accent 2"/>
    <w:basedOn w:val="Normltblzat"/>
    <w:uiPriority w:val="62"/>
    <w:rsid w:val="005550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Bulleted">
    <w:name w:val="Bulleted"/>
    <w:uiPriority w:val="99"/>
    <w:rsid w:val="008A78F7"/>
    <w:pPr>
      <w:tabs>
        <w:tab w:val="left" w:pos="360"/>
      </w:tabs>
      <w:autoSpaceDE w:val="0"/>
      <w:autoSpaceDN w:val="0"/>
      <w:adjustRightInd w:val="0"/>
      <w:spacing w:line="280" w:lineRule="atLeast"/>
      <w:ind w:left="360" w:hanging="360"/>
    </w:pPr>
    <w:rPr>
      <w:rFonts w:ascii="Times New Roman" w:hAnsi="Times New Roman"/>
      <w:color w:val="000000"/>
      <w:w w:val="0"/>
      <w:sz w:val="24"/>
      <w:szCs w:val="24"/>
      <w:lang w:val="en-US" w:eastAsia="en-GB"/>
    </w:rPr>
  </w:style>
  <w:style w:type="character" w:customStyle="1" w:styleId="copy-block">
    <w:name w:val="copy-block"/>
    <w:basedOn w:val="Bekezdsalapbettpusa"/>
    <w:rsid w:val="00066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pPr>
      <w:spacing w:after="200" w:line="276" w:lineRule="auto"/>
    </w:pPr>
    <w:rPr>
      <w:sz w:val="22"/>
      <w:szCs w:val="22"/>
      <w:lang w:val="en-GB" w:eastAsia="en-US"/>
    </w:rPr>
  </w:style>
  <w:style w:type="paragraph" w:styleId="Cmsor1">
    <w:name w:val="heading 1"/>
    <w:basedOn w:val="Norml"/>
    <w:next w:val="Norml"/>
    <w:link w:val="Cmsor1Char"/>
    <w:qFormat/>
    <w:rsid w:val="005A68B4"/>
    <w:pPr>
      <w:keepNext/>
      <w:spacing w:before="240" w:after="60" w:line="240" w:lineRule="auto"/>
      <w:jc w:val="both"/>
      <w:outlineLvl w:val="0"/>
    </w:pPr>
    <w:rPr>
      <w:rFonts w:ascii="Arial" w:eastAsia="Times New Roman" w:hAnsi="Arial"/>
      <w:noProof/>
      <w:color w:val="999999"/>
      <w:kern w:val="28"/>
      <w:sz w:val="36"/>
      <w:szCs w:val="24"/>
      <w:lang w:val="en-US" w:eastAsia="fr-FR"/>
    </w:rPr>
  </w:style>
  <w:style w:type="paragraph" w:styleId="Cmsor2">
    <w:name w:val="heading 2"/>
    <w:basedOn w:val="Norml"/>
    <w:next w:val="Norml"/>
    <w:link w:val="Cmsor2Char"/>
    <w:qFormat/>
    <w:rsid w:val="005A68B4"/>
    <w:pPr>
      <w:keepNext/>
      <w:numPr>
        <w:ilvl w:val="1"/>
        <w:numId w:val="8"/>
      </w:numPr>
      <w:spacing w:before="240" w:after="120" w:line="240" w:lineRule="auto"/>
      <w:jc w:val="both"/>
      <w:outlineLvl w:val="1"/>
    </w:pPr>
    <w:rPr>
      <w:rFonts w:ascii="Arial" w:eastAsia="Times New Roman" w:hAnsi="Arial" w:cs="Arial"/>
      <w:b/>
      <w:color w:val="FF9900"/>
      <w:sz w:val="28"/>
      <w:szCs w:val="28"/>
      <w:lang w:eastAsia="fr-FR"/>
    </w:rPr>
  </w:style>
  <w:style w:type="paragraph" w:styleId="Cmsor3">
    <w:name w:val="heading 3"/>
    <w:basedOn w:val="Norml"/>
    <w:next w:val="Norml"/>
    <w:link w:val="Cmsor3Char"/>
    <w:qFormat/>
    <w:rsid w:val="005A68B4"/>
    <w:pPr>
      <w:keepNext/>
      <w:spacing w:before="240" w:after="60" w:line="240" w:lineRule="auto"/>
      <w:jc w:val="both"/>
      <w:outlineLvl w:val="2"/>
    </w:pPr>
    <w:rPr>
      <w:rFonts w:ascii="Arial" w:eastAsia="Times New Roman" w:hAnsi="Arial" w:cs="Arial"/>
      <w:caps/>
      <w:color w:val="999999"/>
      <w:spacing w:val="40"/>
      <w:sz w:val="24"/>
      <w:szCs w:val="26"/>
      <w:lang w:eastAsia="fr-FR"/>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5A68B4"/>
    <w:rPr>
      <w:rFonts w:ascii="Arial" w:eastAsia="Times New Roman" w:hAnsi="Arial"/>
      <w:noProof/>
      <w:color w:val="999999"/>
      <w:kern w:val="28"/>
      <w:sz w:val="36"/>
      <w:szCs w:val="24"/>
      <w:lang w:val="en-US" w:eastAsia="fr-FR"/>
    </w:rPr>
  </w:style>
  <w:style w:type="character" w:customStyle="1" w:styleId="Cmsor2Char">
    <w:name w:val="Címsor 2 Char"/>
    <w:link w:val="Cmsor2"/>
    <w:rsid w:val="005A68B4"/>
    <w:rPr>
      <w:rFonts w:ascii="Arial" w:eastAsia="Times New Roman" w:hAnsi="Arial" w:cs="Arial"/>
      <w:b/>
      <w:color w:val="FF9900"/>
      <w:sz w:val="28"/>
      <w:szCs w:val="28"/>
      <w:lang w:val="en-GB" w:eastAsia="fr-FR"/>
    </w:rPr>
  </w:style>
  <w:style w:type="character" w:customStyle="1" w:styleId="Cmsor3Char">
    <w:name w:val="Címsor 3 Char"/>
    <w:link w:val="Cmsor3"/>
    <w:rsid w:val="005A68B4"/>
    <w:rPr>
      <w:rFonts w:ascii="Arial" w:eastAsia="Times New Roman" w:hAnsi="Arial" w:cs="Arial"/>
      <w:caps/>
      <w:color w:val="999999"/>
      <w:spacing w:val="40"/>
      <w:sz w:val="24"/>
      <w:szCs w:val="26"/>
      <w:lang w:eastAsia="fr-FR"/>
    </w:rPr>
  </w:style>
  <w:style w:type="character" w:customStyle="1" w:styleId="BOLD">
    <w:name w:val="BOLD"/>
    <w:rsid w:val="005A68B4"/>
    <w:rPr>
      <w:b/>
    </w:rPr>
  </w:style>
  <w:style w:type="character" w:customStyle="1" w:styleId="BOLDG">
    <w:name w:val="BOLDG"/>
    <w:rsid w:val="005A68B4"/>
    <w:rPr>
      <w:rFonts w:ascii="Times New Roman" w:hAnsi="Times New Roman"/>
      <w:b/>
    </w:rPr>
  </w:style>
  <w:style w:type="character" w:customStyle="1" w:styleId="BOLDITALIC">
    <w:name w:val="BOLDITALIC"/>
    <w:rsid w:val="005A68B4"/>
    <w:rPr>
      <w:b/>
      <w:i/>
    </w:rPr>
  </w:style>
  <w:style w:type="character" w:customStyle="1" w:styleId="BOLDITALICG">
    <w:name w:val="BOLDITALICG"/>
    <w:rsid w:val="005A68B4"/>
    <w:rPr>
      <w:rFonts w:ascii="Times New Roman" w:hAnsi="Times New Roman"/>
      <w:b/>
      <w:i/>
    </w:rPr>
  </w:style>
  <w:style w:type="paragraph" w:customStyle="1" w:styleId="BOX">
    <w:name w:val="BOX"/>
    <w:basedOn w:val="Norml"/>
    <w:next w:val="Norml"/>
    <w:rsid w:val="005A68B4"/>
    <w:pPr>
      <w:pBdr>
        <w:top w:val="single" w:sz="6" w:space="1" w:color="auto"/>
        <w:left w:val="single" w:sz="6" w:space="1" w:color="auto"/>
        <w:bottom w:val="single" w:sz="6" w:space="1" w:color="auto"/>
        <w:right w:val="single" w:sz="6" w:space="1" w:color="auto"/>
      </w:pBdr>
      <w:spacing w:after="120" w:line="240" w:lineRule="auto"/>
      <w:jc w:val="both"/>
    </w:pPr>
    <w:rPr>
      <w:rFonts w:ascii="Myriad Pro" w:eastAsia="Times New Roman" w:hAnsi="Myriad Pro"/>
      <w:sz w:val="24"/>
      <w:szCs w:val="24"/>
      <w:lang w:val="en-US" w:eastAsia="fr-FR"/>
    </w:rPr>
  </w:style>
  <w:style w:type="paragraph" w:customStyle="1" w:styleId="BOXG">
    <w:name w:val="BOXG"/>
    <w:basedOn w:val="BOX"/>
    <w:next w:val="Norml"/>
    <w:rsid w:val="005A68B4"/>
  </w:style>
  <w:style w:type="character" w:customStyle="1" w:styleId="DATEDROITE">
    <w:name w:val="DATEDROITE"/>
    <w:rsid w:val="005A68B4"/>
    <w:rPr>
      <w:i/>
      <w:sz w:val="20"/>
    </w:rPr>
  </w:style>
  <w:style w:type="character" w:customStyle="1" w:styleId="DATEDROITEG">
    <w:name w:val="DATEDROITEG"/>
    <w:rsid w:val="005A68B4"/>
  </w:style>
  <w:style w:type="paragraph" w:customStyle="1" w:styleId="DATEs">
    <w:name w:val="DATEs"/>
    <w:basedOn w:val="Norml"/>
    <w:next w:val="Norml"/>
    <w:autoRedefine/>
    <w:rsid w:val="005A68B4"/>
    <w:pPr>
      <w:spacing w:before="120" w:after="120" w:line="240" w:lineRule="auto"/>
      <w:jc w:val="both"/>
    </w:pPr>
    <w:rPr>
      <w:rFonts w:ascii="Myriad Pro" w:eastAsia="Times New Roman" w:hAnsi="Myriad Pro"/>
      <w:sz w:val="24"/>
      <w:szCs w:val="24"/>
      <w:lang w:val="en-US" w:eastAsia="fr-FR"/>
    </w:rPr>
  </w:style>
  <w:style w:type="paragraph" w:customStyle="1" w:styleId="DATES0">
    <w:name w:val="DATES"/>
    <w:basedOn w:val="Norml"/>
    <w:next w:val="Norml"/>
    <w:autoRedefine/>
    <w:rsid w:val="005A68B4"/>
    <w:pPr>
      <w:spacing w:before="120" w:after="120" w:line="240" w:lineRule="auto"/>
      <w:jc w:val="both"/>
    </w:pPr>
    <w:rPr>
      <w:rFonts w:ascii="Myriad Pro" w:eastAsia="Times New Roman" w:hAnsi="Myriad Pro"/>
      <w:i/>
      <w:sz w:val="24"/>
      <w:szCs w:val="24"/>
      <w:lang w:val="en-US" w:eastAsia="fr-FR"/>
    </w:rPr>
  </w:style>
  <w:style w:type="character" w:customStyle="1" w:styleId="DefaultParagraphFontG">
    <w:name w:val="Default Paragraph Font G"/>
    <w:rsid w:val="005A68B4"/>
    <w:rPr>
      <w:rFonts w:ascii="Times New Roman" w:hAnsi="Times New Roman"/>
    </w:rPr>
  </w:style>
  <w:style w:type="paragraph" w:customStyle="1" w:styleId="TITLEH1">
    <w:name w:val="TITLEH1"/>
    <w:basedOn w:val="Norml"/>
    <w:rsid w:val="005A68B4"/>
    <w:pPr>
      <w:spacing w:before="360" w:after="120" w:line="240" w:lineRule="auto"/>
      <w:jc w:val="both"/>
    </w:pPr>
    <w:rPr>
      <w:rFonts w:ascii="Myriad Pro" w:eastAsia="Times New Roman" w:hAnsi="Myriad Pro"/>
      <w:b/>
      <w:sz w:val="36"/>
      <w:szCs w:val="24"/>
      <w:lang w:val="en-US" w:eastAsia="fr-FR"/>
    </w:rPr>
  </w:style>
  <w:style w:type="paragraph" w:customStyle="1" w:styleId="H10">
    <w:name w:val="H10"/>
    <w:basedOn w:val="TITLEH1"/>
    <w:autoRedefine/>
    <w:rsid w:val="005A68B4"/>
    <w:rPr>
      <w:sz w:val="20"/>
      <w:lang w:val="fr-FR"/>
    </w:rPr>
  </w:style>
  <w:style w:type="paragraph" w:customStyle="1" w:styleId="H11">
    <w:name w:val="H11"/>
    <w:basedOn w:val="TITLEH1"/>
    <w:autoRedefine/>
    <w:rsid w:val="005A68B4"/>
    <w:rPr>
      <w:sz w:val="20"/>
    </w:rPr>
  </w:style>
  <w:style w:type="paragraph" w:customStyle="1" w:styleId="INDENT1">
    <w:name w:val="INDENT1"/>
    <w:basedOn w:val="Norml"/>
    <w:rsid w:val="005A68B4"/>
    <w:pPr>
      <w:spacing w:before="120" w:after="120" w:line="240" w:lineRule="auto"/>
      <w:ind w:left="431"/>
      <w:jc w:val="both"/>
    </w:pPr>
    <w:rPr>
      <w:rFonts w:ascii="Myriad Pro" w:eastAsia="Times New Roman" w:hAnsi="Myriad Pro"/>
      <w:sz w:val="24"/>
      <w:szCs w:val="24"/>
      <w:lang w:val="en-US" w:eastAsia="fr-FR"/>
    </w:rPr>
  </w:style>
  <w:style w:type="paragraph" w:customStyle="1" w:styleId="INDENT1G">
    <w:name w:val="INDENT1G"/>
    <w:basedOn w:val="INDENT1"/>
    <w:next w:val="Norml"/>
    <w:rsid w:val="005A68B4"/>
  </w:style>
  <w:style w:type="paragraph" w:customStyle="1" w:styleId="INDENT2">
    <w:name w:val="INDENT2"/>
    <w:basedOn w:val="Norml"/>
    <w:next w:val="Norml"/>
    <w:rsid w:val="005A68B4"/>
    <w:pPr>
      <w:spacing w:before="120" w:after="120" w:line="240" w:lineRule="auto"/>
      <w:ind w:left="862"/>
      <w:jc w:val="both"/>
    </w:pPr>
    <w:rPr>
      <w:rFonts w:ascii="Myriad Pro" w:eastAsia="Times New Roman" w:hAnsi="Myriad Pro"/>
      <w:sz w:val="24"/>
      <w:szCs w:val="24"/>
      <w:lang w:val="en-US" w:eastAsia="fr-FR"/>
    </w:rPr>
  </w:style>
  <w:style w:type="paragraph" w:customStyle="1" w:styleId="INDENT2G">
    <w:name w:val="INDENT2G"/>
    <w:basedOn w:val="INDENT2"/>
    <w:next w:val="Norml"/>
    <w:rsid w:val="005A68B4"/>
  </w:style>
  <w:style w:type="paragraph" w:customStyle="1" w:styleId="INDENT3">
    <w:name w:val="INDENT3"/>
    <w:basedOn w:val="Norml"/>
    <w:next w:val="Norml"/>
    <w:rsid w:val="005A68B4"/>
    <w:pPr>
      <w:spacing w:before="120" w:after="120" w:line="240" w:lineRule="auto"/>
      <w:ind w:left="1298"/>
      <w:jc w:val="both"/>
    </w:pPr>
    <w:rPr>
      <w:rFonts w:ascii="Myriad Pro" w:eastAsia="Times New Roman" w:hAnsi="Myriad Pro"/>
      <w:sz w:val="24"/>
      <w:szCs w:val="24"/>
      <w:lang w:val="en-US" w:eastAsia="fr-FR"/>
    </w:rPr>
  </w:style>
  <w:style w:type="paragraph" w:customStyle="1" w:styleId="INDENT3G">
    <w:name w:val="INDENT3G"/>
    <w:basedOn w:val="INDENT3"/>
    <w:next w:val="Norml"/>
    <w:rsid w:val="005A68B4"/>
  </w:style>
  <w:style w:type="paragraph" w:customStyle="1" w:styleId="INDENT4">
    <w:name w:val="INDENT4"/>
    <w:basedOn w:val="Norml"/>
    <w:next w:val="Norml"/>
    <w:rsid w:val="005A68B4"/>
    <w:pPr>
      <w:spacing w:before="120" w:after="120" w:line="240" w:lineRule="auto"/>
      <w:ind w:left="1729"/>
      <w:jc w:val="both"/>
    </w:pPr>
    <w:rPr>
      <w:rFonts w:ascii="Myriad Pro" w:eastAsia="Times New Roman" w:hAnsi="Myriad Pro"/>
      <w:sz w:val="24"/>
      <w:szCs w:val="24"/>
      <w:lang w:val="en-US" w:eastAsia="fr-FR"/>
    </w:rPr>
  </w:style>
  <w:style w:type="paragraph" w:customStyle="1" w:styleId="INDENT4G">
    <w:name w:val="INDENT4G"/>
    <w:basedOn w:val="INDENT4"/>
    <w:next w:val="Norml"/>
    <w:rsid w:val="005A68B4"/>
  </w:style>
  <w:style w:type="character" w:customStyle="1" w:styleId="ITALIC">
    <w:name w:val="ITALIC"/>
    <w:rsid w:val="005A68B4"/>
    <w:rPr>
      <w:i/>
    </w:rPr>
  </w:style>
  <w:style w:type="character" w:customStyle="1" w:styleId="ITALICG">
    <w:name w:val="ITALICG"/>
    <w:rsid w:val="005A68B4"/>
    <w:rPr>
      <w:rFonts w:ascii="GrTimesISO" w:hAnsi="GrTimesISO"/>
      <w:i/>
    </w:rPr>
  </w:style>
  <w:style w:type="paragraph" w:customStyle="1" w:styleId="KEYWORD">
    <w:name w:val="KEYWORD"/>
    <w:basedOn w:val="Norml"/>
    <w:autoRedefine/>
    <w:rsid w:val="005A68B4"/>
    <w:pPr>
      <w:spacing w:before="120" w:after="120" w:line="240" w:lineRule="auto"/>
      <w:jc w:val="both"/>
    </w:pPr>
    <w:rPr>
      <w:rFonts w:ascii="Myriad Pro" w:eastAsia="Times New Roman" w:hAnsi="Myriad Pro"/>
      <w:noProof/>
      <w:sz w:val="24"/>
      <w:szCs w:val="24"/>
      <w:lang w:val="en-US" w:eastAsia="fr-FR"/>
    </w:rPr>
  </w:style>
  <w:style w:type="paragraph" w:customStyle="1" w:styleId="LINE">
    <w:name w:val="LINE"/>
    <w:basedOn w:val="Norml"/>
    <w:next w:val="Norml"/>
    <w:rsid w:val="005A68B4"/>
    <w:pPr>
      <w:pBdr>
        <w:top w:val="single" w:sz="6" w:space="0" w:color="000000"/>
        <w:left w:val="single" w:sz="6" w:space="0" w:color="000000"/>
        <w:bottom w:val="single" w:sz="6" w:space="0" w:color="000000"/>
        <w:right w:val="single" w:sz="6" w:space="0" w:color="000000"/>
      </w:pBdr>
      <w:shd w:val="pct50" w:color="auto" w:fill="auto"/>
      <w:spacing w:before="120" w:after="120" w:line="240" w:lineRule="auto"/>
      <w:jc w:val="both"/>
    </w:pPr>
    <w:rPr>
      <w:rFonts w:ascii="Myriad Pro" w:eastAsia="Times New Roman" w:hAnsi="Myriad Pro"/>
      <w:sz w:val="2"/>
      <w:szCs w:val="24"/>
      <w:lang w:val="en-US" w:eastAsia="fr-FR"/>
    </w:rPr>
  </w:style>
  <w:style w:type="paragraph" w:customStyle="1" w:styleId="LINEG">
    <w:name w:val="LINEG"/>
    <w:basedOn w:val="LINE"/>
    <w:next w:val="Norml"/>
    <w:rsid w:val="005A68B4"/>
  </w:style>
  <w:style w:type="paragraph" w:customStyle="1" w:styleId="LISTBULLET">
    <w:name w:val="LISTBULLET"/>
    <w:basedOn w:val="Norml"/>
    <w:rsid w:val="005A68B4"/>
    <w:pPr>
      <w:numPr>
        <w:numId w:val="4"/>
      </w:numPr>
      <w:spacing w:after="0" w:line="240" w:lineRule="auto"/>
      <w:jc w:val="both"/>
    </w:pPr>
    <w:rPr>
      <w:rFonts w:ascii="Myriad Pro" w:eastAsia="Times New Roman" w:hAnsi="Myriad Pro"/>
      <w:sz w:val="24"/>
      <w:szCs w:val="24"/>
      <w:lang w:val="en-US" w:eastAsia="fr-FR"/>
    </w:rPr>
  </w:style>
  <w:style w:type="paragraph" w:customStyle="1" w:styleId="LISTBULLETG">
    <w:name w:val="LISTBULLETG"/>
    <w:basedOn w:val="Norml"/>
    <w:rsid w:val="005A68B4"/>
    <w:pPr>
      <w:numPr>
        <w:numId w:val="3"/>
      </w:numPr>
      <w:spacing w:after="120" w:line="240" w:lineRule="auto"/>
      <w:jc w:val="both"/>
    </w:pPr>
    <w:rPr>
      <w:rFonts w:ascii="Myriad Pro" w:eastAsia="Times New Roman" w:hAnsi="Myriad Pro"/>
      <w:sz w:val="24"/>
      <w:szCs w:val="24"/>
      <w:lang w:val="en-US" w:eastAsia="fr-FR"/>
    </w:rPr>
  </w:style>
  <w:style w:type="paragraph" w:customStyle="1" w:styleId="LISTGLOSSARRY">
    <w:name w:val="LISTGLOSSARRY"/>
    <w:basedOn w:val="Norml"/>
    <w:next w:val="Norml"/>
    <w:rsid w:val="005A68B4"/>
    <w:pPr>
      <w:numPr>
        <w:numId w:val="1"/>
      </w:numPr>
      <w:spacing w:after="120" w:line="240" w:lineRule="auto"/>
      <w:jc w:val="both"/>
    </w:pPr>
    <w:rPr>
      <w:rFonts w:ascii="Myriad Pro" w:eastAsia="Times New Roman" w:hAnsi="Myriad Pro"/>
      <w:sz w:val="24"/>
      <w:szCs w:val="24"/>
      <w:lang w:val="en-US" w:eastAsia="fr-FR"/>
    </w:rPr>
  </w:style>
  <w:style w:type="paragraph" w:customStyle="1" w:styleId="LISTGLOSSARRYG">
    <w:name w:val="LISTGLOSSARRYG"/>
    <w:basedOn w:val="Norml"/>
    <w:rsid w:val="005A68B4"/>
    <w:pPr>
      <w:numPr>
        <w:numId w:val="2"/>
      </w:numPr>
      <w:spacing w:after="120" w:line="240" w:lineRule="auto"/>
      <w:jc w:val="both"/>
    </w:pPr>
    <w:rPr>
      <w:rFonts w:ascii="Myriad Pro" w:eastAsia="Times New Roman" w:hAnsi="Myriad Pro"/>
      <w:sz w:val="24"/>
      <w:szCs w:val="24"/>
      <w:lang w:val="en-US" w:eastAsia="fr-FR"/>
    </w:rPr>
  </w:style>
  <w:style w:type="paragraph" w:customStyle="1" w:styleId="TITRES">
    <w:name w:val="TITRES"/>
    <w:basedOn w:val="Norml"/>
    <w:rsid w:val="005A68B4"/>
    <w:pPr>
      <w:widowControl w:val="0"/>
      <w:shd w:val="clear" w:color="auto" w:fill="FFC73B"/>
      <w:autoSpaceDE w:val="0"/>
      <w:autoSpaceDN w:val="0"/>
      <w:adjustRightInd w:val="0"/>
      <w:spacing w:after="0" w:line="240" w:lineRule="auto"/>
      <w:jc w:val="both"/>
    </w:pPr>
    <w:rPr>
      <w:rFonts w:ascii="Trebuchet MS" w:eastAsia="Times New Roman" w:hAnsi="Trebuchet MS" w:cs="Trebuchet MS"/>
      <w:b/>
      <w:bCs/>
      <w:color w:val="00007F"/>
      <w:sz w:val="28"/>
      <w:szCs w:val="28"/>
      <w:lang w:eastAsia="fr-FR"/>
    </w:rPr>
  </w:style>
  <w:style w:type="paragraph" w:customStyle="1" w:styleId="NormalG">
    <w:name w:val="Normal G"/>
    <w:basedOn w:val="Norml"/>
    <w:rsid w:val="005A68B4"/>
    <w:pPr>
      <w:spacing w:after="120" w:line="240" w:lineRule="auto"/>
      <w:jc w:val="both"/>
    </w:pPr>
    <w:rPr>
      <w:rFonts w:ascii="Myriad Pro" w:eastAsia="Times New Roman" w:hAnsi="Myriad Pro"/>
      <w:sz w:val="24"/>
      <w:szCs w:val="24"/>
      <w:lang w:val="en-US" w:eastAsia="fr-FR"/>
    </w:rPr>
  </w:style>
  <w:style w:type="character" w:customStyle="1" w:styleId="PREFORMATED">
    <w:name w:val="PREFORMATED"/>
    <w:rsid w:val="005A68B4"/>
    <w:rPr>
      <w:rFonts w:ascii="Courier New" w:hAnsi="Courier New"/>
    </w:rPr>
  </w:style>
  <w:style w:type="character" w:customStyle="1" w:styleId="PREFORMATEDG">
    <w:name w:val="PREFORMATEDG"/>
    <w:rsid w:val="005A68B4"/>
    <w:rPr>
      <w:rFonts w:ascii="Times New Roman" w:hAnsi="Times New Roman"/>
    </w:rPr>
  </w:style>
  <w:style w:type="paragraph" w:customStyle="1" w:styleId="TITLEH1G">
    <w:name w:val="TITLEH1G"/>
    <w:basedOn w:val="TITLEH1"/>
    <w:rsid w:val="005A68B4"/>
  </w:style>
  <w:style w:type="paragraph" w:customStyle="1" w:styleId="TITLEH2">
    <w:name w:val="TITLEH2"/>
    <w:basedOn w:val="Norml"/>
    <w:rsid w:val="005A68B4"/>
    <w:pPr>
      <w:spacing w:before="360" w:after="120" w:line="240" w:lineRule="auto"/>
      <w:jc w:val="both"/>
    </w:pPr>
    <w:rPr>
      <w:rFonts w:ascii="Myriad Pro" w:eastAsia="Times New Roman" w:hAnsi="Myriad Pro"/>
      <w:b/>
      <w:sz w:val="36"/>
      <w:szCs w:val="24"/>
      <w:lang w:val="en-US" w:eastAsia="fr-FR"/>
    </w:rPr>
  </w:style>
  <w:style w:type="paragraph" w:customStyle="1" w:styleId="TITLEH2G">
    <w:name w:val="TITLEH2G"/>
    <w:basedOn w:val="TITLEH2"/>
    <w:rsid w:val="005A68B4"/>
  </w:style>
  <w:style w:type="paragraph" w:customStyle="1" w:styleId="TITLEH3">
    <w:name w:val="TITLEH3"/>
    <w:basedOn w:val="Norml"/>
    <w:rsid w:val="005A68B4"/>
    <w:pPr>
      <w:spacing w:before="360" w:after="160" w:line="240" w:lineRule="auto"/>
      <w:jc w:val="both"/>
    </w:pPr>
    <w:rPr>
      <w:rFonts w:ascii="Myriad Pro" w:eastAsia="Times New Roman" w:hAnsi="Myriad Pro"/>
      <w:b/>
      <w:sz w:val="32"/>
      <w:szCs w:val="24"/>
      <w:lang w:val="en-US" w:eastAsia="fr-FR"/>
    </w:rPr>
  </w:style>
  <w:style w:type="paragraph" w:customStyle="1" w:styleId="TITLEH3G">
    <w:name w:val="TITLEH3G"/>
    <w:basedOn w:val="TITLEH3"/>
    <w:rsid w:val="005A68B4"/>
  </w:style>
  <w:style w:type="paragraph" w:customStyle="1" w:styleId="TITLEH4">
    <w:name w:val="TITLEH4"/>
    <w:basedOn w:val="Norml"/>
    <w:rsid w:val="005A68B4"/>
    <w:pPr>
      <w:spacing w:before="360" w:after="160" w:line="240" w:lineRule="auto"/>
      <w:jc w:val="both"/>
    </w:pPr>
    <w:rPr>
      <w:rFonts w:ascii="Myriad Pro" w:eastAsia="Times New Roman" w:hAnsi="Myriad Pro"/>
      <w:b/>
      <w:sz w:val="24"/>
      <w:szCs w:val="24"/>
      <w:lang w:val="en-US" w:eastAsia="fr-FR"/>
    </w:rPr>
  </w:style>
  <w:style w:type="paragraph" w:customStyle="1" w:styleId="TITLEH4G">
    <w:name w:val="TITLEH4G"/>
    <w:basedOn w:val="TITLEH4"/>
    <w:rsid w:val="005A68B4"/>
  </w:style>
  <w:style w:type="paragraph" w:styleId="lfej">
    <w:name w:val="header"/>
    <w:basedOn w:val="Norml"/>
    <w:link w:val="lfejChar"/>
    <w:uiPriority w:val="99"/>
    <w:rsid w:val="005A68B4"/>
    <w:pPr>
      <w:tabs>
        <w:tab w:val="center" w:pos="4536"/>
        <w:tab w:val="right" w:pos="9072"/>
      </w:tabs>
      <w:spacing w:after="120" w:line="240" w:lineRule="auto"/>
      <w:jc w:val="both"/>
    </w:pPr>
    <w:rPr>
      <w:rFonts w:ascii="Myriad Pro" w:eastAsia="Times New Roman" w:hAnsi="Myriad Pro"/>
      <w:sz w:val="24"/>
      <w:szCs w:val="24"/>
      <w:lang w:val="en-US" w:eastAsia="fr-FR"/>
    </w:rPr>
  </w:style>
  <w:style w:type="character" w:customStyle="1" w:styleId="lfejChar">
    <w:name w:val="Élőfej Char"/>
    <w:link w:val="lfej"/>
    <w:uiPriority w:val="99"/>
    <w:rsid w:val="005A68B4"/>
    <w:rPr>
      <w:rFonts w:ascii="Myriad Pro" w:eastAsia="Times New Roman" w:hAnsi="Myriad Pro"/>
      <w:sz w:val="24"/>
      <w:szCs w:val="24"/>
      <w:lang w:val="en-US" w:eastAsia="fr-FR"/>
    </w:rPr>
  </w:style>
  <w:style w:type="paragraph" w:styleId="llb">
    <w:name w:val="footer"/>
    <w:basedOn w:val="Norml"/>
    <w:link w:val="llbChar"/>
    <w:semiHidden/>
    <w:rsid w:val="005A68B4"/>
    <w:pPr>
      <w:tabs>
        <w:tab w:val="center" w:pos="4536"/>
        <w:tab w:val="right" w:pos="9072"/>
      </w:tabs>
      <w:spacing w:after="120" w:line="240" w:lineRule="auto"/>
      <w:jc w:val="both"/>
    </w:pPr>
    <w:rPr>
      <w:rFonts w:ascii="Myriad Pro" w:eastAsia="Times New Roman" w:hAnsi="Myriad Pro"/>
      <w:sz w:val="24"/>
      <w:szCs w:val="24"/>
      <w:lang w:val="en-US" w:eastAsia="fr-FR"/>
    </w:rPr>
  </w:style>
  <w:style w:type="character" w:customStyle="1" w:styleId="llbChar">
    <w:name w:val="Élőláb Char"/>
    <w:link w:val="llb"/>
    <w:semiHidden/>
    <w:rsid w:val="005A68B4"/>
    <w:rPr>
      <w:rFonts w:ascii="Myriad Pro" w:eastAsia="Times New Roman" w:hAnsi="Myriad Pro"/>
      <w:sz w:val="24"/>
      <w:szCs w:val="24"/>
      <w:lang w:val="en-US" w:eastAsia="fr-FR"/>
    </w:rPr>
  </w:style>
  <w:style w:type="table" w:styleId="Rcsostblzat">
    <w:name w:val="Table Grid"/>
    <w:basedOn w:val="Normltblzat"/>
    <w:rsid w:val="005A68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Bodybulletlev1">
    <w:name w:val="0 Body bullet lev.1"/>
    <w:basedOn w:val="Norml"/>
    <w:rsid w:val="005A68B4"/>
    <w:pPr>
      <w:numPr>
        <w:numId w:val="5"/>
      </w:numPr>
      <w:spacing w:after="120" w:line="240" w:lineRule="auto"/>
      <w:jc w:val="both"/>
    </w:pPr>
    <w:rPr>
      <w:rFonts w:ascii="Myriad Pro" w:eastAsia="Times New Roman" w:hAnsi="Myriad Pro"/>
      <w:sz w:val="24"/>
      <w:szCs w:val="24"/>
      <w:lang w:val="en-US" w:eastAsia="fr-FR"/>
    </w:rPr>
  </w:style>
  <w:style w:type="paragraph" w:styleId="TJ1">
    <w:name w:val="toc 1"/>
    <w:basedOn w:val="Norml"/>
    <w:next w:val="Norml"/>
    <w:autoRedefine/>
    <w:uiPriority w:val="39"/>
    <w:rsid w:val="00905B89"/>
    <w:pPr>
      <w:tabs>
        <w:tab w:val="right" w:pos="9056"/>
      </w:tabs>
      <w:spacing w:after="120" w:line="240" w:lineRule="auto"/>
      <w:jc w:val="both"/>
    </w:pPr>
    <w:rPr>
      <w:rFonts w:asciiTheme="minorHAnsi" w:eastAsia="Times New Roman" w:hAnsiTheme="minorHAnsi" w:cstheme="minorHAnsi"/>
      <w:b/>
      <w:sz w:val="32"/>
      <w:szCs w:val="24"/>
      <w:lang w:eastAsia="fr-FR"/>
    </w:rPr>
  </w:style>
  <w:style w:type="paragraph" w:styleId="TJ2">
    <w:name w:val="toc 2"/>
    <w:basedOn w:val="Norml"/>
    <w:next w:val="Norml"/>
    <w:autoRedefine/>
    <w:uiPriority w:val="39"/>
    <w:rsid w:val="005A68B4"/>
    <w:pPr>
      <w:spacing w:after="120" w:line="240" w:lineRule="auto"/>
      <w:ind w:left="240"/>
      <w:jc w:val="both"/>
    </w:pPr>
    <w:rPr>
      <w:rFonts w:ascii="Myriad Pro" w:eastAsia="Times New Roman" w:hAnsi="Myriad Pro"/>
      <w:color w:val="FF9900"/>
      <w:szCs w:val="24"/>
      <w:lang w:val="en-US" w:eastAsia="fr-FR"/>
    </w:rPr>
  </w:style>
  <w:style w:type="paragraph" w:styleId="TJ3">
    <w:name w:val="toc 3"/>
    <w:basedOn w:val="Norml"/>
    <w:next w:val="Norml"/>
    <w:autoRedefine/>
    <w:uiPriority w:val="39"/>
    <w:rsid w:val="005A68B4"/>
    <w:pPr>
      <w:spacing w:after="120" w:line="240" w:lineRule="auto"/>
      <w:ind w:left="480"/>
      <w:jc w:val="both"/>
    </w:pPr>
    <w:rPr>
      <w:rFonts w:ascii="Myriad Pro" w:eastAsia="Times New Roman" w:hAnsi="Myriad Pro"/>
      <w:caps/>
      <w:color w:val="999999"/>
      <w:sz w:val="20"/>
      <w:szCs w:val="24"/>
      <w:lang w:val="en-US" w:eastAsia="fr-FR"/>
    </w:rPr>
  </w:style>
  <w:style w:type="paragraph" w:styleId="Buborkszveg">
    <w:name w:val="Balloon Text"/>
    <w:basedOn w:val="Norml"/>
    <w:link w:val="BuborkszvegChar"/>
    <w:semiHidden/>
    <w:rsid w:val="005A68B4"/>
    <w:pPr>
      <w:spacing w:after="120" w:line="240" w:lineRule="auto"/>
      <w:jc w:val="both"/>
    </w:pPr>
    <w:rPr>
      <w:rFonts w:ascii="Lucida Grande" w:eastAsia="Times New Roman" w:hAnsi="Lucida Grande"/>
      <w:sz w:val="18"/>
      <w:szCs w:val="18"/>
      <w:lang w:val="en-US" w:eastAsia="fr-FR"/>
    </w:rPr>
  </w:style>
  <w:style w:type="character" w:customStyle="1" w:styleId="BuborkszvegChar">
    <w:name w:val="Buborékszöveg Char"/>
    <w:link w:val="Buborkszveg"/>
    <w:semiHidden/>
    <w:rsid w:val="005A68B4"/>
    <w:rPr>
      <w:rFonts w:ascii="Lucida Grande" w:eastAsia="Times New Roman" w:hAnsi="Lucida Grande"/>
      <w:sz w:val="18"/>
      <w:szCs w:val="18"/>
      <w:lang w:val="en-US" w:eastAsia="fr-FR"/>
    </w:rPr>
  </w:style>
  <w:style w:type="paragraph" w:styleId="TJ4">
    <w:name w:val="toc 4"/>
    <w:basedOn w:val="Norml"/>
    <w:next w:val="Norml"/>
    <w:autoRedefine/>
    <w:semiHidden/>
    <w:rsid w:val="005A68B4"/>
    <w:pPr>
      <w:spacing w:after="120" w:line="240" w:lineRule="auto"/>
      <w:ind w:left="720"/>
      <w:jc w:val="both"/>
    </w:pPr>
    <w:rPr>
      <w:rFonts w:ascii="Myriad Pro" w:eastAsia="Times New Roman" w:hAnsi="Myriad Pro"/>
      <w:sz w:val="24"/>
      <w:szCs w:val="24"/>
      <w:lang w:val="en-US" w:eastAsia="fr-FR"/>
    </w:rPr>
  </w:style>
  <w:style w:type="paragraph" w:styleId="TJ5">
    <w:name w:val="toc 5"/>
    <w:basedOn w:val="Norml"/>
    <w:next w:val="Norml"/>
    <w:autoRedefine/>
    <w:semiHidden/>
    <w:rsid w:val="005A68B4"/>
    <w:pPr>
      <w:spacing w:after="120" w:line="240" w:lineRule="auto"/>
      <w:ind w:left="960"/>
      <w:jc w:val="both"/>
    </w:pPr>
    <w:rPr>
      <w:rFonts w:ascii="Myriad Pro" w:eastAsia="Times New Roman" w:hAnsi="Myriad Pro"/>
      <w:sz w:val="24"/>
      <w:szCs w:val="24"/>
      <w:lang w:val="en-US" w:eastAsia="fr-FR"/>
    </w:rPr>
  </w:style>
  <w:style w:type="paragraph" w:styleId="TJ6">
    <w:name w:val="toc 6"/>
    <w:basedOn w:val="Norml"/>
    <w:next w:val="Norml"/>
    <w:autoRedefine/>
    <w:semiHidden/>
    <w:rsid w:val="005A68B4"/>
    <w:pPr>
      <w:spacing w:after="120" w:line="240" w:lineRule="auto"/>
      <w:ind w:left="1200"/>
      <w:jc w:val="both"/>
    </w:pPr>
    <w:rPr>
      <w:rFonts w:ascii="Myriad Pro" w:eastAsia="Times New Roman" w:hAnsi="Myriad Pro"/>
      <w:sz w:val="24"/>
      <w:szCs w:val="24"/>
      <w:lang w:val="en-US" w:eastAsia="fr-FR"/>
    </w:rPr>
  </w:style>
  <w:style w:type="paragraph" w:styleId="TJ7">
    <w:name w:val="toc 7"/>
    <w:basedOn w:val="Norml"/>
    <w:next w:val="Norml"/>
    <w:autoRedefine/>
    <w:semiHidden/>
    <w:rsid w:val="005A68B4"/>
    <w:pPr>
      <w:spacing w:after="120" w:line="240" w:lineRule="auto"/>
      <w:ind w:left="1440"/>
      <w:jc w:val="both"/>
    </w:pPr>
    <w:rPr>
      <w:rFonts w:ascii="Myriad Pro" w:eastAsia="Times New Roman" w:hAnsi="Myriad Pro"/>
      <w:sz w:val="24"/>
      <w:szCs w:val="24"/>
      <w:lang w:val="en-US" w:eastAsia="fr-FR"/>
    </w:rPr>
  </w:style>
  <w:style w:type="paragraph" w:styleId="TJ8">
    <w:name w:val="toc 8"/>
    <w:basedOn w:val="Norml"/>
    <w:next w:val="Norml"/>
    <w:autoRedefine/>
    <w:semiHidden/>
    <w:rsid w:val="005A68B4"/>
    <w:pPr>
      <w:spacing w:after="120" w:line="240" w:lineRule="auto"/>
      <w:ind w:left="1680"/>
      <w:jc w:val="both"/>
    </w:pPr>
    <w:rPr>
      <w:rFonts w:ascii="Myriad Pro" w:eastAsia="Times New Roman" w:hAnsi="Myriad Pro"/>
      <w:sz w:val="24"/>
      <w:szCs w:val="24"/>
      <w:lang w:val="en-US" w:eastAsia="fr-FR"/>
    </w:rPr>
  </w:style>
  <w:style w:type="paragraph" w:styleId="TJ9">
    <w:name w:val="toc 9"/>
    <w:basedOn w:val="Norml"/>
    <w:next w:val="Norml"/>
    <w:autoRedefine/>
    <w:semiHidden/>
    <w:rsid w:val="005A68B4"/>
    <w:pPr>
      <w:spacing w:after="120" w:line="240" w:lineRule="auto"/>
      <w:ind w:left="1920"/>
      <w:jc w:val="both"/>
    </w:pPr>
    <w:rPr>
      <w:rFonts w:ascii="Myriad Pro" w:eastAsia="Times New Roman" w:hAnsi="Myriad Pro"/>
      <w:sz w:val="24"/>
      <w:szCs w:val="24"/>
      <w:lang w:val="en-US" w:eastAsia="fr-FR"/>
    </w:rPr>
  </w:style>
  <w:style w:type="paragraph" w:styleId="Szvegtrzs">
    <w:name w:val="Body Text"/>
    <w:basedOn w:val="Norml"/>
    <w:link w:val="SzvegtrzsChar"/>
    <w:rsid w:val="005A68B4"/>
    <w:pPr>
      <w:spacing w:after="120" w:line="240" w:lineRule="auto"/>
      <w:jc w:val="both"/>
    </w:pPr>
    <w:rPr>
      <w:rFonts w:ascii="Myriad Pro" w:eastAsia="Times New Roman" w:hAnsi="Myriad Pro"/>
      <w:sz w:val="24"/>
      <w:szCs w:val="24"/>
      <w:lang w:val="en-US" w:eastAsia="fr-FR"/>
    </w:rPr>
  </w:style>
  <w:style w:type="character" w:customStyle="1" w:styleId="SzvegtrzsChar">
    <w:name w:val="Szövegtörzs Char"/>
    <w:link w:val="Szvegtrzs"/>
    <w:rsid w:val="005A68B4"/>
    <w:rPr>
      <w:rFonts w:ascii="Myriad Pro" w:eastAsia="Times New Roman" w:hAnsi="Myriad Pro"/>
      <w:sz w:val="24"/>
      <w:szCs w:val="24"/>
      <w:lang w:val="en-US" w:eastAsia="fr-FR"/>
    </w:rPr>
  </w:style>
  <w:style w:type="paragraph" w:styleId="Felsorols3">
    <w:name w:val="List Bullet 3"/>
    <w:basedOn w:val="Norml"/>
    <w:autoRedefine/>
    <w:rsid w:val="005A68B4"/>
    <w:pPr>
      <w:numPr>
        <w:numId w:val="6"/>
      </w:numPr>
      <w:spacing w:after="0" w:line="240" w:lineRule="auto"/>
      <w:jc w:val="both"/>
    </w:pPr>
    <w:rPr>
      <w:rFonts w:ascii="Arial Narrow" w:eastAsia="Times New Roman" w:hAnsi="Arial Narrow"/>
      <w:sz w:val="24"/>
      <w:szCs w:val="20"/>
    </w:rPr>
  </w:style>
  <w:style w:type="character" w:styleId="Hiperhivatkozs">
    <w:name w:val="Hyperlink"/>
    <w:rsid w:val="005A68B4"/>
    <w:rPr>
      <w:color w:val="0000FF"/>
      <w:u w:val="single"/>
    </w:rPr>
  </w:style>
  <w:style w:type="numbering" w:customStyle="1" w:styleId="CurrentList1">
    <w:name w:val="Current List1"/>
    <w:rsid w:val="005A68B4"/>
    <w:pPr>
      <w:numPr>
        <w:numId w:val="7"/>
      </w:numPr>
    </w:pPr>
  </w:style>
  <w:style w:type="paragraph" w:customStyle="1" w:styleId="bodytextverdana">
    <w:name w:val="body text verdana"/>
    <w:basedOn w:val="Norml"/>
    <w:link w:val="bodytextverdanaChar"/>
    <w:rsid w:val="005A68B4"/>
    <w:pPr>
      <w:spacing w:after="0" w:line="240" w:lineRule="auto"/>
    </w:pPr>
    <w:rPr>
      <w:rFonts w:ascii="Verdana" w:eastAsia="Times New Roman" w:hAnsi="Verdana"/>
      <w:lang w:eastAsia="en-GB"/>
    </w:rPr>
  </w:style>
  <w:style w:type="character" w:customStyle="1" w:styleId="bodytextverdanaChar">
    <w:name w:val="body text verdana Char"/>
    <w:link w:val="bodytextverdana"/>
    <w:rsid w:val="005A68B4"/>
    <w:rPr>
      <w:rFonts w:ascii="Verdana" w:eastAsia="Times New Roman" w:hAnsi="Verdana"/>
      <w:sz w:val="22"/>
      <w:szCs w:val="22"/>
    </w:rPr>
  </w:style>
  <w:style w:type="character" w:styleId="Jegyzethivatkozs">
    <w:name w:val="annotation reference"/>
    <w:rsid w:val="005A68B4"/>
    <w:rPr>
      <w:sz w:val="16"/>
      <w:szCs w:val="16"/>
    </w:rPr>
  </w:style>
  <w:style w:type="paragraph" w:styleId="Jegyzetszveg">
    <w:name w:val="annotation text"/>
    <w:basedOn w:val="Norml"/>
    <w:link w:val="JegyzetszvegChar"/>
    <w:rsid w:val="005A68B4"/>
    <w:pPr>
      <w:spacing w:after="120" w:line="240" w:lineRule="auto"/>
      <w:jc w:val="both"/>
    </w:pPr>
    <w:rPr>
      <w:rFonts w:ascii="Myriad Pro" w:eastAsia="Times New Roman" w:hAnsi="Myriad Pro"/>
      <w:sz w:val="20"/>
      <w:szCs w:val="20"/>
      <w:lang w:val="en-US" w:eastAsia="fr-FR"/>
    </w:rPr>
  </w:style>
  <w:style w:type="character" w:customStyle="1" w:styleId="JegyzetszvegChar">
    <w:name w:val="Jegyzetszöveg Char"/>
    <w:link w:val="Jegyzetszveg"/>
    <w:rsid w:val="005A68B4"/>
    <w:rPr>
      <w:rFonts w:ascii="Myriad Pro" w:eastAsia="Times New Roman" w:hAnsi="Myriad Pro"/>
      <w:lang w:val="en-US" w:eastAsia="fr-FR"/>
    </w:rPr>
  </w:style>
  <w:style w:type="paragraph" w:styleId="Megjegyzstrgya">
    <w:name w:val="annotation subject"/>
    <w:basedOn w:val="Jegyzetszveg"/>
    <w:next w:val="Jegyzetszveg"/>
    <w:link w:val="MegjegyzstrgyaChar"/>
    <w:rsid w:val="005A68B4"/>
    <w:rPr>
      <w:b/>
      <w:bCs/>
    </w:rPr>
  </w:style>
  <w:style w:type="character" w:customStyle="1" w:styleId="MegjegyzstrgyaChar">
    <w:name w:val="Megjegyzés tárgya Char"/>
    <w:link w:val="Megjegyzstrgya"/>
    <w:rsid w:val="005A68B4"/>
    <w:rPr>
      <w:rFonts w:ascii="Myriad Pro" w:eastAsia="Times New Roman" w:hAnsi="Myriad Pro"/>
      <w:b/>
      <w:bCs/>
      <w:lang w:val="en-US" w:eastAsia="fr-FR"/>
    </w:rPr>
  </w:style>
  <w:style w:type="paragraph" w:styleId="NormlWeb">
    <w:name w:val="Normal (Web)"/>
    <w:basedOn w:val="Norml"/>
    <w:uiPriority w:val="99"/>
    <w:unhideWhenUsed/>
    <w:rsid w:val="005A68B4"/>
    <w:pPr>
      <w:spacing w:before="100" w:beforeAutospacing="1" w:after="100" w:afterAutospacing="1" w:line="240" w:lineRule="auto"/>
    </w:pPr>
    <w:rPr>
      <w:rFonts w:ascii="Arial" w:eastAsia="Times New Roman" w:hAnsi="Arial" w:cs="Arial"/>
      <w:sz w:val="18"/>
      <w:szCs w:val="18"/>
      <w:lang w:val="fr-FR" w:eastAsia="fr-FR"/>
    </w:rPr>
  </w:style>
  <w:style w:type="character" w:styleId="Kiemels2">
    <w:name w:val="Strong"/>
    <w:uiPriority w:val="22"/>
    <w:qFormat/>
    <w:rsid w:val="005A68B4"/>
    <w:rPr>
      <w:b/>
      <w:bCs/>
    </w:rPr>
  </w:style>
  <w:style w:type="character" w:styleId="Kiemels">
    <w:name w:val="Emphasis"/>
    <w:uiPriority w:val="20"/>
    <w:qFormat/>
    <w:rsid w:val="005A68B4"/>
    <w:rPr>
      <w:i/>
      <w:iCs/>
    </w:rPr>
  </w:style>
  <w:style w:type="paragraph" w:styleId="Lbjegyzetszveg">
    <w:name w:val="footnote text"/>
    <w:basedOn w:val="Norml"/>
    <w:link w:val="LbjegyzetszvegChar"/>
    <w:semiHidden/>
    <w:rsid w:val="005A68B4"/>
    <w:pPr>
      <w:spacing w:after="120" w:line="240" w:lineRule="auto"/>
      <w:jc w:val="both"/>
    </w:pPr>
    <w:rPr>
      <w:rFonts w:ascii="Myriad Pro" w:eastAsia="Times New Roman" w:hAnsi="Myriad Pro"/>
      <w:sz w:val="20"/>
      <w:szCs w:val="20"/>
      <w:lang w:val="en-US" w:eastAsia="fr-FR"/>
    </w:rPr>
  </w:style>
  <w:style w:type="character" w:customStyle="1" w:styleId="LbjegyzetszvegChar">
    <w:name w:val="Lábjegyzetszöveg Char"/>
    <w:link w:val="Lbjegyzetszveg"/>
    <w:semiHidden/>
    <w:rsid w:val="005A68B4"/>
    <w:rPr>
      <w:rFonts w:ascii="Myriad Pro" w:eastAsia="Times New Roman" w:hAnsi="Myriad Pro"/>
      <w:lang w:val="en-US" w:eastAsia="fr-FR"/>
    </w:rPr>
  </w:style>
  <w:style w:type="character" w:styleId="Lbjegyzet-hivatkozs">
    <w:name w:val="footnote reference"/>
    <w:semiHidden/>
    <w:rsid w:val="005A68B4"/>
    <w:rPr>
      <w:vertAlign w:val="superscript"/>
    </w:rPr>
  </w:style>
  <w:style w:type="character" w:styleId="Mrltotthiperhivatkozs">
    <w:name w:val="FollowedHyperlink"/>
    <w:rsid w:val="005A68B4"/>
    <w:rPr>
      <w:color w:val="800080"/>
      <w:u w:val="single"/>
    </w:rPr>
  </w:style>
  <w:style w:type="paragraph" w:customStyle="1" w:styleId="Akapitzlist">
    <w:name w:val="Akapit z listą"/>
    <w:basedOn w:val="Norml"/>
    <w:qFormat/>
    <w:rsid w:val="005A68B4"/>
    <w:pPr>
      <w:ind w:left="720"/>
      <w:contextualSpacing/>
    </w:pPr>
    <w:rPr>
      <w:lang w:val="es-ES"/>
    </w:rPr>
  </w:style>
  <w:style w:type="paragraph" w:styleId="Listaszerbekezds">
    <w:name w:val="List Paragraph"/>
    <w:basedOn w:val="Norml"/>
    <w:uiPriority w:val="34"/>
    <w:qFormat/>
    <w:rsid w:val="005A68B4"/>
    <w:pPr>
      <w:spacing w:after="120" w:line="240" w:lineRule="auto"/>
      <w:ind w:left="720"/>
      <w:jc w:val="both"/>
    </w:pPr>
    <w:rPr>
      <w:rFonts w:ascii="Myriad Pro" w:eastAsia="Times New Roman" w:hAnsi="Myriad Pro"/>
      <w:sz w:val="24"/>
      <w:szCs w:val="24"/>
      <w:lang w:val="en-US" w:eastAsia="fr-FR"/>
    </w:rPr>
  </w:style>
  <w:style w:type="paragraph" w:customStyle="1" w:styleId="HeadingRunIn">
    <w:name w:val="HeadingRunIn"/>
    <w:next w:val="Body"/>
    <w:rsid w:val="005A68B4"/>
    <w:pPr>
      <w:keepNext/>
      <w:autoSpaceDE w:val="0"/>
      <w:autoSpaceDN w:val="0"/>
      <w:adjustRightInd w:val="0"/>
      <w:spacing w:before="120" w:line="280" w:lineRule="atLeast"/>
    </w:pPr>
    <w:rPr>
      <w:rFonts w:ascii="Times New Roman" w:eastAsia="Times New Roman" w:hAnsi="Times New Roman"/>
      <w:b/>
      <w:bCs/>
      <w:color w:val="000000"/>
      <w:w w:val="0"/>
      <w:sz w:val="24"/>
      <w:szCs w:val="24"/>
      <w:lang w:val="en-US" w:eastAsia="en-GB"/>
    </w:rPr>
  </w:style>
  <w:style w:type="paragraph" w:customStyle="1" w:styleId="Body">
    <w:name w:val="Body"/>
    <w:uiPriority w:val="99"/>
    <w:rsid w:val="005A68B4"/>
    <w:pPr>
      <w:autoSpaceDE w:val="0"/>
      <w:autoSpaceDN w:val="0"/>
      <w:adjustRightInd w:val="0"/>
      <w:spacing w:line="280" w:lineRule="atLeast"/>
    </w:pPr>
    <w:rPr>
      <w:rFonts w:ascii="Times New Roman" w:eastAsia="Times New Roman" w:hAnsi="Times New Roman"/>
      <w:color w:val="000000"/>
      <w:w w:val="0"/>
      <w:sz w:val="24"/>
      <w:szCs w:val="24"/>
      <w:lang w:val="en-US" w:eastAsia="en-GB"/>
    </w:rPr>
  </w:style>
  <w:style w:type="paragraph" w:customStyle="1" w:styleId="CellBody">
    <w:name w:val="CellBody"/>
    <w:uiPriority w:val="99"/>
    <w:rsid w:val="005A68B4"/>
    <w:pPr>
      <w:autoSpaceDE w:val="0"/>
      <w:autoSpaceDN w:val="0"/>
      <w:adjustRightInd w:val="0"/>
      <w:spacing w:line="280" w:lineRule="atLeast"/>
    </w:pPr>
    <w:rPr>
      <w:rFonts w:ascii="Times New Roman" w:eastAsia="Times New Roman" w:hAnsi="Times New Roman"/>
      <w:color w:val="000000"/>
      <w:w w:val="0"/>
      <w:sz w:val="24"/>
      <w:szCs w:val="24"/>
      <w:lang w:val="en-US" w:eastAsia="en-GB"/>
    </w:rPr>
  </w:style>
  <w:style w:type="paragraph" w:customStyle="1" w:styleId="CellHeading">
    <w:name w:val="CellHeading"/>
    <w:uiPriority w:val="99"/>
    <w:rsid w:val="005A68B4"/>
    <w:pPr>
      <w:suppressAutoHyphens/>
      <w:autoSpaceDE w:val="0"/>
      <w:autoSpaceDN w:val="0"/>
      <w:adjustRightInd w:val="0"/>
      <w:spacing w:line="280" w:lineRule="atLeast"/>
      <w:jc w:val="center"/>
    </w:pPr>
    <w:rPr>
      <w:rFonts w:ascii="Times New Roman" w:eastAsia="Times New Roman" w:hAnsi="Times New Roman"/>
      <w:color w:val="000000"/>
      <w:w w:val="0"/>
      <w:sz w:val="24"/>
      <w:szCs w:val="24"/>
      <w:lang w:val="en-US" w:eastAsia="en-GB"/>
    </w:rPr>
  </w:style>
  <w:style w:type="table" w:styleId="Vilgosrnykols6jellszn">
    <w:name w:val="Light Shading Accent 6"/>
    <w:basedOn w:val="Normltblzat"/>
    <w:uiPriority w:val="60"/>
    <w:rsid w:val="005A68B4"/>
    <w:rPr>
      <w:rFonts w:ascii="Times New Roman" w:eastAsia="Times New Roman" w:hAnsi="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Vltozat">
    <w:name w:val="Revision"/>
    <w:hidden/>
    <w:uiPriority w:val="99"/>
    <w:semiHidden/>
    <w:rsid w:val="00F274AD"/>
    <w:rPr>
      <w:sz w:val="22"/>
      <w:szCs w:val="22"/>
      <w:lang w:val="en-GB" w:eastAsia="en-US"/>
    </w:rPr>
  </w:style>
  <w:style w:type="table" w:styleId="Vilgosrcs">
    <w:name w:val="Light Grid"/>
    <w:basedOn w:val="Normltblzat"/>
    <w:uiPriority w:val="62"/>
    <w:rsid w:val="005550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Vilgosrcs1jellszn">
    <w:name w:val="Light Grid Accent 1"/>
    <w:basedOn w:val="Normltblzat"/>
    <w:uiPriority w:val="62"/>
    <w:rsid w:val="005550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Vilgosrcs2jellszn">
    <w:name w:val="Light Grid Accent 2"/>
    <w:basedOn w:val="Normltblzat"/>
    <w:uiPriority w:val="62"/>
    <w:rsid w:val="005550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Bulleted">
    <w:name w:val="Bulleted"/>
    <w:uiPriority w:val="99"/>
    <w:rsid w:val="008A78F7"/>
    <w:pPr>
      <w:tabs>
        <w:tab w:val="left" w:pos="360"/>
      </w:tabs>
      <w:autoSpaceDE w:val="0"/>
      <w:autoSpaceDN w:val="0"/>
      <w:adjustRightInd w:val="0"/>
      <w:spacing w:line="280" w:lineRule="atLeast"/>
      <w:ind w:left="360" w:hanging="360"/>
    </w:pPr>
    <w:rPr>
      <w:rFonts w:ascii="Times New Roman" w:hAnsi="Times New Roman"/>
      <w:color w:val="000000"/>
      <w:w w:val="0"/>
      <w:sz w:val="24"/>
      <w:szCs w:val="24"/>
      <w:lang w:val="en-US" w:eastAsia="en-GB"/>
    </w:rPr>
  </w:style>
  <w:style w:type="character" w:customStyle="1" w:styleId="copy-block">
    <w:name w:val="copy-block"/>
    <w:basedOn w:val="Bekezdsalapbettpusa"/>
    <w:rsid w:val="00066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850980">
      <w:bodyDiv w:val="1"/>
      <w:marLeft w:val="0"/>
      <w:marRight w:val="0"/>
      <w:marTop w:val="0"/>
      <w:marBottom w:val="0"/>
      <w:divBdr>
        <w:top w:val="none" w:sz="0" w:space="0" w:color="auto"/>
        <w:left w:val="none" w:sz="0" w:space="0" w:color="auto"/>
        <w:bottom w:val="none" w:sz="0" w:space="0" w:color="auto"/>
        <w:right w:val="none" w:sz="0" w:space="0" w:color="auto"/>
      </w:divBdr>
    </w:div>
    <w:div w:id="484663547">
      <w:bodyDiv w:val="1"/>
      <w:marLeft w:val="0"/>
      <w:marRight w:val="0"/>
      <w:marTop w:val="0"/>
      <w:marBottom w:val="0"/>
      <w:divBdr>
        <w:top w:val="none" w:sz="0" w:space="0" w:color="auto"/>
        <w:left w:val="none" w:sz="0" w:space="0" w:color="auto"/>
        <w:bottom w:val="none" w:sz="0" w:space="0" w:color="auto"/>
        <w:right w:val="none" w:sz="0" w:space="0" w:color="auto"/>
      </w:divBdr>
    </w:div>
    <w:div w:id="582491337">
      <w:bodyDiv w:val="1"/>
      <w:marLeft w:val="0"/>
      <w:marRight w:val="0"/>
      <w:marTop w:val="0"/>
      <w:marBottom w:val="0"/>
      <w:divBdr>
        <w:top w:val="none" w:sz="0" w:space="0" w:color="auto"/>
        <w:left w:val="none" w:sz="0" w:space="0" w:color="auto"/>
        <w:bottom w:val="none" w:sz="0" w:space="0" w:color="auto"/>
        <w:right w:val="none" w:sz="0" w:space="0" w:color="auto"/>
      </w:divBdr>
    </w:div>
    <w:div w:id="740910054">
      <w:bodyDiv w:val="1"/>
      <w:marLeft w:val="0"/>
      <w:marRight w:val="0"/>
      <w:marTop w:val="0"/>
      <w:marBottom w:val="0"/>
      <w:divBdr>
        <w:top w:val="none" w:sz="0" w:space="0" w:color="auto"/>
        <w:left w:val="none" w:sz="0" w:space="0" w:color="auto"/>
        <w:bottom w:val="none" w:sz="0" w:space="0" w:color="auto"/>
        <w:right w:val="none" w:sz="0" w:space="0" w:color="auto"/>
      </w:divBdr>
      <w:divsChild>
        <w:div w:id="541475482">
          <w:marLeft w:val="547"/>
          <w:marRight w:val="0"/>
          <w:marTop w:val="96"/>
          <w:marBottom w:val="0"/>
          <w:divBdr>
            <w:top w:val="none" w:sz="0" w:space="0" w:color="auto"/>
            <w:left w:val="none" w:sz="0" w:space="0" w:color="auto"/>
            <w:bottom w:val="none" w:sz="0" w:space="0" w:color="auto"/>
            <w:right w:val="none" w:sz="0" w:space="0" w:color="auto"/>
          </w:divBdr>
        </w:div>
      </w:divsChild>
    </w:div>
    <w:div w:id="781727751">
      <w:bodyDiv w:val="1"/>
      <w:marLeft w:val="0"/>
      <w:marRight w:val="0"/>
      <w:marTop w:val="0"/>
      <w:marBottom w:val="0"/>
      <w:divBdr>
        <w:top w:val="none" w:sz="0" w:space="0" w:color="auto"/>
        <w:left w:val="none" w:sz="0" w:space="0" w:color="auto"/>
        <w:bottom w:val="none" w:sz="0" w:space="0" w:color="auto"/>
        <w:right w:val="none" w:sz="0" w:space="0" w:color="auto"/>
      </w:divBdr>
    </w:div>
    <w:div w:id="963388690">
      <w:bodyDiv w:val="1"/>
      <w:marLeft w:val="0"/>
      <w:marRight w:val="0"/>
      <w:marTop w:val="0"/>
      <w:marBottom w:val="0"/>
      <w:divBdr>
        <w:top w:val="none" w:sz="0" w:space="0" w:color="auto"/>
        <w:left w:val="none" w:sz="0" w:space="0" w:color="auto"/>
        <w:bottom w:val="none" w:sz="0" w:space="0" w:color="auto"/>
        <w:right w:val="none" w:sz="0" w:space="0" w:color="auto"/>
      </w:divBdr>
    </w:div>
    <w:div w:id="1053118838">
      <w:bodyDiv w:val="1"/>
      <w:marLeft w:val="0"/>
      <w:marRight w:val="0"/>
      <w:marTop w:val="0"/>
      <w:marBottom w:val="0"/>
      <w:divBdr>
        <w:top w:val="none" w:sz="0" w:space="0" w:color="auto"/>
        <w:left w:val="none" w:sz="0" w:space="0" w:color="auto"/>
        <w:bottom w:val="none" w:sz="0" w:space="0" w:color="auto"/>
        <w:right w:val="none" w:sz="0" w:space="0" w:color="auto"/>
      </w:divBdr>
    </w:div>
    <w:div w:id="1060322700">
      <w:bodyDiv w:val="1"/>
      <w:marLeft w:val="0"/>
      <w:marRight w:val="0"/>
      <w:marTop w:val="0"/>
      <w:marBottom w:val="0"/>
      <w:divBdr>
        <w:top w:val="none" w:sz="0" w:space="0" w:color="auto"/>
        <w:left w:val="none" w:sz="0" w:space="0" w:color="auto"/>
        <w:bottom w:val="none" w:sz="0" w:space="0" w:color="auto"/>
        <w:right w:val="none" w:sz="0" w:space="0" w:color="auto"/>
      </w:divBdr>
      <w:divsChild>
        <w:div w:id="939023080">
          <w:marLeft w:val="547"/>
          <w:marRight w:val="0"/>
          <w:marTop w:val="96"/>
          <w:marBottom w:val="0"/>
          <w:divBdr>
            <w:top w:val="none" w:sz="0" w:space="0" w:color="auto"/>
            <w:left w:val="none" w:sz="0" w:space="0" w:color="auto"/>
            <w:bottom w:val="none" w:sz="0" w:space="0" w:color="auto"/>
            <w:right w:val="none" w:sz="0" w:space="0" w:color="auto"/>
          </w:divBdr>
        </w:div>
        <w:div w:id="1214318444">
          <w:marLeft w:val="547"/>
          <w:marRight w:val="0"/>
          <w:marTop w:val="96"/>
          <w:marBottom w:val="0"/>
          <w:divBdr>
            <w:top w:val="none" w:sz="0" w:space="0" w:color="auto"/>
            <w:left w:val="none" w:sz="0" w:space="0" w:color="auto"/>
            <w:bottom w:val="none" w:sz="0" w:space="0" w:color="auto"/>
            <w:right w:val="none" w:sz="0" w:space="0" w:color="auto"/>
          </w:divBdr>
        </w:div>
        <w:div w:id="1317761791">
          <w:marLeft w:val="547"/>
          <w:marRight w:val="0"/>
          <w:marTop w:val="96"/>
          <w:marBottom w:val="0"/>
          <w:divBdr>
            <w:top w:val="none" w:sz="0" w:space="0" w:color="auto"/>
            <w:left w:val="none" w:sz="0" w:space="0" w:color="auto"/>
            <w:bottom w:val="none" w:sz="0" w:space="0" w:color="auto"/>
            <w:right w:val="none" w:sz="0" w:space="0" w:color="auto"/>
          </w:divBdr>
        </w:div>
        <w:div w:id="1467234085">
          <w:marLeft w:val="547"/>
          <w:marRight w:val="0"/>
          <w:marTop w:val="96"/>
          <w:marBottom w:val="0"/>
          <w:divBdr>
            <w:top w:val="none" w:sz="0" w:space="0" w:color="auto"/>
            <w:left w:val="none" w:sz="0" w:space="0" w:color="auto"/>
            <w:bottom w:val="none" w:sz="0" w:space="0" w:color="auto"/>
            <w:right w:val="none" w:sz="0" w:space="0" w:color="auto"/>
          </w:divBdr>
        </w:div>
        <w:div w:id="1619798369">
          <w:marLeft w:val="547"/>
          <w:marRight w:val="0"/>
          <w:marTop w:val="96"/>
          <w:marBottom w:val="0"/>
          <w:divBdr>
            <w:top w:val="none" w:sz="0" w:space="0" w:color="auto"/>
            <w:left w:val="none" w:sz="0" w:space="0" w:color="auto"/>
            <w:bottom w:val="none" w:sz="0" w:space="0" w:color="auto"/>
            <w:right w:val="none" w:sz="0" w:space="0" w:color="auto"/>
          </w:divBdr>
        </w:div>
        <w:div w:id="1692799215">
          <w:marLeft w:val="547"/>
          <w:marRight w:val="0"/>
          <w:marTop w:val="96"/>
          <w:marBottom w:val="0"/>
          <w:divBdr>
            <w:top w:val="none" w:sz="0" w:space="0" w:color="auto"/>
            <w:left w:val="none" w:sz="0" w:space="0" w:color="auto"/>
            <w:bottom w:val="none" w:sz="0" w:space="0" w:color="auto"/>
            <w:right w:val="none" w:sz="0" w:space="0" w:color="auto"/>
          </w:divBdr>
        </w:div>
      </w:divsChild>
    </w:div>
    <w:div w:id="1367370997">
      <w:bodyDiv w:val="1"/>
      <w:marLeft w:val="0"/>
      <w:marRight w:val="0"/>
      <w:marTop w:val="0"/>
      <w:marBottom w:val="0"/>
      <w:divBdr>
        <w:top w:val="none" w:sz="0" w:space="0" w:color="auto"/>
        <w:left w:val="none" w:sz="0" w:space="0" w:color="auto"/>
        <w:bottom w:val="none" w:sz="0" w:space="0" w:color="auto"/>
        <w:right w:val="none" w:sz="0" w:space="0" w:color="auto"/>
      </w:divBdr>
    </w:div>
    <w:div w:id="1428190209">
      <w:bodyDiv w:val="1"/>
      <w:marLeft w:val="0"/>
      <w:marRight w:val="0"/>
      <w:marTop w:val="0"/>
      <w:marBottom w:val="0"/>
      <w:divBdr>
        <w:top w:val="none" w:sz="0" w:space="0" w:color="auto"/>
        <w:left w:val="none" w:sz="0" w:space="0" w:color="auto"/>
        <w:bottom w:val="none" w:sz="0" w:space="0" w:color="auto"/>
        <w:right w:val="none" w:sz="0" w:space="0" w:color="auto"/>
      </w:divBdr>
      <w:divsChild>
        <w:div w:id="73864747">
          <w:marLeft w:val="547"/>
          <w:marRight w:val="0"/>
          <w:marTop w:val="96"/>
          <w:marBottom w:val="0"/>
          <w:divBdr>
            <w:top w:val="none" w:sz="0" w:space="0" w:color="auto"/>
            <w:left w:val="none" w:sz="0" w:space="0" w:color="auto"/>
            <w:bottom w:val="none" w:sz="0" w:space="0" w:color="auto"/>
            <w:right w:val="none" w:sz="0" w:space="0" w:color="auto"/>
          </w:divBdr>
        </w:div>
        <w:div w:id="1203400063">
          <w:marLeft w:val="547"/>
          <w:marRight w:val="0"/>
          <w:marTop w:val="96"/>
          <w:marBottom w:val="0"/>
          <w:divBdr>
            <w:top w:val="none" w:sz="0" w:space="0" w:color="auto"/>
            <w:left w:val="none" w:sz="0" w:space="0" w:color="auto"/>
            <w:bottom w:val="none" w:sz="0" w:space="0" w:color="auto"/>
            <w:right w:val="none" w:sz="0" w:space="0" w:color="auto"/>
          </w:divBdr>
        </w:div>
        <w:div w:id="1812595193">
          <w:marLeft w:val="547"/>
          <w:marRight w:val="0"/>
          <w:marTop w:val="96"/>
          <w:marBottom w:val="0"/>
          <w:divBdr>
            <w:top w:val="none" w:sz="0" w:space="0" w:color="auto"/>
            <w:left w:val="none" w:sz="0" w:space="0" w:color="auto"/>
            <w:bottom w:val="none" w:sz="0" w:space="0" w:color="auto"/>
            <w:right w:val="none" w:sz="0" w:space="0" w:color="auto"/>
          </w:divBdr>
        </w:div>
      </w:divsChild>
    </w:div>
    <w:div w:id="1668829243">
      <w:bodyDiv w:val="1"/>
      <w:marLeft w:val="0"/>
      <w:marRight w:val="0"/>
      <w:marTop w:val="0"/>
      <w:marBottom w:val="0"/>
      <w:divBdr>
        <w:top w:val="none" w:sz="0" w:space="0" w:color="auto"/>
        <w:left w:val="none" w:sz="0" w:space="0" w:color="auto"/>
        <w:bottom w:val="none" w:sz="0" w:space="0" w:color="auto"/>
        <w:right w:val="none" w:sz="0" w:space="0" w:color="auto"/>
      </w:divBdr>
    </w:div>
    <w:div w:id="1820346972">
      <w:bodyDiv w:val="1"/>
      <w:marLeft w:val="0"/>
      <w:marRight w:val="0"/>
      <w:marTop w:val="0"/>
      <w:marBottom w:val="0"/>
      <w:divBdr>
        <w:top w:val="none" w:sz="0" w:space="0" w:color="auto"/>
        <w:left w:val="none" w:sz="0" w:space="0" w:color="auto"/>
        <w:bottom w:val="none" w:sz="0" w:space="0" w:color="auto"/>
        <w:right w:val="none" w:sz="0" w:space="0" w:color="auto"/>
      </w:divBdr>
      <w:divsChild>
        <w:div w:id="535117948">
          <w:marLeft w:val="547"/>
          <w:marRight w:val="0"/>
          <w:marTop w:val="96"/>
          <w:marBottom w:val="0"/>
          <w:divBdr>
            <w:top w:val="none" w:sz="0" w:space="0" w:color="auto"/>
            <w:left w:val="none" w:sz="0" w:space="0" w:color="auto"/>
            <w:bottom w:val="none" w:sz="0" w:space="0" w:color="auto"/>
            <w:right w:val="none" w:sz="0" w:space="0" w:color="auto"/>
          </w:divBdr>
        </w:div>
      </w:divsChild>
    </w:div>
    <w:div w:id="2137599694">
      <w:bodyDiv w:val="1"/>
      <w:marLeft w:val="0"/>
      <w:marRight w:val="0"/>
      <w:marTop w:val="0"/>
      <w:marBottom w:val="0"/>
      <w:divBdr>
        <w:top w:val="none" w:sz="0" w:space="0" w:color="auto"/>
        <w:left w:val="none" w:sz="0" w:space="0" w:color="auto"/>
        <w:bottom w:val="none" w:sz="0" w:space="0" w:color="auto"/>
        <w:right w:val="none" w:sz="0" w:space="0" w:color="auto"/>
      </w:divBdr>
      <w:divsChild>
        <w:div w:id="867836700">
          <w:marLeft w:val="547"/>
          <w:marRight w:val="0"/>
          <w:marTop w:val="96"/>
          <w:marBottom w:val="0"/>
          <w:divBdr>
            <w:top w:val="none" w:sz="0" w:space="0" w:color="auto"/>
            <w:left w:val="none" w:sz="0" w:space="0" w:color="auto"/>
            <w:bottom w:val="none" w:sz="0" w:space="0" w:color="auto"/>
            <w:right w:val="none" w:sz="0" w:space="0" w:color="auto"/>
          </w:divBdr>
        </w:div>
        <w:div w:id="1129667939">
          <w:marLeft w:val="547"/>
          <w:marRight w:val="0"/>
          <w:marTop w:val="96"/>
          <w:marBottom w:val="0"/>
          <w:divBdr>
            <w:top w:val="none" w:sz="0" w:space="0" w:color="auto"/>
            <w:left w:val="none" w:sz="0" w:space="0" w:color="auto"/>
            <w:bottom w:val="none" w:sz="0" w:space="0" w:color="auto"/>
            <w:right w:val="none" w:sz="0" w:space="0" w:color="auto"/>
          </w:divBdr>
        </w:div>
        <w:div w:id="1750999336">
          <w:marLeft w:val="547"/>
          <w:marRight w:val="0"/>
          <w:marTop w:val="96"/>
          <w:marBottom w:val="0"/>
          <w:divBdr>
            <w:top w:val="none" w:sz="0" w:space="0" w:color="auto"/>
            <w:left w:val="none" w:sz="0" w:space="0" w:color="auto"/>
            <w:bottom w:val="none" w:sz="0" w:space="0" w:color="auto"/>
            <w:right w:val="none" w:sz="0" w:space="0" w:color="auto"/>
          </w:divBdr>
        </w:div>
        <w:div w:id="195659251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youtu.be/eZsykeyMHK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CACED-40DC-4467-AB02-4C3A5086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1586</Words>
  <Characters>10951</Characters>
  <Application>Microsoft Office Word</Application>
  <DocSecurity>0</DocSecurity>
  <Lines>91</Lines>
  <Paragraphs>25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12512</CharactersWithSpaces>
  <SharedDoc>false</SharedDoc>
  <HLinks>
    <vt:vector size="6" baseType="variant">
      <vt:variant>
        <vt:i4>3276808</vt:i4>
      </vt:variant>
      <vt:variant>
        <vt:i4>2214</vt:i4>
      </vt:variant>
      <vt:variant>
        <vt:i4>1026</vt:i4>
      </vt:variant>
      <vt:variant>
        <vt:i4>1</vt:i4>
      </vt:variant>
      <vt:variant>
        <vt:lpwstr>cid:image001.png@01CE5C71.A451D7D0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Daniel James (EACI-EXT)</dc:creator>
  <cp:lastModifiedBy>Dell</cp:lastModifiedBy>
  <cp:revision>17</cp:revision>
  <cp:lastPrinted>2013-06-12T13:03:00Z</cp:lastPrinted>
  <dcterms:created xsi:type="dcterms:W3CDTF">2026-06-26T13:31:00Z</dcterms:created>
  <dcterms:modified xsi:type="dcterms:W3CDTF">2026-06-26T14:12:00Z</dcterms:modified>
</cp:coreProperties>
</file>