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1A3" w:rsidRDefault="00D561A3" w:rsidP="00B06F99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inline distT="0" distB="0" distL="0" distR="0">
            <wp:extent cx="2152365" cy="160371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121" cy="168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1A3" w:rsidRDefault="00D561A3" w:rsidP="00B06F99">
      <w:pPr>
        <w:jc w:val="both"/>
        <w:rPr>
          <w:rFonts w:ascii="Georgia" w:hAnsi="Georgia"/>
          <w:sz w:val="28"/>
          <w:szCs w:val="28"/>
        </w:rPr>
      </w:pPr>
    </w:p>
    <w:p w:rsid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</w:rPr>
        <w:t>We are CULTURE4PEACE</w:t>
      </w:r>
    </w:p>
    <w:p w:rsidR="00D561A3" w:rsidRDefault="00D561A3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</w:rPr>
      </w:pPr>
    </w:p>
    <w:p w:rsid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</w:rPr>
        <w:t>an organization specialising in cultural and educational events for Peace</w:t>
      </w:r>
      <w:r w:rsidR="00D561A3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, based in </w:t>
      </w:r>
      <w:r w:rsid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a little village of Salento, at the tip of the South-East of Italy, in the Region of Puglia. </w:t>
      </w:r>
    </w:p>
    <w:p w:rsid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</w:rPr>
        <w:t xml:space="preserve">. </w:t>
      </w: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</w:rPr>
        <w:t>We use Cultural Diplomacy and the Arts - Music, Theatre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, </w:t>
      </w:r>
      <w:r w:rsidRPr="00D561A3">
        <w:rPr>
          <w:rFonts w:ascii="Georgia" w:hAnsi="Georgia"/>
          <w:color w:val="7F7F7F" w:themeColor="text1" w:themeTint="80"/>
          <w:sz w:val="22"/>
          <w:szCs w:val="22"/>
        </w:rPr>
        <w:t>Dance</w:t>
      </w:r>
      <w:r w:rsidR="00D561A3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and the Performing A</w:t>
      </w:r>
      <w:r w:rsid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rts</w:t>
      </w:r>
      <w:r w:rsidRPr="00D561A3">
        <w:rPr>
          <w:rFonts w:ascii="Georgia" w:hAnsi="Georgia"/>
          <w:color w:val="7F7F7F" w:themeColor="text1" w:themeTint="80"/>
          <w:sz w:val="22"/>
          <w:szCs w:val="22"/>
        </w:rPr>
        <w:t xml:space="preserve"> to promote ethical and sustainable values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– for Peace</w:t>
      </w:r>
      <w:r w:rsid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and Social Inclusion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. </w:t>
      </w: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We produce the SALENTO4PEACE FESTIVAL and are gathering an outstanding group of performers </w:t>
      </w:r>
      <w:r w:rsidR="0078596F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from all over Europe ready to 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com</w:t>
      </w:r>
      <w:r w:rsidR="0078596F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e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to</w:t>
      </w:r>
      <w:r w:rsid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the region throughout 2025. 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The </w:t>
      </w:r>
      <w:proofErr w:type="gramStart"/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Festival</w:t>
      </w:r>
      <w:proofErr w:type="gramEnd"/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will involve the young, the elderly and the differently able in </w:t>
      </w:r>
      <w:r w:rsid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Salento’s 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96 little villages. Workshops will precede the shows between artists and local people. </w:t>
      </w: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INCLUSION, RESPECT FOR DIVERSITY, HOSPITALITY and PEACEBUILDING are our values.</w:t>
      </w: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Every artist</w:t>
      </w:r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, from different regions of Europe,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will be </w:t>
      </w:r>
      <w:r w:rsidR="0078596F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animating </w:t>
      </w:r>
      <w:r w:rsidR="00F37313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two</w:t>
      </w:r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/</w:t>
      </w:r>
      <w:r w:rsidR="0078596F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three workshops and 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performing in</w:t>
      </w:r>
      <w:r w:rsidR="0078596F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  <w:r w:rsidR="00F37313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two</w:t>
      </w:r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/</w:t>
      </w:r>
      <w:r w:rsidR="0078596F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three shows, every time in</w:t>
      </w:r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volving</w:t>
      </w:r>
      <w:r w:rsidR="0078596F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different villages</w:t>
      </w:r>
      <w:r w:rsidR="0078596F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of Salento</w:t>
      </w:r>
      <w:r w:rsidR="001F218C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in the off seasons</w:t>
      </w:r>
      <w:r w:rsidR="0078596F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.</w:t>
      </w:r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  <w:r w:rsid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Salento’s villages</w:t>
      </w:r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are</w:t>
      </w:r>
      <w:r w:rsidR="00AE6DEE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all </w:t>
      </w:r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beautiful</w:t>
      </w:r>
      <w:r w:rsidR="00AE6DEE">
        <w:rPr>
          <w:rFonts w:ascii="Georgia" w:hAnsi="Georgia"/>
          <w:color w:val="7F7F7F" w:themeColor="text1" w:themeTint="80"/>
          <w:sz w:val="22"/>
          <w:szCs w:val="22"/>
          <w:lang w:val="en-US"/>
        </w:rPr>
        <w:t>! Each of them is unique. T</w:t>
      </w:r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hey go from </w:t>
      </w:r>
      <w:proofErr w:type="spellStart"/>
      <w:r w:rsid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Casamassella</w:t>
      </w:r>
      <w:proofErr w:type="spellEnd"/>
      <w:r w:rsid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(990 inhabitants), </w:t>
      </w:r>
      <w:proofErr w:type="spellStart"/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Giuggianello</w:t>
      </w:r>
      <w:proofErr w:type="spellEnd"/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(1,210 inhabitants), </w:t>
      </w:r>
      <w:proofErr w:type="spellStart"/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Sanarica</w:t>
      </w:r>
      <w:proofErr w:type="spellEnd"/>
      <w:r w:rsidR="00F5469E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(</w:t>
      </w:r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1,477 inhabitants), to Otranto (5,742 inhabitants), Gallipoli, (20,678), </w:t>
      </w:r>
      <w:proofErr w:type="spellStart"/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Galatina</w:t>
      </w:r>
      <w:proofErr w:type="spellEnd"/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(27,056 inhabitants)</w:t>
      </w:r>
      <w:r w:rsidR="001F218C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  <w:r w:rsidR="00AE6DEE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+ </w:t>
      </w:r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the other </w:t>
      </w:r>
      <w:r w:rsidR="001F218C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9</w:t>
      </w:r>
      <w:r w:rsid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0</w:t>
      </w:r>
      <w:r w:rsidR="001F218C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!</w:t>
      </w: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The SALENTO4PEACE FESTIVAL will </w:t>
      </w:r>
      <w:r w:rsidR="001F218C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be travelling in space and time</w:t>
      </w:r>
      <w:r w:rsidR="00AE6DEE">
        <w:rPr>
          <w:rFonts w:ascii="Georgia" w:hAnsi="Georgia"/>
          <w:color w:val="7F7F7F" w:themeColor="text1" w:themeTint="80"/>
          <w:sz w:val="22"/>
          <w:szCs w:val="22"/>
          <w:lang w:val="en-US"/>
        </w:rPr>
        <w:t>, with performers</w:t>
      </w:r>
      <w:r w:rsidR="001F218C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  <w:r w:rsidR="00AE6DEE">
        <w:rPr>
          <w:rFonts w:ascii="Georgia" w:hAnsi="Georgia"/>
          <w:color w:val="7F7F7F" w:themeColor="text1" w:themeTint="80"/>
          <w:sz w:val="22"/>
          <w:szCs w:val="22"/>
          <w:lang w:val="en-US"/>
        </w:rPr>
        <w:t>crisscrossing</w:t>
      </w:r>
      <w:r w:rsidR="001F218C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Salento</w:t>
      </w:r>
      <w:r w:rsidR="00AE6DEE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continuously, from </w:t>
      </w:r>
      <w:r w:rsidR="00AE6DEE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January 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202</w:t>
      </w:r>
      <w:r w:rsidR="00AE6DEE">
        <w:rPr>
          <w:rFonts w:ascii="Georgia" w:hAnsi="Georgia"/>
          <w:color w:val="7F7F7F" w:themeColor="text1" w:themeTint="80"/>
          <w:sz w:val="22"/>
          <w:szCs w:val="22"/>
          <w:lang w:val="en-US"/>
        </w:rPr>
        <w:t>5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to </w:t>
      </w:r>
      <w:r w:rsidR="00AE6DEE">
        <w:rPr>
          <w:rFonts w:ascii="Georgia" w:hAnsi="Georgia"/>
          <w:color w:val="7F7F7F" w:themeColor="text1" w:themeTint="80"/>
          <w:sz w:val="22"/>
          <w:szCs w:val="22"/>
          <w:lang w:val="en-US"/>
        </w:rPr>
        <w:t>December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2025</w:t>
      </w:r>
      <w:r w:rsidR="0078596F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.</w:t>
      </w:r>
    </w:p>
    <w:p w:rsidR="0078596F" w:rsidRPr="00D561A3" w:rsidRDefault="0078596F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</w:p>
    <w:p w:rsidR="00D211BE" w:rsidRPr="00D561A3" w:rsidRDefault="0078596F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Through our SALENTO4PEACE FESTIVAL we will disseminate our values of HOSPITALITY, an old tradition in Salento; INCLUSION, </w:t>
      </w:r>
      <w:r w:rsidR="00D211BE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by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a population that has been </w:t>
      </w:r>
      <w:proofErr w:type="spellStart"/>
      <w:r w:rsidRPr="00D561A3">
        <w:rPr>
          <w:rFonts w:ascii="Georgia" w:hAnsi="Georgia"/>
          <w:i/>
          <w:iCs/>
          <w:color w:val="7F7F7F" w:themeColor="text1" w:themeTint="80"/>
          <w:sz w:val="22"/>
          <w:szCs w:val="22"/>
          <w:lang w:val="en-US"/>
        </w:rPr>
        <w:t>métissée</w:t>
      </w:r>
      <w:proofErr w:type="spellEnd"/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for centuries</w:t>
      </w:r>
      <w:r w:rsidR="008D437B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, hosting communities of the Mediterranean and beyond with different ethnic, religious and linguistic backgrounds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; RESPECT FOR DIVERSITY, with</w:t>
      </w:r>
      <w:r w:rsidR="00D211BE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tolerance and grace towards immigrants</w:t>
      </w:r>
      <w:r w:rsidR="00F37313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and </w:t>
      </w:r>
      <w:r w:rsidR="00D211BE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visitors</w:t>
      </w:r>
      <w:r w:rsidR="00F37313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  <w:r w:rsidR="001F218C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today, </w:t>
      </w:r>
      <w:r w:rsidR="00F37313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from all over the world</w:t>
      </w:r>
      <w:r w:rsidR="00AE6DEE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; creating a CULTURE for Peace and Inclusion for all, at any age from 0 to 110, from any origin and </w:t>
      </w:r>
      <w:r w:rsidR="00F37313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</w:p>
    <w:p w:rsidR="00D211BE" w:rsidRPr="00D561A3" w:rsidRDefault="00D211BE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</w:p>
    <w:p w:rsidR="00B06F99" w:rsidRPr="00D561A3" w:rsidRDefault="00D211BE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This is what CULTURE4PEACE and the SALENTO4PEACE FESTIVAL represent: </w:t>
      </w:r>
      <w:r w:rsidR="0078596F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PEACEBUILDI</w:t>
      </w:r>
      <w:r w:rsidR="00F37313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N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G</w:t>
      </w:r>
      <w:r w:rsidR="00F37313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at local and global level </w:t>
      </w:r>
      <w:r w:rsidR="00AE6DEE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- 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in the strategic Region of Puglia</w:t>
      </w:r>
      <w:r w:rsidR="001F218C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- </w:t>
      </w:r>
      <w:r w:rsidR="00BC52A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>Italy</w:t>
      </w: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.  </w:t>
      </w:r>
      <w:r w:rsidR="00B06F99"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</w:p>
    <w:p w:rsidR="00B06F99" w:rsidRPr="00D561A3" w:rsidRDefault="00B06F99" w:rsidP="00B06F99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  <w:r w:rsidRPr="00D561A3">
        <w:rPr>
          <w:rFonts w:ascii="Georgia" w:hAnsi="Georgia"/>
          <w:color w:val="7F7F7F" w:themeColor="text1" w:themeTint="80"/>
          <w:sz w:val="22"/>
          <w:szCs w:val="22"/>
          <w:lang w:val="en-US"/>
        </w:rPr>
        <w:t xml:space="preserve"> </w:t>
      </w:r>
    </w:p>
    <w:p w:rsidR="00D561A3" w:rsidRPr="00D561A3" w:rsidRDefault="00D561A3">
      <w:pPr>
        <w:jc w:val="both"/>
        <w:rPr>
          <w:rFonts w:ascii="Georgia" w:hAnsi="Georgia"/>
          <w:color w:val="7F7F7F" w:themeColor="text1" w:themeTint="80"/>
          <w:sz w:val="22"/>
          <w:szCs w:val="22"/>
          <w:lang w:val="en-US"/>
        </w:rPr>
      </w:pPr>
    </w:p>
    <w:sectPr w:rsidR="00D561A3" w:rsidRPr="00D56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99"/>
    <w:rsid w:val="001F218C"/>
    <w:rsid w:val="002B1224"/>
    <w:rsid w:val="0078596F"/>
    <w:rsid w:val="008D437B"/>
    <w:rsid w:val="00AE6DEE"/>
    <w:rsid w:val="00B06F99"/>
    <w:rsid w:val="00BC52A9"/>
    <w:rsid w:val="00C225B2"/>
    <w:rsid w:val="00D211BE"/>
    <w:rsid w:val="00D561A3"/>
    <w:rsid w:val="00F37313"/>
    <w:rsid w:val="00F5469E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9BFE8"/>
  <w15:chartTrackingRefBased/>
  <w15:docId w15:val="{67C0DCE8-A37B-964F-8967-41F8634D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T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2024-03-18T18:51:00Z</cp:lastPrinted>
  <dcterms:created xsi:type="dcterms:W3CDTF">2024-11-17T19:15:00Z</dcterms:created>
  <dcterms:modified xsi:type="dcterms:W3CDTF">2024-11-17T19:15:00Z</dcterms:modified>
</cp:coreProperties>
</file>