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122" w:rsidRDefault="006F13F8">
      <w:pPr>
        <w:pStyle w:val="Zkladntext20"/>
        <w:shd w:val="clear" w:color="auto" w:fill="auto"/>
      </w:pPr>
      <w:r>
        <w:t>Příloha č. 10 k vyhlášce č. 29/2004 Sb.</w:t>
      </w:r>
    </w:p>
    <w:p w:rsidR="00502122" w:rsidRDefault="006F13F8">
      <w:pPr>
        <w:pStyle w:val="Zkladntext1"/>
        <w:shd w:val="clear" w:color="auto" w:fill="auto"/>
        <w:spacing w:line="276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VZOR</w:t>
      </w:r>
    </w:p>
    <w:p w:rsidR="00502122" w:rsidRDefault="006F13F8">
      <w:pPr>
        <w:pStyle w:val="Zkladntext1"/>
        <w:shd w:val="clear" w:color="auto" w:fill="auto"/>
        <w:spacing w:after="100" w:line="276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Žádost o vystavení potvrzení o původu reprodukčního materiálu</w:t>
      </w:r>
    </w:p>
    <w:p w:rsidR="00502122" w:rsidRDefault="006F13F8">
      <w:pPr>
        <w:pStyle w:val="Zkladntext1"/>
        <w:shd w:val="clear" w:color="auto" w:fill="auto"/>
        <w:tabs>
          <w:tab w:val="left" w:pos="1511"/>
        </w:tabs>
        <w:spacing w:after="260"/>
        <w:jc w:val="center"/>
      </w:pPr>
      <w:r>
        <w:t>Číslo:</w:t>
      </w:r>
      <w:r>
        <w:tab/>
        <w:t>rok:</w:t>
      </w:r>
    </w:p>
    <w:p w:rsidR="00502122" w:rsidRDefault="006F13F8">
      <w:pPr>
        <w:pStyle w:val="Zkladntext1"/>
        <w:pBdr>
          <w:bottom w:val="single" w:sz="4" w:space="0" w:color="auto"/>
        </w:pBdr>
        <w:shd w:val="clear" w:color="auto" w:fill="auto"/>
        <w:tabs>
          <w:tab w:val="left" w:leader="dot" w:pos="8409"/>
        </w:tabs>
        <w:spacing w:after="100"/>
        <w:jc w:val="both"/>
      </w:pPr>
      <w:r>
        <w:t>Pobočka pověřené osoby:</w:t>
      </w:r>
      <w:r>
        <w:tab/>
      </w:r>
    </w:p>
    <w:p w:rsidR="00502122" w:rsidRDefault="006F13F8">
      <w:pPr>
        <w:pStyle w:val="Zkladntext1"/>
        <w:numPr>
          <w:ilvl w:val="0"/>
          <w:numId w:val="1"/>
        </w:numPr>
        <w:shd w:val="clear" w:color="auto" w:fill="auto"/>
        <w:tabs>
          <w:tab w:val="left" w:pos="418"/>
        </w:tabs>
        <w:spacing w:line="276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Označení dodavatele:</w:t>
      </w:r>
    </w:p>
    <w:p w:rsidR="00502122" w:rsidRDefault="006F13F8">
      <w:pPr>
        <w:pStyle w:val="Zkladntext1"/>
        <w:shd w:val="clear" w:color="auto" w:fill="auto"/>
        <w:ind w:firstLine="420"/>
        <w:jc w:val="both"/>
      </w:pPr>
      <w:r>
        <w:t>u fyzických osob:</w:t>
      </w:r>
    </w:p>
    <w:p w:rsidR="00502122" w:rsidRDefault="006F13F8">
      <w:pPr>
        <w:pStyle w:val="Zkladntext1"/>
        <w:shd w:val="clear" w:color="auto" w:fill="auto"/>
        <w:tabs>
          <w:tab w:val="right" w:leader="dot" w:pos="3407"/>
          <w:tab w:val="left" w:pos="3635"/>
          <w:tab w:val="left" w:leader="dot" w:pos="5403"/>
          <w:tab w:val="left" w:leader="dot" w:pos="8429"/>
        </w:tabs>
        <w:ind w:firstLine="420"/>
        <w:jc w:val="both"/>
      </w:pPr>
      <w:r>
        <w:t xml:space="preserve">jméno: </w:t>
      </w:r>
      <w:r>
        <w:tab/>
        <w:t xml:space="preserve"> příjmení:</w:t>
      </w:r>
      <w:r>
        <w:tab/>
      </w:r>
      <w:r>
        <w:tab/>
        <w:t xml:space="preserve"> datum narození: </w:t>
      </w:r>
      <w:r>
        <w:tab/>
      </w:r>
    </w:p>
    <w:p w:rsidR="00502122" w:rsidRDefault="006F13F8">
      <w:pPr>
        <w:pStyle w:val="Zkladntext1"/>
        <w:shd w:val="clear" w:color="auto" w:fill="auto"/>
        <w:tabs>
          <w:tab w:val="left" w:leader="dot" w:pos="8409"/>
        </w:tabs>
        <w:ind w:firstLine="420"/>
        <w:jc w:val="both"/>
      </w:pPr>
      <w:r>
        <w:t xml:space="preserve">obchodní firma nebo název: </w:t>
      </w:r>
      <w:r>
        <w:tab/>
      </w:r>
    </w:p>
    <w:p w:rsidR="00502122" w:rsidRDefault="006F13F8">
      <w:pPr>
        <w:pStyle w:val="Zkladntext1"/>
        <w:shd w:val="clear" w:color="auto" w:fill="auto"/>
        <w:tabs>
          <w:tab w:val="left" w:leader="dot" w:pos="8409"/>
        </w:tabs>
        <w:ind w:firstLine="420"/>
        <w:jc w:val="both"/>
      </w:pPr>
      <w:r>
        <w:t xml:space="preserve">adresa místa trvalého pobytu: </w:t>
      </w:r>
      <w:r>
        <w:tab/>
      </w:r>
    </w:p>
    <w:p w:rsidR="00502122" w:rsidRDefault="006F13F8">
      <w:pPr>
        <w:pStyle w:val="Zkladntext1"/>
        <w:shd w:val="clear" w:color="auto" w:fill="auto"/>
        <w:tabs>
          <w:tab w:val="left" w:leader="dot" w:pos="8749"/>
        </w:tabs>
        <w:spacing w:after="260"/>
        <w:ind w:firstLine="420"/>
        <w:jc w:val="both"/>
      </w:pPr>
      <w:r>
        <w:t>adresa místa podnikání, liší-li se od adresy trvalého pobytu:</w:t>
      </w:r>
      <w:r>
        <w:tab/>
      </w:r>
    </w:p>
    <w:p w:rsidR="00502122" w:rsidRDefault="006F13F8">
      <w:pPr>
        <w:pStyle w:val="Zkladntext1"/>
        <w:shd w:val="clear" w:color="auto" w:fill="auto"/>
        <w:tabs>
          <w:tab w:val="left" w:leader="dot" w:pos="8409"/>
        </w:tabs>
        <w:ind w:left="420" w:firstLine="20"/>
        <w:jc w:val="both"/>
      </w:pPr>
      <w:r>
        <w:t xml:space="preserve">u právnických osob: obchodní firma nebo název: </w:t>
      </w:r>
      <w:r>
        <w:tab/>
      </w:r>
    </w:p>
    <w:p w:rsidR="00502122" w:rsidRDefault="006F13F8">
      <w:pPr>
        <w:pStyle w:val="Zkladntext1"/>
        <w:shd w:val="clear" w:color="auto" w:fill="auto"/>
        <w:tabs>
          <w:tab w:val="left" w:leader="dot" w:pos="8409"/>
        </w:tabs>
        <w:ind w:left="420" w:firstLine="20"/>
        <w:jc w:val="both"/>
      </w:pPr>
      <w:r>
        <w:t>adresa sídla:</w:t>
      </w:r>
      <w:r>
        <w:tab/>
      </w:r>
    </w:p>
    <w:p w:rsidR="00502122" w:rsidRDefault="006F13F8">
      <w:pPr>
        <w:pStyle w:val="Zkladntext1"/>
        <w:numPr>
          <w:ilvl w:val="0"/>
          <w:numId w:val="1"/>
        </w:numPr>
        <w:shd w:val="clear" w:color="auto" w:fill="auto"/>
        <w:tabs>
          <w:tab w:val="left" w:pos="418"/>
          <w:tab w:val="left" w:leader="dot" w:pos="8947"/>
        </w:tabs>
        <w:spacing w:line="276" w:lineRule="auto"/>
        <w:jc w:val="both"/>
      </w:pPr>
      <w:r>
        <w:rPr>
          <w:b/>
          <w:bCs/>
          <w:sz w:val="20"/>
          <w:szCs w:val="20"/>
        </w:rPr>
        <w:t xml:space="preserve">Identifikační číslo dodavatele, </w:t>
      </w:r>
      <w:r>
        <w:t xml:space="preserve">bylo-li přiděleno: </w:t>
      </w:r>
      <w:r>
        <w:tab/>
      </w:r>
    </w:p>
    <w:p w:rsidR="00502122" w:rsidRDefault="006F13F8">
      <w:pPr>
        <w:pStyle w:val="Zkladntext1"/>
        <w:numPr>
          <w:ilvl w:val="0"/>
          <w:numId w:val="1"/>
        </w:numPr>
        <w:shd w:val="clear" w:color="auto" w:fill="auto"/>
        <w:tabs>
          <w:tab w:val="left" w:pos="418"/>
          <w:tab w:val="left" w:leader="dot" w:pos="2837"/>
          <w:tab w:val="right" w:leader="dot" w:pos="5999"/>
          <w:tab w:val="left" w:pos="6202"/>
          <w:tab w:val="left" w:leader="dot" w:pos="8429"/>
        </w:tabs>
        <w:spacing w:line="276" w:lineRule="auto"/>
        <w:jc w:val="both"/>
      </w:pPr>
      <w:r>
        <w:rPr>
          <w:b/>
          <w:bCs/>
          <w:sz w:val="20"/>
          <w:szCs w:val="20"/>
        </w:rPr>
        <w:t>Licence č.j</w:t>
      </w:r>
      <w:bookmarkStart w:id="0" w:name="_GoBack"/>
      <w:r w:rsidRPr="001A1C58">
        <w:rPr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</w:t>
      </w:r>
      <w:bookmarkEnd w:id="0"/>
      <w:r>
        <w:t xml:space="preserve">ze dne </w:t>
      </w:r>
      <w:r>
        <w:tab/>
        <w:t xml:space="preserve"> nabyla</w:t>
      </w:r>
      <w:r>
        <w:tab/>
        <w:t xml:space="preserve">právní moci </w:t>
      </w:r>
      <w:r>
        <w:tab/>
      </w:r>
    </w:p>
    <w:p w:rsidR="00502122" w:rsidRDefault="006F13F8">
      <w:pPr>
        <w:pStyle w:val="Zkladntext1"/>
        <w:shd w:val="clear" w:color="auto" w:fill="auto"/>
        <w:tabs>
          <w:tab w:val="left" w:leader="dot" w:pos="4344"/>
        </w:tabs>
        <w:ind w:firstLine="420"/>
        <w:jc w:val="both"/>
      </w:pPr>
      <w:r>
        <w:t>Č</w:t>
      </w:r>
      <w:r>
        <w:t xml:space="preserve">íslo j ednotného registru: </w:t>
      </w:r>
      <w:r>
        <w:tab/>
      </w:r>
    </w:p>
    <w:p w:rsidR="00502122" w:rsidRDefault="006F13F8">
      <w:pPr>
        <w:pStyle w:val="Zkladntext1"/>
        <w:numPr>
          <w:ilvl w:val="0"/>
          <w:numId w:val="1"/>
        </w:numPr>
        <w:shd w:val="clear" w:color="auto" w:fill="auto"/>
        <w:tabs>
          <w:tab w:val="left" w:pos="418"/>
        </w:tabs>
        <w:ind w:left="420" w:hanging="420"/>
        <w:jc w:val="both"/>
      </w:pPr>
      <w:r>
        <w:rPr>
          <w:b/>
          <w:bCs/>
          <w:sz w:val="20"/>
          <w:szCs w:val="20"/>
        </w:rPr>
        <w:t xml:space="preserve">Žádost dodavatele se vztahuje k oznámení </w:t>
      </w:r>
      <w:r>
        <w:t>o konání sběru semenného materiálu, odběru částí rostlin nebo vyzvedávání sadebního materiálu z přirozeného zmlazení, nebo o konání odběru částí rostlin, jde-li o následně vegetativně mn</w:t>
      </w:r>
      <w:r>
        <w:t>ožený reprodukční materiál*</w:t>
      </w:r>
      <w:r>
        <w:rPr>
          <w:vertAlign w:val="superscript"/>
        </w:rPr>
        <w:t>)</w:t>
      </w:r>
    </w:p>
    <w:p w:rsidR="00502122" w:rsidRDefault="006F13F8">
      <w:pPr>
        <w:pStyle w:val="Zkladntext1"/>
        <w:shd w:val="clear" w:color="auto" w:fill="auto"/>
        <w:tabs>
          <w:tab w:val="right" w:leader="dot" w:pos="3407"/>
          <w:tab w:val="left" w:pos="3586"/>
          <w:tab w:val="left" w:leader="dot" w:pos="4927"/>
        </w:tabs>
        <w:ind w:firstLine="420"/>
        <w:jc w:val="both"/>
      </w:pPr>
      <w:r>
        <w:t xml:space="preserve">číslo: </w:t>
      </w:r>
      <w:r>
        <w:tab/>
        <w:t xml:space="preserve"> ze</w:t>
      </w:r>
      <w:r>
        <w:tab/>
        <w:t xml:space="preserve">dne: </w:t>
      </w:r>
      <w:r>
        <w:tab/>
      </w:r>
    </w:p>
    <w:p w:rsidR="00502122" w:rsidRDefault="006F13F8">
      <w:pPr>
        <w:pStyle w:val="Zkladntext1"/>
        <w:numPr>
          <w:ilvl w:val="0"/>
          <w:numId w:val="1"/>
        </w:numPr>
        <w:shd w:val="clear" w:color="auto" w:fill="auto"/>
        <w:tabs>
          <w:tab w:val="left" w:pos="418"/>
          <w:tab w:val="right" w:leader="dot" w:pos="4698"/>
        </w:tabs>
        <w:spacing w:line="276" w:lineRule="auto"/>
        <w:jc w:val="both"/>
      </w:pPr>
      <w:r>
        <w:rPr>
          <w:b/>
          <w:bCs/>
          <w:sz w:val="20"/>
          <w:szCs w:val="20"/>
        </w:rPr>
        <w:t xml:space="preserve">Množství </w:t>
      </w:r>
      <w:r>
        <w:t xml:space="preserve">semenného materiálu: </w:t>
      </w:r>
      <w:r>
        <w:tab/>
        <w:t xml:space="preserve"> kg</w:t>
      </w:r>
    </w:p>
    <w:p w:rsidR="00502122" w:rsidRDefault="006F13F8">
      <w:pPr>
        <w:pStyle w:val="Zkladntext1"/>
        <w:shd w:val="clear" w:color="auto" w:fill="auto"/>
        <w:tabs>
          <w:tab w:val="left" w:pos="4927"/>
        </w:tabs>
        <w:ind w:firstLine="420"/>
        <w:jc w:val="both"/>
      </w:pPr>
      <w:r>
        <w:t>množství ostatního reprodukčního materiálu:</w:t>
      </w:r>
      <w:r>
        <w:tab/>
        <w:t>*oddenkové-listové-kořenové řízky, explantáty a</w:t>
      </w:r>
    </w:p>
    <w:p w:rsidR="00502122" w:rsidRDefault="006F13F8">
      <w:pPr>
        <w:pStyle w:val="Zkladntext1"/>
        <w:shd w:val="clear" w:color="auto" w:fill="auto"/>
        <w:tabs>
          <w:tab w:val="left" w:leader="dot" w:pos="8749"/>
        </w:tabs>
        <w:ind w:firstLine="420"/>
        <w:jc w:val="both"/>
      </w:pPr>
      <w:r>
        <w:t xml:space="preserve">embrya, očka, hříženci, kořeny, rouby, pruty, jiné části rostlin, sadební materiál </w:t>
      </w:r>
      <w:r>
        <w:tab/>
        <w:t xml:space="preserve"> ks</w:t>
      </w:r>
    </w:p>
    <w:p w:rsidR="00502122" w:rsidRDefault="006F13F8">
      <w:pPr>
        <w:pStyle w:val="Zkladntext1"/>
        <w:numPr>
          <w:ilvl w:val="0"/>
          <w:numId w:val="1"/>
        </w:numPr>
        <w:shd w:val="clear" w:color="auto" w:fill="auto"/>
        <w:tabs>
          <w:tab w:val="left" w:pos="418"/>
          <w:tab w:val="left" w:leader="dot" w:pos="8409"/>
        </w:tabs>
        <w:spacing w:line="276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Datum sběru: </w:t>
      </w:r>
      <w:r>
        <w:rPr>
          <w:b/>
          <w:bCs/>
          <w:sz w:val="20"/>
          <w:szCs w:val="20"/>
        </w:rPr>
        <w:tab/>
      </w:r>
    </w:p>
    <w:p w:rsidR="00502122" w:rsidRDefault="006F13F8">
      <w:pPr>
        <w:pStyle w:val="Zkladntext1"/>
        <w:numPr>
          <w:ilvl w:val="0"/>
          <w:numId w:val="1"/>
        </w:numPr>
        <w:shd w:val="clear" w:color="auto" w:fill="auto"/>
        <w:tabs>
          <w:tab w:val="left" w:pos="418"/>
          <w:tab w:val="right" w:leader="dot" w:pos="7107"/>
          <w:tab w:val="left" w:pos="7311"/>
          <w:tab w:val="left" w:leader="dot" w:pos="8409"/>
        </w:tabs>
        <w:spacing w:line="276" w:lineRule="auto"/>
        <w:jc w:val="both"/>
      </w:pPr>
      <w:r>
        <w:rPr>
          <w:b/>
          <w:bCs/>
          <w:sz w:val="20"/>
          <w:szCs w:val="20"/>
        </w:rPr>
        <w:t xml:space="preserve">Oblast provenience: </w:t>
      </w:r>
      <w:r>
        <w:rPr>
          <w:b/>
          <w:bCs/>
          <w:sz w:val="20"/>
          <w:szCs w:val="20"/>
        </w:rPr>
        <w:tab/>
        <w:t xml:space="preserve"> </w:t>
      </w:r>
      <w:r>
        <w:t>číslo:</w:t>
      </w:r>
      <w:r>
        <w:tab/>
      </w:r>
      <w:r>
        <w:tab/>
      </w:r>
    </w:p>
    <w:p w:rsidR="00502122" w:rsidRDefault="006F13F8">
      <w:pPr>
        <w:pStyle w:val="Zkladntext1"/>
        <w:numPr>
          <w:ilvl w:val="0"/>
          <w:numId w:val="1"/>
        </w:numPr>
        <w:shd w:val="clear" w:color="auto" w:fill="auto"/>
        <w:tabs>
          <w:tab w:val="left" w:pos="418"/>
          <w:tab w:val="left" w:leader="dot" w:pos="8409"/>
        </w:tabs>
        <w:spacing w:line="276" w:lineRule="auto"/>
        <w:jc w:val="both"/>
      </w:pPr>
      <w:r>
        <w:rPr>
          <w:b/>
          <w:bCs/>
          <w:sz w:val="20"/>
          <w:szCs w:val="20"/>
        </w:rPr>
        <w:t xml:space="preserve">Druh dřeviny: </w:t>
      </w:r>
      <w:r>
        <w:t xml:space="preserve">a) český název: </w:t>
      </w:r>
      <w:r>
        <w:tab/>
      </w:r>
    </w:p>
    <w:p w:rsidR="00502122" w:rsidRDefault="006F13F8">
      <w:pPr>
        <w:pStyle w:val="Zkladntext1"/>
        <w:numPr>
          <w:ilvl w:val="0"/>
          <w:numId w:val="2"/>
        </w:numPr>
        <w:shd w:val="clear" w:color="auto" w:fill="auto"/>
        <w:tabs>
          <w:tab w:val="left" w:pos="2382"/>
          <w:tab w:val="left" w:leader="dot" w:pos="8429"/>
        </w:tabs>
        <w:ind w:left="2000"/>
      </w:pPr>
      <w:r>
        <w:t xml:space="preserve">vědecký název: </w:t>
      </w:r>
      <w:r>
        <w:tab/>
      </w:r>
    </w:p>
    <w:p w:rsidR="00502122" w:rsidRDefault="006F13F8">
      <w:pPr>
        <w:pStyle w:val="Zkladntext1"/>
        <w:numPr>
          <w:ilvl w:val="0"/>
          <w:numId w:val="2"/>
        </w:numPr>
        <w:shd w:val="clear" w:color="auto" w:fill="auto"/>
        <w:tabs>
          <w:tab w:val="left" w:pos="2382"/>
          <w:tab w:val="left" w:leader="dot" w:pos="8429"/>
        </w:tabs>
        <w:ind w:left="2000"/>
      </w:pPr>
      <w:r>
        <w:t>označení klonu nebo směsi klonů:</w:t>
      </w:r>
      <w:r>
        <w:tab/>
      </w:r>
    </w:p>
    <w:p w:rsidR="00502122" w:rsidRDefault="006F13F8">
      <w:pPr>
        <w:pStyle w:val="Zkladntext1"/>
        <w:numPr>
          <w:ilvl w:val="0"/>
          <w:numId w:val="1"/>
        </w:numPr>
        <w:shd w:val="clear" w:color="auto" w:fill="auto"/>
        <w:tabs>
          <w:tab w:val="left" w:pos="418"/>
        </w:tabs>
        <w:jc w:val="both"/>
      </w:pPr>
      <w:r>
        <w:rPr>
          <w:b/>
          <w:bCs/>
          <w:sz w:val="20"/>
          <w:szCs w:val="20"/>
        </w:rPr>
        <w:t>Reprodukční materiál kategorie: *</w:t>
      </w:r>
      <w:r>
        <w:rPr>
          <w:b/>
          <w:bCs/>
          <w:sz w:val="20"/>
          <w:szCs w:val="20"/>
          <w:vertAlign w:val="superscript"/>
        </w:rPr>
        <w:t>)</w:t>
      </w:r>
      <w:r>
        <w:rPr>
          <w:b/>
          <w:bCs/>
          <w:sz w:val="20"/>
          <w:szCs w:val="20"/>
        </w:rPr>
        <w:t xml:space="preserve"> </w:t>
      </w:r>
      <w:r>
        <w:t>identifikovaný-selektovaný-kvalifikovaný-testovaný</w:t>
      </w:r>
    </w:p>
    <w:p w:rsidR="00502122" w:rsidRDefault="006F13F8">
      <w:pPr>
        <w:pStyle w:val="Zkladntext1"/>
        <w:numPr>
          <w:ilvl w:val="0"/>
          <w:numId w:val="1"/>
        </w:numPr>
        <w:shd w:val="clear" w:color="auto" w:fill="auto"/>
        <w:tabs>
          <w:tab w:val="left" w:pos="474"/>
        </w:tabs>
        <w:jc w:val="both"/>
      </w:pPr>
      <w:r>
        <w:rPr>
          <w:b/>
          <w:bCs/>
          <w:sz w:val="20"/>
          <w:szCs w:val="20"/>
        </w:rPr>
        <w:t>Druh reprodukčního materiálu: *</w:t>
      </w:r>
      <w:r>
        <w:rPr>
          <w:b/>
          <w:bCs/>
          <w:sz w:val="20"/>
          <w:szCs w:val="20"/>
          <w:vertAlign w:val="superscript"/>
        </w:rPr>
        <w:t>)</w:t>
      </w:r>
      <w:r>
        <w:rPr>
          <w:b/>
          <w:bCs/>
          <w:sz w:val="20"/>
          <w:szCs w:val="20"/>
        </w:rPr>
        <w:t xml:space="preserve"> </w:t>
      </w:r>
      <w:r>
        <w:t>semenný materiál-části rostlin-sadební materiál</w:t>
      </w:r>
    </w:p>
    <w:p w:rsidR="00502122" w:rsidRDefault="006F13F8">
      <w:pPr>
        <w:pStyle w:val="Zkladntext1"/>
        <w:numPr>
          <w:ilvl w:val="0"/>
          <w:numId w:val="1"/>
        </w:numPr>
        <w:shd w:val="clear" w:color="auto" w:fill="auto"/>
        <w:tabs>
          <w:tab w:val="left" w:pos="474"/>
        </w:tabs>
        <w:ind w:left="420" w:hanging="420"/>
        <w:jc w:val="both"/>
      </w:pPr>
      <w:r>
        <w:rPr>
          <w:b/>
          <w:bCs/>
          <w:sz w:val="20"/>
          <w:szCs w:val="20"/>
        </w:rPr>
        <w:t>Typ zdroje reprodukčního materiálu:</w:t>
      </w:r>
      <w:r>
        <w:t>zdroj semen- porost fenotypové třídy: A, B, C-semenný sad- rodič rodiny-ortet-klon-směs k</w:t>
      </w:r>
      <w:r>
        <w:t>lonů</w:t>
      </w:r>
    </w:p>
    <w:p w:rsidR="00502122" w:rsidRDefault="006F13F8">
      <w:pPr>
        <w:pStyle w:val="Zkladntext1"/>
        <w:numPr>
          <w:ilvl w:val="0"/>
          <w:numId w:val="1"/>
        </w:numPr>
        <w:shd w:val="clear" w:color="auto" w:fill="auto"/>
        <w:tabs>
          <w:tab w:val="left" w:pos="474"/>
          <w:tab w:val="right" w:leader="dot" w:pos="9335"/>
        </w:tabs>
        <w:jc w:val="both"/>
      </w:pPr>
      <w:r>
        <w:rPr>
          <w:b/>
          <w:bCs/>
          <w:sz w:val="20"/>
          <w:szCs w:val="20"/>
        </w:rPr>
        <w:t>Původ: *</w:t>
      </w:r>
      <w:r>
        <w:rPr>
          <w:b/>
          <w:bCs/>
          <w:sz w:val="20"/>
          <w:szCs w:val="20"/>
          <w:vertAlign w:val="superscript"/>
        </w:rPr>
        <w:t>)</w:t>
      </w:r>
      <w:r>
        <w:rPr>
          <w:b/>
          <w:bCs/>
          <w:sz w:val="20"/>
          <w:szCs w:val="20"/>
        </w:rPr>
        <w:t xml:space="preserve"> </w:t>
      </w:r>
      <w:r>
        <w:t xml:space="preserve">autochtonní-neautochtonní indigenní-neautochtonní neindigenní z oblasti </w:t>
      </w:r>
      <w:r>
        <w:tab/>
        <w:t xml:space="preserve"> -</w:t>
      </w:r>
    </w:p>
    <w:p w:rsidR="00502122" w:rsidRDefault="006F13F8">
      <w:pPr>
        <w:pStyle w:val="Zkladntext1"/>
        <w:shd w:val="clear" w:color="auto" w:fill="auto"/>
        <w:ind w:firstLine="420"/>
        <w:jc w:val="both"/>
      </w:pPr>
      <w:r>
        <w:t>neznámý</w:t>
      </w:r>
    </w:p>
    <w:p w:rsidR="00502122" w:rsidRDefault="006F13F8">
      <w:pPr>
        <w:pStyle w:val="Zkladntext1"/>
        <w:numPr>
          <w:ilvl w:val="0"/>
          <w:numId w:val="1"/>
        </w:numPr>
        <w:shd w:val="clear" w:color="auto" w:fill="auto"/>
        <w:tabs>
          <w:tab w:val="left" w:pos="474"/>
          <w:tab w:val="left" w:leader="dot" w:pos="2609"/>
        </w:tabs>
        <w:spacing w:line="276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Výškové pásmo: </w:t>
      </w:r>
      <w:r>
        <w:rPr>
          <w:b/>
          <w:bCs/>
          <w:sz w:val="20"/>
          <w:szCs w:val="20"/>
        </w:rPr>
        <w:tab/>
      </w:r>
    </w:p>
    <w:p w:rsidR="00502122" w:rsidRDefault="006F13F8">
      <w:pPr>
        <w:pStyle w:val="Zkladntext1"/>
        <w:numPr>
          <w:ilvl w:val="0"/>
          <w:numId w:val="1"/>
        </w:numPr>
        <w:shd w:val="clear" w:color="auto" w:fill="auto"/>
        <w:tabs>
          <w:tab w:val="left" w:pos="474"/>
          <w:tab w:val="left" w:leader="dot" w:pos="8429"/>
        </w:tabs>
        <w:spacing w:line="276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Evidenční číslo uznané jednotky: </w:t>
      </w:r>
      <w:r>
        <w:rPr>
          <w:b/>
          <w:bCs/>
          <w:sz w:val="20"/>
          <w:szCs w:val="20"/>
        </w:rPr>
        <w:tab/>
      </w:r>
    </w:p>
    <w:p w:rsidR="00502122" w:rsidRDefault="006F13F8">
      <w:pPr>
        <w:pStyle w:val="Zkladntext1"/>
        <w:numPr>
          <w:ilvl w:val="0"/>
          <w:numId w:val="1"/>
        </w:numPr>
        <w:shd w:val="clear" w:color="auto" w:fill="auto"/>
        <w:tabs>
          <w:tab w:val="left" w:pos="474"/>
        </w:tabs>
        <w:spacing w:line="276" w:lineRule="auto"/>
        <w:jc w:val="both"/>
      </w:pPr>
      <w:r>
        <w:rPr>
          <w:b/>
          <w:bCs/>
          <w:sz w:val="20"/>
          <w:szCs w:val="20"/>
        </w:rPr>
        <w:t>Jedná se o geneticky modifikovaný materiál: *</w:t>
      </w:r>
      <w:r>
        <w:rPr>
          <w:b/>
          <w:bCs/>
          <w:sz w:val="20"/>
          <w:szCs w:val="20"/>
          <w:vertAlign w:val="superscript"/>
        </w:rPr>
        <w:t>)</w:t>
      </w:r>
      <w:r>
        <w:rPr>
          <w:b/>
          <w:bCs/>
          <w:sz w:val="20"/>
          <w:szCs w:val="20"/>
        </w:rPr>
        <w:t xml:space="preserve"> </w:t>
      </w:r>
      <w:r>
        <w:t>ano-ne</w:t>
      </w:r>
    </w:p>
    <w:p w:rsidR="00502122" w:rsidRDefault="006F13F8">
      <w:pPr>
        <w:pStyle w:val="Zkladntext1"/>
        <w:numPr>
          <w:ilvl w:val="0"/>
          <w:numId w:val="1"/>
        </w:numPr>
        <w:shd w:val="clear" w:color="auto" w:fill="auto"/>
        <w:tabs>
          <w:tab w:val="left" w:pos="474"/>
        </w:tabs>
        <w:jc w:val="both"/>
      </w:pPr>
      <w:r>
        <w:rPr>
          <w:b/>
          <w:bCs/>
          <w:sz w:val="20"/>
          <w:szCs w:val="20"/>
        </w:rPr>
        <w:t xml:space="preserve">Účel použití: </w:t>
      </w:r>
      <w:r>
        <w:t xml:space="preserve">pro obnovu lesa a zalesňování-pro </w:t>
      </w:r>
      <w:r>
        <w:t>zvláštní lesnický účel</w:t>
      </w:r>
    </w:p>
    <w:p w:rsidR="00502122" w:rsidRDefault="006F13F8">
      <w:pPr>
        <w:pStyle w:val="Zkladntext1"/>
        <w:numPr>
          <w:ilvl w:val="0"/>
          <w:numId w:val="1"/>
        </w:numPr>
        <w:shd w:val="clear" w:color="auto" w:fill="auto"/>
        <w:tabs>
          <w:tab w:val="left" w:pos="474"/>
          <w:tab w:val="left" w:leader="dot" w:pos="6295"/>
        </w:tabs>
        <w:spacing w:line="276" w:lineRule="auto"/>
      </w:pPr>
      <w:r>
        <w:rPr>
          <w:b/>
          <w:bCs/>
          <w:sz w:val="20"/>
          <w:szCs w:val="20"/>
        </w:rPr>
        <w:t xml:space="preserve">Rok zrání, </w:t>
      </w:r>
      <w:r>
        <w:t xml:space="preserve">jde-li o semenný materiál: </w:t>
      </w:r>
      <w:r>
        <w:tab/>
      </w:r>
    </w:p>
    <w:p w:rsidR="00502122" w:rsidRDefault="006F13F8">
      <w:pPr>
        <w:pStyle w:val="Zkladntext1"/>
        <w:numPr>
          <w:ilvl w:val="0"/>
          <w:numId w:val="1"/>
        </w:numPr>
        <w:shd w:val="clear" w:color="auto" w:fill="auto"/>
        <w:tabs>
          <w:tab w:val="left" w:pos="474"/>
          <w:tab w:val="left" w:leader="dot" w:pos="8947"/>
        </w:tabs>
        <w:spacing w:after="500" w:line="276" w:lineRule="auto"/>
      </w:pPr>
      <w:r>
        <w:rPr>
          <w:b/>
          <w:bCs/>
          <w:sz w:val="20"/>
          <w:szCs w:val="20"/>
        </w:rPr>
        <w:t xml:space="preserve">Věk a způsob pěstování, </w:t>
      </w:r>
      <w:r>
        <w:t>jde-li o sadební materiál:</w:t>
      </w:r>
      <w:r>
        <w:tab/>
      </w:r>
    </w:p>
    <w:p w:rsidR="00502122" w:rsidRDefault="006F13F8">
      <w:pPr>
        <w:pStyle w:val="Zkladntext1"/>
        <w:shd w:val="clear" w:color="auto" w:fill="auto"/>
        <w:tabs>
          <w:tab w:val="left" w:leader="dot" w:pos="2192"/>
          <w:tab w:val="left" w:leader="dot" w:pos="3550"/>
          <w:tab w:val="left" w:leader="dot" w:pos="8429"/>
        </w:tabs>
        <w:spacing w:after="260"/>
        <w:jc w:val="both"/>
      </w:pPr>
      <w:r>
        <w:t xml:space="preserve">V </w:t>
      </w:r>
      <w:r>
        <w:tab/>
        <w:t xml:space="preserve"> dne </w:t>
      </w:r>
      <w:r>
        <w:tab/>
        <w:t xml:space="preserve"> Podpis (razítko) dodavatele: </w:t>
      </w:r>
      <w:r>
        <w:tab/>
      </w:r>
    </w:p>
    <w:p w:rsidR="00502122" w:rsidRDefault="006F13F8">
      <w:pPr>
        <w:pStyle w:val="Zkladntext1"/>
        <w:shd w:val="clear" w:color="auto" w:fill="auto"/>
        <w:spacing w:after="40"/>
        <w:ind w:firstLine="220"/>
      </w:pPr>
      <w:r>
        <w:t>Nehodící se škrtněte.“.</w:t>
      </w:r>
    </w:p>
    <w:sectPr w:rsidR="00502122">
      <w:pgSz w:w="10433" w:h="15305"/>
      <w:pgMar w:top="1109" w:right="523" w:bottom="684" w:left="463" w:header="681" w:footer="25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3F8" w:rsidRDefault="006F13F8">
      <w:r>
        <w:separator/>
      </w:r>
    </w:p>
  </w:endnote>
  <w:endnote w:type="continuationSeparator" w:id="0">
    <w:p w:rsidR="006F13F8" w:rsidRDefault="006F1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3F8" w:rsidRDefault="006F13F8"/>
  </w:footnote>
  <w:footnote w:type="continuationSeparator" w:id="0">
    <w:p w:rsidR="006F13F8" w:rsidRDefault="006F13F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4623C"/>
    <w:multiLevelType w:val="multilevel"/>
    <w:tmpl w:val="B96AD0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E9A3D96"/>
    <w:multiLevelType w:val="multilevel"/>
    <w:tmpl w:val="E3944930"/>
    <w:lvl w:ilvl="0">
      <w:start w:val="2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122"/>
    <w:rsid w:val="001A1C58"/>
    <w:rsid w:val="00502122"/>
    <w:rsid w:val="006F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517BDD-408D-4688-BA35-4BE9C77F6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420"/>
      <w:jc w:val="righ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52" w:lineRule="auto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sb158-13 6861..6900</vt:lpstr>
    </vt:vector>
  </TitlesOfParts>
  <Company>ÚHÚL Brandýs nad Labem</Company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sb158-13 6861..6900</dc:title>
  <dc:subject/>
  <dc:creator>ELINGR Zbyněk DiS.</dc:creator>
  <cp:keywords/>
  <cp:lastModifiedBy>ELINGR Zbyněk DiS.</cp:lastModifiedBy>
  <cp:revision>2</cp:revision>
  <dcterms:created xsi:type="dcterms:W3CDTF">2019-05-14T07:14:00Z</dcterms:created>
  <dcterms:modified xsi:type="dcterms:W3CDTF">2019-05-14T07:14:00Z</dcterms:modified>
</cp:coreProperties>
</file>