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142"/>
        <w:gridCol w:w="425"/>
        <w:gridCol w:w="709"/>
        <w:gridCol w:w="1034"/>
        <w:gridCol w:w="100"/>
        <w:gridCol w:w="85"/>
        <w:gridCol w:w="57"/>
        <w:gridCol w:w="128"/>
        <w:gridCol w:w="320"/>
        <w:gridCol w:w="261"/>
        <w:gridCol w:w="99"/>
        <w:gridCol w:w="185"/>
        <w:gridCol w:w="443"/>
        <w:gridCol w:w="142"/>
        <w:gridCol w:w="1133"/>
        <w:gridCol w:w="147"/>
        <w:gridCol w:w="185"/>
        <w:gridCol w:w="1036"/>
        <w:gridCol w:w="32"/>
        <w:gridCol w:w="128"/>
        <w:gridCol w:w="160"/>
      </w:tblGrid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Příloha č. 2 k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C226A2">
              <w:rPr>
                <w:rFonts w:ascii="Arial" w:hAnsi="Arial" w:cs="Arial"/>
                <w:sz w:val="16"/>
                <w:szCs w:val="16"/>
              </w:rPr>
              <w:t>vyhlášce č.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C226A2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C226A2">
              <w:rPr>
                <w:rFonts w:ascii="Arial" w:hAnsi="Arial" w:cs="Arial"/>
                <w:sz w:val="16"/>
                <w:szCs w:val="16"/>
              </w:rPr>
              <w:t xml:space="preserve"> Sb.</w:t>
            </w:r>
          </w:p>
        </w:tc>
      </w:tr>
      <w:tr w:rsidR="00833C3C" w:rsidRPr="00C226A2" w:rsidTr="002A668B">
        <w:trPr>
          <w:trHeight w:val="282"/>
        </w:trPr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</w:t>
            </w:r>
            <w:r w:rsidRPr="00163CF5">
              <w:rPr>
                <w:rFonts w:ascii="Arial" w:hAnsi="Arial" w:cs="Arial"/>
                <w:bCs/>
              </w:rPr>
              <w:t>VZOR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95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C226A2">
              <w:rPr>
                <w:rFonts w:ascii="Arial" w:hAnsi="Arial" w:cs="Arial"/>
                <w:b/>
                <w:bCs/>
              </w:rPr>
              <w:t>Předpokládaná přeprava v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C226A2">
              <w:rPr>
                <w:rFonts w:ascii="Arial" w:hAnsi="Arial" w:cs="Arial"/>
                <w:b/>
                <w:bCs/>
              </w:rPr>
              <w:t>přepravní soustavě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333"/>
        </w:trPr>
        <w:tc>
          <w:tcPr>
            <w:tcW w:w="3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C3C" w:rsidRPr="00C226A2" w:rsidTr="002A668B">
        <w:trPr>
          <w:gridAfter w:val="2"/>
          <w:wAfter w:w="288" w:type="dxa"/>
          <w:trHeight w:val="525"/>
        </w:trPr>
        <w:tc>
          <w:tcPr>
            <w:tcW w:w="341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226A2">
              <w:rPr>
                <w:rFonts w:ascii="Arial" w:hAnsi="Arial" w:cs="Arial"/>
                <w:sz w:val="16"/>
                <w:szCs w:val="16"/>
              </w:rPr>
              <w:t>ok</w:t>
            </w:r>
            <w:r>
              <w:rPr>
                <w:rFonts w:ascii="Arial" w:hAnsi="Arial" w:cs="Arial"/>
                <w:sz w:val="16"/>
                <w:szCs w:val="16"/>
              </w:rPr>
              <w:t xml:space="preserve"> vyhotovení</w:t>
            </w:r>
            <w:r w:rsidRPr="00C226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provozovatel přepravní soustavy</w:t>
            </w:r>
          </w:p>
        </w:tc>
      </w:tr>
      <w:tr w:rsidR="00833C3C" w:rsidRPr="00C226A2" w:rsidTr="002A668B">
        <w:trPr>
          <w:trHeight w:val="28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186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období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Souhrnné množství plynu ve vstupních hraničních bodech přepravní soustavy</w:t>
            </w:r>
          </w:p>
        </w:tc>
        <w:tc>
          <w:tcPr>
            <w:tcW w:w="271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Souhrnné množství plynu ve výstupních hraničních bodech přepravní soustavy</w:t>
            </w:r>
          </w:p>
        </w:tc>
        <w:tc>
          <w:tcPr>
            <w:tcW w:w="267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Souhrnné množství plynu v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C226A2">
              <w:rPr>
                <w:rFonts w:ascii="Arial" w:hAnsi="Arial" w:cs="Arial"/>
                <w:sz w:val="16"/>
                <w:szCs w:val="16"/>
              </w:rPr>
              <w:t>předávacích místech mezi přepravní soustavou a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C226A2">
              <w:rPr>
                <w:rFonts w:ascii="Arial" w:hAnsi="Arial" w:cs="Arial"/>
                <w:sz w:val="16"/>
                <w:szCs w:val="16"/>
              </w:rPr>
              <w:t>distribučními soustavami a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C226A2">
              <w:rPr>
                <w:rFonts w:ascii="Arial" w:hAnsi="Arial" w:cs="Arial"/>
                <w:sz w:val="16"/>
                <w:szCs w:val="16"/>
              </w:rPr>
              <w:t>odběrných místech zákazníků přímo připojených k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C226A2">
              <w:rPr>
                <w:rFonts w:ascii="Arial" w:hAnsi="Arial" w:cs="Arial"/>
                <w:sz w:val="16"/>
                <w:szCs w:val="16"/>
              </w:rPr>
              <w:t>přepravní soustavě</w:t>
            </w:r>
          </w:p>
        </w:tc>
      </w:tr>
      <w:tr w:rsidR="00833C3C" w:rsidRPr="00C226A2" w:rsidTr="002A668B">
        <w:trPr>
          <w:gridAfter w:val="2"/>
          <w:wAfter w:w="288" w:type="dxa"/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tis. m</w:t>
            </w:r>
            <w:r w:rsidRPr="00C226A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26A2">
              <w:rPr>
                <w:rFonts w:ascii="Arial" w:hAnsi="Arial" w:cs="Arial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tis. m</w:t>
            </w:r>
            <w:r w:rsidRPr="00C226A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26A2">
              <w:rPr>
                <w:rFonts w:ascii="Arial" w:hAnsi="Arial" w:cs="Arial"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tis. m</w:t>
            </w:r>
            <w:r w:rsidRPr="00C226A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26A2">
              <w:rPr>
                <w:rFonts w:ascii="Arial" w:hAnsi="Arial" w:cs="Arial"/>
                <w:sz w:val="16"/>
                <w:szCs w:val="16"/>
              </w:rPr>
              <w:t>MWh</w:t>
            </w:r>
            <w:proofErr w:type="spellEnd"/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1.</w:t>
            </w:r>
            <w:r w:rsidRPr="00616785">
              <w:rPr>
                <w:rFonts w:ascii="Arial" w:hAnsi="Arial" w:cs="Arial"/>
                <w:sz w:val="16"/>
                <w:szCs w:val="16"/>
              </w:rPr>
              <w:t xml:space="preserve"> čtvrtletí </w:t>
            </w:r>
            <w:r w:rsidRPr="00C226A2">
              <w:rPr>
                <w:rFonts w:ascii="Arial" w:hAnsi="Arial" w:cs="Arial"/>
                <w:sz w:val="16"/>
                <w:szCs w:val="16"/>
              </w:rPr>
              <w:t>roku+1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2.</w:t>
            </w:r>
            <w:r w:rsidRPr="00616785">
              <w:rPr>
                <w:rFonts w:ascii="Arial" w:hAnsi="Arial" w:cs="Arial"/>
                <w:sz w:val="16"/>
                <w:szCs w:val="16"/>
              </w:rPr>
              <w:t xml:space="preserve"> čtvrtletí </w:t>
            </w:r>
            <w:r w:rsidRPr="00C226A2">
              <w:rPr>
                <w:rFonts w:ascii="Arial" w:hAnsi="Arial" w:cs="Arial"/>
                <w:sz w:val="16"/>
                <w:szCs w:val="16"/>
              </w:rPr>
              <w:t>roku+1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3.</w:t>
            </w:r>
            <w:r w:rsidRPr="00616785">
              <w:rPr>
                <w:rFonts w:ascii="Arial" w:hAnsi="Arial" w:cs="Arial"/>
                <w:sz w:val="16"/>
                <w:szCs w:val="16"/>
              </w:rPr>
              <w:t xml:space="preserve"> čtvrtletí </w:t>
            </w:r>
            <w:r w:rsidRPr="00C226A2">
              <w:rPr>
                <w:rFonts w:ascii="Arial" w:hAnsi="Arial" w:cs="Arial"/>
                <w:sz w:val="16"/>
                <w:szCs w:val="16"/>
              </w:rPr>
              <w:t>roku+1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157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4.</w:t>
            </w:r>
            <w:r w:rsidRPr="00616785">
              <w:rPr>
                <w:rFonts w:ascii="Arial" w:hAnsi="Arial" w:cs="Arial"/>
                <w:sz w:val="16"/>
                <w:szCs w:val="16"/>
              </w:rPr>
              <w:t xml:space="preserve"> čtvrtletí </w:t>
            </w:r>
            <w:r w:rsidRPr="00C226A2">
              <w:rPr>
                <w:rFonts w:ascii="Arial" w:hAnsi="Arial" w:cs="Arial"/>
                <w:sz w:val="16"/>
                <w:szCs w:val="16"/>
              </w:rPr>
              <w:t>roku+1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rok+1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rok+2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rok+3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rok+4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rok+5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rok+6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rok+7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rok+8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rok+9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rok+10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2"/>
          <w:wAfter w:w="288" w:type="dxa"/>
          <w:trHeight w:val="28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3"/>
          <w:wAfter w:w="320" w:type="dxa"/>
          <w:trHeight w:val="282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Vypracoval:</w:t>
            </w:r>
          </w:p>
        </w:tc>
        <w:tc>
          <w:tcPr>
            <w:tcW w:w="3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trHeight w:val="282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C226A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3"/>
          <w:wAfter w:w="320" w:type="dxa"/>
          <w:trHeight w:val="282"/>
        </w:trPr>
        <w:tc>
          <w:tcPr>
            <w:tcW w:w="6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3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trHeight w:val="282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C226A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gridAfter w:val="3"/>
          <w:wAfter w:w="320" w:type="dxa"/>
          <w:trHeight w:val="282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trHeight w:val="240"/>
        </w:trPr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C226A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trHeight w:val="240"/>
        </w:trPr>
        <w:tc>
          <w:tcPr>
            <w:tcW w:w="6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C226A2">
              <w:rPr>
                <w:rFonts w:ascii="Arial" w:hAnsi="Arial" w:cs="Arial"/>
                <w:sz w:val="16"/>
                <w:szCs w:val="16"/>
              </w:rPr>
              <w:t>atum:</w:t>
            </w:r>
          </w:p>
        </w:tc>
        <w:tc>
          <w:tcPr>
            <w:tcW w:w="3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sz w:val="16"/>
                <w:szCs w:val="16"/>
              </w:rPr>
            </w:pPr>
            <w:r w:rsidRPr="00C226A2"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trHeight w:val="225"/>
        </w:trPr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trHeight w:val="225"/>
        </w:trPr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trHeight w:val="240"/>
        </w:trPr>
        <w:tc>
          <w:tcPr>
            <w:tcW w:w="5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</w:pPr>
            <w:r w:rsidRPr="00C226A2">
              <w:rPr>
                <w:rFonts w:ascii="Arial CE" w:hAnsi="Arial CE" w:cs="Arial CE"/>
                <w:b/>
                <w:bCs/>
                <w:i/>
                <w:iCs/>
                <w:sz w:val="18"/>
                <w:szCs w:val="18"/>
              </w:rPr>
              <w:t>Poznámka: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trHeight w:val="240"/>
        </w:trPr>
        <w:tc>
          <w:tcPr>
            <w:tcW w:w="964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 CE" w:hAnsi="Arial CE" w:cs="Arial CE"/>
                <w:i/>
                <w:iCs/>
                <w:sz w:val="18"/>
                <w:szCs w:val="18"/>
              </w:rPr>
              <w:t xml:space="preserve">Vyplněný formulář </w:t>
            </w:r>
            <w:r>
              <w:rPr>
                <w:rFonts w:ascii="Arial CE" w:hAnsi="Arial CE" w:cs="Arial CE"/>
                <w:i/>
                <w:iCs/>
                <w:sz w:val="18"/>
                <w:szCs w:val="18"/>
              </w:rPr>
              <w:t xml:space="preserve">se zasílá </w:t>
            </w:r>
            <w:r w:rsidRPr="00C226A2">
              <w:rPr>
                <w:rFonts w:ascii="Arial CE" w:hAnsi="Arial CE" w:cs="Arial CE"/>
                <w:i/>
                <w:iCs/>
                <w:sz w:val="18"/>
                <w:szCs w:val="18"/>
              </w:rPr>
              <w:t xml:space="preserve">ročně do </w:t>
            </w:r>
            <w:proofErr w:type="gramStart"/>
            <w:r w:rsidRPr="00C226A2">
              <w:rPr>
                <w:rFonts w:ascii="Arial CE" w:hAnsi="Arial CE" w:cs="Arial CE"/>
                <w:i/>
                <w:iCs/>
                <w:sz w:val="18"/>
                <w:szCs w:val="18"/>
              </w:rPr>
              <w:t>15.10. roku</w:t>
            </w:r>
            <w:proofErr w:type="gramEnd"/>
            <w:r w:rsidRPr="00C226A2">
              <w:rPr>
                <w:rFonts w:ascii="Arial CE" w:hAnsi="Arial CE" w:cs="Arial CE"/>
                <w:i/>
                <w:iCs/>
                <w:sz w:val="18"/>
                <w:szCs w:val="18"/>
              </w:rPr>
              <w:t xml:space="preserve"> předcházejícímu předkládaným předpokladům.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trHeight w:val="270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26A2">
              <w:rPr>
                <w:rFonts w:ascii="Arial" w:hAnsi="Arial" w:cs="Arial"/>
                <w:i/>
                <w:iCs/>
                <w:sz w:val="18"/>
                <w:szCs w:val="18"/>
              </w:rPr>
              <w:t>Údaje 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C226A2">
              <w:rPr>
                <w:rFonts w:ascii="Arial" w:hAnsi="Arial" w:cs="Arial"/>
                <w:i/>
                <w:iCs/>
                <w:sz w:val="18"/>
                <w:szCs w:val="18"/>
              </w:rPr>
              <w:t>tis. m</w:t>
            </w:r>
            <w:r w:rsidRPr="00C226A2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3</w:t>
            </w:r>
            <w:r w:rsidRPr="00C226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musí být uvedeny </w:t>
            </w:r>
            <w:r w:rsidRPr="00C226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při </w:t>
            </w:r>
            <w:r w:rsidRPr="00616785">
              <w:rPr>
                <w:rFonts w:ascii="Arial" w:hAnsi="Arial" w:cs="Arial"/>
                <w:i/>
                <w:sz w:val="18"/>
                <w:szCs w:val="18"/>
              </w:rPr>
              <w:t>+15 °C</w:t>
            </w:r>
            <w:r w:rsidRPr="00C226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C226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101,325 </w:t>
            </w:r>
            <w:proofErr w:type="spellStart"/>
            <w:r w:rsidRPr="00C226A2">
              <w:rPr>
                <w:rFonts w:ascii="Arial" w:hAnsi="Arial" w:cs="Arial"/>
                <w:i/>
                <w:iCs/>
                <w:sz w:val="18"/>
                <w:szCs w:val="18"/>
              </w:rPr>
              <w:t>kPa</w:t>
            </w:r>
            <w:proofErr w:type="spellEnd"/>
            <w:r w:rsidRPr="00C226A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C3C" w:rsidRPr="00C226A2" w:rsidTr="002A668B">
        <w:trPr>
          <w:trHeight w:val="240"/>
        </w:trPr>
        <w:tc>
          <w:tcPr>
            <w:tcW w:w="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226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Údaje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je třeba uvádět s přesností </w:t>
            </w:r>
            <w:r w:rsidRPr="00C226A2">
              <w:rPr>
                <w:rFonts w:ascii="Arial" w:hAnsi="Arial" w:cs="Arial"/>
                <w:i/>
                <w:iCs/>
                <w:sz w:val="18"/>
                <w:szCs w:val="18"/>
              </w:rPr>
              <w:t>na jedno desetinné místo.</w:t>
            </w:r>
          </w:p>
        </w:tc>
        <w:tc>
          <w:tcPr>
            <w:tcW w:w="4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3C" w:rsidRPr="00C226A2" w:rsidRDefault="00833C3C" w:rsidP="002A668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C226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833C3C" w:rsidRDefault="00833C3C" w:rsidP="00833C3C">
      <w:bookmarkStart w:id="0" w:name="_GoBack"/>
      <w:bookmarkEnd w:id="0"/>
    </w:p>
    <w:sectPr w:rsidR="0083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B4545"/>
    <w:multiLevelType w:val="hybridMultilevel"/>
    <w:tmpl w:val="DC868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FE"/>
    <w:rsid w:val="002829FE"/>
    <w:rsid w:val="005C4B1A"/>
    <w:rsid w:val="00833C3C"/>
    <w:rsid w:val="008E1AF4"/>
    <w:rsid w:val="00A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566DD-33FB-46C5-B1B4-77B9338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9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Burešová</dc:creator>
  <cp:keywords/>
  <dc:description/>
  <cp:lastModifiedBy>Kateřina Burešová</cp:lastModifiedBy>
  <cp:revision>2</cp:revision>
  <dcterms:created xsi:type="dcterms:W3CDTF">2015-12-30T07:50:00Z</dcterms:created>
  <dcterms:modified xsi:type="dcterms:W3CDTF">2015-12-30T07:50:00Z</dcterms:modified>
</cp:coreProperties>
</file>