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1" w:rsidRDefault="00C80D9E">
      <w:pPr>
        <w:pStyle w:val="Nzev"/>
        <w:outlineLvl w:val="0"/>
        <w:rPr>
          <w:b/>
          <w:sz w:val="32"/>
        </w:rPr>
      </w:pPr>
      <w:r>
        <w:rPr>
          <w:b/>
          <w:sz w:val="32"/>
        </w:rPr>
        <w:t xml:space="preserve">ŽÁDOST O </w:t>
      </w:r>
      <w:r w:rsidR="00294B7B">
        <w:rPr>
          <w:b/>
          <w:sz w:val="32"/>
        </w:rPr>
        <w:t>PRODLOUŽENÍ OHLÁŠENÉHO</w:t>
      </w:r>
      <w:r w:rsidR="002A7311">
        <w:rPr>
          <w:b/>
          <w:sz w:val="32"/>
        </w:rPr>
        <w:t xml:space="preserve"> HNOJIVA</w:t>
      </w:r>
    </w:p>
    <w:p w:rsidR="002A7311" w:rsidRDefault="002A7311">
      <w:pPr>
        <w:pStyle w:val="Nzev"/>
        <w:outlineLvl w:val="0"/>
        <w:rPr>
          <w:b/>
          <w:sz w:val="32"/>
        </w:rPr>
      </w:pPr>
    </w:p>
    <w:p w:rsidR="002A7311" w:rsidRDefault="002A7311">
      <w:pPr>
        <w:pStyle w:val="Zkladntext2"/>
        <w:rPr>
          <w:sz w:val="24"/>
        </w:rPr>
      </w:pPr>
      <w:r>
        <w:rPr>
          <w:sz w:val="24"/>
        </w:rPr>
        <w:t>podle § 3a zákona č. 156/1998 Sb., o hnojivech, pomocných půdních látkách, pomocných rostlinných přípravcích a substrátech a o agrochemickém zkoušení zemědělských půd (zákon o hnojivech), ve znění pozdějších předpisů.</w:t>
      </w:r>
    </w:p>
    <w:p w:rsidR="002A7311" w:rsidRDefault="002A7311">
      <w:pPr>
        <w:pStyle w:val="Zkladntext2"/>
        <w:rPr>
          <w:sz w:val="24"/>
        </w:rPr>
      </w:pPr>
    </w:p>
    <w:p w:rsidR="002A7311" w:rsidRDefault="002A7311">
      <w:pPr>
        <w:pStyle w:val="Zkladntext2"/>
      </w:pPr>
    </w:p>
    <w:p w:rsidR="002A7311" w:rsidRDefault="002A7311">
      <w:pPr>
        <w:pStyle w:val="Zkladntext2"/>
      </w:pPr>
    </w:p>
    <w:p w:rsidR="002A7311" w:rsidRDefault="002A7311">
      <w:pPr>
        <w:pStyle w:val="Zkladntext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73"/>
        <w:gridCol w:w="344"/>
        <w:gridCol w:w="567"/>
        <w:gridCol w:w="99"/>
        <w:gridCol w:w="253"/>
        <w:gridCol w:w="215"/>
        <w:gridCol w:w="567"/>
        <w:gridCol w:w="1134"/>
        <w:gridCol w:w="567"/>
        <w:gridCol w:w="123"/>
        <w:gridCol w:w="302"/>
        <w:gridCol w:w="567"/>
        <w:gridCol w:w="291"/>
        <w:gridCol w:w="290"/>
        <w:gridCol w:w="270"/>
        <w:gridCol w:w="410"/>
        <w:gridCol w:w="410"/>
        <w:gridCol w:w="172"/>
        <w:gridCol w:w="239"/>
        <w:gridCol w:w="362"/>
        <w:gridCol w:w="48"/>
        <w:gridCol w:w="343"/>
      </w:tblGrid>
      <w:tr w:rsidR="002A7311">
        <w:trPr>
          <w:cantSplit/>
          <w:trHeight w:val="544"/>
        </w:trPr>
        <w:tc>
          <w:tcPr>
            <w:tcW w:w="9142" w:type="dxa"/>
            <w:gridSpan w:val="2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Příjemce:</w:t>
            </w:r>
          </w:p>
          <w:p w:rsidR="002A7311" w:rsidRDefault="002A1948">
            <w:pPr>
              <w:pStyle w:val="Zkladntext"/>
              <w:jc w:val="center"/>
              <w:rPr>
                <w:sz w:val="24"/>
              </w:rPr>
            </w:pPr>
            <w:r>
              <w:rPr>
                <w:sz w:val="24"/>
              </w:rPr>
              <w:t>Ústřední</w:t>
            </w:r>
            <w:r w:rsidR="002A7311">
              <w:rPr>
                <w:sz w:val="24"/>
              </w:rPr>
              <w:t xml:space="preserve"> kontrolní a zkušební ústav zemědělský</w:t>
            </w:r>
          </w:p>
          <w:p w:rsidR="00846579" w:rsidRPr="00764A5F" w:rsidRDefault="00846579" w:rsidP="00846579">
            <w:pPr>
              <w:pStyle w:val="Zkladntext"/>
              <w:jc w:val="center"/>
              <w:rPr>
                <w:b w:val="0"/>
                <w:sz w:val="24"/>
              </w:rPr>
            </w:pPr>
            <w:r w:rsidRPr="00764A5F">
              <w:rPr>
                <w:b w:val="0"/>
                <w:sz w:val="24"/>
              </w:rPr>
              <w:t>Sekce zemědělských vstupů</w:t>
            </w:r>
          </w:p>
          <w:p w:rsidR="00B45916" w:rsidRDefault="00B45916" w:rsidP="00B45916">
            <w:pPr>
              <w:pStyle w:val="Nadpis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Oddělení hnojiv</w:t>
            </w:r>
          </w:p>
          <w:p w:rsidR="00B45916" w:rsidRDefault="00B45916" w:rsidP="00B45916">
            <w:pPr>
              <w:pStyle w:val="Nadpis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Za Opravnou 4</w:t>
            </w:r>
          </w:p>
          <w:p w:rsidR="002A7311" w:rsidRDefault="00B45916" w:rsidP="00B45916">
            <w:pPr>
              <w:pStyle w:val="Nadpis1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150 06 Praha 5 - Motol</w:t>
            </w:r>
          </w:p>
        </w:tc>
      </w:tr>
      <w:tr w:rsidR="002A7311">
        <w:trPr>
          <w:cantSplit/>
          <w:trHeight w:val="1020"/>
        </w:trPr>
        <w:tc>
          <w:tcPr>
            <w:tcW w:w="9142" w:type="dxa"/>
            <w:gridSpan w:val="2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úřední záznamy v ÚKZÚZ</w:t>
            </w:r>
          </w:p>
          <w:p w:rsidR="000D4DF1" w:rsidRDefault="000D4DF1" w:rsidP="000D4DF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evidenční číslo:</w:t>
            </w:r>
          </w:p>
          <w:p w:rsidR="000D4DF1" w:rsidRDefault="000D4DF1" w:rsidP="000D4DF1">
            <w:pPr>
              <w:rPr>
                <w:sz w:val="24"/>
              </w:rPr>
            </w:pPr>
            <w:r>
              <w:rPr>
                <w:b w:val="0"/>
                <w:sz w:val="24"/>
              </w:rPr>
              <w:t>číslo jednací:</w:t>
            </w:r>
          </w:p>
          <w:p w:rsidR="002A7311" w:rsidRDefault="002A7311" w:rsidP="00B45916">
            <w:pPr>
              <w:rPr>
                <w:sz w:val="24"/>
              </w:rPr>
            </w:pPr>
          </w:p>
        </w:tc>
      </w:tr>
      <w:tr w:rsidR="002A7311">
        <w:trPr>
          <w:cantSplit/>
          <w:trHeight w:val="262"/>
        </w:trPr>
        <w:tc>
          <w:tcPr>
            <w:tcW w:w="2480" w:type="dxa"/>
            <w:gridSpan w:val="4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 w:val="0"/>
                <w:color w:val="808080"/>
              </w:rPr>
              <w:t xml:space="preserve"> </w:t>
            </w:r>
            <w:r>
              <w:t>Ohlašovatel</w:t>
            </w:r>
          </w:p>
          <w:p w:rsidR="002A7311" w:rsidRDefault="002A7311">
            <w:pPr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(odpověď zakroužkujte)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</w:tcBorders>
            <w:shd w:val="pct10" w:color="000000" w:fill="FFFFFF"/>
          </w:tcPr>
          <w:p w:rsidR="002A7311" w:rsidRDefault="002A7311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je výrobcem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1" w:rsidRDefault="002A7311">
            <w:pPr>
              <w:pStyle w:val="Nadpis1"/>
              <w:ind w:left="-70" w:firstLine="7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ano  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11" w:rsidRDefault="002A7311">
            <w:pPr>
              <w:pStyle w:val="Nadpis1"/>
              <w:ind w:left="-70" w:firstLine="7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</w:tcBorders>
            <w:shd w:val="pct10" w:color="000000" w:fill="FFFFFF"/>
          </w:tcPr>
          <w:p w:rsidR="002A7311" w:rsidRDefault="002A7311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 právnickou osobou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A7311" w:rsidRDefault="002A7311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ano   </w:t>
            </w: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pStyle w:val="Nadpis1"/>
              <w:rPr>
                <w:sz w:val="24"/>
              </w:rPr>
            </w:pPr>
            <w:r>
              <w:rPr>
                <w:b w:val="0"/>
                <w:sz w:val="24"/>
              </w:rPr>
              <w:t>ne</w:t>
            </w:r>
          </w:p>
        </w:tc>
      </w:tr>
      <w:tr w:rsidR="002A7311">
        <w:trPr>
          <w:cantSplit/>
          <w:trHeight w:val="263"/>
        </w:trPr>
        <w:tc>
          <w:tcPr>
            <w:tcW w:w="2480" w:type="dxa"/>
            <w:gridSpan w:val="4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je dovozcem nebo dodavatelem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311" w:rsidRDefault="002A7311">
            <w:pPr>
              <w:pStyle w:val="Nadpis1"/>
              <w:ind w:left="-70" w:firstLine="7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ano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311" w:rsidRDefault="002A7311">
            <w:pPr>
              <w:pStyle w:val="Nadpis1"/>
              <w:ind w:left="-70" w:firstLine="7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 fyzickou osobou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A7311" w:rsidRDefault="002A7311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ano   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2A7311" w:rsidRDefault="002A7311">
            <w:pPr>
              <w:pStyle w:val="Nadpis1"/>
              <w:rPr>
                <w:sz w:val="24"/>
              </w:rPr>
            </w:pPr>
            <w:r>
              <w:rPr>
                <w:b w:val="0"/>
                <w:sz w:val="24"/>
              </w:rPr>
              <w:t>ne</w:t>
            </w:r>
          </w:p>
        </w:tc>
      </w:tr>
      <w:tr w:rsidR="002A7311">
        <w:trPr>
          <w:cantSplit/>
          <w:trHeight w:val="2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</w:t>
            </w:r>
          </w:p>
        </w:tc>
        <w:tc>
          <w:tcPr>
            <w:tcW w:w="8646" w:type="dxa"/>
            <w:gridSpan w:val="22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2A7311" w:rsidRDefault="002A7311">
            <w:pPr>
              <w:pStyle w:val="Nadpis2"/>
              <w:rPr>
                <w:sz w:val="24"/>
              </w:rPr>
            </w:pPr>
            <w:r>
              <w:rPr>
                <w:sz w:val="24"/>
              </w:rPr>
              <w:t xml:space="preserve">Identifikační údaje ohlašovatele </w:t>
            </w:r>
          </w:p>
        </w:tc>
      </w:tr>
      <w:tr w:rsidR="002A7311">
        <w:trPr>
          <w:cantSplit/>
          <w:trHeight w:val="2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46" w:type="dxa"/>
            <w:gridSpan w:val="22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2A7311" w:rsidRDefault="002A7311">
            <w:pPr>
              <w:pStyle w:val="Nadpis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Název právnické osoby/jméno, příjmení a titul fyzické osoby</w:t>
            </w:r>
          </w:p>
        </w:tc>
      </w:tr>
      <w:tr w:rsidR="002A7311">
        <w:trPr>
          <w:cantSplit/>
          <w:trHeight w:val="929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46" w:type="dxa"/>
            <w:gridSpan w:val="22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A7311" w:rsidRDefault="002A7311">
            <w:pPr>
              <w:rPr>
                <w:b w:val="0"/>
                <w:sz w:val="24"/>
              </w:rPr>
            </w:pPr>
          </w:p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46" w:type="dxa"/>
            <w:gridSpan w:val="22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2A7311" w:rsidRDefault="002A7311">
            <w:pPr>
              <w:pStyle w:val="Nadpis6"/>
              <w:rPr>
                <w:b w:val="0"/>
              </w:rPr>
            </w:pPr>
            <w:r>
              <w:rPr>
                <w:b w:val="0"/>
              </w:rPr>
              <w:t>Sídlo právnické osoby/ místo podnikání fyzické osoby</w:t>
            </w:r>
          </w:p>
        </w:tc>
      </w:tr>
      <w:tr w:rsidR="002A7311">
        <w:trPr>
          <w:cantSplit/>
          <w:trHeight w:val="400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ulice</w:t>
            </w:r>
          </w:p>
        </w:tc>
        <w:tc>
          <w:tcPr>
            <w:tcW w:w="7229" w:type="dxa"/>
            <w:gridSpan w:val="20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obec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2A7311" w:rsidRDefault="002A7311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PSČ</w:t>
            </w: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2A7311" w:rsidRDefault="002A7311">
            <w:pPr>
              <w:pStyle w:val="Nadpis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IČ právnické osoby/ fyzické osoby</w:t>
            </w:r>
          </w:p>
        </w:tc>
        <w:tc>
          <w:tcPr>
            <w:tcW w:w="5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A7311" w:rsidRDefault="002A7311">
            <w:pPr>
              <w:spacing w:before="60" w:after="60"/>
              <w:rPr>
                <w:b w:val="0"/>
                <w:sz w:val="24"/>
              </w:rPr>
            </w:pPr>
          </w:p>
        </w:tc>
      </w:tr>
      <w:tr w:rsidR="002A7311" w:rsidTr="00F46BBA">
        <w:trPr>
          <w:cantSplit/>
        </w:trPr>
        <w:tc>
          <w:tcPr>
            <w:tcW w:w="496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</w:t>
            </w:r>
          </w:p>
        </w:tc>
        <w:tc>
          <w:tcPr>
            <w:tcW w:w="8646" w:type="dxa"/>
            <w:gridSpan w:val="22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2A7311" w:rsidRDefault="00850A3D">
            <w:pPr>
              <w:pStyle w:val="Nadpis2"/>
              <w:rPr>
                <w:b w:val="0"/>
                <w:sz w:val="24"/>
              </w:rPr>
            </w:pPr>
            <w:r>
              <w:rPr>
                <w:sz w:val="24"/>
              </w:rPr>
              <w:t>Zástupce zmocněný k jednáním s ÚKZÚZ</w:t>
            </w:r>
          </w:p>
        </w:tc>
      </w:tr>
      <w:tr w:rsidR="00F46BBA" w:rsidTr="00F46BBA">
        <w:trPr>
          <w:cantSplit/>
          <w:trHeight w:val="400"/>
        </w:trPr>
        <w:tc>
          <w:tcPr>
            <w:tcW w:w="49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46BBA" w:rsidRDefault="00F46BBA" w:rsidP="00365518">
            <w:pPr>
              <w:rPr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pct10" w:color="000000" w:fill="FFFFFF"/>
          </w:tcPr>
          <w:p w:rsidR="00F46BBA" w:rsidRDefault="00F46BBA" w:rsidP="00F46BBA">
            <w:pPr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Jméno, příjmení a titul</w:t>
            </w:r>
          </w:p>
        </w:tc>
        <w:tc>
          <w:tcPr>
            <w:tcW w:w="6095" w:type="dxa"/>
            <w:gridSpan w:val="16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shd w:val="clear" w:color="auto" w:fill="auto"/>
          </w:tcPr>
          <w:p w:rsidR="00F46BBA" w:rsidRDefault="00F46BBA" w:rsidP="00F46BBA">
            <w:pPr>
              <w:tabs>
                <w:tab w:val="left" w:pos="1950"/>
              </w:tabs>
              <w:spacing w:line="48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ab/>
            </w: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8646" w:type="dxa"/>
            <w:gridSpan w:val="22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Doručovací adresa </w:t>
            </w:r>
            <w:r>
              <w:rPr>
                <w:b w:val="0"/>
                <w:i/>
                <w:sz w:val="24"/>
              </w:rPr>
              <w:t>(pokud je odlišná od sídla nebo místa podnikání)</w:t>
            </w:r>
            <w:r>
              <w:rPr>
                <w:b w:val="0"/>
                <w:sz w:val="24"/>
              </w:rPr>
              <w:t>:</w:t>
            </w:r>
          </w:p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ulice</w:t>
            </w:r>
          </w:p>
        </w:tc>
        <w:tc>
          <w:tcPr>
            <w:tcW w:w="7229" w:type="dxa"/>
            <w:gridSpan w:val="20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obec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2A7311" w:rsidRDefault="002A7311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PSČ</w:t>
            </w: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pct10" w:color="000000" w:fill="FFFFFF"/>
          </w:tcPr>
          <w:p w:rsidR="002A7311" w:rsidRDefault="002A7311">
            <w:pPr>
              <w:pStyle w:val="Nadpis4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/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Fax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/</w:t>
            </w:r>
          </w:p>
        </w:tc>
        <w:tc>
          <w:tcPr>
            <w:tcW w:w="2254" w:type="dxa"/>
            <w:gridSpan w:val="8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pct10" w:color="000000" w:fill="FFFFFF"/>
          </w:tcPr>
          <w:p w:rsidR="002A7311" w:rsidRDefault="002A7311">
            <w:pPr>
              <w:pStyle w:val="Nadpis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E-mail</w:t>
            </w:r>
          </w:p>
        </w:tc>
        <w:tc>
          <w:tcPr>
            <w:tcW w:w="7229" w:type="dxa"/>
            <w:gridSpan w:val="20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2A7311" w:rsidRDefault="002A7311">
            <w:pPr>
              <w:spacing w:before="60" w:after="60"/>
              <w:rPr>
                <w:b w:val="0"/>
                <w:sz w:val="24"/>
              </w:rPr>
            </w:pPr>
          </w:p>
        </w:tc>
      </w:tr>
    </w:tbl>
    <w:p w:rsidR="002A7311" w:rsidRDefault="002A7311"/>
    <w:p w:rsidR="002A7311" w:rsidRDefault="002A7311"/>
    <w:p w:rsidR="002A7311" w:rsidRDefault="002A7311"/>
    <w:p w:rsidR="002A7311" w:rsidRDefault="002A7311"/>
    <w:p w:rsidR="00B45916" w:rsidRDefault="00B45916"/>
    <w:p w:rsidR="002A7311" w:rsidRDefault="002A731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425"/>
        <w:gridCol w:w="567"/>
        <w:gridCol w:w="2127"/>
        <w:gridCol w:w="567"/>
        <w:gridCol w:w="708"/>
        <w:gridCol w:w="851"/>
        <w:gridCol w:w="410"/>
        <w:gridCol w:w="410"/>
        <w:gridCol w:w="411"/>
        <w:gridCol w:w="410"/>
        <w:gridCol w:w="343"/>
      </w:tblGrid>
      <w:tr w:rsidR="002A7311">
        <w:trPr>
          <w:cantSplit/>
          <w:trHeight w:val="400"/>
        </w:trPr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46" w:type="dxa"/>
            <w:gridSpan w:val="12"/>
            <w:tcBorders>
              <w:top w:val="thinThickSmallGap" w:sz="24" w:space="0" w:color="auto"/>
              <w:right w:val="thickThinSmallGap" w:sz="24" w:space="0" w:color="auto"/>
            </w:tcBorders>
            <w:shd w:val="pct10" w:color="000000" w:fill="FFFFFF"/>
          </w:tcPr>
          <w:p w:rsidR="002A7311" w:rsidRDefault="002A7311">
            <w:pPr>
              <w:tabs>
                <w:tab w:val="left" w:pos="1489"/>
              </w:tabs>
              <w:rPr>
                <w:b w:val="0"/>
                <w:sz w:val="24"/>
              </w:rPr>
            </w:pPr>
            <w:r>
              <w:t xml:space="preserve">Výrobce </w:t>
            </w:r>
            <w:r>
              <w:rPr>
                <w:b w:val="0"/>
                <w:i/>
                <w:sz w:val="24"/>
              </w:rPr>
              <w:t>(vyplňuje se, pokud je ohlašovatel dovozcem nebo dodavatelem)</w:t>
            </w: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2A7311" w:rsidRDefault="002A7311">
            <w:pPr>
              <w:pStyle w:val="Nadpis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Název právnické osoby/ jméno, příjmení a titul fyzické osoby:</w:t>
            </w:r>
          </w:p>
        </w:tc>
      </w:tr>
      <w:tr w:rsidR="002A7311">
        <w:trPr>
          <w:cantSplit/>
          <w:trHeight w:val="8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2A7311" w:rsidRDefault="002A7311">
            <w:pPr>
              <w:rPr>
                <w:b w:val="0"/>
                <w:sz w:val="24"/>
              </w:rPr>
            </w:pPr>
          </w:p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right w:val="thickThinSmallGap" w:sz="24" w:space="0" w:color="auto"/>
            </w:tcBorders>
            <w:shd w:val="pct10" w:color="000000" w:fill="FFFFFF"/>
          </w:tcPr>
          <w:p w:rsidR="002A7311" w:rsidRDefault="002A7311">
            <w:pPr>
              <w:pStyle w:val="Nadpis6"/>
              <w:rPr>
                <w:b w:val="0"/>
              </w:rPr>
            </w:pPr>
            <w:r>
              <w:rPr>
                <w:b w:val="0"/>
              </w:rPr>
              <w:t>Sídlo právnické osoby/ místo podnikání fyzické osoby</w:t>
            </w:r>
          </w:p>
        </w:tc>
      </w:tr>
      <w:tr w:rsidR="002A7311">
        <w:trPr>
          <w:cantSplit/>
          <w:trHeight w:val="400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ulice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obec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2A7311" w:rsidRDefault="002A7311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PSČ</w:t>
            </w: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2A7311" w:rsidRDefault="002A7311">
            <w:pPr>
              <w:pStyle w:val="Nadpis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IČ </w:t>
            </w:r>
            <w:r>
              <w:rPr>
                <w:b w:val="0"/>
                <w:i/>
                <w:sz w:val="24"/>
              </w:rPr>
              <w:t>(bylo-li právnické osobě/fyzické osobě přiděleno)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46" w:type="dxa"/>
            <w:gridSpan w:val="12"/>
            <w:tcBorders>
              <w:top w:val="single" w:sz="12" w:space="0" w:color="auto"/>
              <w:right w:val="thickThinSmallGap" w:sz="24" w:space="0" w:color="auto"/>
            </w:tcBorders>
            <w:shd w:val="pct10" w:color="000000" w:fill="FFFFFF"/>
          </w:tcPr>
          <w:p w:rsidR="002A7311" w:rsidRDefault="002A7311">
            <w:pPr>
              <w:rPr>
                <w:b w:val="0"/>
                <w:sz w:val="24"/>
              </w:rPr>
            </w:pPr>
            <w:r>
              <w:t>Hnojivo</w:t>
            </w: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pct10" w:color="000000" w:fill="FFFFFF"/>
          </w:tcPr>
          <w:p w:rsidR="002A7311" w:rsidRDefault="002A7311" w:rsidP="00C80D9E">
            <w:pPr>
              <w:pStyle w:val="Nadpis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Název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C80D9E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80D9E" w:rsidRDefault="00C80D9E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pct10" w:color="000000" w:fill="FFFFFF"/>
          </w:tcPr>
          <w:p w:rsidR="00C80D9E" w:rsidRDefault="00C80D9E" w:rsidP="00C80D9E">
            <w:pPr>
              <w:pStyle w:val="Zkladn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Číslo dosud platného ohlášení</w:t>
            </w:r>
            <w:bookmarkStart w:id="0" w:name="_GoBack"/>
            <w:bookmarkEnd w:id="0"/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C80D9E" w:rsidRDefault="00C80D9E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pct10" w:color="000000" w:fill="FFFFFF"/>
          </w:tcPr>
          <w:p w:rsidR="002A7311" w:rsidRDefault="002A7311">
            <w:pPr>
              <w:pStyle w:val="Nadpis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Druh hnojiva </w:t>
            </w:r>
            <w:r>
              <w:rPr>
                <w:b w:val="0"/>
                <w:sz w:val="20"/>
              </w:rPr>
              <w:t>*)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pct10" w:color="000000" w:fill="FFFFFF"/>
          </w:tcPr>
          <w:p w:rsidR="002A7311" w:rsidRDefault="002A7311">
            <w:pPr>
              <w:pStyle w:val="Nadpis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Typ hnojiva </w:t>
            </w:r>
            <w:r>
              <w:rPr>
                <w:b w:val="0"/>
                <w:sz w:val="20"/>
              </w:rPr>
              <w:t>**)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  <w:trHeight w:val="400"/>
        </w:trPr>
        <w:tc>
          <w:tcPr>
            <w:tcW w:w="4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pct10" w:color="000000" w:fill="FFFFFF"/>
          </w:tcPr>
          <w:p w:rsidR="002A7311" w:rsidRDefault="002A7311" w:rsidP="00565DC1">
            <w:pPr>
              <w:pStyle w:val="Nadpis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Obsah živin – N, P, K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A7311" w:rsidRDefault="002A7311">
            <w:pPr>
              <w:rPr>
                <w:b w:val="0"/>
                <w:sz w:val="24"/>
              </w:rPr>
            </w:pPr>
          </w:p>
        </w:tc>
      </w:tr>
      <w:tr w:rsidR="002A7311">
        <w:trPr>
          <w:cantSplit/>
        </w:trPr>
        <w:tc>
          <w:tcPr>
            <w:tcW w:w="9142" w:type="dxa"/>
            <w:gridSpan w:val="13"/>
            <w:tcBorders>
              <w:top w:val="thickThinSmallGap" w:sz="24" w:space="0" w:color="auto"/>
            </w:tcBorders>
          </w:tcPr>
          <w:p w:rsidR="002A7311" w:rsidRDefault="002A7311">
            <w:pPr>
              <w:pStyle w:val="Nadpis3"/>
              <w:jc w:val="both"/>
              <w:rPr>
                <w:b/>
                <w:sz w:val="24"/>
              </w:rPr>
            </w:pPr>
          </w:p>
          <w:p w:rsidR="002A7311" w:rsidRDefault="002A7311">
            <w:pPr>
              <w:pStyle w:val="Nadpis3"/>
              <w:jc w:val="both"/>
            </w:pPr>
          </w:p>
          <w:p w:rsidR="002A7311" w:rsidRDefault="002A7311">
            <w:pPr>
              <w:pStyle w:val="Nadpis3"/>
              <w:jc w:val="both"/>
            </w:pPr>
            <w:r>
              <w:t>*) mi</w:t>
            </w:r>
            <w:r w:rsidR="001045FF">
              <w:t xml:space="preserve">nerální hnoj. (jednosložkové, vícesložkové, s přídavkem </w:t>
            </w:r>
            <w:r>
              <w:t xml:space="preserve">stopových živin, obsahující jen stopové živiny,   </w:t>
            </w:r>
          </w:p>
          <w:p w:rsidR="002A7311" w:rsidRDefault="002A7311">
            <w:pPr>
              <w:pStyle w:val="Nadpis3"/>
              <w:jc w:val="both"/>
            </w:pPr>
            <w:r>
              <w:t xml:space="preserve">     vápenaté a vápenatohořečnaté); organické hnoj.</w:t>
            </w:r>
          </w:p>
          <w:p w:rsidR="002A7311" w:rsidRDefault="001045FF">
            <w:pPr>
              <w:pStyle w:val="Nadpis3"/>
              <w:jc w:val="both"/>
            </w:pPr>
            <w:r>
              <w:t xml:space="preserve">**) podle Tabulky typů hnojiv </w:t>
            </w:r>
            <w:r w:rsidR="002A7311">
              <w:t>v Příloze č. 3 k vyhlášce č. 474/2000 Sb., o stanovení požadavků na hnojiva, ve znění pozdějších předpisů</w:t>
            </w:r>
          </w:p>
          <w:p w:rsidR="002A7311" w:rsidRDefault="002A7311"/>
          <w:p w:rsidR="00850A3D" w:rsidRDefault="00850A3D" w:rsidP="00850A3D">
            <w:pPr>
              <w:pStyle w:val="Nadpis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Potřebné přílohy:</w:t>
            </w:r>
          </w:p>
          <w:p w:rsidR="00850A3D" w:rsidRDefault="00850A3D" w:rsidP="00850A3D">
            <w:pPr>
              <w:pStyle w:val="Nadpis3"/>
              <w:numPr>
                <w:ilvl w:val="0"/>
                <w:numId w:val="3"/>
              </w:numPr>
              <w:ind w:left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Potvrzení, že se nejedná o výbušninu podle § 21 zákona č. 61/1988 Sb., o hornické činnosti, výbušninách a o státní báňské správě, ve znění pozdějších předpisů</w:t>
            </w:r>
            <w:r w:rsidRPr="007B0FD3">
              <w:rPr>
                <w:b/>
                <w:sz w:val="24"/>
              </w:rPr>
              <w:t xml:space="preserve">, </w:t>
            </w:r>
            <w:r w:rsidRPr="007B0FD3">
              <w:rPr>
                <w:b/>
                <w:sz w:val="24"/>
                <w:u w:val="single"/>
              </w:rPr>
              <w:t xml:space="preserve">pokud je obsah N ve formě dusičnanu amonného </w:t>
            </w:r>
            <w:r>
              <w:rPr>
                <w:b/>
                <w:sz w:val="24"/>
                <w:u w:val="single"/>
              </w:rPr>
              <w:t>vyšší než</w:t>
            </w:r>
            <w:r w:rsidRPr="007B0FD3">
              <w:rPr>
                <w:b/>
                <w:sz w:val="24"/>
                <w:u w:val="single"/>
              </w:rPr>
              <w:t xml:space="preserve"> 27 %.</w:t>
            </w:r>
          </w:p>
          <w:p w:rsidR="00850A3D" w:rsidRDefault="00850A3D" w:rsidP="00850A3D">
            <w:pPr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 w:rsidRPr="0040564B">
              <w:rPr>
                <w:sz w:val="24"/>
                <w:szCs w:val="24"/>
              </w:rPr>
              <w:t xml:space="preserve">Bezpečnostní list, </w:t>
            </w:r>
            <w:r w:rsidRPr="0040564B">
              <w:rPr>
                <w:sz w:val="24"/>
                <w:szCs w:val="24"/>
                <w:u w:val="single"/>
              </w:rPr>
              <w:t>pokud se jedná o látku klasifikovanou jako nebezpečnou</w:t>
            </w:r>
            <w:r w:rsidRPr="0040564B">
              <w:rPr>
                <w:sz w:val="24"/>
                <w:szCs w:val="24"/>
              </w:rPr>
              <w:t xml:space="preserve"> podle</w:t>
            </w:r>
            <w:r>
              <w:rPr>
                <w:sz w:val="24"/>
                <w:szCs w:val="24"/>
              </w:rPr>
              <w:t xml:space="preserve"> Nařízení EP a Rady č. 1907/2006, </w:t>
            </w:r>
            <w:r w:rsidRPr="0040564B">
              <w:rPr>
                <w:sz w:val="24"/>
                <w:szCs w:val="24"/>
              </w:rPr>
              <w:t>o registraci, hodnocení, povolování a omezování chemických látek, o zřízení Evropské agentury pro chemické látky</w:t>
            </w:r>
            <w:r>
              <w:rPr>
                <w:sz w:val="24"/>
                <w:szCs w:val="24"/>
              </w:rPr>
              <w:t>.</w:t>
            </w:r>
          </w:p>
          <w:p w:rsidR="00850A3D" w:rsidRPr="0040564B" w:rsidRDefault="00850A3D" w:rsidP="00850A3D">
            <w:pPr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40564B">
              <w:rPr>
                <w:sz w:val="24"/>
                <w:szCs w:val="24"/>
              </w:rPr>
              <w:t>esk</w:t>
            </w:r>
            <w:r>
              <w:rPr>
                <w:sz w:val="24"/>
                <w:szCs w:val="24"/>
              </w:rPr>
              <w:t>á</w:t>
            </w:r>
            <w:r w:rsidRPr="0040564B">
              <w:rPr>
                <w:sz w:val="24"/>
                <w:szCs w:val="24"/>
              </w:rPr>
              <w:t xml:space="preserve"> etiket</w:t>
            </w:r>
            <w:r>
              <w:rPr>
                <w:sz w:val="24"/>
                <w:szCs w:val="24"/>
              </w:rPr>
              <w:t>a</w:t>
            </w:r>
            <w:r w:rsidRPr="0040564B">
              <w:rPr>
                <w:sz w:val="24"/>
                <w:szCs w:val="24"/>
              </w:rPr>
              <w:t xml:space="preserve"> (příbalový leták)</w:t>
            </w:r>
            <w:r>
              <w:rPr>
                <w:sz w:val="24"/>
                <w:szCs w:val="24"/>
              </w:rPr>
              <w:t xml:space="preserve"> - </w:t>
            </w:r>
            <w:r w:rsidRPr="00B201D6">
              <w:rPr>
                <w:sz w:val="24"/>
                <w:szCs w:val="24"/>
              </w:rPr>
              <w:t>nejlépe v elektronické podobě</w:t>
            </w:r>
            <w:r>
              <w:rPr>
                <w:sz w:val="24"/>
                <w:szCs w:val="24"/>
              </w:rPr>
              <w:t>.</w:t>
            </w:r>
          </w:p>
          <w:p w:rsidR="002A7311" w:rsidRDefault="002A7311" w:rsidP="00CC355F">
            <w:pPr>
              <w:pStyle w:val="Nadpis3"/>
              <w:jc w:val="both"/>
              <w:rPr>
                <w:b/>
                <w:sz w:val="24"/>
              </w:rPr>
            </w:pPr>
          </w:p>
        </w:tc>
      </w:tr>
      <w:tr w:rsidR="002A7311">
        <w:trPr>
          <w:cantSplit/>
        </w:trPr>
        <w:tc>
          <w:tcPr>
            <w:tcW w:w="496" w:type="dxa"/>
          </w:tcPr>
          <w:p w:rsidR="002A7311" w:rsidRDefault="002A7311">
            <w:pPr>
              <w:pStyle w:val="Nadpis3"/>
              <w:jc w:val="both"/>
              <w:rPr>
                <w:sz w:val="24"/>
              </w:rPr>
            </w:pPr>
          </w:p>
          <w:p w:rsidR="002A7311" w:rsidRDefault="002A7311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2A7311" w:rsidRDefault="002A7311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7"/>
            <w:shd w:val="clear" w:color="auto" w:fill="FFFFFF"/>
          </w:tcPr>
          <w:p w:rsidR="002A7311" w:rsidRDefault="002A7311">
            <w:pPr>
              <w:rPr>
                <w:sz w:val="24"/>
              </w:rPr>
            </w:pPr>
          </w:p>
        </w:tc>
      </w:tr>
      <w:tr w:rsidR="002A7311">
        <w:trPr>
          <w:cantSplit/>
        </w:trPr>
        <w:tc>
          <w:tcPr>
            <w:tcW w:w="496" w:type="dxa"/>
          </w:tcPr>
          <w:p w:rsidR="002A7311" w:rsidRDefault="002A7311">
            <w:pPr>
              <w:pStyle w:val="Nadpis3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2A7311" w:rsidRDefault="002A7311">
            <w:pPr>
              <w:pStyle w:val="Nadpis7"/>
              <w:rPr>
                <w:sz w:val="24"/>
              </w:rPr>
            </w:pPr>
            <w:r>
              <w:rPr>
                <w:sz w:val="24"/>
              </w:rPr>
              <w:t>Razítko</w:t>
            </w:r>
          </w:p>
        </w:tc>
        <w:tc>
          <w:tcPr>
            <w:tcW w:w="3543" w:type="dxa"/>
            <w:gridSpan w:val="7"/>
            <w:shd w:val="clear" w:color="auto" w:fill="FFFFFF"/>
          </w:tcPr>
          <w:p w:rsidR="002A7311" w:rsidRDefault="002A7311">
            <w:pPr>
              <w:pStyle w:val="Nadpis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Jméno a podpis </w:t>
            </w:r>
          </w:p>
          <w:p w:rsidR="002A7311" w:rsidRDefault="002A7311">
            <w:pPr>
              <w:pStyle w:val="Nadpis3"/>
              <w:jc w:val="center"/>
              <w:rPr>
                <w:sz w:val="24"/>
              </w:rPr>
            </w:pPr>
            <w:r>
              <w:rPr>
                <w:sz w:val="24"/>
              </w:rPr>
              <w:t>statutárního orgánu</w:t>
            </w:r>
          </w:p>
        </w:tc>
      </w:tr>
      <w:tr w:rsidR="002A7311">
        <w:trPr>
          <w:cantSplit/>
        </w:trPr>
        <w:tc>
          <w:tcPr>
            <w:tcW w:w="496" w:type="dxa"/>
          </w:tcPr>
          <w:p w:rsidR="002A7311" w:rsidRDefault="002A7311">
            <w:pPr>
              <w:pStyle w:val="Nadpis3"/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A7311" w:rsidRDefault="002A7311">
            <w:pPr>
              <w:rPr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2A7311" w:rsidRDefault="002A7311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7"/>
            <w:shd w:val="clear" w:color="auto" w:fill="FFFFFF"/>
          </w:tcPr>
          <w:p w:rsidR="002A7311" w:rsidRDefault="002A7311">
            <w:pPr>
              <w:rPr>
                <w:sz w:val="24"/>
              </w:rPr>
            </w:pPr>
          </w:p>
        </w:tc>
      </w:tr>
    </w:tbl>
    <w:p w:rsidR="002A7311" w:rsidRDefault="002A7311">
      <w:pPr>
        <w:pStyle w:val="Zkladntextodsazen"/>
        <w:rPr>
          <w:sz w:val="24"/>
        </w:rPr>
      </w:pPr>
    </w:p>
    <w:sectPr w:rsidR="002A7311" w:rsidSect="00B624A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D6" w:rsidRDefault="00C906D6" w:rsidP="00830660">
      <w:r>
        <w:separator/>
      </w:r>
    </w:p>
  </w:endnote>
  <w:endnote w:type="continuationSeparator" w:id="0">
    <w:p w:rsidR="00C906D6" w:rsidRDefault="00C906D6" w:rsidP="0083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60" w:rsidRPr="00D62CFF" w:rsidRDefault="002A1948" w:rsidP="00830660">
    <w:pPr>
      <w:pStyle w:val="Zpat"/>
      <w:rPr>
        <w:b w:val="0"/>
      </w:rPr>
    </w:pPr>
    <w:r>
      <w:rPr>
        <w:b w:val="0"/>
        <w:i/>
        <w:sz w:val="20"/>
      </w:rPr>
      <w:t>4</w:t>
    </w:r>
    <w:r w:rsidR="00830660" w:rsidRPr="00D62CFF">
      <w:rPr>
        <w:b w:val="0"/>
        <w:i/>
        <w:sz w:val="20"/>
      </w:rPr>
      <w:t>/</w:t>
    </w:r>
    <w:r>
      <w:rPr>
        <w:b w:val="0"/>
        <w:i/>
        <w:sz w:val="20"/>
      </w:rPr>
      <w:t>SÚK</w:t>
    </w:r>
    <w:r w:rsidR="00830660" w:rsidRPr="00D62CFF">
      <w:rPr>
        <w:b w:val="0"/>
        <w:i/>
        <w:sz w:val="20"/>
      </w:rPr>
      <w:t>-</w:t>
    </w:r>
    <w:r w:rsidR="00135339">
      <w:rPr>
        <w:b w:val="0"/>
        <w:i/>
        <w:sz w:val="20"/>
      </w:rPr>
      <w:t>21</w:t>
    </w:r>
    <w:r w:rsidR="00830660" w:rsidRPr="00D62CFF">
      <w:rPr>
        <w:b w:val="0"/>
        <w:i/>
        <w:sz w:val="20"/>
      </w:rPr>
      <w:t>-</w:t>
    </w:r>
    <w:r w:rsidR="00012981">
      <w:rPr>
        <w:b w:val="0"/>
        <w:i/>
        <w:sz w:val="20"/>
      </w:rPr>
      <w:t>22</w:t>
    </w:r>
    <w:r w:rsidR="00830660" w:rsidRPr="00D62CFF">
      <w:rPr>
        <w:b w:val="0"/>
        <w:i/>
        <w:sz w:val="20"/>
      </w:rPr>
      <w:t>/</w:t>
    </w:r>
    <w:r w:rsidR="00CC42A0">
      <w:rPr>
        <w:b w:val="0"/>
        <w:i/>
        <w:sz w:val="20"/>
      </w:rPr>
      <w:t>2</w:t>
    </w:r>
    <w:r w:rsidR="00830660" w:rsidRPr="00D62CFF">
      <w:rPr>
        <w:b w:val="0"/>
        <w:i/>
        <w:sz w:val="20"/>
      </w:rPr>
      <w:t>vyd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D6" w:rsidRDefault="00C906D6" w:rsidP="00830660">
      <w:r>
        <w:separator/>
      </w:r>
    </w:p>
  </w:footnote>
  <w:footnote w:type="continuationSeparator" w:id="0">
    <w:p w:rsidR="00C906D6" w:rsidRDefault="00C906D6" w:rsidP="0083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4D5"/>
    <w:multiLevelType w:val="singleLevel"/>
    <w:tmpl w:val="938ABEDC"/>
    <w:lvl w:ilvl="0">
      <w:start w:val="6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>
    <w:nsid w:val="496D27F0"/>
    <w:multiLevelType w:val="hybridMultilevel"/>
    <w:tmpl w:val="EFFC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568C6"/>
    <w:multiLevelType w:val="singleLevel"/>
    <w:tmpl w:val="67F6E4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11"/>
    <w:rsid w:val="00012981"/>
    <w:rsid w:val="00077761"/>
    <w:rsid w:val="000D4DF1"/>
    <w:rsid w:val="000F2308"/>
    <w:rsid w:val="001045FF"/>
    <w:rsid w:val="00135339"/>
    <w:rsid w:val="00163C04"/>
    <w:rsid w:val="001B290D"/>
    <w:rsid w:val="00294B7B"/>
    <w:rsid w:val="002A1948"/>
    <w:rsid w:val="002A7311"/>
    <w:rsid w:val="0037259F"/>
    <w:rsid w:val="00474ABD"/>
    <w:rsid w:val="00565DC1"/>
    <w:rsid w:val="005B0312"/>
    <w:rsid w:val="005E25AD"/>
    <w:rsid w:val="0072603D"/>
    <w:rsid w:val="00763BF4"/>
    <w:rsid w:val="00764A5F"/>
    <w:rsid w:val="007D4B9A"/>
    <w:rsid w:val="00805CA6"/>
    <w:rsid w:val="00830660"/>
    <w:rsid w:val="00846579"/>
    <w:rsid w:val="00850A3D"/>
    <w:rsid w:val="0089046F"/>
    <w:rsid w:val="00AE6B95"/>
    <w:rsid w:val="00B45916"/>
    <w:rsid w:val="00B46991"/>
    <w:rsid w:val="00B624AC"/>
    <w:rsid w:val="00C80D9E"/>
    <w:rsid w:val="00C906D6"/>
    <w:rsid w:val="00C90D2E"/>
    <w:rsid w:val="00CC355F"/>
    <w:rsid w:val="00CC42A0"/>
    <w:rsid w:val="00D30D5E"/>
    <w:rsid w:val="00D35B7D"/>
    <w:rsid w:val="00D62CFF"/>
    <w:rsid w:val="00E02C6A"/>
    <w:rsid w:val="00E551EC"/>
    <w:rsid w:val="00F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4AC"/>
    <w:rPr>
      <w:b/>
      <w:sz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B624AC"/>
    <w:pPr>
      <w:keepNext/>
      <w:outlineLvl w:val="0"/>
    </w:pPr>
    <w:rPr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624AC"/>
    <w:pPr>
      <w:keepNext/>
      <w:outlineLvl w:val="1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624AC"/>
    <w:pPr>
      <w:keepNext/>
      <w:outlineLvl w:val="2"/>
    </w:pPr>
    <w:rPr>
      <w:b w:val="0"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B624AC"/>
    <w:pPr>
      <w:keepNext/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uiPriority w:val="99"/>
    <w:qFormat/>
    <w:rsid w:val="00B624AC"/>
    <w:pPr>
      <w:keepNext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B624A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624AC"/>
    <w:pPr>
      <w:keepNext/>
      <w:jc w:val="center"/>
      <w:outlineLvl w:val="6"/>
    </w:pPr>
    <w:rPr>
      <w:b w:val="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624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B624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B624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B624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B624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B624AC"/>
    <w:rPr>
      <w:rFonts w:ascii="Calibri" w:eastAsia="Times New Roman" w:hAnsi="Calibri" w:cs="Times New Roman"/>
      <w:bCs/>
    </w:rPr>
  </w:style>
  <w:style w:type="character" w:customStyle="1" w:styleId="Nadpis7Char">
    <w:name w:val="Nadpis 7 Char"/>
    <w:link w:val="Nadpis7"/>
    <w:uiPriority w:val="9"/>
    <w:semiHidden/>
    <w:locked/>
    <w:rsid w:val="00B624AC"/>
    <w:rPr>
      <w:rFonts w:ascii="Calibri" w:eastAsia="Times New Roman" w:hAnsi="Calibri" w:cs="Times New Roman"/>
      <w:b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B624AC"/>
    <w:pPr>
      <w:jc w:val="center"/>
    </w:pPr>
    <w:rPr>
      <w:b w:val="0"/>
      <w:sz w:val="40"/>
    </w:rPr>
  </w:style>
  <w:style w:type="character" w:customStyle="1" w:styleId="NzevChar">
    <w:name w:val="Název Char"/>
    <w:link w:val="Nzev"/>
    <w:uiPriority w:val="10"/>
    <w:locked/>
    <w:rsid w:val="00B624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B624AC"/>
    <w:pPr>
      <w:jc w:val="center"/>
      <w:outlineLvl w:val="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624AC"/>
    <w:rPr>
      <w:rFonts w:cs="Times New Roman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624AC"/>
    <w:rPr>
      <w:sz w:val="20"/>
    </w:rPr>
  </w:style>
  <w:style w:type="character" w:customStyle="1" w:styleId="ZkladntextChar">
    <w:name w:val="Základní text Char"/>
    <w:link w:val="Zkladntext"/>
    <w:uiPriority w:val="99"/>
    <w:locked/>
    <w:rsid w:val="00B624AC"/>
    <w:rPr>
      <w:rFonts w:cs="Times New Roman"/>
      <w:b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B624AC"/>
    <w:rPr>
      <w:b w:val="0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B624AC"/>
    <w:rPr>
      <w:rFonts w:cs="Times New Roman"/>
      <w:b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624AC"/>
    <w:pPr>
      <w:jc w:val="center"/>
    </w:pPr>
    <w:rPr>
      <w:b w:val="0"/>
      <w:sz w:val="18"/>
    </w:rPr>
  </w:style>
  <w:style w:type="character" w:customStyle="1" w:styleId="Zkladntext2Char">
    <w:name w:val="Základní text 2 Char"/>
    <w:link w:val="Zkladntext2"/>
    <w:uiPriority w:val="99"/>
    <w:semiHidden/>
    <w:locked/>
    <w:rsid w:val="00B624AC"/>
    <w:rPr>
      <w:rFonts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30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30660"/>
    <w:rPr>
      <w:rFonts w:cs="Times New Roman"/>
      <w:b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306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0660"/>
    <w:rPr>
      <w:rFonts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6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3066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4AC"/>
    <w:rPr>
      <w:b/>
      <w:sz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B624AC"/>
    <w:pPr>
      <w:keepNext/>
      <w:outlineLvl w:val="0"/>
    </w:pPr>
    <w:rPr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624AC"/>
    <w:pPr>
      <w:keepNext/>
      <w:outlineLvl w:val="1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624AC"/>
    <w:pPr>
      <w:keepNext/>
      <w:outlineLvl w:val="2"/>
    </w:pPr>
    <w:rPr>
      <w:b w:val="0"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B624AC"/>
    <w:pPr>
      <w:keepNext/>
      <w:outlineLvl w:val="3"/>
    </w:pPr>
    <w:rPr>
      <w:b w:val="0"/>
    </w:rPr>
  </w:style>
  <w:style w:type="paragraph" w:styleId="Nadpis5">
    <w:name w:val="heading 5"/>
    <w:basedOn w:val="Normln"/>
    <w:next w:val="Normln"/>
    <w:link w:val="Nadpis5Char"/>
    <w:uiPriority w:val="99"/>
    <w:qFormat/>
    <w:rsid w:val="00B624AC"/>
    <w:pPr>
      <w:keepNext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B624A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B624AC"/>
    <w:pPr>
      <w:keepNext/>
      <w:jc w:val="center"/>
      <w:outlineLvl w:val="6"/>
    </w:pPr>
    <w:rPr>
      <w:b w:val="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624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B624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B624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B624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B624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B624AC"/>
    <w:rPr>
      <w:rFonts w:ascii="Calibri" w:eastAsia="Times New Roman" w:hAnsi="Calibri" w:cs="Times New Roman"/>
      <w:bCs/>
    </w:rPr>
  </w:style>
  <w:style w:type="character" w:customStyle="1" w:styleId="Nadpis7Char">
    <w:name w:val="Nadpis 7 Char"/>
    <w:link w:val="Nadpis7"/>
    <w:uiPriority w:val="9"/>
    <w:semiHidden/>
    <w:locked/>
    <w:rsid w:val="00B624AC"/>
    <w:rPr>
      <w:rFonts w:ascii="Calibri" w:eastAsia="Times New Roman" w:hAnsi="Calibri" w:cs="Times New Roman"/>
      <w:b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B624AC"/>
    <w:pPr>
      <w:jc w:val="center"/>
    </w:pPr>
    <w:rPr>
      <w:b w:val="0"/>
      <w:sz w:val="40"/>
    </w:rPr>
  </w:style>
  <w:style w:type="character" w:customStyle="1" w:styleId="NzevChar">
    <w:name w:val="Název Char"/>
    <w:link w:val="Nzev"/>
    <w:uiPriority w:val="10"/>
    <w:locked/>
    <w:rsid w:val="00B624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B624AC"/>
    <w:pPr>
      <w:jc w:val="center"/>
      <w:outlineLvl w:val="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B624AC"/>
    <w:rPr>
      <w:rFonts w:cs="Times New Roman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624AC"/>
    <w:rPr>
      <w:sz w:val="20"/>
    </w:rPr>
  </w:style>
  <w:style w:type="character" w:customStyle="1" w:styleId="ZkladntextChar">
    <w:name w:val="Základní text Char"/>
    <w:link w:val="Zkladntext"/>
    <w:uiPriority w:val="99"/>
    <w:locked/>
    <w:rsid w:val="00B624AC"/>
    <w:rPr>
      <w:rFonts w:cs="Times New Roman"/>
      <w:b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B624AC"/>
    <w:rPr>
      <w:b w:val="0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B624AC"/>
    <w:rPr>
      <w:rFonts w:cs="Times New Roman"/>
      <w:b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624AC"/>
    <w:pPr>
      <w:jc w:val="center"/>
    </w:pPr>
    <w:rPr>
      <w:b w:val="0"/>
      <w:sz w:val="18"/>
    </w:rPr>
  </w:style>
  <w:style w:type="character" w:customStyle="1" w:styleId="Zkladntext2Char">
    <w:name w:val="Základní text 2 Char"/>
    <w:link w:val="Zkladntext2"/>
    <w:uiPriority w:val="99"/>
    <w:semiHidden/>
    <w:locked/>
    <w:rsid w:val="00B624AC"/>
    <w:rPr>
      <w:rFonts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306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30660"/>
    <w:rPr>
      <w:rFonts w:cs="Times New Roman"/>
      <w:b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306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0660"/>
    <w:rPr>
      <w:rFonts w:cs="Times New Roman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6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3066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PRODLOUŽENÍ PLATNOSTI ROZHODNUTÍ</vt:lpstr>
    </vt:vector>
  </TitlesOfParts>
  <Company>UKZUZ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PRODLOUŽENÍ PLATNOSTI ROZHODNUTÍ</dc:title>
  <dc:subject/>
  <dc:creator>Ing. Jaroslav Houček</dc:creator>
  <cp:keywords/>
  <dc:description/>
  <cp:lastModifiedBy>Alice Köhlerová </cp:lastModifiedBy>
  <cp:revision>7</cp:revision>
  <cp:lastPrinted>2009-01-09T11:15:00Z</cp:lastPrinted>
  <dcterms:created xsi:type="dcterms:W3CDTF">2014-01-29T13:32:00Z</dcterms:created>
  <dcterms:modified xsi:type="dcterms:W3CDTF">2014-01-29T14:23:00Z</dcterms:modified>
</cp:coreProperties>
</file>