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88" w:rsidRPr="00AE0D02" w:rsidRDefault="005D1488" w:rsidP="005D1488">
      <w:pPr>
        <w:rPr>
          <w:rFonts w:eastAsiaTheme="minorHAnsi" w:cs="Arial"/>
          <w:szCs w:val="20"/>
          <w:u w:val="single"/>
        </w:rPr>
      </w:pPr>
      <w:r w:rsidRPr="00AE0D02">
        <w:rPr>
          <w:rFonts w:eastAsiaTheme="minorHAnsi" w:cs="Arial"/>
          <w:szCs w:val="20"/>
          <w:u w:val="single"/>
        </w:rPr>
        <w:t>Amendement</w:t>
      </w:r>
    </w:p>
    <w:p w:rsidR="005D1488" w:rsidRPr="00AE0D02" w:rsidRDefault="005D1488" w:rsidP="005D1488">
      <w:pPr>
        <w:rPr>
          <w:rFonts w:eastAsiaTheme="minorHAnsi" w:cs="Arial"/>
          <w:szCs w:val="20"/>
          <w:u w:val="single"/>
        </w:rPr>
      </w:pPr>
    </w:p>
    <w:p w:rsidR="002457A4" w:rsidRPr="00AE0D02" w:rsidRDefault="005D1488" w:rsidP="00610780">
      <w:pPr>
        <w:pStyle w:val="Default"/>
        <w:rPr>
          <w:bCs/>
          <w:sz w:val="20"/>
          <w:szCs w:val="20"/>
        </w:rPr>
      </w:pPr>
      <w:r w:rsidRPr="00AE0D02">
        <w:rPr>
          <w:sz w:val="20"/>
          <w:szCs w:val="20"/>
        </w:rPr>
        <w:t xml:space="preserve">Amendement van de fractie van </w:t>
      </w:r>
      <w:r w:rsidR="002457A4" w:rsidRPr="00AE0D02">
        <w:rPr>
          <w:sz w:val="20"/>
          <w:szCs w:val="20"/>
        </w:rPr>
        <w:t xml:space="preserve">VVD </w:t>
      </w:r>
      <w:r w:rsidRPr="00AE0D02">
        <w:rPr>
          <w:sz w:val="20"/>
          <w:szCs w:val="20"/>
        </w:rPr>
        <w:t xml:space="preserve"> ter zake van agendapunt </w:t>
      </w:r>
      <w:r w:rsidR="00610780" w:rsidRPr="00AE0D02">
        <w:rPr>
          <w:sz w:val="20"/>
          <w:szCs w:val="20"/>
        </w:rPr>
        <w:t>7.5, Begrotingswijziging Veilig Thuis 2018, GGD Gelderland-Zuid</w:t>
      </w:r>
      <w:r w:rsidR="00AE0D02" w:rsidRPr="00AE0D02">
        <w:rPr>
          <w:color w:val="auto"/>
          <w:sz w:val="20"/>
          <w:szCs w:val="20"/>
        </w:rPr>
        <w:t>, Raadsvoorstel RV/18/00851 Z.002406</w:t>
      </w:r>
      <w:r w:rsidRPr="00AE0D02">
        <w:rPr>
          <w:sz w:val="20"/>
          <w:szCs w:val="20"/>
        </w:rPr>
        <w:t xml:space="preserve"> </w:t>
      </w:r>
    </w:p>
    <w:p w:rsidR="005D1488" w:rsidRPr="00AE0D02" w:rsidRDefault="005D1488" w:rsidP="005D1488">
      <w:pPr>
        <w:rPr>
          <w:rFonts w:eastAsiaTheme="minorHAnsi" w:cs="Arial"/>
          <w:szCs w:val="20"/>
        </w:rPr>
      </w:pPr>
    </w:p>
    <w:p w:rsidR="005D1488" w:rsidRPr="00AE0D02" w:rsidRDefault="005D1488" w:rsidP="005D1488">
      <w:pPr>
        <w:rPr>
          <w:rFonts w:eastAsiaTheme="minorHAnsi" w:cs="Arial"/>
          <w:szCs w:val="20"/>
        </w:rPr>
      </w:pPr>
      <w:r w:rsidRPr="00AE0D02">
        <w:rPr>
          <w:rFonts w:eastAsiaTheme="minorHAnsi" w:cs="Arial"/>
          <w:szCs w:val="20"/>
        </w:rPr>
        <w:t>De raad van de gemeente Buren in openbare vergadering bijeen op dinsdag 19 juni 2018,</w:t>
      </w:r>
    </w:p>
    <w:p w:rsidR="005D1488" w:rsidRPr="00AE0D02" w:rsidRDefault="005D1488" w:rsidP="005D1488">
      <w:pPr>
        <w:rPr>
          <w:rFonts w:eastAsiaTheme="minorHAnsi" w:cs="Arial"/>
          <w:szCs w:val="20"/>
        </w:rPr>
      </w:pPr>
    </w:p>
    <w:p w:rsidR="005D1488" w:rsidRPr="00AE0D02" w:rsidRDefault="005D1488" w:rsidP="005D1488">
      <w:pPr>
        <w:rPr>
          <w:rFonts w:eastAsiaTheme="minorHAnsi" w:cs="Arial"/>
          <w:szCs w:val="20"/>
        </w:rPr>
      </w:pPr>
      <w:r w:rsidRPr="00AE0D02">
        <w:rPr>
          <w:rFonts w:eastAsiaTheme="minorHAnsi" w:cs="Arial"/>
          <w:szCs w:val="20"/>
        </w:rPr>
        <w:t>Gelezen het raadsvo</w:t>
      </w:r>
      <w:r w:rsidR="002457A4" w:rsidRPr="00AE0D02">
        <w:rPr>
          <w:rFonts w:eastAsiaTheme="minorHAnsi" w:cs="Arial"/>
          <w:szCs w:val="20"/>
        </w:rPr>
        <w:t>orstel van het college van burgemeester en wethouders van 8 mei 2018;</w:t>
      </w:r>
    </w:p>
    <w:p w:rsidR="00573B36" w:rsidRPr="00AE0D02" w:rsidRDefault="00573B36" w:rsidP="002457A4">
      <w:pPr>
        <w:rPr>
          <w:rFonts w:eastAsiaTheme="minorHAnsi" w:cs="Arial"/>
          <w:szCs w:val="20"/>
        </w:rPr>
      </w:pPr>
    </w:p>
    <w:p w:rsidR="00995348" w:rsidRPr="00AE0D02" w:rsidRDefault="00573B36" w:rsidP="002457A4">
      <w:pPr>
        <w:rPr>
          <w:rFonts w:eastAsiaTheme="minorHAnsi" w:cs="Arial"/>
          <w:szCs w:val="20"/>
        </w:rPr>
      </w:pPr>
      <w:r w:rsidRPr="00AE0D02">
        <w:rPr>
          <w:rFonts w:eastAsiaTheme="minorHAnsi" w:cs="Arial"/>
          <w:szCs w:val="20"/>
        </w:rPr>
        <w:t xml:space="preserve">Overwegende dat de organisatie opdracht heeft gegeven aan Q-consult </w:t>
      </w:r>
      <w:r w:rsidR="00877C12">
        <w:rPr>
          <w:rFonts w:eastAsiaTheme="minorHAnsi" w:cs="Arial"/>
          <w:szCs w:val="20"/>
        </w:rPr>
        <w:t>v</w:t>
      </w:r>
      <w:r w:rsidRPr="00AE0D02">
        <w:rPr>
          <w:rFonts w:eastAsiaTheme="minorHAnsi" w:cs="Arial"/>
          <w:szCs w:val="20"/>
        </w:rPr>
        <w:t>oor nader onderzoek;</w:t>
      </w:r>
    </w:p>
    <w:p w:rsidR="00573B36" w:rsidRPr="00AE0D02" w:rsidRDefault="00573B36" w:rsidP="00573B36">
      <w:pPr>
        <w:rPr>
          <w:rFonts w:eastAsiaTheme="minorHAnsi" w:cs="Arial"/>
          <w:szCs w:val="20"/>
        </w:rPr>
      </w:pPr>
    </w:p>
    <w:p w:rsidR="00610780" w:rsidRPr="00AE0D02" w:rsidRDefault="00573B36" w:rsidP="00573B36">
      <w:pPr>
        <w:rPr>
          <w:rFonts w:cs="Arial"/>
          <w:szCs w:val="20"/>
        </w:rPr>
      </w:pPr>
      <w:bookmarkStart w:id="0" w:name="_Hlk517184102"/>
      <w:r w:rsidRPr="00AE0D02">
        <w:rPr>
          <w:rFonts w:eastAsiaTheme="minorHAnsi" w:cs="Arial"/>
          <w:szCs w:val="20"/>
        </w:rPr>
        <w:t xml:space="preserve">dat </w:t>
      </w:r>
      <w:r w:rsidRPr="00AE0D02">
        <w:rPr>
          <w:rFonts w:cs="Arial"/>
          <w:szCs w:val="20"/>
        </w:rPr>
        <w:t xml:space="preserve">de uitkomst van het onderzoek van Q-Consult is dat door de gestegen vraag in 2017 en de verwachte productie 2018, de begroting voor 2018 met </w:t>
      </w:r>
      <w:r w:rsidR="000A45A8">
        <w:rPr>
          <w:rFonts w:cs="Arial"/>
          <w:szCs w:val="20"/>
        </w:rPr>
        <w:t>C</w:t>
      </w:r>
      <w:r w:rsidRPr="00AE0D02">
        <w:rPr>
          <w:rFonts w:cs="Arial"/>
          <w:szCs w:val="20"/>
        </w:rPr>
        <w:t xml:space="preserve"> 1.088.166  euro hoger moet zijn ten </w:t>
      </w:r>
      <w:r w:rsidR="00610780" w:rsidRPr="00AE0D02">
        <w:rPr>
          <w:rFonts w:cs="Arial"/>
          <w:szCs w:val="20"/>
        </w:rPr>
        <w:t>opzichte van de begroting 2018;</w:t>
      </w:r>
    </w:p>
    <w:p w:rsidR="00610780" w:rsidRPr="00AE0D02" w:rsidRDefault="00610780" w:rsidP="00573B36">
      <w:pPr>
        <w:rPr>
          <w:rFonts w:cs="Arial"/>
          <w:szCs w:val="20"/>
        </w:rPr>
      </w:pPr>
    </w:p>
    <w:p w:rsidR="00610780" w:rsidRPr="00AE0D02" w:rsidRDefault="00610780" w:rsidP="00573B36">
      <w:pPr>
        <w:rPr>
          <w:rFonts w:cs="Arial"/>
          <w:szCs w:val="20"/>
        </w:rPr>
      </w:pPr>
      <w:r w:rsidRPr="00AE0D02">
        <w:rPr>
          <w:rFonts w:cs="Arial"/>
          <w:szCs w:val="20"/>
        </w:rPr>
        <w:t>dat d</w:t>
      </w:r>
      <w:r w:rsidR="00573B36" w:rsidRPr="00AE0D02">
        <w:rPr>
          <w:rFonts w:cs="Arial"/>
          <w:szCs w:val="20"/>
        </w:rPr>
        <w:t>eze begrotingswijziging is gebaseerd op cijfers 2018 en dit is exclusief aanloop nieuwe meldcode/radarfunctie en is inclusief groei 2017 en doorr</w:t>
      </w:r>
      <w:r w:rsidRPr="00AE0D02">
        <w:rPr>
          <w:rFonts w:cs="Arial"/>
          <w:szCs w:val="20"/>
        </w:rPr>
        <w:t>ekening van deze groei in 2018;</w:t>
      </w:r>
    </w:p>
    <w:p w:rsidR="00610780" w:rsidRPr="00AE0D02" w:rsidRDefault="00610780" w:rsidP="00573B36">
      <w:pPr>
        <w:rPr>
          <w:rFonts w:cs="Arial"/>
          <w:szCs w:val="20"/>
        </w:rPr>
      </w:pPr>
    </w:p>
    <w:p w:rsidR="00C30912" w:rsidRDefault="00610780" w:rsidP="00573B36">
      <w:pPr>
        <w:rPr>
          <w:rFonts w:cs="Arial"/>
          <w:szCs w:val="20"/>
        </w:rPr>
      </w:pPr>
      <w:r w:rsidRPr="00AE0D02">
        <w:rPr>
          <w:rFonts w:cs="Arial"/>
          <w:szCs w:val="20"/>
        </w:rPr>
        <w:t xml:space="preserve">dat de toename </w:t>
      </w:r>
      <w:r w:rsidR="00573B36" w:rsidRPr="00AE0D02">
        <w:rPr>
          <w:rFonts w:cs="Arial"/>
          <w:szCs w:val="20"/>
        </w:rPr>
        <w:t xml:space="preserve">uitsluitend </w:t>
      </w:r>
      <w:r w:rsidRPr="00AE0D02">
        <w:rPr>
          <w:rFonts w:cs="Arial"/>
          <w:szCs w:val="20"/>
        </w:rPr>
        <w:t xml:space="preserve">wordt </w:t>
      </w:r>
      <w:r w:rsidR="00573B36" w:rsidRPr="00AE0D02">
        <w:rPr>
          <w:rFonts w:cs="Arial"/>
          <w:szCs w:val="20"/>
        </w:rPr>
        <w:t>geduid in kosten; niet in aantallen extra meldingen, onderzoeken, adviezen en dergelijke. Indien er in 2018 toch sprake is van groei ten opzichte van 2017, los van de ingroei in verband met de aanscherping van de meldcode,  adviseren wij Veilig Thuis dit expliciet te monitoren. Wij vinden dat niet op voorhand uitgegaan kan worden van een (extra) verhoogde begrotingswijzing 2018 waarvoor geen on</w:t>
      </w:r>
      <w:r w:rsidRPr="00AE0D02">
        <w:rPr>
          <w:rFonts w:cs="Arial"/>
          <w:szCs w:val="20"/>
        </w:rPr>
        <w:t>derbouwing in een duidelijk pro</w:t>
      </w:r>
      <w:r w:rsidR="00573B36" w:rsidRPr="00AE0D02">
        <w:rPr>
          <w:rFonts w:cs="Arial"/>
          <w:szCs w:val="20"/>
        </w:rPr>
        <w:t>ducten en dienstenportfolio wordt geboden</w:t>
      </w:r>
      <w:r w:rsidR="00C30912">
        <w:rPr>
          <w:rFonts w:cs="Arial"/>
          <w:szCs w:val="20"/>
        </w:rPr>
        <w:t>.</w:t>
      </w:r>
    </w:p>
    <w:p w:rsidR="00C30912" w:rsidRDefault="00C30912" w:rsidP="00573B36">
      <w:pPr>
        <w:rPr>
          <w:rFonts w:cs="Arial"/>
          <w:szCs w:val="20"/>
        </w:rPr>
      </w:pPr>
    </w:p>
    <w:p w:rsidR="00C30912" w:rsidRDefault="00C30912" w:rsidP="00573B36">
      <w:pPr>
        <w:rPr>
          <w:rFonts w:cs="Arial"/>
          <w:szCs w:val="20"/>
        </w:rPr>
      </w:pPr>
      <w:r>
        <w:rPr>
          <w:rFonts w:cs="Arial"/>
          <w:szCs w:val="20"/>
        </w:rPr>
        <w:t>dat ondanks toezeggingen dat er</w:t>
      </w:r>
      <w:r w:rsidR="00555746">
        <w:rPr>
          <w:rFonts w:cs="Arial"/>
          <w:szCs w:val="20"/>
        </w:rPr>
        <w:t xml:space="preserve"> voor de zomer</w:t>
      </w:r>
      <w:r>
        <w:rPr>
          <w:rFonts w:cs="Arial"/>
          <w:szCs w:val="20"/>
        </w:rPr>
        <w:t xml:space="preserve"> een financiële werkgroep zal worden ingericht, dit nog steeds niet is gedaan. </w:t>
      </w:r>
      <w:r w:rsidR="00184855">
        <w:rPr>
          <w:rFonts w:cs="Arial"/>
          <w:szCs w:val="20"/>
        </w:rPr>
        <w:t xml:space="preserve">Deze dient </w:t>
      </w:r>
      <w:r w:rsidR="00555746">
        <w:rPr>
          <w:rFonts w:cs="Arial"/>
          <w:szCs w:val="20"/>
        </w:rPr>
        <w:t>daarom voor het zomerreces opgericht te zijn zodat zij tussentijdse rapportages uit kunnen brengen. Wenselijk is om dit per kwartaal te doen. De eerste rapportage zal voor Q3 aan alle raden</w:t>
      </w:r>
      <w:bookmarkStart w:id="1" w:name="_GoBack"/>
      <w:bookmarkEnd w:id="1"/>
      <w:r w:rsidR="00555746">
        <w:rPr>
          <w:rFonts w:cs="Arial"/>
          <w:szCs w:val="20"/>
        </w:rPr>
        <w:t xml:space="preserve"> moeten worden verzonden. </w:t>
      </w:r>
    </w:p>
    <w:p w:rsidR="00C30912" w:rsidRDefault="00C30912" w:rsidP="00573B36">
      <w:pPr>
        <w:rPr>
          <w:rFonts w:cs="Arial"/>
          <w:szCs w:val="20"/>
        </w:rPr>
      </w:pPr>
    </w:p>
    <w:p w:rsidR="004A4C28" w:rsidRDefault="004A4C28" w:rsidP="00573B36">
      <w:pPr>
        <w:rPr>
          <w:rFonts w:cs="Arial"/>
          <w:szCs w:val="20"/>
        </w:rPr>
      </w:pPr>
    </w:p>
    <w:bookmarkEnd w:id="0"/>
    <w:p w:rsidR="004A4C28" w:rsidRPr="00AE0D02" w:rsidRDefault="004A4C28" w:rsidP="00573B36">
      <w:pPr>
        <w:rPr>
          <w:rFonts w:eastAsiaTheme="minorHAnsi" w:cs="Arial"/>
          <w:szCs w:val="20"/>
        </w:rPr>
      </w:pPr>
      <w:r>
        <w:rPr>
          <w:rFonts w:cs="Arial"/>
          <w:b/>
          <w:szCs w:val="20"/>
        </w:rPr>
        <w:t>d</w:t>
      </w:r>
      <w:r w:rsidRPr="004A4C28">
        <w:rPr>
          <w:rFonts w:cs="Arial"/>
          <w:b/>
          <w:szCs w:val="20"/>
        </w:rPr>
        <w:t xml:space="preserve">at om de hiervoor opgesomde redenen niet kan worden ingestemd met de </w:t>
      </w:r>
      <w:r>
        <w:rPr>
          <w:rFonts w:cs="Arial"/>
          <w:b/>
          <w:szCs w:val="20"/>
        </w:rPr>
        <w:t xml:space="preserve">voorgestelde </w:t>
      </w:r>
      <w:r w:rsidRPr="004A4C28">
        <w:rPr>
          <w:rFonts w:cs="Arial"/>
          <w:b/>
          <w:szCs w:val="20"/>
        </w:rPr>
        <w:t>begrotingswijziging.</w:t>
      </w:r>
    </w:p>
    <w:p w:rsidR="00573B36" w:rsidRPr="00AE0D02" w:rsidRDefault="00573B36" w:rsidP="002457A4">
      <w:pPr>
        <w:rPr>
          <w:rFonts w:eastAsiaTheme="minorHAnsi" w:cs="Arial"/>
          <w:szCs w:val="20"/>
        </w:rPr>
      </w:pPr>
    </w:p>
    <w:p w:rsidR="00610780" w:rsidRPr="00AE0D02" w:rsidRDefault="00610780" w:rsidP="002457A4">
      <w:pPr>
        <w:rPr>
          <w:rFonts w:eastAsiaTheme="minorHAnsi" w:cs="Arial"/>
          <w:szCs w:val="20"/>
        </w:rPr>
      </w:pPr>
      <w:r w:rsidRPr="00AE0D02">
        <w:rPr>
          <w:rFonts w:eastAsiaTheme="minorHAnsi" w:cs="Arial"/>
          <w:szCs w:val="20"/>
        </w:rPr>
        <w:t>Is van oordeel dat dit in de zienswijze tot uiting moet worden gebracht.</w:t>
      </w:r>
    </w:p>
    <w:p w:rsidR="00995348" w:rsidRPr="00AE0D02" w:rsidRDefault="00995348" w:rsidP="00995348">
      <w:pPr>
        <w:ind w:left="360"/>
        <w:rPr>
          <w:rFonts w:eastAsia="Times New Roman" w:cs="Arial"/>
          <w:szCs w:val="20"/>
          <w:lang w:eastAsia="nl-NL"/>
        </w:rPr>
      </w:pPr>
    </w:p>
    <w:p w:rsidR="00995348" w:rsidRPr="00AE0D02" w:rsidRDefault="00995348" w:rsidP="00610780">
      <w:pPr>
        <w:rPr>
          <w:rFonts w:eastAsia="Times New Roman" w:cs="Arial"/>
          <w:b/>
          <w:szCs w:val="20"/>
          <w:lang w:eastAsia="nl-NL"/>
        </w:rPr>
      </w:pPr>
      <w:r w:rsidRPr="00AE0D02">
        <w:rPr>
          <w:rFonts w:eastAsia="Times New Roman" w:cs="Arial"/>
          <w:b/>
          <w:szCs w:val="20"/>
          <w:lang w:eastAsia="nl-NL"/>
        </w:rPr>
        <w:t>Besluit:</w:t>
      </w:r>
    </w:p>
    <w:p w:rsidR="00610780" w:rsidRPr="00AE0D02" w:rsidRDefault="00610780" w:rsidP="00B868F4">
      <w:pPr>
        <w:ind w:left="360"/>
        <w:rPr>
          <w:rFonts w:eastAsia="Times New Roman" w:cs="Arial"/>
          <w:szCs w:val="20"/>
          <w:lang w:eastAsia="nl-NL"/>
        </w:rPr>
      </w:pPr>
    </w:p>
    <w:p w:rsidR="00610780" w:rsidRPr="00AE0D02" w:rsidRDefault="00610780" w:rsidP="00610780">
      <w:pPr>
        <w:rPr>
          <w:rFonts w:eastAsia="Times New Roman" w:cs="Arial"/>
          <w:szCs w:val="20"/>
          <w:lang w:eastAsia="nl-NL"/>
        </w:rPr>
      </w:pPr>
      <w:r w:rsidRPr="00AE0D02">
        <w:rPr>
          <w:rFonts w:eastAsia="Times New Roman" w:cs="Arial"/>
          <w:szCs w:val="20"/>
          <w:lang w:eastAsia="nl-NL"/>
        </w:rPr>
        <w:t xml:space="preserve">In te stemmen met </w:t>
      </w:r>
      <w:r w:rsidR="004A4C28">
        <w:rPr>
          <w:rFonts w:eastAsia="Times New Roman" w:cs="Arial"/>
          <w:szCs w:val="20"/>
          <w:lang w:eastAsia="nl-NL"/>
        </w:rPr>
        <w:t xml:space="preserve">de aldus </w:t>
      </w:r>
      <w:r w:rsidRPr="00AE0D02">
        <w:rPr>
          <w:rFonts w:eastAsia="Times New Roman" w:cs="Arial"/>
          <w:szCs w:val="20"/>
          <w:lang w:eastAsia="nl-NL"/>
        </w:rPr>
        <w:t xml:space="preserve">aangepaste zienswijze over de begrotingswijziging 2018 Veilig Thuis van de Gemeenschappelijke Regeling GGD Gelderland-Zuid,. </w:t>
      </w:r>
    </w:p>
    <w:p w:rsidR="00610780" w:rsidRPr="00AE0D02" w:rsidRDefault="00610780" w:rsidP="00B868F4">
      <w:pPr>
        <w:ind w:left="360"/>
        <w:rPr>
          <w:rFonts w:eastAsia="Times New Roman" w:cs="Arial"/>
          <w:szCs w:val="20"/>
          <w:lang w:eastAsia="nl-NL"/>
        </w:rPr>
      </w:pPr>
    </w:p>
    <w:p w:rsidR="00B868F4" w:rsidRPr="00AE0D02" w:rsidRDefault="00B868F4" w:rsidP="00B868F4">
      <w:pPr>
        <w:ind w:left="360"/>
        <w:rPr>
          <w:rFonts w:eastAsia="Times New Roman" w:cs="Arial"/>
          <w:szCs w:val="20"/>
          <w:lang w:eastAsia="nl-NL"/>
        </w:rPr>
      </w:pPr>
    </w:p>
    <w:p w:rsidR="00B868F4" w:rsidRPr="00AE0D02" w:rsidRDefault="00B868F4" w:rsidP="00610780">
      <w:pPr>
        <w:rPr>
          <w:rFonts w:eastAsia="Times New Roman" w:cs="Arial"/>
          <w:szCs w:val="20"/>
          <w:lang w:eastAsia="nl-NL"/>
        </w:rPr>
      </w:pPr>
      <w:r w:rsidRPr="00AE0D02">
        <w:rPr>
          <w:rFonts w:eastAsia="Times New Roman" w:cs="Arial"/>
          <w:szCs w:val="20"/>
          <w:lang w:eastAsia="nl-NL"/>
        </w:rPr>
        <w:t>E</w:t>
      </w:r>
      <w:r w:rsidR="002457A4" w:rsidRPr="00AE0D02">
        <w:rPr>
          <w:rFonts w:eastAsia="Times New Roman" w:cs="Arial"/>
          <w:szCs w:val="20"/>
          <w:lang w:eastAsia="nl-NL"/>
        </w:rPr>
        <w:t xml:space="preserve">n gaat over tot de orde van de </w:t>
      </w:r>
      <w:r w:rsidRPr="00AE0D02">
        <w:rPr>
          <w:rFonts w:eastAsia="Times New Roman" w:cs="Arial"/>
          <w:szCs w:val="20"/>
          <w:lang w:eastAsia="nl-NL"/>
        </w:rPr>
        <w:t xml:space="preserve">dag. </w:t>
      </w:r>
    </w:p>
    <w:p w:rsidR="00B868F4" w:rsidRPr="00207B87" w:rsidRDefault="00B868F4" w:rsidP="00B868F4"/>
    <w:sectPr w:rsidR="00B868F4" w:rsidRPr="00207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B66"/>
    <w:multiLevelType w:val="hybridMultilevel"/>
    <w:tmpl w:val="532A0172"/>
    <w:lvl w:ilvl="0" w:tplc="582E2F2C">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00413A"/>
    <w:multiLevelType w:val="hybridMultilevel"/>
    <w:tmpl w:val="828827E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48"/>
    <w:rsid w:val="000A45A8"/>
    <w:rsid w:val="00184855"/>
    <w:rsid w:val="00207B87"/>
    <w:rsid w:val="002457A4"/>
    <w:rsid w:val="00315C4C"/>
    <w:rsid w:val="004A4C28"/>
    <w:rsid w:val="005111C3"/>
    <w:rsid w:val="00554384"/>
    <w:rsid w:val="00555746"/>
    <w:rsid w:val="00573B36"/>
    <w:rsid w:val="005D1488"/>
    <w:rsid w:val="00610780"/>
    <w:rsid w:val="00877C12"/>
    <w:rsid w:val="008C48D7"/>
    <w:rsid w:val="00995348"/>
    <w:rsid w:val="00AE0D02"/>
    <w:rsid w:val="00B868F4"/>
    <w:rsid w:val="00C30912"/>
    <w:rsid w:val="00E0540C"/>
    <w:rsid w:val="00E72458"/>
    <w:rsid w:val="00FC1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915E"/>
  <w15:docId w15:val="{D63DAE86-091A-471A-80B2-64080D7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95348"/>
    <w:rPr>
      <w:rFonts w:ascii="Arial" w:eastAsia="Calibri" w:hAnsi="Arial" w:cs="Times New Roman"/>
      <w:sz w:val="20"/>
    </w:rPr>
  </w:style>
  <w:style w:type="paragraph" w:styleId="Kop1">
    <w:name w:val="heading 1"/>
    <w:basedOn w:val="Standaard"/>
    <w:next w:val="Standaard"/>
    <w:link w:val="Kop1Char"/>
    <w:uiPriority w:val="9"/>
    <w:qFormat/>
    <w:rsid w:val="00207B87"/>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semiHidden/>
    <w:unhideWhenUsed/>
    <w:qFormat/>
    <w:rsid w:val="00207B87"/>
    <w:pPr>
      <w:keepNext/>
      <w:keepLines/>
      <w:spacing w:before="200"/>
      <w:outlineLvl w:val="1"/>
    </w:pPr>
    <w:rPr>
      <w:rFonts w:eastAsiaTheme="majorEastAsia"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B87"/>
    <w:rPr>
      <w:rFonts w:ascii="Arial" w:eastAsiaTheme="majorEastAsia" w:hAnsi="Arial" w:cstheme="majorBidi"/>
      <w:b/>
      <w:bCs/>
      <w:sz w:val="32"/>
      <w:szCs w:val="28"/>
    </w:rPr>
  </w:style>
  <w:style w:type="character" w:customStyle="1" w:styleId="Kop2Char">
    <w:name w:val="Kop 2 Char"/>
    <w:basedOn w:val="Standaardalinea-lettertype"/>
    <w:link w:val="Kop2"/>
    <w:uiPriority w:val="9"/>
    <w:semiHidden/>
    <w:rsid w:val="00207B87"/>
    <w:rPr>
      <w:rFonts w:ascii="Arial" w:eastAsiaTheme="majorEastAsia" w:hAnsi="Arial" w:cstheme="majorBidi"/>
      <w:b/>
      <w:bCs/>
      <w:sz w:val="26"/>
      <w:szCs w:val="26"/>
    </w:rPr>
  </w:style>
  <w:style w:type="paragraph" w:styleId="Titel">
    <w:name w:val="Title"/>
    <w:basedOn w:val="Standaard"/>
    <w:next w:val="Standaard"/>
    <w:link w:val="TitelChar"/>
    <w:uiPriority w:val="10"/>
    <w:qFormat/>
    <w:rsid w:val="0020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07B87"/>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207B87"/>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207B87"/>
    <w:rPr>
      <w:rFonts w:ascii="Arial" w:eastAsiaTheme="majorEastAsia" w:hAnsi="Arial" w:cstheme="majorBidi"/>
      <w:i/>
      <w:iCs/>
      <w:spacing w:val="15"/>
      <w:sz w:val="24"/>
      <w:szCs w:val="24"/>
    </w:rPr>
  </w:style>
  <w:style w:type="paragraph" w:styleId="Lijstalinea">
    <w:name w:val="List Paragraph"/>
    <w:basedOn w:val="Standaard"/>
    <w:uiPriority w:val="34"/>
    <w:rsid w:val="00207B87"/>
    <w:pPr>
      <w:ind w:left="720"/>
      <w:contextualSpacing/>
    </w:pPr>
  </w:style>
  <w:style w:type="paragraph" w:customStyle="1" w:styleId="Default">
    <w:name w:val="Default"/>
    <w:rsid w:val="00573B36"/>
    <w:pPr>
      <w:autoSpaceDE w:val="0"/>
      <w:autoSpaceDN w:val="0"/>
      <w:adjustRightInd w:val="0"/>
    </w:pPr>
    <w:rPr>
      <w:rFonts w:ascii="Arial" w:hAnsi="Arial" w:cs="Arial"/>
      <w:color w:val="000000"/>
      <w:sz w:val="24"/>
      <w:szCs w:val="24"/>
    </w:rPr>
  </w:style>
  <w:style w:type="paragraph" w:styleId="Geenafstand">
    <w:name w:val="No Spacing"/>
    <w:uiPriority w:val="1"/>
    <w:qFormat/>
    <w:rsid w:val="00610780"/>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320</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Gemeente Buren</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gdroffelaar</dc:creator>
  <cp:lastModifiedBy>Irma Tetteroo | Panas</cp:lastModifiedBy>
  <cp:revision>4</cp:revision>
  <dcterms:created xsi:type="dcterms:W3CDTF">2018-06-19T12:21:00Z</dcterms:created>
  <dcterms:modified xsi:type="dcterms:W3CDTF">2018-06-19T15:14:00Z</dcterms:modified>
</cp:coreProperties>
</file>