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3C18F" w14:textId="77777777" w:rsidR="00AA637E" w:rsidRPr="00FE1B92" w:rsidRDefault="00AA637E" w:rsidP="00AA637E">
      <w:pPr>
        <w:jc w:val="center"/>
        <w:outlineLvl w:val="0"/>
        <w:rPr>
          <w:rFonts w:asciiTheme="minorHAnsi" w:hAnsiTheme="minorHAnsi" w:cstheme="minorHAnsi"/>
          <w:b/>
          <w:sz w:val="20"/>
          <w:szCs w:val="20"/>
          <w:lang w:val="de-DE"/>
        </w:rPr>
      </w:pPr>
      <w:r w:rsidRPr="00FE1B92">
        <w:rPr>
          <w:rFonts w:asciiTheme="minorHAnsi" w:hAnsiTheme="minorHAnsi" w:cstheme="minorHAnsi"/>
          <w:b/>
          <w:sz w:val="20"/>
          <w:szCs w:val="20"/>
          <w:lang w:val="de-DE"/>
        </w:rPr>
        <w:t xml:space="preserve">A M E N D E M E N T  </w:t>
      </w:r>
    </w:p>
    <w:p w14:paraId="2DC550B5" w14:textId="1B543BB5" w:rsidR="00AA637E" w:rsidRPr="00FE1B92" w:rsidRDefault="00A7690E" w:rsidP="0094198E">
      <w:pPr>
        <w:ind w:left="2880"/>
        <w:outlineLvl w:val="0"/>
        <w:rPr>
          <w:rFonts w:asciiTheme="minorHAnsi" w:hAnsiTheme="minorHAnsi" w:cstheme="minorHAnsi"/>
          <w:b/>
          <w:sz w:val="20"/>
          <w:szCs w:val="20"/>
          <w:lang w:val="de-DE"/>
        </w:rPr>
      </w:pPr>
      <w:r w:rsidRPr="00FE1B92">
        <w:rPr>
          <w:rFonts w:asciiTheme="minorHAnsi" w:eastAsia="Times New Roman" w:hAnsiTheme="minorHAnsi" w:cstheme="minorHAnsi"/>
          <w:b/>
          <w:color w:val="000000"/>
          <w:sz w:val="20"/>
          <w:szCs w:val="20"/>
          <w:lang w:val="nl-NL"/>
        </w:rPr>
        <w:t>Luister naar dit mooie historische carillon</w:t>
      </w:r>
    </w:p>
    <w:p w14:paraId="10087478" w14:textId="77777777" w:rsidR="0094198E" w:rsidRPr="00FE1B92" w:rsidRDefault="0094198E" w:rsidP="00622638">
      <w:pPr>
        <w:rPr>
          <w:rFonts w:asciiTheme="minorHAnsi" w:hAnsiTheme="minorHAnsi" w:cstheme="minorHAnsi"/>
          <w:b/>
          <w:sz w:val="20"/>
          <w:szCs w:val="20"/>
          <w:lang w:val="nl-NL"/>
        </w:rPr>
      </w:pPr>
    </w:p>
    <w:p w14:paraId="37A408EC" w14:textId="3DD95E22" w:rsidR="00447A7E" w:rsidRPr="00FE1B92" w:rsidRDefault="00306351" w:rsidP="00447A7E">
      <w:pPr>
        <w:rPr>
          <w:rFonts w:asciiTheme="minorHAnsi" w:hAnsiTheme="minorHAnsi" w:cstheme="minorHAnsi"/>
          <w:sz w:val="20"/>
          <w:szCs w:val="20"/>
          <w:lang w:val="nl-NL"/>
        </w:rPr>
      </w:pPr>
      <w:r w:rsidRPr="00FE1B92">
        <w:rPr>
          <w:rFonts w:asciiTheme="minorHAnsi" w:hAnsiTheme="minorHAnsi" w:cstheme="minorHAnsi"/>
          <w:b/>
          <w:sz w:val="20"/>
          <w:szCs w:val="20"/>
          <w:lang w:val="nl-NL"/>
        </w:rPr>
        <w:t>Met betrekking tot agendapunt 10 Begroting 2020-2023</w:t>
      </w:r>
      <w:r w:rsidR="00FE1B92">
        <w:rPr>
          <w:rFonts w:asciiTheme="minorHAnsi" w:hAnsiTheme="minorHAnsi" w:cstheme="minorHAnsi"/>
          <w:sz w:val="20"/>
          <w:szCs w:val="20"/>
          <w:lang w:val="nl-NL"/>
        </w:rPr>
        <w:t>.</w:t>
      </w:r>
    </w:p>
    <w:p w14:paraId="08600D35" w14:textId="2AF72711" w:rsidR="00AA637E" w:rsidRPr="00FE1B92" w:rsidRDefault="00AA637E" w:rsidP="00AA637E">
      <w:pPr>
        <w:outlineLvl w:val="0"/>
        <w:rPr>
          <w:rFonts w:asciiTheme="minorHAnsi" w:hAnsiTheme="minorHAnsi" w:cstheme="minorHAnsi"/>
          <w:b/>
          <w:sz w:val="20"/>
          <w:szCs w:val="20"/>
          <w:lang w:val="nl-NL"/>
        </w:rPr>
      </w:pPr>
    </w:p>
    <w:p w14:paraId="0136D695" w14:textId="53F1AD65" w:rsidR="00AA637E" w:rsidRPr="00FE1B92" w:rsidRDefault="00AA637E" w:rsidP="00AA637E">
      <w:pPr>
        <w:outlineLvl w:val="0"/>
        <w:rPr>
          <w:rFonts w:asciiTheme="minorHAnsi" w:hAnsiTheme="minorHAnsi" w:cstheme="minorHAnsi"/>
          <w:sz w:val="20"/>
          <w:szCs w:val="20"/>
          <w:lang w:val="nl-NL"/>
        </w:rPr>
      </w:pPr>
      <w:r w:rsidRPr="00FE1B92">
        <w:rPr>
          <w:rFonts w:asciiTheme="minorHAnsi" w:hAnsiTheme="minorHAnsi" w:cstheme="minorHAnsi"/>
          <w:b/>
          <w:sz w:val="20"/>
          <w:szCs w:val="20"/>
          <w:lang w:val="nl-NL"/>
        </w:rPr>
        <w:t xml:space="preserve">De </w:t>
      </w:r>
      <w:r w:rsidR="00FE1B92">
        <w:rPr>
          <w:rFonts w:asciiTheme="minorHAnsi" w:hAnsiTheme="minorHAnsi" w:cstheme="minorHAnsi"/>
          <w:b/>
          <w:sz w:val="20"/>
          <w:szCs w:val="20"/>
          <w:lang w:val="nl-NL"/>
        </w:rPr>
        <w:t>Raad</w:t>
      </w:r>
      <w:r w:rsidRPr="00FE1B92">
        <w:rPr>
          <w:rFonts w:asciiTheme="minorHAnsi" w:hAnsiTheme="minorHAnsi" w:cstheme="minorHAnsi"/>
          <w:b/>
          <w:sz w:val="20"/>
          <w:szCs w:val="20"/>
          <w:lang w:val="nl-NL"/>
        </w:rPr>
        <w:t xml:space="preserve"> van de gemeente Epe, </w:t>
      </w:r>
      <w:r w:rsidRPr="00FE1B92">
        <w:rPr>
          <w:rFonts w:asciiTheme="minorHAnsi" w:hAnsiTheme="minorHAnsi" w:cstheme="minorHAnsi"/>
          <w:sz w:val="20"/>
          <w:szCs w:val="20"/>
          <w:lang w:val="nl-NL"/>
        </w:rPr>
        <w:t xml:space="preserve">in vergadering </w:t>
      </w:r>
      <w:r w:rsidR="00C8042F" w:rsidRPr="00FE1B92">
        <w:rPr>
          <w:rFonts w:asciiTheme="minorHAnsi" w:hAnsiTheme="minorHAnsi" w:cstheme="minorHAnsi"/>
          <w:sz w:val="20"/>
          <w:szCs w:val="20"/>
          <w:lang w:val="nl-NL"/>
        </w:rPr>
        <w:t>bijeen d.d.</w:t>
      </w:r>
      <w:r w:rsidRPr="00FE1B92">
        <w:rPr>
          <w:rFonts w:asciiTheme="minorHAnsi" w:hAnsiTheme="minorHAnsi" w:cstheme="minorHAnsi"/>
          <w:sz w:val="20"/>
          <w:szCs w:val="20"/>
          <w:lang w:val="nl-NL"/>
        </w:rPr>
        <w:t xml:space="preserve"> </w:t>
      </w:r>
      <w:r w:rsidR="00855500">
        <w:rPr>
          <w:rFonts w:asciiTheme="minorHAnsi" w:hAnsiTheme="minorHAnsi" w:cstheme="minorHAnsi"/>
          <w:sz w:val="20"/>
          <w:szCs w:val="20"/>
          <w:lang w:val="nl-NL"/>
        </w:rPr>
        <w:t xml:space="preserve">11 en </w:t>
      </w:r>
      <w:bookmarkStart w:id="0" w:name="_GoBack"/>
      <w:bookmarkEnd w:id="0"/>
      <w:r w:rsidRPr="00FE1B92">
        <w:rPr>
          <w:rFonts w:asciiTheme="minorHAnsi" w:hAnsiTheme="minorHAnsi" w:cstheme="minorHAnsi"/>
          <w:sz w:val="20"/>
          <w:szCs w:val="20"/>
          <w:lang w:val="nl-NL"/>
        </w:rPr>
        <w:t>1</w:t>
      </w:r>
      <w:r w:rsidR="00742336">
        <w:rPr>
          <w:rFonts w:asciiTheme="minorHAnsi" w:hAnsiTheme="minorHAnsi" w:cstheme="minorHAnsi"/>
          <w:sz w:val="20"/>
          <w:szCs w:val="20"/>
          <w:lang w:val="nl-NL"/>
        </w:rPr>
        <w:t>4</w:t>
      </w:r>
      <w:r w:rsidRPr="00FE1B92">
        <w:rPr>
          <w:rFonts w:asciiTheme="minorHAnsi" w:hAnsiTheme="minorHAnsi" w:cstheme="minorHAnsi"/>
          <w:sz w:val="20"/>
          <w:szCs w:val="20"/>
          <w:lang w:val="nl-NL"/>
        </w:rPr>
        <w:t xml:space="preserve"> November 2019 </w:t>
      </w:r>
      <w:r w:rsidRPr="00FE1B92">
        <w:rPr>
          <w:rFonts w:asciiTheme="minorHAnsi" w:hAnsiTheme="minorHAnsi" w:cstheme="minorHAnsi"/>
          <w:b/>
          <w:sz w:val="20"/>
          <w:szCs w:val="20"/>
          <w:lang w:val="nl-NL"/>
        </w:rPr>
        <w:t>gehoord de beraadslagingen,</w:t>
      </w:r>
    </w:p>
    <w:p w14:paraId="2FD2C096" w14:textId="77777777" w:rsidR="00AA637E" w:rsidRPr="00FE1B92" w:rsidRDefault="00AA637E" w:rsidP="00AA637E">
      <w:pPr>
        <w:outlineLvl w:val="0"/>
        <w:rPr>
          <w:rFonts w:asciiTheme="minorHAnsi" w:hAnsiTheme="minorHAnsi" w:cstheme="minorHAnsi"/>
          <w:b/>
          <w:sz w:val="20"/>
          <w:szCs w:val="20"/>
          <w:lang w:val="nl-NL"/>
        </w:rPr>
      </w:pPr>
    </w:p>
    <w:p w14:paraId="433305A6" w14:textId="77777777" w:rsidR="00AA637E" w:rsidRPr="00FE1B92" w:rsidRDefault="00AA637E" w:rsidP="00AA637E">
      <w:pPr>
        <w:outlineLvl w:val="0"/>
        <w:rPr>
          <w:rFonts w:asciiTheme="minorHAnsi" w:hAnsiTheme="minorHAnsi" w:cstheme="minorHAnsi"/>
          <w:b/>
          <w:sz w:val="20"/>
          <w:szCs w:val="20"/>
        </w:rPr>
      </w:pPr>
      <w:proofErr w:type="spellStart"/>
      <w:r w:rsidRPr="00FE1B92">
        <w:rPr>
          <w:rFonts w:asciiTheme="minorHAnsi" w:hAnsiTheme="minorHAnsi" w:cstheme="minorHAnsi"/>
          <w:b/>
          <w:sz w:val="20"/>
          <w:szCs w:val="20"/>
        </w:rPr>
        <w:t>constaterende</w:t>
      </w:r>
      <w:proofErr w:type="spellEnd"/>
      <w:r w:rsidRPr="00FE1B92">
        <w:rPr>
          <w:rFonts w:asciiTheme="minorHAnsi" w:hAnsiTheme="minorHAnsi" w:cstheme="minorHAnsi"/>
          <w:b/>
          <w:sz w:val="20"/>
          <w:szCs w:val="20"/>
        </w:rPr>
        <w:t xml:space="preserve"> dat</w:t>
      </w:r>
    </w:p>
    <w:p w14:paraId="7D9D3467" w14:textId="1B27B8C7" w:rsidR="00447A7E" w:rsidRPr="00FE1B92" w:rsidRDefault="00447A7E" w:rsidP="00447A7E">
      <w:pPr>
        <w:numPr>
          <w:ilvl w:val="0"/>
          <w:numId w:val="17"/>
        </w:numPr>
        <w:outlineLvl w:val="0"/>
        <w:rPr>
          <w:rFonts w:asciiTheme="minorHAnsi" w:hAnsiTheme="minorHAnsi" w:cstheme="minorHAnsi"/>
          <w:sz w:val="20"/>
          <w:szCs w:val="20"/>
          <w:lang w:val="nl-NL"/>
        </w:rPr>
      </w:pPr>
      <w:r w:rsidRPr="00FE1B92">
        <w:rPr>
          <w:rFonts w:asciiTheme="minorHAnsi" w:hAnsiTheme="minorHAnsi" w:cstheme="minorHAnsi"/>
          <w:sz w:val="20"/>
          <w:szCs w:val="20"/>
          <w:lang w:val="nl-NL"/>
        </w:rPr>
        <w:t xml:space="preserve">het carillon eigendom </w:t>
      </w:r>
      <w:r w:rsidR="00B45120" w:rsidRPr="00FE1B92">
        <w:rPr>
          <w:rFonts w:asciiTheme="minorHAnsi" w:hAnsiTheme="minorHAnsi" w:cstheme="minorHAnsi"/>
          <w:sz w:val="20"/>
          <w:szCs w:val="20"/>
          <w:lang w:val="nl-NL"/>
        </w:rPr>
        <w:t>was</w:t>
      </w:r>
      <w:r w:rsidRPr="00FE1B92">
        <w:rPr>
          <w:rFonts w:asciiTheme="minorHAnsi" w:hAnsiTheme="minorHAnsi" w:cstheme="minorHAnsi"/>
          <w:sz w:val="20"/>
          <w:szCs w:val="20"/>
          <w:lang w:val="nl-NL"/>
        </w:rPr>
        <w:t xml:space="preserve"> van de gemeente Epe</w:t>
      </w:r>
      <w:r w:rsidR="00B45120" w:rsidRPr="00FE1B92">
        <w:rPr>
          <w:rFonts w:asciiTheme="minorHAnsi" w:hAnsiTheme="minorHAnsi" w:cstheme="minorHAnsi"/>
          <w:sz w:val="20"/>
          <w:szCs w:val="20"/>
          <w:lang w:val="nl-NL"/>
        </w:rPr>
        <w:t xml:space="preserve"> en is overgedragen in 1995 aan de Grote Kerk Epe en is uitgebreid van 12 naar 30 klokken;</w:t>
      </w:r>
    </w:p>
    <w:p w14:paraId="08EF855F" w14:textId="77234AAC" w:rsidR="00447A7E" w:rsidRPr="00FE1B92" w:rsidRDefault="00447A7E" w:rsidP="00447A7E">
      <w:pPr>
        <w:numPr>
          <w:ilvl w:val="0"/>
          <w:numId w:val="17"/>
        </w:numPr>
        <w:outlineLvl w:val="0"/>
        <w:rPr>
          <w:rFonts w:asciiTheme="minorHAnsi" w:hAnsiTheme="minorHAnsi" w:cstheme="minorHAnsi"/>
          <w:sz w:val="20"/>
          <w:szCs w:val="20"/>
          <w:lang w:val="nl-NL"/>
        </w:rPr>
      </w:pPr>
      <w:r w:rsidRPr="00FE1B92">
        <w:rPr>
          <w:rFonts w:asciiTheme="minorHAnsi" w:hAnsiTheme="minorHAnsi" w:cstheme="minorHAnsi"/>
          <w:sz w:val="20"/>
          <w:szCs w:val="20"/>
          <w:lang w:val="nl-NL"/>
        </w:rPr>
        <w:t xml:space="preserve">in </w:t>
      </w:r>
      <w:r w:rsidR="00B45120" w:rsidRPr="00FE1B92">
        <w:rPr>
          <w:rFonts w:asciiTheme="minorHAnsi" w:hAnsiTheme="minorHAnsi" w:cstheme="minorHAnsi"/>
          <w:sz w:val="20"/>
          <w:szCs w:val="20"/>
          <w:lang w:val="nl-NL"/>
        </w:rPr>
        <w:t xml:space="preserve">geheel Gelderland </w:t>
      </w:r>
      <w:r w:rsidRPr="00FE1B92">
        <w:rPr>
          <w:rFonts w:asciiTheme="minorHAnsi" w:hAnsiTheme="minorHAnsi" w:cstheme="minorHAnsi"/>
          <w:sz w:val="20"/>
          <w:szCs w:val="20"/>
          <w:lang w:val="nl-NL"/>
        </w:rPr>
        <w:t>een beiaardier in dienst is om liederen te kunnen spelen</w:t>
      </w:r>
      <w:r w:rsidR="00B45120" w:rsidRPr="00FE1B92">
        <w:rPr>
          <w:rFonts w:asciiTheme="minorHAnsi" w:hAnsiTheme="minorHAnsi" w:cstheme="minorHAnsi"/>
          <w:sz w:val="20"/>
          <w:szCs w:val="20"/>
          <w:lang w:val="nl-NL"/>
        </w:rPr>
        <w:t xml:space="preserve"> behalve in Epe</w:t>
      </w:r>
      <w:r w:rsidRPr="00FE1B92">
        <w:rPr>
          <w:rFonts w:asciiTheme="minorHAnsi" w:hAnsiTheme="minorHAnsi" w:cstheme="minorHAnsi"/>
          <w:sz w:val="20"/>
          <w:szCs w:val="20"/>
          <w:lang w:val="nl-NL"/>
        </w:rPr>
        <w:t>;</w:t>
      </w:r>
    </w:p>
    <w:p w14:paraId="3A8547A6" w14:textId="3D4D035F" w:rsidR="00AA637E" w:rsidRPr="00FE1B92" w:rsidRDefault="00447A7E" w:rsidP="00447A7E">
      <w:pPr>
        <w:numPr>
          <w:ilvl w:val="0"/>
          <w:numId w:val="17"/>
        </w:numPr>
        <w:outlineLvl w:val="0"/>
        <w:rPr>
          <w:rFonts w:asciiTheme="minorHAnsi" w:hAnsiTheme="minorHAnsi" w:cstheme="minorHAnsi"/>
          <w:sz w:val="20"/>
          <w:szCs w:val="20"/>
          <w:lang w:val="nl-NL"/>
        </w:rPr>
      </w:pPr>
      <w:r w:rsidRPr="00FE1B92">
        <w:rPr>
          <w:rFonts w:asciiTheme="minorHAnsi" w:hAnsiTheme="minorHAnsi" w:cstheme="minorHAnsi"/>
          <w:sz w:val="20"/>
          <w:szCs w:val="20"/>
          <w:lang w:val="nl-NL"/>
        </w:rPr>
        <w:t>er een structureel financieel tekort is om het carillon te bespelen</w:t>
      </w:r>
      <w:r w:rsidR="00E26E73" w:rsidRPr="00FE1B92">
        <w:rPr>
          <w:rFonts w:asciiTheme="minorHAnsi" w:hAnsiTheme="minorHAnsi" w:cstheme="minorHAnsi"/>
          <w:sz w:val="20"/>
          <w:szCs w:val="20"/>
          <w:lang w:val="nl-NL"/>
        </w:rPr>
        <w:t xml:space="preserve"> en te onderhouden</w:t>
      </w:r>
      <w:r w:rsidR="00B45120" w:rsidRPr="00FE1B92">
        <w:rPr>
          <w:rFonts w:asciiTheme="minorHAnsi" w:hAnsiTheme="minorHAnsi" w:cstheme="minorHAnsi"/>
          <w:sz w:val="20"/>
          <w:szCs w:val="20"/>
          <w:lang w:val="nl-NL"/>
        </w:rPr>
        <w:t>;</w:t>
      </w:r>
    </w:p>
    <w:p w14:paraId="0696A985" w14:textId="71520927" w:rsidR="00B45120" w:rsidRPr="00FE1B92" w:rsidRDefault="00B45120" w:rsidP="00447A7E">
      <w:pPr>
        <w:numPr>
          <w:ilvl w:val="0"/>
          <w:numId w:val="17"/>
        </w:numPr>
        <w:outlineLvl w:val="0"/>
        <w:rPr>
          <w:rFonts w:asciiTheme="minorHAnsi" w:hAnsiTheme="minorHAnsi" w:cstheme="minorHAnsi"/>
          <w:sz w:val="20"/>
          <w:szCs w:val="20"/>
          <w:lang w:val="nl-NL"/>
        </w:rPr>
      </w:pPr>
      <w:r w:rsidRPr="00FE1B92">
        <w:rPr>
          <w:rFonts w:asciiTheme="minorHAnsi" w:hAnsiTheme="minorHAnsi" w:cstheme="minorHAnsi"/>
          <w:sz w:val="20"/>
          <w:szCs w:val="20"/>
          <w:lang w:val="nl-NL"/>
        </w:rPr>
        <w:t>de melodieën welke nu voor automatisch spelen niet geschreven zijn voor dit Carillon</w:t>
      </w:r>
      <w:r w:rsidR="00FE0869" w:rsidRPr="00FE1B92">
        <w:rPr>
          <w:rFonts w:asciiTheme="minorHAnsi" w:hAnsiTheme="minorHAnsi" w:cstheme="minorHAnsi"/>
          <w:sz w:val="20"/>
          <w:szCs w:val="20"/>
          <w:lang w:val="nl-NL"/>
        </w:rPr>
        <w:t>;</w:t>
      </w:r>
    </w:p>
    <w:p w14:paraId="0C757879" w14:textId="66DE182B" w:rsidR="00FE0869" w:rsidRPr="00FE1B92" w:rsidRDefault="00FE0869" w:rsidP="00447A7E">
      <w:pPr>
        <w:numPr>
          <w:ilvl w:val="0"/>
          <w:numId w:val="17"/>
        </w:numPr>
        <w:outlineLvl w:val="0"/>
        <w:rPr>
          <w:rFonts w:asciiTheme="minorHAnsi" w:hAnsiTheme="minorHAnsi" w:cstheme="minorHAnsi"/>
          <w:sz w:val="20"/>
          <w:szCs w:val="20"/>
          <w:lang w:val="nl-NL"/>
        </w:rPr>
      </w:pPr>
      <w:r w:rsidRPr="00FE1B92">
        <w:rPr>
          <w:rFonts w:asciiTheme="minorHAnsi" w:hAnsiTheme="minorHAnsi" w:cstheme="minorHAnsi"/>
          <w:sz w:val="20"/>
          <w:szCs w:val="20"/>
          <w:lang w:val="nl-NL"/>
        </w:rPr>
        <w:t>de programmabegroting met een beperkt positief saldo sluit</w:t>
      </w:r>
    </w:p>
    <w:p w14:paraId="34FDC038" w14:textId="77777777" w:rsidR="00447A7E" w:rsidRPr="00FE1B92" w:rsidRDefault="00447A7E" w:rsidP="00447A7E">
      <w:pPr>
        <w:ind w:left="720"/>
        <w:outlineLvl w:val="0"/>
        <w:rPr>
          <w:rFonts w:asciiTheme="minorHAnsi" w:hAnsiTheme="minorHAnsi" w:cstheme="minorHAnsi"/>
          <w:sz w:val="20"/>
          <w:szCs w:val="20"/>
          <w:lang w:val="nl-NL"/>
        </w:rPr>
      </w:pPr>
    </w:p>
    <w:p w14:paraId="275018F3" w14:textId="77777777" w:rsidR="00AA637E" w:rsidRPr="00FE1B92" w:rsidRDefault="00AA637E" w:rsidP="00AA637E">
      <w:pPr>
        <w:outlineLvl w:val="0"/>
        <w:rPr>
          <w:rFonts w:asciiTheme="minorHAnsi" w:hAnsiTheme="minorHAnsi" w:cstheme="minorHAnsi"/>
          <w:b/>
          <w:sz w:val="20"/>
          <w:szCs w:val="20"/>
        </w:rPr>
      </w:pPr>
      <w:r w:rsidRPr="00FE1B92">
        <w:rPr>
          <w:rFonts w:asciiTheme="minorHAnsi" w:hAnsiTheme="minorHAnsi" w:cstheme="minorHAnsi"/>
          <w:b/>
          <w:sz w:val="20"/>
          <w:szCs w:val="20"/>
        </w:rPr>
        <w:t xml:space="preserve">van </w:t>
      </w:r>
      <w:proofErr w:type="spellStart"/>
      <w:r w:rsidRPr="00FE1B92">
        <w:rPr>
          <w:rFonts w:asciiTheme="minorHAnsi" w:hAnsiTheme="minorHAnsi" w:cstheme="minorHAnsi"/>
          <w:b/>
          <w:sz w:val="20"/>
          <w:szCs w:val="20"/>
        </w:rPr>
        <w:t>mening</w:t>
      </w:r>
      <w:proofErr w:type="spellEnd"/>
      <w:r w:rsidRPr="00FE1B92">
        <w:rPr>
          <w:rFonts w:asciiTheme="minorHAnsi" w:hAnsiTheme="minorHAnsi" w:cstheme="minorHAnsi"/>
          <w:b/>
          <w:sz w:val="20"/>
          <w:szCs w:val="20"/>
        </w:rPr>
        <w:t xml:space="preserve"> dat</w:t>
      </w:r>
    </w:p>
    <w:p w14:paraId="4532E8FF" w14:textId="77777777" w:rsidR="00447A7E" w:rsidRPr="00FE1B92" w:rsidRDefault="00447A7E" w:rsidP="00447A7E">
      <w:pPr>
        <w:pStyle w:val="Lijstalinea"/>
        <w:numPr>
          <w:ilvl w:val="0"/>
          <w:numId w:val="21"/>
        </w:numPr>
        <w:rPr>
          <w:rFonts w:asciiTheme="minorHAnsi" w:eastAsiaTheme="minorEastAsia" w:hAnsiTheme="minorHAnsi" w:cstheme="minorHAnsi"/>
          <w:sz w:val="20"/>
          <w:szCs w:val="20"/>
          <w:lang w:val="nl-NL" w:eastAsia="nl-NL"/>
        </w:rPr>
      </w:pPr>
      <w:r w:rsidRPr="00FE1B92">
        <w:rPr>
          <w:rFonts w:asciiTheme="minorHAnsi" w:eastAsiaTheme="minorEastAsia" w:hAnsiTheme="minorHAnsi" w:cstheme="minorHAnsi"/>
          <w:sz w:val="20"/>
          <w:szCs w:val="20"/>
          <w:lang w:val="nl-NL" w:eastAsia="nl-NL"/>
        </w:rPr>
        <w:t>we allemaal trots zijn op ons culturele erfgoed;</w:t>
      </w:r>
    </w:p>
    <w:p w14:paraId="18D70325" w14:textId="77777777" w:rsidR="00447A7E" w:rsidRPr="00FE1B92" w:rsidRDefault="00447A7E" w:rsidP="00447A7E">
      <w:pPr>
        <w:pStyle w:val="Lijstalinea"/>
        <w:numPr>
          <w:ilvl w:val="0"/>
          <w:numId w:val="21"/>
        </w:numPr>
        <w:rPr>
          <w:rFonts w:asciiTheme="minorHAnsi" w:eastAsiaTheme="minorEastAsia" w:hAnsiTheme="minorHAnsi" w:cstheme="minorHAnsi"/>
          <w:sz w:val="20"/>
          <w:szCs w:val="20"/>
          <w:lang w:val="nl-NL" w:eastAsia="nl-NL"/>
        </w:rPr>
      </w:pPr>
      <w:r w:rsidRPr="00FE1B92">
        <w:rPr>
          <w:rFonts w:asciiTheme="minorHAnsi" w:eastAsiaTheme="minorEastAsia" w:hAnsiTheme="minorHAnsi" w:cstheme="minorHAnsi"/>
          <w:sz w:val="20"/>
          <w:szCs w:val="20"/>
          <w:lang w:val="nl-NL" w:eastAsia="nl-NL"/>
        </w:rPr>
        <w:t>het carillon in de toren van de Grote Kerk bij uitstek bij dit culturele erfgoed behoort en daarmee een kostbaar historisch bezit is;</w:t>
      </w:r>
    </w:p>
    <w:p w14:paraId="5D8534D2" w14:textId="77777777" w:rsidR="00447A7E" w:rsidRPr="00FE1B92" w:rsidRDefault="00447A7E" w:rsidP="00447A7E">
      <w:pPr>
        <w:pStyle w:val="Lijstalinea"/>
        <w:numPr>
          <w:ilvl w:val="0"/>
          <w:numId w:val="21"/>
        </w:numPr>
        <w:rPr>
          <w:rFonts w:asciiTheme="minorHAnsi" w:eastAsiaTheme="minorEastAsia" w:hAnsiTheme="minorHAnsi" w:cstheme="minorHAnsi"/>
          <w:sz w:val="20"/>
          <w:szCs w:val="20"/>
          <w:lang w:val="nl-NL" w:eastAsia="nl-NL"/>
        </w:rPr>
      </w:pPr>
      <w:r w:rsidRPr="00FE1B92">
        <w:rPr>
          <w:rFonts w:asciiTheme="minorHAnsi" w:eastAsiaTheme="minorEastAsia" w:hAnsiTheme="minorHAnsi" w:cstheme="minorHAnsi"/>
          <w:sz w:val="20"/>
          <w:szCs w:val="20"/>
          <w:lang w:val="nl-NL" w:eastAsia="nl-NL"/>
        </w:rPr>
        <w:t>naast het mechanisch spelen van het carillon, het bespelen door een beiaardier voor de klokken net zo belangrijk is en dit bijdraagt aan ons toeristisch profiel en de verbinding in ons dorp;</w:t>
      </w:r>
    </w:p>
    <w:p w14:paraId="60B5F102" w14:textId="77777777" w:rsidR="00447A7E" w:rsidRPr="00FE1B92" w:rsidRDefault="00447A7E" w:rsidP="00447A7E">
      <w:pPr>
        <w:pStyle w:val="Lijstalinea"/>
        <w:numPr>
          <w:ilvl w:val="0"/>
          <w:numId w:val="21"/>
        </w:numPr>
        <w:rPr>
          <w:rFonts w:asciiTheme="minorHAnsi" w:eastAsiaTheme="minorEastAsia" w:hAnsiTheme="minorHAnsi" w:cstheme="minorHAnsi"/>
          <w:sz w:val="20"/>
          <w:szCs w:val="20"/>
          <w:lang w:val="nl-NL" w:eastAsia="nl-NL"/>
        </w:rPr>
      </w:pPr>
      <w:r w:rsidRPr="00FE1B92">
        <w:rPr>
          <w:rFonts w:asciiTheme="minorHAnsi" w:eastAsiaTheme="minorEastAsia" w:hAnsiTheme="minorHAnsi" w:cstheme="minorHAnsi"/>
          <w:sz w:val="20"/>
          <w:szCs w:val="20"/>
          <w:lang w:val="nl-NL" w:eastAsia="nl-NL"/>
        </w:rPr>
        <w:t>er een enthousiast club vrijwilligers zich inzet om het carillon zichtbaar te maken voor o.a. de 5000 bezoekers die jaarlijks de Grote kerk tijdens de openstelling bezoeken;</w:t>
      </w:r>
    </w:p>
    <w:p w14:paraId="0C3B8B19" w14:textId="3F02E099" w:rsidR="00447A7E" w:rsidRPr="00FE1B92" w:rsidRDefault="00447A7E" w:rsidP="00447A7E">
      <w:pPr>
        <w:pStyle w:val="Lijstalinea"/>
        <w:numPr>
          <w:ilvl w:val="0"/>
          <w:numId w:val="21"/>
        </w:numPr>
        <w:rPr>
          <w:rFonts w:asciiTheme="minorHAnsi" w:eastAsiaTheme="minorEastAsia" w:hAnsiTheme="minorHAnsi" w:cstheme="minorHAnsi"/>
          <w:sz w:val="20"/>
          <w:szCs w:val="20"/>
          <w:lang w:val="nl-NL" w:eastAsia="nl-NL"/>
        </w:rPr>
      </w:pPr>
      <w:r w:rsidRPr="00FE1B92">
        <w:rPr>
          <w:rFonts w:asciiTheme="minorHAnsi" w:eastAsiaTheme="minorEastAsia" w:hAnsiTheme="minorHAnsi" w:cstheme="minorHAnsi"/>
          <w:sz w:val="20"/>
          <w:szCs w:val="20"/>
          <w:lang w:val="nl-NL" w:eastAsia="nl-NL"/>
        </w:rPr>
        <w:t xml:space="preserve">deze groep vrijwilligers, het carillon samen met het Meere orgel (Rijksmonument) </w:t>
      </w:r>
      <w:r w:rsidR="00B45120" w:rsidRPr="00FE1B92">
        <w:rPr>
          <w:rFonts w:asciiTheme="minorHAnsi" w:eastAsiaTheme="minorEastAsia" w:hAnsiTheme="minorHAnsi" w:cstheme="minorHAnsi"/>
          <w:sz w:val="20"/>
          <w:szCs w:val="20"/>
          <w:lang w:val="nl-NL" w:eastAsia="nl-NL"/>
        </w:rPr>
        <w:t xml:space="preserve">en het kerkgebouw (Rijksmonument) is </w:t>
      </w:r>
      <w:r w:rsidRPr="00FE1B92">
        <w:rPr>
          <w:rFonts w:asciiTheme="minorHAnsi" w:eastAsiaTheme="minorEastAsia" w:hAnsiTheme="minorHAnsi" w:cstheme="minorHAnsi"/>
          <w:sz w:val="20"/>
          <w:szCs w:val="20"/>
          <w:lang w:val="nl-NL" w:eastAsia="nl-NL"/>
        </w:rPr>
        <w:t>op</w:t>
      </w:r>
      <w:r w:rsidR="00B45120" w:rsidRPr="00FE1B92">
        <w:rPr>
          <w:rFonts w:asciiTheme="minorHAnsi" w:eastAsiaTheme="minorEastAsia" w:hAnsiTheme="minorHAnsi" w:cstheme="minorHAnsi"/>
          <w:sz w:val="20"/>
          <w:szCs w:val="20"/>
          <w:lang w:val="nl-NL" w:eastAsia="nl-NL"/>
        </w:rPr>
        <w:t>genomen</w:t>
      </w:r>
      <w:r w:rsidRPr="00FE1B92">
        <w:rPr>
          <w:rFonts w:asciiTheme="minorHAnsi" w:eastAsiaTheme="minorEastAsia" w:hAnsiTheme="minorHAnsi" w:cstheme="minorHAnsi"/>
          <w:sz w:val="20"/>
          <w:szCs w:val="20"/>
          <w:lang w:val="nl-NL" w:eastAsia="nl-NL"/>
        </w:rPr>
        <w:t xml:space="preserve"> in de leerlijn over het erfgoed voor de kinderen van de basisscholen. </w:t>
      </w:r>
    </w:p>
    <w:p w14:paraId="041B2521" w14:textId="77777777" w:rsidR="00AA637E" w:rsidRPr="00FE1B92" w:rsidRDefault="00AA637E" w:rsidP="00AA637E">
      <w:pPr>
        <w:outlineLvl w:val="0"/>
        <w:rPr>
          <w:rFonts w:asciiTheme="minorHAnsi" w:hAnsiTheme="minorHAnsi" w:cstheme="minorHAnsi"/>
          <w:i/>
          <w:sz w:val="20"/>
          <w:szCs w:val="20"/>
          <w:lang w:val="nl-NL"/>
        </w:rPr>
      </w:pPr>
    </w:p>
    <w:p w14:paraId="206C2082" w14:textId="2A008206" w:rsidR="00AA637E" w:rsidRPr="00FE1B92" w:rsidRDefault="00AA637E" w:rsidP="00AA637E">
      <w:pPr>
        <w:outlineLvl w:val="0"/>
        <w:rPr>
          <w:rFonts w:asciiTheme="minorHAnsi" w:hAnsiTheme="minorHAnsi" w:cstheme="minorHAnsi"/>
          <w:b/>
          <w:sz w:val="20"/>
          <w:szCs w:val="20"/>
          <w:lang w:val="nl-NL"/>
        </w:rPr>
      </w:pPr>
      <w:r w:rsidRPr="00FE1B92">
        <w:rPr>
          <w:rFonts w:asciiTheme="minorHAnsi" w:hAnsiTheme="minorHAnsi" w:cstheme="minorHAnsi"/>
          <w:b/>
          <w:sz w:val="20"/>
          <w:szCs w:val="20"/>
          <w:lang w:val="nl-NL"/>
        </w:rPr>
        <w:t xml:space="preserve">besluit </w:t>
      </w:r>
    </w:p>
    <w:p w14:paraId="691D7F3D" w14:textId="1F3339C0" w:rsidR="00FE0869" w:rsidRPr="00FE1B92" w:rsidRDefault="00447A7E" w:rsidP="00FE0869">
      <w:pPr>
        <w:outlineLvl w:val="0"/>
        <w:rPr>
          <w:rFonts w:asciiTheme="minorHAnsi" w:hAnsiTheme="minorHAnsi" w:cstheme="minorHAnsi"/>
          <w:b/>
          <w:sz w:val="20"/>
          <w:szCs w:val="20"/>
          <w:lang w:val="nl-NL"/>
        </w:rPr>
      </w:pPr>
      <w:r w:rsidRPr="00FE1B92">
        <w:rPr>
          <w:rFonts w:asciiTheme="minorHAnsi" w:hAnsiTheme="minorHAnsi" w:cstheme="minorHAnsi"/>
          <w:b/>
          <w:sz w:val="20"/>
          <w:szCs w:val="20"/>
          <w:lang w:val="nl-NL"/>
        </w:rPr>
        <w:t>het voorstel m.b.t. het vaststellen van de Pr</w:t>
      </w:r>
      <w:r w:rsidR="00B45120" w:rsidRPr="00FE1B92">
        <w:rPr>
          <w:rFonts w:asciiTheme="minorHAnsi" w:hAnsiTheme="minorHAnsi" w:cstheme="minorHAnsi"/>
          <w:b/>
          <w:sz w:val="20"/>
          <w:szCs w:val="20"/>
          <w:lang w:val="nl-NL"/>
        </w:rPr>
        <w:t>o</w:t>
      </w:r>
      <w:r w:rsidRPr="00FE1B92">
        <w:rPr>
          <w:rFonts w:asciiTheme="minorHAnsi" w:hAnsiTheme="minorHAnsi" w:cstheme="minorHAnsi"/>
          <w:b/>
          <w:sz w:val="20"/>
          <w:szCs w:val="20"/>
          <w:lang w:val="nl-NL"/>
        </w:rPr>
        <w:t>grammabegroting 2020-2023 als volgt aan te passen:</w:t>
      </w:r>
    </w:p>
    <w:p w14:paraId="56A388F7" w14:textId="1FE38385" w:rsidR="00FE0869" w:rsidRPr="00FE1B92" w:rsidRDefault="00FE0869" w:rsidP="00AA637E">
      <w:pPr>
        <w:outlineLvl w:val="0"/>
        <w:rPr>
          <w:rFonts w:asciiTheme="minorHAnsi" w:hAnsiTheme="minorHAnsi" w:cstheme="minorHAnsi"/>
          <w:bCs/>
          <w:sz w:val="20"/>
          <w:szCs w:val="20"/>
          <w:lang w:val="nl-NL"/>
        </w:rPr>
      </w:pPr>
      <w:r w:rsidRPr="00FE1B92">
        <w:rPr>
          <w:rFonts w:asciiTheme="minorHAnsi" w:hAnsiTheme="minorHAnsi" w:cstheme="minorHAnsi"/>
          <w:bCs/>
          <w:sz w:val="20"/>
          <w:szCs w:val="20"/>
          <w:lang w:val="nl-NL"/>
        </w:rPr>
        <w:t xml:space="preserve">De programmabegroting 2020-2023 vast te stellen, met dien verstande dat </w:t>
      </w:r>
    </w:p>
    <w:p w14:paraId="38CC7176" w14:textId="29762847" w:rsidR="00C8042F" w:rsidRPr="00FE1B92" w:rsidRDefault="00447A7E" w:rsidP="00590528">
      <w:pPr>
        <w:pStyle w:val="Lijstalinea"/>
        <w:numPr>
          <w:ilvl w:val="0"/>
          <w:numId w:val="20"/>
        </w:numPr>
        <w:rPr>
          <w:rFonts w:asciiTheme="minorHAnsi" w:eastAsiaTheme="minorEastAsia" w:hAnsiTheme="minorHAnsi" w:cstheme="minorHAnsi"/>
          <w:sz w:val="20"/>
          <w:szCs w:val="20"/>
          <w:lang w:val="nl-NL" w:eastAsia="nl-NL"/>
        </w:rPr>
      </w:pPr>
      <w:r w:rsidRPr="00FE1B92">
        <w:rPr>
          <w:rFonts w:asciiTheme="minorHAnsi" w:eastAsiaTheme="minorEastAsia" w:hAnsiTheme="minorHAnsi" w:cstheme="minorHAnsi"/>
          <w:sz w:val="20"/>
          <w:szCs w:val="20"/>
          <w:lang w:val="nl-NL" w:eastAsia="nl-NL"/>
        </w:rPr>
        <w:t xml:space="preserve">Een bedrag van € </w:t>
      </w:r>
      <w:r w:rsidR="00B45120" w:rsidRPr="00FE1B92">
        <w:rPr>
          <w:rFonts w:asciiTheme="minorHAnsi" w:eastAsiaTheme="minorEastAsia" w:hAnsiTheme="minorHAnsi" w:cstheme="minorHAnsi"/>
          <w:sz w:val="20"/>
          <w:szCs w:val="20"/>
          <w:lang w:val="nl-NL" w:eastAsia="nl-NL"/>
        </w:rPr>
        <w:t>5.000, -</w:t>
      </w:r>
      <w:r w:rsidRPr="00FE1B92">
        <w:rPr>
          <w:rFonts w:asciiTheme="minorHAnsi" w:eastAsiaTheme="minorEastAsia" w:hAnsiTheme="minorHAnsi" w:cstheme="minorHAnsi"/>
          <w:sz w:val="20"/>
          <w:szCs w:val="20"/>
          <w:lang w:val="nl-NL" w:eastAsia="nl-NL"/>
        </w:rPr>
        <w:t xml:space="preserve"> structureel beschikbaar </w:t>
      </w:r>
      <w:r w:rsidR="00FE0869" w:rsidRPr="00FE1B92">
        <w:rPr>
          <w:rFonts w:asciiTheme="minorHAnsi" w:eastAsiaTheme="minorEastAsia" w:hAnsiTheme="minorHAnsi" w:cstheme="minorHAnsi"/>
          <w:sz w:val="20"/>
          <w:szCs w:val="20"/>
          <w:lang w:val="nl-NL" w:eastAsia="nl-NL"/>
        </w:rPr>
        <w:t>wordt gesteld</w:t>
      </w:r>
      <w:r w:rsidRPr="00FE1B92">
        <w:rPr>
          <w:rFonts w:asciiTheme="minorHAnsi" w:eastAsiaTheme="minorEastAsia" w:hAnsiTheme="minorHAnsi" w:cstheme="minorHAnsi"/>
          <w:sz w:val="20"/>
          <w:szCs w:val="20"/>
          <w:lang w:val="nl-NL" w:eastAsia="nl-NL"/>
        </w:rPr>
        <w:t xml:space="preserve"> voor het bespelen van het carillon in de Grote Kerk in Epe door een beiaardier</w:t>
      </w:r>
      <w:r w:rsidR="00590528" w:rsidRPr="00FE1B92">
        <w:rPr>
          <w:rFonts w:asciiTheme="minorHAnsi" w:eastAsiaTheme="minorEastAsia" w:hAnsiTheme="minorHAnsi" w:cstheme="minorHAnsi"/>
          <w:sz w:val="20"/>
          <w:szCs w:val="20"/>
          <w:lang w:val="nl-NL" w:eastAsia="nl-NL"/>
        </w:rPr>
        <w:t>;</w:t>
      </w:r>
    </w:p>
    <w:p w14:paraId="292C42DD" w14:textId="5E1BDBDB" w:rsidR="00590528" w:rsidRPr="00FE1B92" w:rsidRDefault="00590528" w:rsidP="00590528">
      <w:pPr>
        <w:pStyle w:val="Lijstalinea"/>
        <w:numPr>
          <w:ilvl w:val="0"/>
          <w:numId w:val="20"/>
        </w:numPr>
        <w:rPr>
          <w:rFonts w:asciiTheme="minorHAnsi" w:eastAsiaTheme="minorEastAsia" w:hAnsiTheme="minorHAnsi" w:cstheme="minorHAnsi"/>
          <w:sz w:val="20"/>
          <w:szCs w:val="20"/>
          <w:lang w:val="nl-NL" w:eastAsia="nl-NL"/>
        </w:rPr>
      </w:pPr>
      <w:r w:rsidRPr="00FE1B92">
        <w:rPr>
          <w:rFonts w:asciiTheme="minorHAnsi" w:eastAsiaTheme="minorEastAsia" w:hAnsiTheme="minorHAnsi" w:cstheme="minorHAnsi"/>
          <w:sz w:val="20"/>
          <w:szCs w:val="20"/>
          <w:lang w:val="nl-NL" w:eastAsia="nl-NL"/>
        </w:rPr>
        <w:t>Dit bedrag gedekt wordt uit het saldo van de programmabegroting;</w:t>
      </w:r>
    </w:p>
    <w:p w14:paraId="73E1731C" w14:textId="77777777" w:rsidR="00C8042F" w:rsidRPr="00FE1B92" w:rsidRDefault="00C8042F" w:rsidP="00C8042F">
      <w:pPr>
        <w:pStyle w:val="Lijstalinea"/>
        <w:ind w:left="1440"/>
        <w:rPr>
          <w:rFonts w:asciiTheme="minorHAnsi" w:hAnsiTheme="minorHAnsi" w:cstheme="minorHAnsi"/>
          <w:sz w:val="20"/>
          <w:szCs w:val="20"/>
          <w:lang w:val="nl-NL"/>
        </w:rPr>
      </w:pPr>
    </w:p>
    <w:p w14:paraId="112AC10C" w14:textId="33FFC416" w:rsidR="00374FDE" w:rsidRPr="00FE1B92" w:rsidRDefault="00C8042F" w:rsidP="00B84756">
      <w:pPr>
        <w:rPr>
          <w:rFonts w:asciiTheme="minorHAnsi" w:hAnsiTheme="minorHAnsi" w:cstheme="minorHAnsi"/>
          <w:sz w:val="20"/>
          <w:szCs w:val="20"/>
          <w:lang w:val="nl-NL"/>
        </w:rPr>
      </w:pPr>
      <w:r w:rsidRPr="00FE1B92">
        <w:rPr>
          <w:rFonts w:asciiTheme="minorHAnsi" w:hAnsiTheme="minorHAnsi" w:cstheme="minorHAnsi"/>
          <w:sz w:val="20"/>
          <w:szCs w:val="20"/>
          <w:lang w:val="nl-NL"/>
        </w:rPr>
        <w:t>en gaat over tot de orde van de dag,</w:t>
      </w:r>
    </w:p>
    <w:p w14:paraId="1F25FD41" w14:textId="68C8828B" w:rsidR="00374FDE" w:rsidRPr="00FE1B92" w:rsidRDefault="00374FDE" w:rsidP="00B84756">
      <w:pPr>
        <w:rPr>
          <w:rFonts w:asciiTheme="minorHAnsi" w:eastAsiaTheme="minorEastAsia" w:hAnsiTheme="minorHAnsi" w:cstheme="minorHAnsi"/>
          <w:sz w:val="20"/>
          <w:szCs w:val="20"/>
          <w:lang w:val="nl-NL" w:eastAsia="nl-NL"/>
        </w:rPr>
      </w:pPr>
    </w:p>
    <w:p w14:paraId="6F44F43F" w14:textId="508B5CC0" w:rsidR="00C8042F" w:rsidRPr="00FE1B92" w:rsidRDefault="00C8042F" w:rsidP="00B84756">
      <w:pPr>
        <w:rPr>
          <w:rFonts w:asciiTheme="minorHAnsi" w:eastAsiaTheme="minorEastAsia" w:hAnsiTheme="minorHAnsi" w:cstheme="minorHAnsi"/>
          <w:sz w:val="20"/>
          <w:szCs w:val="20"/>
          <w:lang w:val="nl-NL" w:eastAsia="nl-NL"/>
        </w:rPr>
      </w:pPr>
      <w:r w:rsidRPr="00FE1B92">
        <w:rPr>
          <w:rFonts w:asciiTheme="minorHAnsi" w:eastAsiaTheme="minorEastAsia" w:hAnsiTheme="minorHAnsi" w:cstheme="minorHAnsi"/>
          <w:sz w:val="20"/>
          <w:szCs w:val="20"/>
          <w:lang w:val="nl-NL" w:eastAsia="nl-NL"/>
        </w:rPr>
        <w:t>Namens de VVD-fractie,</w:t>
      </w:r>
    </w:p>
    <w:p w14:paraId="12604431" w14:textId="37019E16" w:rsidR="00C8042F" w:rsidRPr="00FE1B92" w:rsidRDefault="00C8042F" w:rsidP="00B84756">
      <w:pPr>
        <w:rPr>
          <w:rFonts w:asciiTheme="minorHAnsi" w:eastAsiaTheme="minorEastAsia" w:hAnsiTheme="minorHAnsi" w:cstheme="minorHAnsi"/>
          <w:sz w:val="20"/>
          <w:szCs w:val="20"/>
          <w:lang w:val="nl-NL" w:eastAsia="nl-NL"/>
        </w:rPr>
      </w:pPr>
      <w:r w:rsidRPr="00FE1B92">
        <w:rPr>
          <w:rFonts w:asciiTheme="minorHAnsi" w:eastAsiaTheme="minorEastAsia" w:hAnsiTheme="minorHAnsi" w:cstheme="minorHAnsi"/>
          <w:noProof/>
          <w:sz w:val="20"/>
          <w:szCs w:val="20"/>
          <w:lang w:val="nl-NL" w:eastAsia="nl-NL"/>
        </w:rPr>
        <w:drawing>
          <wp:inline distT="0" distB="0" distL="0" distR="0" wp14:anchorId="1CF3988C" wp14:editId="33F4C737">
            <wp:extent cx="660400" cy="230571"/>
            <wp:effectExtent l="0" t="0" r="0" b="0"/>
            <wp:docPr id="1" name="Afbeelding 1" descr="Afbeelding met lucht, bui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tekening Ruud Jager.png"/>
                    <pic:cNvPicPr/>
                  </pic:nvPicPr>
                  <pic:blipFill>
                    <a:blip r:embed="rId8"/>
                    <a:stretch>
                      <a:fillRect/>
                    </a:stretch>
                  </pic:blipFill>
                  <pic:spPr>
                    <a:xfrm>
                      <a:off x="0" y="0"/>
                      <a:ext cx="682902" cy="238427"/>
                    </a:xfrm>
                    <a:prstGeom prst="rect">
                      <a:avLst/>
                    </a:prstGeom>
                  </pic:spPr>
                </pic:pic>
              </a:graphicData>
            </a:graphic>
          </wp:inline>
        </w:drawing>
      </w:r>
    </w:p>
    <w:p w14:paraId="148DE2B6" w14:textId="3F33ABEF" w:rsidR="001B6DB7" w:rsidRPr="00FE0869" w:rsidRDefault="00C8042F" w:rsidP="001B6DB7">
      <w:pPr>
        <w:rPr>
          <w:rFonts w:asciiTheme="minorHAnsi" w:eastAsia="Times New Roman" w:hAnsiTheme="minorHAnsi" w:cstheme="minorHAnsi"/>
          <w:color w:val="000000"/>
          <w:sz w:val="19"/>
          <w:szCs w:val="19"/>
          <w:lang w:val="nl-NL"/>
        </w:rPr>
      </w:pPr>
      <w:r w:rsidRPr="00FE0869">
        <w:rPr>
          <w:rFonts w:asciiTheme="minorHAnsi" w:eastAsiaTheme="minorEastAsia" w:hAnsiTheme="minorHAnsi" w:cstheme="minorHAnsi"/>
          <w:sz w:val="19"/>
          <w:szCs w:val="19"/>
          <w:lang w:val="nl-NL" w:eastAsia="nl-NL"/>
        </w:rPr>
        <w:t>Ruud Jager</w:t>
      </w:r>
    </w:p>
    <w:sectPr w:rsidR="001B6DB7" w:rsidRPr="00FE0869" w:rsidSect="00B713E6">
      <w:headerReference w:type="even" r:id="rId9"/>
      <w:headerReference w:type="default" r:id="rId10"/>
      <w:footerReference w:type="even" r:id="rId11"/>
      <w:footerReference w:type="default" r:id="rId12"/>
      <w:headerReference w:type="first" r:id="rId13"/>
      <w:footerReference w:type="first" r:id="rId14"/>
      <w:pgSz w:w="12240" w:h="15840"/>
      <w:pgMar w:top="270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A06AB" w14:textId="77777777" w:rsidR="009201B9" w:rsidRDefault="009201B9" w:rsidP="00B713E6">
      <w:r>
        <w:separator/>
      </w:r>
    </w:p>
  </w:endnote>
  <w:endnote w:type="continuationSeparator" w:id="0">
    <w:p w14:paraId="78070420" w14:textId="77777777" w:rsidR="009201B9" w:rsidRDefault="009201B9" w:rsidP="00B71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EEBBA" w14:textId="77777777" w:rsidR="0003572D" w:rsidRDefault="0003572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3C5ED" w14:textId="77777777" w:rsidR="00AA637E" w:rsidRPr="00C8042F" w:rsidRDefault="00AA637E" w:rsidP="00AA637E">
    <w:pPr>
      <w:rPr>
        <w:rFonts w:ascii="Verdana" w:hAnsi="Verdana"/>
        <w:b/>
        <w:sz w:val="22"/>
        <w:szCs w:val="22"/>
      </w:rPr>
    </w:pPr>
    <w:proofErr w:type="spellStart"/>
    <w:r w:rsidRPr="00C8042F">
      <w:rPr>
        <w:rFonts w:ascii="Verdana" w:hAnsi="Verdana"/>
        <w:b/>
        <w:sz w:val="22"/>
        <w:szCs w:val="22"/>
      </w:rPr>
      <w:t>Ondertekening</w:t>
    </w:r>
    <w:proofErr w:type="spellEnd"/>
    <w:r w:rsidRPr="00C8042F">
      <w:rPr>
        <w:rFonts w:ascii="Verdana" w:hAnsi="Verdana"/>
        <w:b/>
        <w:sz w:val="22"/>
        <w:szCs w:val="22"/>
      </w:rPr>
      <w:t xml:space="preserve"> en </w:t>
    </w:r>
    <w:proofErr w:type="spellStart"/>
    <w:r w:rsidRPr="00C8042F">
      <w:rPr>
        <w:rFonts w:ascii="Verdana" w:hAnsi="Verdana"/>
        <w:b/>
        <w:sz w:val="22"/>
        <w:szCs w:val="22"/>
      </w:rPr>
      <w:t>naam</w:t>
    </w:r>
    <w:proofErr w:type="spellEnd"/>
    <w:r w:rsidRPr="00C8042F">
      <w:rPr>
        <w:rFonts w:ascii="Verdana" w:hAnsi="Verdana"/>
        <w:b/>
        <w:sz w:val="22"/>
        <w:szCs w:val="22"/>
      </w:rPr>
      <w:t>:</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58"/>
      <w:gridCol w:w="899"/>
      <w:gridCol w:w="1161"/>
      <w:gridCol w:w="6"/>
      <w:gridCol w:w="3063"/>
      <w:gridCol w:w="3145"/>
    </w:tblGrid>
    <w:tr w:rsidR="00AA637E" w:rsidRPr="00C8042F" w14:paraId="0ECFED74" w14:textId="77777777" w:rsidTr="00927467">
      <w:tc>
        <w:tcPr>
          <w:tcW w:w="3068" w:type="dxa"/>
          <w:gridSpan w:val="3"/>
          <w:shd w:val="clear" w:color="auto" w:fill="auto"/>
        </w:tcPr>
        <w:p w14:paraId="508D1167" w14:textId="77777777" w:rsidR="00AA637E" w:rsidRPr="00C8042F" w:rsidRDefault="00AA637E" w:rsidP="00AA637E">
          <w:pPr>
            <w:rPr>
              <w:rFonts w:ascii="Verdana" w:hAnsi="Verdana"/>
              <w:b/>
              <w:sz w:val="22"/>
              <w:szCs w:val="22"/>
            </w:rPr>
          </w:pPr>
          <w:r w:rsidRPr="00C8042F">
            <w:rPr>
              <w:rFonts w:ascii="Verdana" w:hAnsi="Verdana"/>
              <w:b/>
              <w:sz w:val="22"/>
              <w:szCs w:val="22"/>
            </w:rPr>
            <w:t xml:space="preserve">De </w:t>
          </w:r>
          <w:proofErr w:type="spellStart"/>
          <w:r w:rsidRPr="00C8042F">
            <w:rPr>
              <w:rFonts w:ascii="Verdana" w:hAnsi="Verdana"/>
              <w:b/>
              <w:sz w:val="22"/>
              <w:szCs w:val="22"/>
            </w:rPr>
            <w:t>fractie</w:t>
          </w:r>
          <w:proofErr w:type="spellEnd"/>
          <w:r w:rsidRPr="00C8042F">
            <w:rPr>
              <w:rFonts w:ascii="Verdana" w:hAnsi="Verdana"/>
              <w:b/>
              <w:sz w:val="22"/>
              <w:szCs w:val="22"/>
            </w:rPr>
            <w:t>(s) van:</w:t>
          </w:r>
        </w:p>
      </w:tc>
      <w:tc>
        <w:tcPr>
          <w:tcW w:w="3069" w:type="dxa"/>
          <w:gridSpan w:val="2"/>
          <w:shd w:val="clear" w:color="auto" w:fill="auto"/>
        </w:tcPr>
        <w:p w14:paraId="4EE18372" w14:textId="77777777" w:rsidR="00AA637E" w:rsidRPr="00C8042F" w:rsidRDefault="00AA637E" w:rsidP="00AA637E">
          <w:pPr>
            <w:rPr>
              <w:rFonts w:ascii="Verdana" w:hAnsi="Verdana"/>
              <w:b/>
              <w:sz w:val="22"/>
              <w:szCs w:val="22"/>
            </w:rPr>
          </w:pPr>
          <w:r w:rsidRPr="00C8042F">
            <w:rPr>
              <w:rFonts w:ascii="Verdana" w:hAnsi="Verdana"/>
              <w:b/>
              <w:sz w:val="22"/>
              <w:szCs w:val="22"/>
            </w:rPr>
            <w:t>Naam:</w:t>
          </w:r>
        </w:p>
      </w:tc>
      <w:tc>
        <w:tcPr>
          <w:tcW w:w="3145" w:type="dxa"/>
          <w:shd w:val="clear" w:color="auto" w:fill="auto"/>
        </w:tcPr>
        <w:p w14:paraId="3C7C7CE3" w14:textId="77777777" w:rsidR="00AA637E" w:rsidRPr="00C8042F" w:rsidRDefault="00AA637E" w:rsidP="00AA637E">
          <w:pPr>
            <w:rPr>
              <w:rFonts w:ascii="Verdana" w:hAnsi="Verdana"/>
              <w:b/>
              <w:sz w:val="22"/>
              <w:szCs w:val="22"/>
            </w:rPr>
          </w:pPr>
          <w:proofErr w:type="spellStart"/>
          <w:r w:rsidRPr="00C8042F">
            <w:rPr>
              <w:rFonts w:ascii="Verdana" w:hAnsi="Verdana"/>
              <w:b/>
              <w:sz w:val="22"/>
              <w:szCs w:val="22"/>
            </w:rPr>
            <w:t>Handtekening</w:t>
          </w:r>
          <w:proofErr w:type="spellEnd"/>
        </w:p>
      </w:tc>
    </w:tr>
    <w:tr w:rsidR="00AA637E" w:rsidRPr="0003572D" w14:paraId="33B4214A" w14:textId="77777777" w:rsidTr="00927467">
      <w:tc>
        <w:tcPr>
          <w:tcW w:w="3068" w:type="dxa"/>
          <w:gridSpan w:val="3"/>
          <w:shd w:val="clear" w:color="auto" w:fill="auto"/>
        </w:tcPr>
        <w:p w14:paraId="59D53E93" w14:textId="2E2FB3E9" w:rsidR="00AA637E" w:rsidRPr="0003572D" w:rsidRDefault="00FE0869" w:rsidP="00AA637E">
          <w:pPr>
            <w:rPr>
              <w:rFonts w:ascii="Verdana" w:hAnsi="Verdana"/>
              <w:sz w:val="22"/>
              <w:szCs w:val="22"/>
              <w:lang w:val="nl-NL"/>
            </w:rPr>
          </w:pPr>
          <w:r w:rsidRPr="0003572D">
            <w:rPr>
              <w:rFonts w:ascii="Verdana" w:hAnsi="Verdana"/>
              <w:sz w:val="22"/>
              <w:szCs w:val="22"/>
              <w:lang w:val="nl-NL"/>
            </w:rPr>
            <w:t>VVD, D66, CDA, Dorpspartij</w:t>
          </w:r>
          <w:r w:rsidR="0003572D" w:rsidRPr="0003572D">
            <w:rPr>
              <w:rFonts w:ascii="Verdana" w:hAnsi="Verdana"/>
              <w:sz w:val="22"/>
              <w:szCs w:val="22"/>
              <w:lang w:val="nl-NL"/>
            </w:rPr>
            <w:t>, SG</w:t>
          </w:r>
          <w:r w:rsidR="0003572D">
            <w:rPr>
              <w:rFonts w:ascii="Verdana" w:hAnsi="Verdana"/>
              <w:sz w:val="22"/>
              <w:szCs w:val="22"/>
              <w:lang w:val="nl-NL"/>
            </w:rPr>
            <w:t>P_CU</w:t>
          </w:r>
        </w:p>
      </w:tc>
      <w:tc>
        <w:tcPr>
          <w:tcW w:w="3069" w:type="dxa"/>
          <w:gridSpan w:val="2"/>
          <w:shd w:val="clear" w:color="auto" w:fill="auto"/>
        </w:tcPr>
        <w:p w14:paraId="64CE7986" w14:textId="0D6BA62C" w:rsidR="00B35A78" w:rsidRPr="00FE0869" w:rsidRDefault="00FE0869" w:rsidP="00AA637E">
          <w:pPr>
            <w:rPr>
              <w:rFonts w:ascii="Verdana" w:hAnsi="Verdana"/>
              <w:sz w:val="22"/>
              <w:szCs w:val="22"/>
              <w:lang w:val="nl-NL"/>
            </w:rPr>
          </w:pPr>
          <w:r w:rsidRPr="00FE0869">
            <w:rPr>
              <w:rFonts w:ascii="Verdana" w:hAnsi="Verdana"/>
              <w:sz w:val="22"/>
              <w:szCs w:val="22"/>
              <w:lang w:val="nl-NL"/>
            </w:rPr>
            <w:t>R. Jager, H. de Goede</w:t>
          </w:r>
          <w:r>
            <w:rPr>
              <w:rFonts w:ascii="Verdana" w:hAnsi="Verdana"/>
              <w:sz w:val="22"/>
              <w:szCs w:val="22"/>
              <w:lang w:val="nl-NL"/>
            </w:rPr>
            <w:t>, B. Hendriks, R. vd Vlies</w:t>
          </w:r>
        </w:p>
      </w:tc>
      <w:tc>
        <w:tcPr>
          <w:tcW w:w="3145" w:type="dxa"/>
          <w:shd w:val="clear" w:color="auto" w:fill="auto"/>
        </w:tcPr>
        <w:p w14:paraId="6018E7A3" w14:textId="77777777" w:rsidR="00AA637E" w:rsidRPr="00FE0869" w:rsidRDefault="00AA637E" w:rsidP="00AA637E">
          <w:pPr>
            <w:rPr>
              <w:rFonts w:ascii="Verdana" w:hAnsi="Verdana"/>
              <w:sz w:val="22"/>
              <w:szCs w:val="22"/>
              <w:lang w:val="nl-NL"/>
            </w:rPr>
          </w:pPr>
        </w:p>
        <w:p w14:paraId="367B4FE0" w14:textId="77777777" w:rsidR="00AA637E" w:rsidRPr="00FE0869" w:rsidRDefault="00AA637E" w:rsidP="00AA637E">
          <w:pPr>
            <w:rPr>
              <w:rFonts w:ascii="Verdana" w:hAnsi="Verdana"/>
              <w:sz w:val="22"/>
              <w:szCs w:val="22"/>
              <w:lang w:val="nl-NL"/>
            </w:rPr>
          </w:pPr>
        </w:p>
      </w:tc>
    </w:tr>
    <w:tr w:rsidR="00AA637E" w:rsidRPr="00C8042F" w14:paraId="68AB98BA" w14:textId="77777777" w:rsidTr="00927467">
      <w:tc>
        <w:tcPr>
          <w:tcW w:w="1008" w:type="dxa"/>
          <w:shd w:val="clear" w:color="auto" w:fill="auto"/>
        </w:tcPr>
        <w:p w14:paraId="206DD05A" w14:textId="77777777" w:rsidR="00AA637E" w:rsidRPr="00C8042F" w:rsidRDefault="00AA637E" w:rsidP="00AA637E">
          <w:pPr>
            <w:spacing w:line="360" w:lineRule="auto"/>
            <w:rPr>
              <w:rFonts w:ascii="Verdana" w:hAnsi="Verdana"/>
              <w:b/>
              <w:sz w:val="22"/>
              <w:szCs w:val="22"/>
            </w:rPr>
          </w:pPr>
          <w:proofErr w:type="spellStart"/>
          <w:r w:rsidRPr="00C8042F">
            <w:rPr>
              <w:rFonts w:ascii="Verdana" w:hAnsi="Verdana"/>
              <w:b/>
              <w:sz w:val="22"/>
              <w:szCs w:val="22"/>
            </w:rPr>
            <w:t>Voor</w:t>
          </w:r>
          <w:proofErr w:type="spellEnd"/>
          <w:r w:rsidRPr="00C8042F">
            <w:rPr>
              <w:rFonts w:ascii="Verdana" w:hAnsi="Verdana"/>
              <w:b/>
              <w:sz w:val="22"/>
              <w:szCs w:val="22"/>
            </w:rPr>
            <w:t>:</w:t>
          </w:r>
        </w:p>
      </w:tc>
      <w:tc>
        <w:tcPr>
          <w:tcW w:w="899" w:type="dxa"/>
          <w:shd w:val="clear" w:color="auto" w:fill="auto"/>
        </w:tcPr>
        <w:p w14:paraId="2FDED693" w14:textId="77777777" w:rsidR="00AA637E" w:rsidRPr="00C8042F" w:rsidRDefault="00AA637E" w:rsidP="00AA637E">
          <w:pPr>
            <w:spacing w:line="360" w:lineRule="auto"/>
            <w:rPr>
              <w:rFonts w:ascii="Verdana" w:hAnsi="Verdana"/>
              <w:sz w:val="22"/>
              <w:szCs w:val="22"/>
            </w:rPr>
          </w:pPr>
        </w:p>
      </w:tc>
      <w:tc>
        <w:tcPr>
          <w:tcW w:w="7375" w:type="dxa"/>
          <w:gridSpan w:val="4"/>
          <w:shd w:val="clear" w:color="auto" w:fill="auto"/>
        </w:tcPr>
        <w:p w14:paraId="12DAA2FE" w14:textId="77777777" w:rsidR="00AA637E" w:rsidRPr="00C8042F" w:rsidRDefault="00AA637E" w:rsidP="00AA637E">
          <w:pPr>
            <w:spacing w:line="360" w:lineRule="auto"/>
            <w:rPr>
              <w:rFonts w:ascii="Verdana" w:hAnsi="Verdana"/>
              <w:sz w:val="22"/>
              <w:szCs w:val="22"/>
            </w:rPr>
          </w:pPr>
        </w:p>
      </w:tc>
    </w:tr>
    <w:tr w:rsidR="00AA637E" w:rsidRPr="00C8042F" w14:paraId="7CCFFAB9" w14:textId="77777777" w:rsidTr="00927467">
      <w:tc>
        <w:tcPr>
          <w:tcW w:w="1008" w:type="dxa"/>
          <w:shd w:val="clear" w:color="auto" w:fill="auto"/>
        </w:tcPr>
        <w:p w14:paraId="1A0F0917" w14:textId="77777777" w:rsidR="00AA637E" w:rsidRPr="00C8042F" w:rsidRDefault="00AA637E" w:rsidP="00AA637E">
          <w:pPr>
            <w:spacing w:line="360" w:lineRule="auto"/>
            <w:rPr>
              <w:rFonts w:ascii="Verdana" w:hAnsi="Verdana"/>
              <w:b/>
              <w:sz w:val="22"/>
              <w:szCs w:val="22"/>
            </w:rPr>
          </w:pPr>
          <w:proofErr w:type="spellStart"/>
          <w:r w:rsidRPr="00C8042F">
            <w:rPr>
              <w:rFonts w:ascii="Verdana" w:hAnsi="Verdana"/>
              <w:b/>
              <w:sz w:val="22"/>
              <w:szCs w:val="22"/>
            </w:rPr>
            <w:t>Tegen</w:t>
          </w:r>
          <w:proofErr w:type="spellEnd"/>
          <w:r w:rsidRPr="00C8042F">
            <w:rPr>
              <w:rFonts w:ascii="Verdana" w:hAnsi="Verdana"/>
              <w:b/>
              <w:sz w:val="22"/>
              <w:szCs w:val="22"/>
            </w:rPr>
            <w:t>:</w:t>
          </w:r>
        </w:p>
      </w:tc>
      <w:tc>
        <w:tcPr>
          <w:tcW w:w="899" w:type="dxa"/>
          <w:shd w:val="clear" w:color="auto" w:fill="auto"/>
        </w:tcPr>
        <w:p w14:paraId="4DDC71F3" w14:textId="77777777" w:rsidR="00AA637E" w:rsidRPr="00C8042F" w:rsidRDefault="00AA637E" w:rsidP="00AA637E">
          <w:pPr>
            <w:spacing w:line="360" w:lineRule="auto"/>
            <w:rPr>
              <w:rFonts w:ascii="Verdana" w:hAnsi="Verdana"/>
              <w:sz w:val="22"/>
              <w:szCs w:val="22"/>
            </w:rPr>
          </w:pPr>
        </w:p>
      </w:tc>
      <w:tc>
        <w:tcPr>
          <w:tcW w:w="7375" w:type="dxa"/>
          <w:gridSpan w:val="4"/>
          <w:shd w:val="clear" w:color="auto" w:fill="auto"/>
        </w:tcPr>
        <w:p w14:paraId="1D0C52C4" w14:textId="77777777" w:rsidR="00AA637E" w:rsidRPr="00C8042F" w:rsidRDefault="00AA637E" w:rsidP="00AA637E">
          <w:pPr>
            <w:spacing w:line="360" w:lineRule="auto"/>
            <w:rPr>
              <w:rFonts w:ascii="Verdana" w:hAnsi="Verdana"/>
              <w:sz w:val="22"/>
              <w:szCs w:val="22"/>
            </w:rPr>
          </w:pPr>
        </w:p>
      </w:tc>
    </w:tr>
    <w:tr w:rsidR="00AA637E" w:rsidRPr="00C8042F" w14:paraId="34C93F9D" w14:textId="77777777" w:rsidTr="00927467">
      <w:tc>
        <w:tcPr>
          <w:tcW w:w="3074" w:type="dxa"/>
          <w:gridSpan w:val="4"/>
          <w:shd w:val="clear" w:color="auto" w:fill="auto"/>
        </w:tcPr>
        <w:p w14:paraId="51D27D06" w14:textId="77777777" w:rsidR="00AA637E" w:rsidRPr="00C8042F" w:rsidRDefault="00AA637E" w:rsidP="00AA637E">
          <w:pPr>
            <w:spacing w:line="360" w:lineRule="auto"/>
            <w:rPr>
              <w:rFonts w:ascii="Verdana" w:hAnsi="Verdana"/>
              <w:b/>
              <w:sz w:val="22"/>
              <w:szCs w:val="22"/>
            </w:rPr>
          </w:pPr>
          <w:proofErr w:type="spellStart"/>
          <w:r w:rsidRPr="00C8042F">
            <w:rPr>
              <w:rFonts w:ascii="Verdana" w:hAnsi="Verdana"/>
              <w:b/>
              <w:sz w:val="22"/>
              <w:szCs w:val="22"/>
            </w:rPr>
            <w:t>Besluit</w:t>
          </w:r>
          <w:proofErr w:type="spellEnd"/>
          <w:r w:rsidRPr="00C8042F">
            <w:rPr>
              <w:rFonts w:ascii="Verdana" w:hAnsi="Verdana"/>
              <w:b/>
              <w:sz w:val="22"/>
              <w:szCs w:val="22"/>
            </w:rPr>
            <w:t xml:space="preserve"> </w:t>
          </w:r>
          <w:proofErr w:type="spellStart"/>
          <w:r w:rsidRPr="00C8042F">
            <w:rPr>
              <w:rFonts w:ascii="Verdana" w:hAnsi="Verdana"/>
              <w:b/>
              <w:sz w:val="22"/>
              <w:szCs w:val="22"/>
            </w:rPr>
            <w:t>gemeenteraad</w:t>
          </w:r>
          <w:proofErr w:type="spellEnd"/>
          <w:r w:rsidRPr="00C8042F">
            <w:rPr>
              <w:rFonts w:ascii="Verdana" w:hAnsi="Verdana"/>
              <w:b/>
              <w:sz w:val="22"/>
              <w:szCs w:val="22"/>
            </w:rPr>
            <w:t>:</w:t>
          </w:r>
        </w:p>
      </w:tc>
      <w:tc>
        <w:tcPr>
          <w:tcW w:w="3063" w:type="dxa"/>
          <w:shd w:val="clear" w:color="auto" w:fill="auto"/>
        </w:tcPr>
        <w:p w14:paraId="131325BA" w14:textId="77777777" w:rsidR="00AA637E" w:rsidRPr="00C8042F" w:rsidRDefault="00AA637E" w:rsidP="00AA637E">
          <w:pPr>
            <w:spacing w:line="360" w:lineRule="auto"/>
            <w:rPr>
              <w:rFonts w:ascii="Verdana" w:hAnsi="Verdana"/>
              <w:sz w:val="22"/>
              <w:szCs w:val="22"/>
            </w:rPr>
          </w:pPr>
          <w:proofErr w:type="spellStart"/>
          <w:r w:rsidRPr="00C8042F">
            <w:rPr>
              <w:rFonts w:ascii="Verdana" w:hAnsi="Verdana"/>
              <w:sz w:val="22"/>
              <w:szCs w:val="22"/>
            </w:rPr>
            <w:t>Aangenomen</w:t>
          </w:r>
          <w:proofErr w:type="spellEnd"/>
          <w:r w:rsidRPr="00C8042F">
            <w:rPr>
              <w:rFonts w:ascii="Verdana" w:hAnsi="Verdana"/>
              <w:sz w:val="22"/>
              <w:szCs w:val="22"/>
            </w:rPr>
            <w:t xml:space="preserve"> / </w:t>
          </w:r>
          <w:proofErr w:type="spellStart"/>
          <w:r w:rsidRPr="00C8042F">
            <w:rPr>
              <w:rFonts w:ascii="Verdana" w:hAnsi="Verdana"/>
              <w:sz w:val="22"/>
              <w:szCs w:val="22"/>
            </w:rPr>
            <w:t>verworpen</w:t>
          </w:r>
          <w:proofErr w:type="spellEnd"/>
        </w:p>
      </w:tc>
      <w:tc>
        <w:tcPr>
          <w:tcW w:w="3145" w:type="dxa"/>
          <w:shd w:val="clear" w:color="auto" w:fill="auto"/>
        </w:tcPr>
        <w:p w14:paraId="609AFC2D" w14:textId="77777777" w:rsidR="00AA637E" w:rsidRPr="00C8042F" w:rsidRDefault="00AA637E" w:rsidP="00AA637E">
          <w:pPr>
            <w:spacing w:line="360" w:lineRule="auto"/>
            <w:rPr>
              <w:rFonts w:ascii="Verdana" w:hAnsi="Verdana"/>
              <w:sz w:val="22"/>
              <w:szCs w:val="22"/>
            </w:rPr>
          </w:pPr>
        </w:p>
      </w:tc>
    </w:tr>
  </w:tbl>
  <w:p w14:paraId="28A72991" w14:textId="77777777" w:rsidR="00AA637E" w:rsidRDefault="00AA637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DEDE0" w14:textId="77777777" w:rsidR="0003572D" w:rsidRDefault="000357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D8CAD" w14:textId="77777777" w:rsidR="009201B9" w:rsidRDefault="009201B9" w:rsidP="00B713E6">
      <w:r>
        <w:separator/>
      </w:r>
    </w:p>
  </w:footnote>
  <w:footnote w:type="continuationSeparator" w:id="0">
    <w:p w14:paraId="623E4C0D" w14:textId="77777777" w:rsidR="009201B9" w:rsidRDefault="009201B9" w:rsidP="00B71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89833" w14:textId="77777777" w:rsidR="0003572D" w:rsidRDefault="0003572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531B0" w14:textId="77777777" w:rsidR="000B0BA8" w:rsidRDefault="000B0BA8">
    <w:pPr>
      <w:pStyle w:val="Koptekst"/>
    </w:pPr>
    <w:r>
      <w:rPr>
        <w:noProof/>
        <w:lang w:eastAsia="nl-NL"/>
      </w:rPr>
      <w:drawing>
        <wp:anchor distT="0" distB="0" distL="114300" distR="114300" simplePos="0" relativeHeight="251659264" behindDoc="1" locked="0" layoutInCell="1" allowOverlap="1" wp14:anchorId="37A362A8" wp14:editId="120C8BD2">
          <wp:simplePos x="0" y="0"/>
          <wp:positionH relativeFrom="column">
            <wp:posOffset>153035</wp:posOffset>
          </wp:positionH>
          <wp:positionV relativeFrom="paragraph">
            <wp:posOffset>-28575</wp:posOffset>
          </wp:positionV>
          <wp:extent cx="1009650" cy="1147722"/>
          <wp:effectExtent l="0" t="0" r="0" b="0"/>
          <wp:wrapNone/>
          <wp:docPr id="2" name="Afbeelding 1" descr="Description: vvd-logo-klein-in-jpg-forma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Description: vvd-logo-klein-in-jpg-format[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14772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ED3F4" w14:textId="77777777" w:rsidR="0003572D" w:rsidRDefault="0003572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7CA4"/>
    <w:multiLevelType w:val="hybridMultilevel"/>
    <w:tmpl w:val="4F2A8B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672196"/>
    <w:multiLevelType w:val="hybridMultilevel"/>
    <w:tmpl w:val="4F2A8B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965765"/>
    <w:multiLevelType w:val="hybridMultilevel"/>
    <w:tmpl w:val="E5E87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E1DC4"/>
    <w:multiLevelType w:val="hybridMultilevel"/>
    <w:tmpl w:val="1898D52C"/>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D11038C"/>
    <w:multiLevelType w:val="hybridMultilevel"/>
    <w:tmpl w:val="7E3EADB6"/>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4AC3CEA"/>
    <w:multiLevelType w:val="hybridMultilevel"/>
    <w:tmpl w:val="448C3E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8035FEC"/>
    <w:multiLevelType w:val="hybridMultilevel"/>
    <w:tmpl w:val="12303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654F5"/>
    <w:multiLevelType w:val="hybridMultilevel"/>
    <w:tmpl w:val="EDA227A4"/>
    <w:lvl w:ilvl="0" w:tplc="FFFFFFFF">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18FA6A0A"/>
    <w:multiLevelType w:val="hybridMultilevel"/>
    <w:tmpl w:val="9DB6FAE6"/>
    <w:lvl w:ilvl="0" w:tplc="FFFFFFFF">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1450F90"/>
    <w:multiLevelType w:val="hybridMultilevel"/>
    <w:tmpl w:val="EF9484F6"/>
    <w:lvl w:ilvl="0" w:tplc="DB0E29EE">
      <w:numFmt w:val="bullet"/>
      <w:lvlText w:val=""/>
      <w:lvlJc w:val="left"/>
      <w:pPr>
        <w:ind w:left="1476" w:hanging="396"/>
      </w:pPr>
      <w:rPr>
        <w:rFonts w:ascii="Symbol" w:eastAsiaTheme="minorHAnsi" w:hAnsi="Symbol"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FB35F6"/>
    <w:multiLevelType w:val="hybridMultilevel"/>
    <w:tmpl w:val="944E1F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B2A07DA"/>
    <w:multiLevelType w:val="hybridMultilevel"/>
    <w:tmpl w:val="B20ADC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0C111E"/>
    <w:multiLevelType w:val="hybridMultilevel"/>
    <w:tmpl w:val="3F587C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4E35C57"/>
    <w:multiLevelType w:val="hybridMultilevel"/>
    <w:tmpl w:val="72F22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CB68B1"/>
    <w:multiLevelType w:val="hybridMultilevel"/>
    <w:tmpl w:val="537E5F12"/>
    <w:lvl w:ilvl="0" w:tplc="FFFFFFFF">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BA51186"/>
    <w:multiLevelType w:val="hybridMultilevel"/>
    <w:tmpl w:val="DFBE02B2"/>
    <w:lvl w:ilvl="0" w:tplc="FFFFFFFF">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63B55893"/>
    <w:multiLevelType w:val="hybridMultilevel"/>
    <w:tmpl w:val="C264FA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4D80627"/>
    <w:multiLevelType w:val="hybridMultilevel"/>
    <w:tmpl w:val="55E6C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F64F93"/>
    <w:multiLevelType w:val="hybridMultilevel"/>
    <w:tmpl w:val="F3EC3856"/>
    <w:lvl w:ilvl="0" w:tplc="FFFFFFFF">
      <w:start w:val="1"/>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3100535"/>
    <w:multiLevelType w:val="hybridMultilevel"/>
    <w:tmpl w:val="FB184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08558C"/>
    <w:multiLevelType w:val="hybridMultilevel"/>
    <w:tmpl w:val="2C52A24E"/>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3"/>
  </w:num>
  <w:num w:numId="3">
    <w:abstractNumId w:val="9"/>
  </w:num>
  <w:num w:numId="4">
    <w:abstractNumId w:val="11"/>
  </w:num>
  <w:num w:numId="5">
    <w:abstractNumId w:val="17"/>
  </w:num>
  <w:num w:numId="6">
    <w:abstractNumId w:val="6"/>
  </w:num>
  <w:num w:numId="7">
    <w:abstractNumId w:val="5"/>
  </w:num>
  <w:num w:numId="8">
    <w:abstractNumId w:val="3"/>
  </w:num>
  <w:num w:numId="9">
    <w:abstractNumId w:val="15"/>
  </w:num>
  <w:num w:numId="10">
    <w:abstractNumId w:val="7"/>
  </w:num>
  <w:num w:numId="11">
    <w:abstractNumId w:val="16"/>
  </w:num>
  <w:num w:numId="12">
    <w:abstractNumId w:val="19"/>
  </w:num>
  <w:num w:numId="13">
    <w:abstractNumId w:val="8"/>
  </w:num>
  <w:num w:numId="14">
    <w:abstractNumId w:val="14"/>
  </w:num>
  <w:num w:numId="15">
    <w:abstractNumId w:val="4"/>
  </w:num>
  <w:num w:numId="16">
    <w:abstractNumId w:val="18"/>
  </w:num>
  <w:num w:numId="17">
    <w:abstractNumId w:val="1"/>
  </w:num>
  <w:num w:numId="18">
    <w:abstractNumId w:val="12"/>
  </w:num>
  <w:num w:numId="19">
    <w:abstractNumId w:val="10"/>
  </w:num>
  <w:num w:numId="20">
    <w:abstractNumId w:val="2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B5F"/>
    <w:rsid w:val="00010E86"/>
    <w:rsid w:val="0003572D"/>
    <w:rsid w:val="000434F7"/>
    <w:rsid w:val="00046E7A"/>
    <w:rsid w:val="00052F11"/>
    <w:rsid w:val="00095A0E"/>
    <w:rsid w:val="000B0BA8"/>
    <w:rsid w:val="000F5626"/>
    <w:rsid w:val="00156D29"/>
    <w:rsid w:val="001907BB"/>
    <w:rsid w:val="00192F7C"/>
    <w:rsid w:val="001B6DB7"/>
    <w:rsid w:val="001C69E1"/>
    <w:rsid w:val="001E2E8A"/>
    <w:rsid w:val="001E6434"/>
    <w:rsid w:val="001F5C58"/>
    <w:rsid w:val="002119DE"/>
    <w:rsid w:val="00295313"/>
    <w:rsid w:val="002A225B"/>
    <w:rsid w:val="002D4642"/>
    <w:rsid w:val="002D661B"/>
    <w:rsid w:val="002E76A5"/>
    <w:rsid w:val="00306351"/>
    <w:rsid w:val="0034685C"/>
    <w:rsid w:val="00347394"/>
    <w:rsid w:val="00374FDE"/>
    <w:rsid w:val="003A3720"/>
    <w:rsid w:val="003B02CE"/>
    <w:rsid w:val="003B0EBB"/>
    <w:rsid w:val="003D6BF3"/>
    <w:rsid w:val="00447A7E"/>
    <w:rsid w:val="00453B4B"/>
    <w:rsid w:val="00480C2B"/>
    <w:rsid w:val="004B2046"/>
    <w:rsid w:val="00512F6A"/>
    <w:rsid w:val="005477D5"/>
    <w:rsid w:val="0055685B"/>
    <w:rsid w:val="00567070"/>
    <w:rsid w:val="00581EAC"/>
    <w:rsid w:val="00590528"/>
    <w:rsid w:val="005D5274"/>
    <w:rsid w:val="005F4A33"/>
    <w:rsid w:val="005F584F"/>
    <w:rsid w:val="0060413D"/>
    <w:rsid w:val="0060414E"/>
    <w:rsid w:val="00613908"/>
    <w:rsid w:val="0061710B"/>
    <w:rsid w:val="00643276"/>
    <w:rsid w:val="00651EAD"/>
    <w:rsid w:val="006A3BB7"/>
    <w:rsid w:val="006E479D"/>
    <w:rsid w:val="00705785"/>
    <w:rsid w:val="00742336"/>
    <w:rsid w:val="007429D9"/>
    <w:rsid w:val="0076391A"/>
    <w:rsid w:val="00767873"/>
    <w:rsid w:val="00777B5F"/>
    <w:rsid w:val="0079384A"/>
    <w:rsid w:val="007B6ED7"/>
    <w:rsid w:val="007C1477"/>
    <w:rsid w:val="007D5C57"/>
    <w:rsid w:val="007D66F6"/>
    <w:rsid w:val="007E7E2E"/>
    <w:rsid w:val="007F3D45"/>
    <w:rsid w:val="0080382F"/>
    <w:rsid w:val="00855500"/>
    <w:rsid w:val="00860FC0"/>
    <w:rsid w:val="00865AF2"/>
    <w:rsid w:val="00873A5C"/>
    <w:rsid w:val="00893586"/>
    <w:rsid w:val="008A432A"/>
    <w:rsid w:val="008B0EDC"/>
    <w:rsid w:val="008B3805"/>
    <w:rsid w:val="008C7B3E"/>
    <w:rsid w:val="008F3944"/>
    <w:rsid w:val="008F72C5"/>
    <w:rsid w:val="00910805"/>
    <w:rsid w:val="009201B9"/>
    <w:rsid w:val="00925D44"/>
    <w:rsid w:val="009308F0"/>
    <w:rsid w:val="0094198E"/>
    <w:rsid w:val="00956054"/>
    <w:rsid w:val="00964BD1"/>
    <w:rsid w:val="00990C16"/>
    <w:rsid w:val="00996C5E"/>
    <w:rsid w:val="00997074"/>
    <w:rsid w:val="009E5E0B"/>
    <w:rsid w:val="009E7562"/>
    <w:rsid w:val="009F6458"/>
    <w:rsid w:val="00A05012"/>
    <w:rsid w:val="00A47F2A"/>
    <w:rsid w:val="00A7690E"/>
    <w:rsid w:val="00A8654C"/>
    <w:rsid w:val="00AA637E"/>
    <w:rsid w:val="00AB6AAB"/>
    <w:rsid w:val="00AB74E1"/>
    <w:rsid w:val="00AC718D"/>
    <w:rsid w:val="00AE3626"/>
    <w:rsid w:val="00AE4F02"/>
    <w:rsid w:val="00AF0546"/>
    <w:rsid w:val="00AF3DD8"/>
    <w:rsid w:val="00B305B5"/>
    <w:rsid w:val="00B329A9"/>
    <w:rsid w:val="00B35A78"/>
    <w:rsid w:val="00B45120"/>
    <w:rsid w:val="00B4612C"/>
    <w:rsid w:val="00B46890"/>
    <w:rsid w:val="00B5635F"/>
    <w:rsid w:val="00B713E6"/>
    <w:rsid w:val="00B84756"/>
    <w:rsid w:val="00BA3EF9"/>
    <w:rsid w:val="00BB62DE"/>
    <w:rsid w:val="00BC3D80"/>
    <w:rsid w:val="00BC4857"/>
    <w:rsid w:val="00C12701"/>
    <w:rsid w:val="00C31BAA"/>
    <w:rsid w:val="00C34253"/>
    <w:rsid w:val="00C8042F"/>
    <w:rsid w:val="00C80A94"/>
    <w:rsid w:val="00CA19EA"/>
    <w:rsid w:val="00CB149E"/>
    <w:rsid w:val="00CC50C8"/>
    <w:rsid w:val="00CE4CD6"/>
    <w:rsid w:val="00D415ED"/>
    <w:rsid w:val="00D60BA2"/>
    <w:rsid w:val="00D76A12"/>
    <w:rsid w:val="00DB0CEF"/>
    <w:rsid w:val="00DD3754"/>
    <w:rsid w:val="00DD4A63"/>
    <w:rsid w:val="00DD6247"/>
    <w:rsid w:val="00DF2773"/>
    <w:rsid w:val="00E14271"/>
    <w:rsid w:val="00E23AF4"/>
    <w:rsid w:val="00E26E73"/>
    <w:rsid w:val="00E43E18"/>
    <w:rsid w:val="00E44A3F"/>
    <w:rsid w:val="00E512CC"/>
    <w:rsid w:val="00E546B0"/>
    <w:rsid w:val="00E5783F"/>
    <w:rsid w:val="00E65AEB"/>
    <w:rsid w:val="00E96A7F"/>
    <w:rsid w:val="00EA000E"/>
    <w:rsid w:val="00EA026F"/>
    <w:rsid w:val="00EB3444"/>
    <w:rsid w:val="00EC77E2"/>
    <w:rsid w:val="00EE14BF"/>
    <w:rsid w:val="00EF67A5"/>
    <w:rsid w:val="00F111E9"/>
    <w:rsid w:val="00F764D5"/>
    <w:rsid w:val="00F85A6E"/>
    <w:rsid w:val="00F962F1"/>
    <w:rsid w:val="00FB11A4"/>
    <w:rsid w:val="00FE0869"/>
    <w:rsid w:val="00FE1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A9A43B0"/>
  <w15:docId w15:val="{B790D170-08E3-E246-B324-0F22F7B5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7B5F"/>
    <w:pPr>
      <w:spacing w:after="0" w:line="240" w:lineRule="auto"/>
    </w:pPr>
    <w:rPr>
      <w:rFonts w:ascii="Times New Roman"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14271"/>
    <w:pPr>
      <w:ind w:left="720"/>
      <w:contextualSpacing/>
    </w:pPr>
  </w:style>
  <w:style w:type="paragraph" w:styleId="Koptekst">
    <w:name w:val="header"/>
    <w:basedOn w:val="Standaard"/>
    <w:link w:val="KoptekstChar"/>
    <w:uiPriority w:val="99"/>
    <w:unhideWhenUsed/>
    <w:rsid w:val="00B713E6"/>
    <w:pPr>
      <w:tabs>
        <w:tab w:val="center" w:pos="4680"/>
        <w:tab w:val="right" w:pos="9360"/>
      </w:tabs>
    </w:pPr>
  </w:style>
  <w:style w:type="character" w:customStyle="1" w:styleId="KoptekstChar">
    <w:name w:val="Koptekst Char"/>
    <w:basedOn w:val="Standaardalinea-lettertype"/>
    <w:link w:val="Koptekst"/>
    <w:uiPriority w:val="99"/>
    <w:rsid w:val="00B713E6"/>
    <w:rPr>
      <w:rFonts w:ascii="Times New Roman" w:hAnsi="Times New Roman" w:cs="Times New Roman"/>
      <w:sz w:val="24"/>
      <w:szCs w:val="24"/>
    </w:rPr>
  </w:style>
  <w:style w:type="paragraph" w:styleId="Voettekst">
    <w:name w:val="footer"/>
    <w:basedOn w:val="Standaard"/>
    <w:link w:val="VoettekstChar"/>
    <w:uiPriority w:val="99"/>
    <w:unhideWhenUsed/>
    <w:rsid w:val="00B713E6"/>
    <w:pPr>
      <w:tabs>
        <w:tab w:val="center" w:pos="4680"/>
        <w:tab w:val="right" w:pos="9360"/>
      </w:tabs>
    </w:pPr>
  </w:style>
  <w:style w:type="character" w:customStyle="1" w:styleId="VoettekstChar">
    <w:name w:val="Voettekst Char"/>
    <w:basedOn w:val="Standaardalinea-lettertype"/>
    <w:link w:val="Voettekst"/>
    <w:uiPriority w:val="99"/>
    <w:rsid w:val="00B713E6"/>
    <w:rPr>
      <w:rFonts w:ascii="Times New Roman" w:hAnsi="Times New Roman" w:cs="Times New Roman"/>
      <w:sz w:val="24"/>
      <w:szCs w:val="24"/>
    </w:rPr>
  </w:style>
  <w:style w:type="paragraph" w:styleId="Tekstzonderopmaak">
    <w:name w:val="Plain Text"/>
    <w:basedOn w:val="Standaard"/>
    <w:link w:val="TekstzonderopmaakChar"/>
    <w:uiPriority w:val="99"/>
    <w:unhideWhenUsed/>
    <w:rsid w:val="001F5C58"/>
    <w:pPr>
      <w:spacing w:before="100" w:beforeAutospacing="1" w:after="100" w:afterAutospacing="1"/>
    </w:pPr>
  </w:style>
  <w:style w:type="character" w:customStyle="1" w:styleId="TekstzonderopmaakChar">
    <w:name w:val="Tekst zonder opmaak Char"/>
    <w:basedOn w:val="Standaardalinea-lettertype"/>
    <w:link w:val="Tekstzonderopmaak"/>
    <w:uiPriority w:val="99"/>
    <w:rsid w:val="001F5C58"/>
    <w:rPr>
      <w:rFonts w:ascii="Times New Roman" w:hAnsi="Times New Roman" w:cs="Times New Roman"/>
      <w:sz w:val="24"/>
      <w:szCs w:val="24"/>
    </w:rPr>
  </w:style>
  <w:style w:type="character" w:customStyle="1" w:styleId="apple-converted-space">
    <w:name w:val="apple-converted-space"/>
    <w:basedOn w:val="Standaardalinea-lettertype"/>
    <w:rsid w:val="00B305B5"/>
  </w:style>
  <w:style w:type="character" w:styleId="Hyperlink">
    <w:name w:val="Hyperlink"/>
    <w:basedOn w:val="Standaardalinea-lettertype"/>
    <w:uiPriority w:val="99"/>
    <w:semiHidden/>
    <w:unhideWhenUsed/>
    <w:rsid w:val="00B305B5"/>
    <w:rPr>
      <w:color w:val="0000FF"/>
      <w:u w:val="single"/>
    </w:rPr>
  </w:style>
  <w:style w:type="paragraph" w:customStyle="1" w:styleId="Afsluiting1">
    <w:name w:val="Afsluiting1"/>
    <w:basedOn w:val="Standaard"/>
    <w:link w:val="Tekensvoorafsluiting"/>
    <w:uiPriority w:val="1"/>
    <w:unhideWhenUsed/>
    <w:qFormat/>
    <w:rsid w:val="001B6DB7"/>
    <w:pPr>
      <w:spacing w:before="480" w:after="960"/>
    </w:pPr>
    <w:rPr>
      <w:rFonts w:asciiTheme="minorHAnsi" w:hAnsiTheme="minorHAnsi" w:cstheme="minorBidi"/>
      <w:color w:val="595959" w:themeColor="text1" w:themeTint="A6"/>
      <w:kern w:val="20"/>
      <w:sz w:val="20"/>
      <w:szCs w:val="20"/>
      <w:lang w:val="nl-NL" w:eastAsia="nl-NL"/>
    </w:rPr>
  </w:style>
  <w:style w:type="character" w:customStyle="1" w:styleId="Tekensvoorafsluiting">
    <w:name w:val="Tekens voor afsluiting"/>
    <w:basedOn w:val="Standaardalinea-lettertype"/>
    <w:link w:val="Afsluiting1"/>
    <w:uiPriority w:val="1"/>
    <w:rsid w:val="001B6DB7"/>
    <w:rPr>
      <w:color w:val="595959" w:themeColor="text1" w:themeTint="A6"/>
      <w:kern w:val="20"/>
      <w:sz w:val="20"/>
      <w:szCs w:val="20"/>
      <w:lang w:val="nl-NL" w:eastAsia="nl-NL"/>
    </w:rPr>
  </w:style>
  <w:style w:type="paragraph" w:styleId="Normaalweb">
    <w:name w:val="Normal (Web)"/>
    <w:basedOn w:val="Standaard"/>
    <w:uiPriority w:val="99"/>
    <w:semiHidden/>
    <w:unhideWhenUsed/>
    <w:rsid w:val="00B84756"/>
    <w:pPr>
      <w:spacing w:before="100" w:beforeAutospacing="1" w:after="100" w:afterAutospacing="1"/>
    </w:pPr>
    <w:rPr>
      <w:rFonts w:eastAsia="Times New Roman"/>
      <w:lang w:val="nl-NL" w:eastAsia="nl-NL"/>
    </w:rPr>
  </w:style>
  <w:style w:type="paragraph" w:styleId="Voetnoottekst">
    <w:name w:val="footnote text"/>
    <w:basedOn w:val="Standaard"/>
    <w:link w:val="VoetnoottekstChar"/>
    <w:uiPriority w:val="99"/>
    <w:semiHidden/>
    <w:unhideWhenUsed/>
    <w:rsid w:val="00AA637E"/>
    <w:rPr>
      <w:rFonts w:ascii="Arial" w:eastAsia="Times New Roman" w:hAnsi="Arial"/>
      <w:sz w:val="20"/>
      <w:szCs w:val="20"/>
      <w:lang w:val="nl-NL" w:eastAsia="nl-NL"/>
    </w:rPr>
  </w:style>
  <w:style w:type="character" w:customStyle="1" w:styleId="VoetnoottekstChar">
    <w:name w:val="Voetnoottekst Char"/>
    <w:basedOn w:val="Standaardalinea-lettertype"/>
    <w:link w:val="Voetnoottekst"/>
    <w:uiPriority w:val="99"/>
    <w:semiHidden/>
    <w:rsid w:val="00AA637E"/>
    <w:rPr>
      <w:rFonts w:ascii="Arial" w:eastAsia="Times New Roman" w:hAnsi="Arial" w:cs="Times New Roman"/>
      <w:sz w:val="20"/>
      <w:szCs w:val="20"/>
      <w:lang w:val="nl-NL" w:eastAsia="nl-NL"/>
    </w:rPr>
  </w:style>
  <w:style w:type="character" w:styleId="Voetnootmarkering">
    <w:name w:val="footnote reference"/>
    <w:basedOn w:val="Standaardalinea-lettertype"/>
    <w:uiPriority w:val="99"/>
    <w:semiHidden/>
    <w:unhideWhenUsed/>
    <w:rsid w:val="00AA63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23335">
      <w:bodyDiv w:val="1"/>
      <w:marLeft w:val="0"/>
      <w:marRight w:val="0"/>
      <w:marTop w:val="0"/>
      <w:marBottom w:val="0"/>
      <w:divBdr>
        <w:top w:val="none" w:sz="0" w:space="0" w:color="auto"/>
        <w:left w:val="none" w:sz="0" w:space="0" w:color="auto"/>
        <w:bottom w:val="none" w:sz="0" w:space="0" w:color="auto"/>
        <w:right w:val="none" w:sz="0" w:space="0" w:color="auto"/>
      </w:divBdr>
    </w:div>
    <w:div w:id="190454497">
      <w:bodyDiv w:val="1"/>
      <w:marLeft w:val="0"/>
      <w:marRight w:val="0"/>
      <w:marTop w:val="0"/>
      <w:marBottom w:val="0"/>
      <w:divBdr>
        <w:top w:val="none" w:sz="0" w:space="0" w:color="auto"/>
        <w:left w:val="none" w:sz="0" w:space="0" w:color="auto"/>
        <w:bottom w:val="none" w:sz="0" w:space="0" w:color="auto"/>
        <w:right w:val="none" w:sz="0" w:space="0" w:color="auto"/>
      </w:divBdr>
    </w:div>
    <w:div w:id="245382725">
      <w:bodyDiv w:val="1"/>
      <w:marLeft w:val="0"/>
      <w:marRight w:val="0"/>
      <w:marTop w:val="0"/>
      <w:marBottom w:val="0"/>
      <w:divBdr>
        <w:top w:val="none" w:sz="0" w:space="0" w:color="auto"/>
        <w:left w:val="none" w:sz="0" w:space="0" w:color="auto"/>
        <w:bottom w:val="none" w:sz="0" w:space="0" w:color="auto"/>
        <w:right w:val="none" w:sz="0" w:space="0" w:color="auto"/>
      </w:divBdr>
    </w:div>
    <w:div w:id="477186198">
      <w:bodyDiv w:val="1"/>
      <w:marLeft w:val="0"/>
      <w:marRight w:val="0"/>
      <w:marTop w:val="0"/>
      <w:marBottom w:val="0"/>
      <w:divBdr>
        <w:top w:val="none" w:sz="0" w:space="0" w:color="auto"/>
        <w:left w:val="none" w:sz="0" w:space="0" w:color="auto"/>
        <w:bottom w:val="none" w:sz="0" w:space="0" w:color="auto"/>
        <w:right w:val="none" w:sz="0" w:space="0" w:color="auto"/>
      </w:divBdr>
      <w:divsChild>
        <w:div w:id="1099837540">
          <w:marLeft w:val="0"/>
          <w:marRight w:val="0"/>
          <w:marTop w:val="0"/>
          <w:marBottom w:val="0"/>
          <w:divBdr>
            <w:top w:val="none" w:sz="0" w:space="0" w:color="auto"/>
            <w:left w:val="none" w:sz="0" w:space="0" w:color="auto"/>
            <w:bottom w:val="none" w:sz="0" w:space="0" w:color="auto"/>
            <w:right w:val="none" w:sz="0" w:space="0" w:color="auto"/>
          </w:divBdr>
        </w:div>
        <w:div w:id="281962556">
          <w:marLeft w:val="0"/>
          <w:marRight w:val="0"/>
          <w:marTop w:val="0"/>
          <w:marBottom w:val="0"/>
          <w:divBdr>
            <w:top w:val="none" w:sz="0" w:space="0" w:color="auto"/>
            <w:left w:val="none" w:sz="0" w:space="0" w:color="auto"/>
            <w:bottom w:val="none" w:sz="0" w:space="0" w:color="auto"/>
            <w:right w:val="none" w:sz="0" w:space="0" w:color="auto"/>
          </w:divBdr>
        </w:div>
        <w:div w:id="2136870157">
          <w:marLeft w:val="0"/>
          <w:marRight w:val="0"/>
          <w:marTop w:val="0"/>
          <w:marBottom w:val="0"/>
          <w:divBdr>
            <w:top w:val="none" w:sz="0" w:space="0" w:color="auto"/>
            <w:left w:val="none" w:sz="0" w:space="0" w:color="auto"/>
            <w:bottom w:val="none" w:sz="0" w:space="0" w:color="auto"/>
            <w:right w:val="none" w:sz="0" w:space="0" w:color="auto"/>
          </w:divBdr>
        </w:div>
        <w:div w:id="1173641729">
          <w:marLeft w:val="0"/>
          <w:marRight w:val="0"/>
          <w:marTop w:val="0"/>
          <w:marBottom w:val="0"/>
          <w:divBdr>
            <w:top w:val="none" w:sz="0" w:space="0" w:color="auto"/>
            <w:left w:val="none" w:sz="0" w:space="0" w:color="auto"/>
            <w:bottom w:val="none" w:sz="0" w:space="0" w:color="auto"/>
            <w:right w:val="none" w:sz="0" w:space="0" w:color="auto"/>
          </w:divBdr>
        </w:div>
        <w:div w:id="112597195">
          <w:marLeft w:val="0"/>
          <w:marRight w:val="0"/>
          <w:marTop w:val="0"/>
          <w:marBottom w:val="0"/>
          <w:divBdr>
            <w:top w:val="none" w:sz="0" w:space="0" w:color="auto"/>
            <w:left w:val="none" w:sz="0" w:space="0" w:color="auto"/>
            <w:bottom w:val="none" w:sz="0" w:space="0" w:color="auto"/>
            <w:right w:val="none" w:sz="0" w:space="0" w:color="auto"/>
          </w:divBdr>
        </w:div>
        <w:div w:id="579221025">
          <w:marLeft w:val="0"/>
          <w:marRight w:val="0"/>
          <w:marTop w:val="0"/>
          <w:marBottom w:val="0"/>
          <w:divBdr>
            <w:top w:val="none" w:sz="0" w:space="0" w:color="auto"/>
            <w:left w:val="none" w:sz="0" w:space="0" w:color="auto"/>
            <w:bottom w:val="none" w:sz="0" w:space="0" w:color="auto"/>
            <w:right w:val="none" w:sz="0" w:space="0" w:color="auto"/>
          </w:divBdr>
        </w:div>
      </w:divsChild>
    </w:div>
    <w:div w:id="1124732339">
      <w:bodyDiv w:val="1"/>
      <w:marLeft w:val="0"/>
      <w:marRight w:val="0"/>
      <w:marTop w:val="0"/>
      <w:marBottom w:val="0"/>
      <w:divBdr>
        <w:top w:val="none" w:sz="0" w:space="0" w:color="auto"/>
        <w:left w:val="none" w:sz="0" w:space="0" w:color="auto"/>
        <w:bottom w:val="none" w:sz="0" w:space="0" w:color="auto"/>
        <w:right w:val="none" w:sz="0" w:space="0" w:color="auto"/>
      </w:divBdr>
    </w:div>
    <w:div w:id="1409770432">
      <w:bodyDiv w:val="1"/>
      <w:marLeft w:val="0"/>
      <w:marRight w:val="0"/>
      <w:marTop w:val="0"/>
      <w:marBottom w:val="0"/>
      <w:divBdr>
        <w:top w:val="none" w:sz="0" w:space="0" w:color="auto"/>
        <w:left w:val="none" w:sz="0" w:space="0" w:color="auto"/>
        <w:bottom w:val="none" w:sz="0" w:space="0" w:color="auto"/>
        <w:right w:val="none" w:sz="0" w:space="0" w:color="auto"/>
      </w:divBdr>
    </w:div>
    <w:div w:id="1744525230">
      <w:bodyDiv w:val="1"/>
      <w:marLeft w:val="0"/>
      <w:marRight w:val="0"/>
      <w:marTop w:val="0"/>
      <w:marBottom w:val="0"/>
      <w:divBdr>
        <w:top w:val="none" w:sz="0" w:space="0" w:color="auto"/>
        <w:left w:val="none" w:sz="0" w:space="0" w:color="auto"/>
        <w:bottom w:val="none" w:sz="0" w:space="0" w:color="auto"/>
        <w:right w:val="none" w:sz="0" w:space="0" w:color="auto"/>
      </w:divBdr>
    </w:div>
    <w:div w:id="192664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1F27D-AD90-574C-9A70-F7439500674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298</Words>
  <Characters>1639</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Lawson Software</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Cramer</dc:creator>
  <cp:lastModifiedBy>Ellis de Vries</cp:lastModifiedBy>
  <cp:revision>8</cp:revision>
  <cp:lastPrinted>2018-07-02T06:49:00Z</cp:lastPrinted>
  <dcterms:created xsi:type="dcterms:W3CDTF">2019-11-10T14:18:00Z</dcterms:created>
  <dcterms:modified xsi:type="dcterms:W3CDTF">2019-11-10T14:42:00Z</dcterms:modified>
</cp:coreProperties>
</file>