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542" w:rsidRDefault="00DD3542" w:rsidP="00DD3542">
      <w:pPr>
        <w:jc w:val="both"/>
        <w:rPr>
          <w:b/>
          <w:bCs/>
        </w:rPr>
      </w:pPr>
      <w:r>
        <w:rPr>
          <w:b/>
          <w:bCs/>
        </w:rPr>
        <w:t>Helmond, 8-2-2020</w:t>
      </w:r>
    </w:p>
    <w:p w:rsidR="00DD3542" w:rsidRDefault="00DD3542" w:rsidP="00DD3542">
      <w:pPr>
        <w:jc w:val="both"/>
        <w:rPr>
          <w:b/>
          <w:bCs/>
        </w:rPr>
      </w:pPr>
    </w:p>
    <w:p w:rsidR="00DD3542" w:rsidRPr="00DD3542" w:rsidRDefault="00DD3542" w:rsidP="00DD3542">
      <w:pPr>
        <w:jc w:val="both"/>
        <w:rPr>
          <w:b/>
          <w:bCs/>
        </w:rPr>
      </w:pPr>
      <w:r w:rsidRPr="00DD3542">
        <w:rPr>
          <w:b/>
          <w:bCs/>
        </w:rPr>
        <w:t>Vragen betreffende de dalende vaccinatiegraad in Helmond</w:t>
      </w:r>
      <w:r w:rsidR="00FD6EED">
        <w:rPr>
          <w:b/>
          <w:bCs/>
        </w:rPr>
        <w:t>.</w:t>
      </w:r>
    </w:p>
    <w:p w:rsidR="00DD3542" w:rsidRDefault="00DD3542" w:rsidP="00DD3542">
      <w:pPr>
        <w:jc w:val="both"/>
      </w:pPr>
    </w:p>
    <w:p w:rsidR="00C871D0" w:rsidRDefault="00494CF0" w:rsidP="00DD3542">
      <w:pPr>
        <w:jc w:val="both"/>
      </w:pPr>
      <w:r>
        <w:t>Geacht college van Burgemeester en Wethouders,</w:t>
      </w:r>
    </w:p>
    <w:p w:rsidR="00DD3542" w:rsidRDefault="00DD3542" w:rsidP="00DD3542">
      <w:pPr>
        <w:jc w:val="both"/>
      </w:pPr>
    </w:p>
    <w:p w:rsidR="00540368" w:rsidRDefault="00494CF0" w:rsidP="00DD3542">
      <w:pPr>
        <w:jc w:val="both"/>
      </w:pPr>
      <w:r>
        <w:t>Afgelopen weken werd in diverse media geschreven dat de vaccinatiegraad in Nederland in 2019 was gestegen. S</w:t>
      </w:r>
      <w:r w:rsidRPr="00494CF0">
        <w:t xml:space="preserve">taatssecretaris Blokhuis </w:t>
      </w:r>
      <w:r>
        <w:t xml:space="preserve">zag in deze ontwikkeling een </w:t>
      </w:r>
      <w:r w:rsidRPr="00494CF0">
        <w:t>belangrijk</w:t>
      </w:r>
      <w:r>
        <w:t xml:space="preserve"> </w:t>
      </w:r>
      <w:r w:rsidRPr="00494CF0">
        <w:t>signa</w:t>
      </w:r>
      <w:r>
        <w:t>a</w:t>
      </w:r>
      <w:r w:rsidRPr="00494CF0">
        <w:t>l</w:t>
      </w:r>
      <w:r>
        <w:t xml:space="preserve"> d</w:t>
      </w:r>
      <w:r w:rsidRPr="00494CF0">
        <w:t xml:space="preserve">at het de goede kant op </w:t>
      </w:r>
      <w:r>
        <w:t>zou gaan.</w:t>
      </w:r>
      <w:r w:rsidRPr="00494CF0">
        <w:t xml:space="preserve"> </w:t>
      </w:r>
    </w:p>
    <w:p w:rsidR="00DD3542" w:rsidRDefault="00494CF0" w:rsidP="00DD3542">
      <w:pPr>
        <w:jc w:val="both"/>
      </w:pPr>
      <w:r>
        <w:t>Als we de landelijke cijfers vergelijken met de Helmondse situatie dan zien we echter een ander beeld. Zo is het aantal zuigelingen (</w:t>
      </w:r>
      <w:r w:rsidR="008A489F">
        <w:t xml:space="preserve">tot </w:t>
      </w:r>
      <w:r>
        <w:t>2 jaar)  in Helmond dat volledig gevaccineerd is</w:t>
      </w:r>
      <w:r w:rsidR="00540368">
        <w:t>,</w:t>
      </w:r>
      <w:r>
        <w:t xml:space="preserve"> gedaald van </w:t>
      </w:r>
      <w:r w:rsidR="008A489F">
        <w:t xml:space="preserve">91.3% </w:t>
      </w:r>
      <w:r w:rsidR="00540368">
        <w:t xml:space="preserve">(2018) </w:t>
      </w:r>
      <w:r w:rsidR="008A489F">
        <w:t>naar 89,8%</w:t>
      </w:r>
      <w:r w:rsidR="00540368">
        <w:t xml:space="preserve"> (2019)</w:t>
      </w:r>
      <w:r w:rsidR="008A489F">
        <w:t xml:space="preserve">. Bij de schoolkinderen  (tot 10 jaar) is de D(K)TP-vaccinatie (volledig afgesloten) zelfs nog sterker gedaald van 94.2% </w:t>
      </w:r>
      <w:r w:rsidR="00540368">
        <w:t>(</w:t>
      </w:r>
      <w:r w:rsidR="008A489F">
        <w:t>2018</w:t>
      </w:r>
      <w:r w:rsidR="00540368">
        <w:t>)</w:t>
      </w:r>
      <w:r w:rsidR="008A489F">
        <w:t xml:space="preserve"> naar 90.4% </w:t>
      </w:r>
      <w:r w:rsidR="00540368">
        <w:t>(</w:t>
      </w:r>
      <w:r w:rsidR="008A489F">
        <w:t>2019</w:t>
      </w:r>
      <w:r w:rsidR="00540368">
        <w:t>)</w:t>
      </w:r>
      <w:r w:rsidR="008A489F">
        <w:t>.</w:t>
      </w:r>
      <w:r w:rsidR="008A489F">
        <w:rPr>
          <w:rStyle w:val="Voetnootmarkering"/>
        </w:rPr>
        <w:footnoteReference w:id="1"/>
      </w:r>
      <w:r w:rsidR="00540368">
        <w:t xml:space="preserve"> </w:t>
      </w:r>
    </w:p>
    <w:p w:rsidR="00DD3542" w:rsidRDefault="00D973FE" w:rsidP="00DD3542">
      <w:pPr>
        <w:jc w:val="both"/>
      </w:pPr>
      <w:r>
        <w:t>De WHO streeft wereldwijd naar een ondergrens van 95%</w:t>
      </w:r>
      <w:r w:rsidR="00777943">
        <w:t>.</w:t>
      </w:r>
      <w:r w:rsidR="00777943" w:rsidRPr="00777943">
        <w:t xml:space="preserve"> </w:t>
      </w:r>
      <w:r w:rsidR="00777943">
        <w:t xml:space="preserve">Die WHO-ondergrens is gebaseerd op de zogeheten kritische vaccinatiegraad, dat is de vaccinatiegraad die in een goed gemengde populatie van voldoende grootte nodig is voor eliminatie van een infectieziekte door massavaccinatie. Bij een vaccinatiegraad gelijk aan of hoger dan deze kritische vaccinatiegraad kunnen grootschalige epidemieën niet meer optreden en kan de infectie zich niet handhaven in de bevolking. </w:t>
      </w:r>
    </w:p>
    <w:p w:rsidR="00DD3542" w:rsidRDefault="00777943" w:rsidP="00DD3542">
      <w:pPr>
        <w:jc w:val="both"/>
      </w:pPr>
      <w:r>
        <w:t xml:space="preserve">Helmond zit </w:t>
      </w:r>
      <w:r w:rsidR="00540368">
        <w:t xml:space="preserve">al jaren </w:t>
      </w:r>
      <w:r>
        <w:t>ver onder</w:t>
      </w:r>
      <w:r w:rsidR="00DD3542">
        <w:t xml:space="preserve"> deze kritische grens</w:t>
      </w:r>
      <w:r>
        <w:t xml:space="preserve">. </w:t>
      </w:r>
      <w:r w:rsidR="00540368">
        <w:t>Naar aanleiding van vragen van de VVD werd afgelopen jaar door het college nog aangegeven dat Helmond wel boven het landelijke gemiddelde scoorde, inmiddels is dit ook niet meer het geval.</w:t>
      </w:r>
      <w:r w:rsidR="00DD3542">
        <w:t xml:space="preserve"> </w:t>
      </w:r>
    </w:p>
    <w:p w:rsidR="00DD3542" w:rsidRDefault="00DD3542" w:rsidP="00DD3542">
      <w:pPr>
        <w:jc w:val="both"/>
      </w:pPr>
      <w:bookmarkStart w:id="0" w:name="_Hlk32171467"/>
      <w:r>
        <w:t>U begrijpt dat onze fractie geschrokken is van deze ontwikkeling. Vandaar ook de onderstaande vragen:</w:t>
      </w:r>
    </w:p>
    <w:p w:rsidR="00D973FE" w:rsidRDefault="00D973FE" w:rsidP="00DD3542">
      <w:pPr>
        <w:pStyle w:val="Lijstalinea"/>
        <w:numPr>
          <w:ilvl w:val="0"/>
          <w:numId w:val="1"/>
        </w:numPr>
        <w:jc w:val="both"/>
      </w:pPr>
      <w:r>
        <w:t xml:space="preserve">Is het college op de hoogte van de </w:t>
      </w:r>
      <w:r w:rsidR="00540368">
        <w:t xml:space="preserve">nog steeds </w:t>
      </w:r>
      <w:r>
        <w:t>dalende vaccinatiegraad in onze gemeente?</w:t>
      </w:r>
    </w:p>
    <w:p w:rsidR="00D973FE" w:rsidRDefault="00DD3542" w:rsidP="00DD3542">
      <w:pPr>
        <w:pStyle w:val="Lijstalinea"/>
        <w:numPr>
          <w:ilvl w:val="0"/>
          <w:numId w:val="1"/>
        </w:numPr>
        <w:jc w:val="both"/>
      </w:pPr>
      <w:r>
        <w:t xml:space="preserve">Bent u met ons van mening </w:t>
      </w:r>
      <w:r w:rsidR="00D973FE">
        <w:t>dat de</w:t>
      </w:r>
      <w:r w:rsidR="008A489F">
        <w:t xml:space="preserve"> dalende </w:t>
      </w:r>
      <w:r w:rsidR="00D973FE">
        <w:t>vaccinatiegraad</w:t>
      </w:r>
      <w:r w:rsidR="008A489F">
        <w:t xml:space="preserve"> in Helmond</w:t>
      </w:r>
      <w:r w:rsidR="00D973FE">
        <w:t xml:space="preserve"> een ongewenste ontwikkeling is?</w:t>
      </w:r>
    </w:p>
    <w:p w:rsidR="00DD3542" w:rsidRDefault="00DD3542" w:rsidP="00DD3542">
      <w:pPr>
        <w:pStyle w:val="Lijstalinea"/>
        <w:numPr>
          <w:ilvl w:val="0"/>
          <w:numId w:val="1"/>
        </w:numPr>
        <w:jc w:val="both"/>
      </w:pPr>
      <w:r>
        <w:t xml:space="preserve">Is het college net als de fractie van de VVD ook verrast over het feit dat de ontwikkeling in Helmond tegen de landelijke trend in gaat? </w:t>
      </w:r>
    </w:p>
    <w:p w:rsidR="00DD3542" w:rsidRDefault="00DD3542" w:rsidP="00DD3542">
      <w:pPr>
        <w:pStyle w:val="Lijstalinea"/>
        <w:numPr>
          <w:ilvl w:val="0"/>
          <w:numId w:val="1"/>
        </w:numPr>
        <w:jc w:val="both"/>
      </w:pPr>
      <w:bookmarkStart w:id="1" w:name="_Hlk32170933"/>
      <w:r>
        <w:t xml:space="preserve">Bent u bereid om </w:t>
      </w:r>
      <w:r w:rsidR="001421F7">
        <w:t xml:space="preserve">een basisanalyse uit te voeren om </w:t>
      </w:r>
      <w:r w:rsidR="00D973FE">
        <w:t>de</w:t>
      </w:r>
      <w:r w:rsidR="001421F7">
        <w:t xml:space="preserve"> mogelijke oorzaken te achterhalen?</w:t>
      </w:r>
    </w:p>
    <w:bookmarkEnd w:id="1"/>
    <w:p w:rsidR="00FD41F3" w:rsidRDefault="00DD3542" w:rsidP="00014EEA">
      <w:pPr>
        <w:pStyle w:val="Lijstalinea"/>
        <w:numPr>
          <w:ilvl w:val="0"/>
          <w:numId w:val="1"/>
        </w:numPr>
        <w:jc w:val="both"/>
      </w:pPr>
      <w:r>
        <w:t xml:space="preserve">Bent u bereid om </w:t>
      </w:r>
      <w:r w:rsidR="00D973FE">
        <w:t xml:space="preserve">na </w:t>
      </w:r>
      <w:r w:rsidR="00D74AC7">
        <w:t>deze</w:t>
      </w:r>
      <w:r>
        <w:t xml:space="preserve"> </w:t>
      </w:r>
      <w:r w:rsidR="00D973FE">
        <w:t xml:space="preserve">analyse concrete maatregelen te nemen </w:t>
      </w:r>
      <w:r w:rsidR="00FD41F3">
        <w:t>zodat</w:t>
      </w:r>
      <w:r w:rsidR="00D973FE">
        <w:t xml:space="preserve"> de</w:t>
      </w:r>
      <w:bookmarkStart w:id="2" w:name="_GoBack"/>
      <w:bookmarkEnd w:id="2"/>
      <w:r w:rsidR="00D973FE">
        <w:t xml:space="preserve"> dalende trend </w:t>
      </w:r>
      <w:r w:rsidR="00FD41F3">
        <w:t>kan worden gekeerd?</w:t>
      </w:r>
      <w:bookmarkEnd w:id="0"/>
    </w:p>
    <w:p w:rsidR="00D973FE" w:rsidRDefault="00014EEA" w:rsidP="00FD41F3">
      <w:pPr>
        <w:pStyle w:val="Lijstalinea"/>
        <w:jc w:val="both"/>
      </w:pPr>
      <w:r>
        <w:br/>
      </w:r>
    </w:p>
    <w:p w:rsidR="00DD3542" w:rsidRDefault="00DD3542" w:rsidP="00DD3542">
      <w:pPr>
        <w:jc w:val="both"/>
      </w:pPr>
      <w:r>
        <w:t>Bij voorbaat dank voor uw reactie.</w:t>
      </w:r>
    </w:p>
    <w:p w:rsidR="00540368" w:rsidRDefault="00540368" w:rsidP="00DD3542">
      <w:pPr>
        <w:jc w:val="both"/>
      </w:pPr>
      <w:r>
        <w:t>Namens de fractie van de VVD</w:t>
      </w:r>
      <w:r w:rsidR="00014EEA">
        <w:t xml:space="preserve"> Helmond</w:t>
      </w:r>
    </w:p>
    <w:p w:rsidR="00540368" w:rsidRDefault="00540368" w:rsidP="00DD3542">
      <w:pPr>
        <w:jc w:val="both"/>
      </w:pPr>
      <w:r>
        <w:t>Theo Manders</w:t>
      </w:r>
    </w:p>
    <w:p w:rsidR="00540368" w:rsidRDefault="00540368" w:rsidP="00DD3542">
      <w:pPr>
        <w:jc w:val="both"/>
      </w:pPr>
    </w:p>
    <w:p w:rsidR="00494CF0" w:rsidRDefault="00494CF0" w:rsidP="00DD3542">
      <w:pPr>
        <w:jc w:val="both"/>
      </w:pPr>
    </w:p>
    <w:sectPr w:rsidR="00494C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FD5" w:rsidRDefault="007F7FD5" w:rsidP="008A489F">
      <w:pPr>
        <w:spacing w:after="0" w:line="240" w:lineRule="auto"/>
      </w:pPr>
      <w:r>
        <w:separator/>
      </w:r>
    </w:p>
  </w:endnote>
  <w:endnote w:type="continuationSeparator" w:id="0">
    <w:p w:rsidR="007F7FD5" w:rsidRDefault="007F7FD5" w:rsidP="008A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FD5" w:rsidRDefault="007F7FD5" w:rsidP="008A489F">
      <w:pPr>
        <w:spacing w:after="0" w:line="240" w:lineRule="auto"/>
      </w:pPr>
      <w:r>
        <w:separator/>
      </w:r>
    </w:p>
  </w:footnote>
  <w:footnote w:type="continuationSeparator" w:id="0">
    <w:p w:rsidR="007F7FD5" w:rsidRDefault="007F7FD5" w:rsidP="008A489F">
      <w:pPr>
        <w:spacing w:after="0" w:line="240" w:lineRule="auto"/>
      </w:pPr>
      <w:r>
        <w:continuationSeparator/>
      </w:r>
    </w:p>
  </w:footnote>
  <w:footnote w:id="1">
    <w:p w:rsidR="008A489F" w:rsidRDefault="008A489F">
      <w:pPr>
        <w:pStyle w:val="Voetnoottekst"/>
      </w:pPr>
      <w:r>
        <w:rPr>
          <w:rStyle w:val="Voetnootmarkering"/>
        </w:rPr>
        <w:footnoteRef/>
      </w:r>
      <w:r>
        <w:t xml:space="preserve"> </w:t>
      </w:r>
      <w:hyperlink r:id="rId1" w:anchor="node-dktp-vaccinaties-gemeente" w:history="1">
        <w:r>
          <w:rPr>
            <w:rStyle w:val="Hyperlink"/>
          </w:rPr>
          <w:t>https://www.volksgezondheidenzorg.info/onderwerp/vaccinaties/regionaal-internationaal/zuigelingen#node-dktp-vaccinaties-gemeente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73D39"/>
    <w:multiLevelType w:val="hybridMultilevel"/>
    <w:tmpl w:val="12303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F0"/>
    <w:rsid w:val="00014EEA"/>
    <w:rsid w:val="001421F7"/>
    <w:rsid w:val="00494CF0"/>
    <w:rsid w:val="00540368"/>
    <w:rsid w:val="00640649"/>
    <w:rsid w:val="00777943"/>
    <w:rsid w:val="007F7FD5"/>
    <w:rsid w:val="008A489F"/>
    <w:rsid w:val="009A7751"/>
    <w:rsid w:val="00AA0E2C"/>
    <w:rsid w:val="00C03C21"/>
    <w:rsid w:val="00C871D0"/>
    <w:rsid w:val="00D74AC7"/>
    <w:rsid w:val="00D973FE"/>
    <w:rsid w:val="00DD3542"/>
    <w:rsid w:val="00FD41F3"/>
    <w:rsid w:val="00FD6E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724D"/>
  <w15:chartTrackingRefBased/>
  <w15:docId w15:val="{4FA2E8CA-046D-4431-A15C-703BB95E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A489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A489F"/>
    <w:rPr>
      <w:sz w:val="20"/>
      <w:szCs w:val="20"/>
    </w:rPr>
  </w:style>
  <w:style w:type="character" w:styleId="Voetnootmarkering">
    <w:name w:val="footnote reference"/>
    <w:basedOn w:val="Standaardalinea-lettertype"/>
    <w:uiPriority w:val="99"/>
    <w:semiHidden/>
    <w:unhideWhenUsed/>
    <w:rsid w:val="008A489F"/>
    <w:rPr>
      <w:vertAlign w:val="superscript"/>
    </w:rPr>
  </w:style>
  <w:style w:type="character" w:styleId="Hyperlink">
    <w:name w:val="Hyperlink"/>
    <w:basedOn w:val="Standaardalinea-lettertype"/>
    <w:uiPriority w:val="99"/>
    <w:semiHidden/>
    <w:unhideWhenUsed/>
    <w:rsid w:val="008A489F"/>
    <w:rPr>
      <w:color w:val="0000FF"/>
      <w:u w:val="single"/>
    </w:rPr>
  </w:style>
  <w:style w:type="paragraph" w:styleId="Lijstalinea">
    <w:name w:val="List Paragraph"/>
    <w:basedOn w:val="Standaard"/>
    <w:uiPriority w:val="34"/>
    <w:qFormat/>
    <w:rsid w:val="008A4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olksgezondheidenzorg.info/onderwerp/vaccinaties/regionaal-internationaal/zuigel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6CC37-CE29-4787-82D3-3A99B922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330</Words>
  <Characters>1816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Manders, Theo</dc:creator>
  <cp:keywords/>
  <dc:description/>
  <cp:lastModifiedBy>Manders, Theo</cp:lastModifiedBy>
  <cp:revision>6</cp:revision>
  <dcterms:created xsi:type="dcterms:W3CDTF">2020-02-08T14:03:00Z</dcterms:created>
  <dcterms:modified xsi:type="dcterms:W3CDTF">2020-02-09T19:14:00Z</dcterms:modified>
</cp:coreProperties>
</file>