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0" w:rsidRDefault="00A76E75" w:rsidP="00A76E75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drawing>
          <wp:inline distT="0" distB="0" distL="0" distR="0">
            <wp:extent cx="743645" cy="846725"/>
            <wp:effectExtent l="0" t="0" r="571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V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31" cy="85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3A" w:rsidRDefault="005C653A" w:rsidP="00A76E75">
      <w:pPr>
        <w:jc w:val="center"/>
        <w:rPr>
          <w:rFonts w:ascii="Century Gothic" w:hAnsi="Century Gothic" w:cs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Century Gothic"/>
          <w:sz w:val="20"/>
          <w:szCs w:val="20"/>
        </w:rPr>
        <w:t>DEN HELDER | HOLLANDS KROON | SCHAGEN</w:t>
      </w:r>
    </w:p>
    <w:p w:rsidR="00B94A2C" w:rsidRDefault="00B94A2C" w:rsidP="00A76E75">
      <w:pPr>
        <w:pStyle w:val="Geenafstand"/>
        <w:jc w:val="center"/>
        <w:rPr>
          <w:rFonts w:ascii="Century Gothic" w:hAnsi="Century Gothic" w:cs="Century Gothic"/>
          <w:b/>
          <w:sz w:val="28"/>
          <w:szCs w:val="28"/>
        </w:rPr>
      </w:pPr>
    </w:p>
    <w:p w:rsidR="00A76E75" w:rsidRDefault="00192597" w:rsidP="00A76E75">
      <w:pPr>
        <w:pStyle w:val="Geenafstand"/>
        <w:jc w:val="center"/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 xml:space="preserve">Motie </w:t>
      </w:r>
      <w:r w:rsidR="00A76E75">
        <w:rPr>
          <w:rFonts w:ascii="Century Gothic" w:hAnsi="Century Gothic" w:cs="Century Gothic"/>
          <w:b/>
          <w:sz w:val="28"/>
          <w:szCs w:val="28"/>
        </w:rPr>
        <w:t>vreemd aan de orde van de dag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192597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Agendapunt </w:t>
      </w:r>
      <w:r>
        <w:rPr>
          <w:rFonts w:ascii="Century Gothic" w:hAnsi="Century Gothic" w:cs="Century Gothic"/>
          <w:sz w:val="20"/>
          <w:szCs w:val="20"/>
        </w:rPr>
        <w:tab/>
        <w:t>:</w:t>
      </w:r>
      <w:r w:rsidR="00A76E75">
        <w:rPr>
          <w:rFonts w:ascii="Century Gothic" w:hAnsi="Century Gothic" w:cs="Century Gothic"/>
          <w:sz w:val="20"/>
          <w:szCs w:val="20"/>
        </w:rPr>
        <w:t xml:space="preserve"> n.v.t.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192597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Onderwerp</w:t>
      </w:r>
      <w:r>
        <w:rPr>
          <w:rFonts w:ascii="Century Gothic" w:hAnsi="Century Gothic" w:cs="Century Gothic"/>
          <w:sz w:val="20"/>
          <w:szCs w:val="20"/>
        </w:rPr>
        <w:tab/>
        <w:t xml:space="preserve">: </w:t>
      </w:r>
      <w:r w:rsidR="00B94A2C">
        <w:rPr>
          <w:rFonts w:ascii="Century Gothic" w:hAnsi="Century Gothic" w:cs="Century Gothic"/>
          <w:sz w:val="20"/>
          <w:szCs w:val="20"/>
        </w:rPr>
        <w:t>gecombineerde aanbesteding doelgroepenvervoer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De </w:t>
      </w:r>
      <w:r w:rsidR="005C653A">
        <w:rPr>
          <w:rFonts w:ascii="Century Gothic" w:hAnsi="Century Gothic" w:cs="Century Gothic"/>
          <w:sz w:val="20"/>
          <w:szCs w:val="20"/>
        </w:rPr>
        <w:t>gemeenteraad van Hollands Kroon</w:t>
      </w:r>
      <w:r w:rsidR="0028297B"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z w:val="20"/>
          <w:szCs w:val="20"/>
        </w:rPr>
        <w:t xml:space="preserve"> in vergadering bijeen op donderdag </w:t>
      </w:r>
      <w:r w:rsidR="00C224FC">
        <w:rPr>
          <w:rFonts w:ascii="Century Gothic" w:hAnsi="Century Gothic" w:cs="Century Gothic"/>
          <w:sz w:val="20"/>
          <w:szCs w:val="20"/>
        </w:rPr>
        <w:t>22</w:t>
      </w:r>
      <w:r>
        <w:rPr>
          <w:rFonts w:ascii="Century Gothic" w:hAnsi="Century Gothic" w:cs="Century Gothic"/>
          <w:sz w:val="20"/>
          <w:szCs w:val="20"/>
        </w:rPr>
        <w:t xml:space="preserve"> februari 2018,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Gehoord de beraadslagingen,</w:t>
      </w: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Overwegende dat </w:t>
      </w:r>
    </w:p>
    <w:p w:rsidR="00572048" w:rsidRDefault="005C653A" w:rsidP="00A76E75">
      <w:pPr>
        <w:pStyle w:val="Geenafstan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Er veel gemeenschapsgeld </w:t>
      </w:r>
      <w:r w:rsidR="00B94A2C">
        <w:rPr>
          <w:rFonts w:ascii="Century Gothic" w:hAnsi="Century Gothic" w:cs="Century Gothic"/>
          <w:sz w:val="20"/>
          <w:szCs w:val="20"/>
        </w:rPr>
        <w:t xml:space="preserve">en verzekeringsgeld </w:t>
      </w:r>
      <w:r>
        <w:rPr>
          <w:rFonts w:ascii="Century Gothic" w:hAnsi="Century Gothic" w:cs="Century Gothic"/>
          <w:sz w:val="20"/>
          <w:szCs w:val="20"/>
        </w:rPr>
        <w:t>wordt geïnvesteerd in het gesubsidieerd vervoeren va</w:t>
      </w:r>
      <w:r w:rsidR="00B94A2C">
        <w:rPr>
          <w:rFonts w:ascii="Century Gothic" w:hAnsi="Century Gothic" w:cs="Century Gothic"/>
          <w:sz w:val="20"/>
          <w:szCs w:val="20"/>
        </w:rPr>
        <w:t xml:space="preserve">n doelgroepen als scholieren, </w:t>
      </w:r>
      <w:r>
        <w:rPr>
          <w:rFonts w:ascii="Century Gothic" w:hAnsi="Century Gothic" w:cs="Century Gothic"/>
          <w:sz w:val="20"/>
          <w:szCs w:val="20"/>
        </w:rPr>
        <w:t>wmo-clienten</w:t>
      </w:r>
      <w:r w:rsidR="00B94A2C">
        <w:rPr>
          <w:rFonts w:ascii="Century Gothic" w:hAnsi="Century Gothic" w:cs="Century Gothic"/>
          <w:sz w:val="20"/>
          <w:szCs w:val="20"/>
        </w:rPr>
        <w:t xml:space="preserve"> en patiënten</w:t>
      </w:r>
    </w:p>
    <w:p w:rsidR="005C653A" w:rsidRDefault="005C653A" w:rsidP="00A76E75">
      <w:pPr>
        <w:pStyle w:val="Geenafstan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 afzonderlijke vervoersvormen naast elkaar bestaan, waardoor geen enkel schaalvoordeel wordt benut</w:t>
      </w:r>
    </w:p>
    <w:p w:rsidR="00A60010" w:rsidRDefault="005C653A" w:rsidP="00A76E75">
      <w:pPr>
        <w:pStyle w:val="Geenafstan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Er een burgerinitiatief is om gesubsidieerd doelgroepenvervoer te combineren met commerciële taxidiensten</w:t>
      </w: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76E75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Van oordeel is dat </w:t>
      </w:r>
    </w:p>
    <w:p w:rsidR="00865FA6" w:rsidRDefault="005C653A" w:rsidP="00C224F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Gemeenschapsgeld zo efficiënt mogelijk moet worden besteed</w:t>
      </w:r>
    </w:p>
    <w:p w:rsidR="00865FA6" w:rsidRDefault="005C653A" w:rsidP="00C224F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Het niet verdedigbaar is dat veel transportmiddelen met publieke middelen voor 100% worden gefinancierd, maar 15% van de tijd worden gebruikt.  </w:t>
      </w:r>
    </w:p>
    <w:p w:rsidR="00A60010" w:rsidRDefault="005C653A" w:rsidP="00C224F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Er hoogstwaarschijnlijk kostenvoordeel wordt behaald, als doelgroepenvervoer wordt gecombineerd met commerciële taxidiensten en va</w:t>
      </w:r>
      <w:r w:rsidR="00B94A2C">
        <w:rPr>
          <w:rFonts w:ascii="Century Gothic" w:hAnsi="Century Gothic" w:cs="Century Gothic"/>
          <w:sz w:val="20"/>
          <w:szCs w:val="20"/>
        </w:rPr>
        <w:t>nuit 1 centrale wordt gecoördineerd</w:t>
      </w:r>
    </w:p>
    <w:p w:rsidR="00682611" w:rsidRDefault="005C653A" w:rsidP="00A76E75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Het zinvol is als de mogelijkheid wordt onderzocht van een tender, waarin aanbieders van gesubsidieerd vervoer, vrijwilligersorganisaties en commerciële taxibedrijven ook gezamenlijk kunnen inschrijven. </w:t>
      </w:r>
    </w:p>
    <w:p w:rsidR="00B94A2C" w:rsidRDefault="00B94A2C" w:rsidP="00B94A2C">
      <w:pPr>
        <w:pStyle w:val="Geenafstand"/>
        <w:numPr>
          <w:ilvl w:val="0"/>
          <w:numId w:val="2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Een gecombineerde aanpak leidt tot meer mobiliteit voor onze inwoners, die niet over een eigen auto beschikken</w:t>
      </w:r>
    </w:p>
    <w:p w:rsidR="00B94A2C" w:rsidRDefault="00B94A2C" w:rsidP="00B94A2C">
      <w:pPr>
        <w:pStyle w:val="Geenafstand"/>
        <w:ind w:left="720"/>
        <w:rPr>
          <w:rFonts w:ascii="Century Gothic" w:hAnsi="Century Gothic" w:cs="Century Gothic"/>
          <w:sz w:val="20"/>
          <w:szCs w:val="20"/>
        </w:rPr>
      </w:pPr>
    </w:p>
    <w:p w:rsidR="00A60010" w:rsidRDefault="00A76E75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Draagt het college van B&amp;W op</w:t>
      </w:r>
    </w:p>
    <w:p w:rsidR="00A60010" w:rsidRDefault="005C653A" w:rsidP="00A76E75">
      <w:pPr>
        <w:pStyle w:val="Geenafstand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Een bestuurlijk</w:t>
      </w:r>
      <w:r w:rsidR="00B94A2C">
        <w:rPr>
          <w:rFonts w:ascii="Century Gothic" w:hAnsi="Century Gothic" w:cs="Century Gothic"/>
          <w:sz w:val="20"/>
          <w:szCs w:val="20"/>
        </w:rPr>
        <w:t xml:space="preserve"> overleg te organiseren met de vier</w:t>
      </w:r>
      <w:r>
        <w:rPr>
          <w:rFonts w:ascii="Century Gothic" w:hAnsi="Century Gothic" w:cs="Century Gothic"/>
          <w:sz w:val="20"/>
          <w:szCs w:val="20"/>
        </w:rPr>
        <w:t xml:space="preserve"> gemeenten in de Kop van Noord-Holland met als doel de juridische en praktische haalbaarheid van een tender voor brede vervoersallianties te onderzoeken</w:t>
      </w:r>
    </w:p>
    <w:p w:rsidR="00B94A2C" w:rsidRDefault="00B94A2C" w:rsidP="00A76E75">
      <w:pPr>
        <w:pStyle w:val="Geenafstand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Daarbij o</w:t>
      </w:r>
      <w:r w:rsidR="001862E9">
        <w:rPr>
          <w:rFonts w:ascii="Century Gothic" w:hAnsi="Century Gothic" w:cs="Century Gothic"/>
          <w:sz w:val="20"/>
          <w:szCs w:val="20"/>
        </w:rPr>
        <w:t>ok kennis te nemen van het plan ‘</w:t>
      </w:r>
      <w:proofErr w:type="spellStart"/>
      <w:r w:rsidR="001862E9">
        <w:rPr>
          <w:rFonts w:ascii="Century Gothic" w:hAnsi="Century Gothic" w:cs="Century Gothic"/>
          <w:sz w:val="20"/>
          <w:szCs w:val="20"/>
        </w:rPr>
        <w:t>Noordkop</w:t>
      </w:r>
      <w:proofErr w:type="spellEnd"/>
      <w:r w:rsidR="001862E9">
        <w:rPr>
          <w:rFonts w:ascii="Century Gothic" w:hAnsi="Century Gothic" w:cs="Century Gothic"/>
          <w:sz w:val="20"/>
          <w:szCs w:val="20"/>
        </w:rPr>
        <w:t xml:space="preserve"> Hopper’</w:t>
      </w:r>
    </w:p>
    <w:p w:rsidR="003B66B4" w:rsidRDefault="003B66B4" w:rsidP="00A76E75">
      <w:pPr>
        <w:pStyle w:val="Geenafstand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Daarbij ook kennis te nemen van de opvatting van Gedeputeerde Staten NH</w:t>
      </w:r>
    </w:p>
    <w:p w:rsidR="005C653A" w:rsidRDefault="00B94A2C" w:rsidP="00A76E75">
      <w:pPr>
        <w:pStyle w:val="Geenafstand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In het vierde kwartaal van 2018 per brief aan de vier gemeenteraden te rapporteren 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192597">
      <w:pPr>
        <w:pStyle w:val="Geenafstand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En gaat over tot de orde van de dag,</w:t>
      </w: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9964A0" w:rsidRDefault="009964A0">
      <w:pPr>
        <w:pStyle w:val="Geenafstand"/>
        <w:rPr>
          <w:rFonts w:ascii="Century Gothic" w:hAnsi="Century Gothic" w:cs="Century Gothic"/>
          <w:sz w:val="20"/>
          <w:szCs w:val="20"/>
        </w:rPr>
      </w:pPr>
    </w:p>
    <w:p w:rsidR="00A60010" w:rsidRDefault="00A60010">
      <w:pPr>
        <w:pStyle w:val="Geenafstand"/>
      </w:pPr>
      <w:r>
        <w:rPr>
          <w:rFonts w:ascii="Century Gothic" w:hAnsi="Century Gothic" w:cs="Century Gothic"/>
          <w:sz w:val="20"/>
          <w:szCs w:val="20"/>
        </w:rPr>
        <w:lastRenderedPageBreak/>
        <w:t>Fractie</w:t>
      </w:r>
      <w:r w:rsidR="00B94A2C"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 xml:space="preserve"> VVD</w:t>
      </w:r>
      <w:r w:rsidR="00B94A2C">
        <w:rPr>
          <w:rFonts w:ascii="Century Gothic" w:hAnsi="Century Gothic" w:cs="Century Gothic"/>
          <w:sz w:val="20"/>
          <w:szCs w:val="20"/>
        </w:rPr>
        <w:t xml:space="preserve"> Texel, Den Helder, Hollands Kroon en Schagen</w:t>
      </w:r>
    </w:p>
    <w:sectPr w:rsidR="00A60010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3F" w:rsidRDefault="005B443F">
      <w:pPr>
        <w:spacing w:after="0" w:line="240" w:lineRule="auto"/>
      </w:pPr>
      <w:r>
        <w:separator/>
      </w:r>
    </w:p>
  </w:endnote>
  <w:endnote w:type="continuationSeparator" w:id="0">
    <w:p w:rsidR="005B443F" w:rsidRDefault="005B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A0" w:rsidRDefault="00192597">
    <w:pPr>
      <w:pStyle w:val="Voettekst"/>
    </w:pPr>
    <w:r>
      <w:rPr>
        <w:rFonts w:ascii="Century Gothic" w:hAnsi="Century Gothic" w:cs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3F" w:rsidRDefault="005B443F">
      <w:pPr>
        <w:spacing w:after="0" w:line="240" w:lineRule="auto"/>
      </w:pPr>
      <w:r>
        <w:separator/>
      </w:r>
    </w:p>
  </w:footnote>
  <w:footnote w:type="continuationSeparator" w:id="0">
    <w:p w:rsidR="005B443F" w:rsidRDefault="005B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811"/>
    <w:multiLevelType w:val="hybridMultilevel"/>
    <w:tmpl w:val="8592A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658D"/>
    <w:multiLevelType w:val="hybridMultilevel"/>
    <w:tmpl w:val="2452E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F3234"/>
    <w:multiLevelType w:val="hybridMultilevel"/>
    <w:tmpl w:val="581CC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5"/>
    <w:rsid w:val="000001AB"/>
    <w:rsid w:val="000D04A1"/>
    <w:rsid w:val="001862E9"/>
    <w:rsid w:val="00192597"/>
    <w:rsid w:val="0028297B"/>
    <w:rsid w:val="003B66B4"/>
    <w:rsid w:val="00425F9F"/>
    <w:rsid w:val="00572048"/>
    <w:rsid w:val="005B443F"/>
    <w:rsid w:val="005C653A"/>
    <w:rsid w:val="00660EA5"/>
    <w:rsid w:val="00682611"/>
    <w:rsid w:val="007444FC"/>
    <w:rsid w:val="00782848"/>
    <w:rsid w:val="007F1D26"/>
    <w:rsid w:val="00865FA6"/>
    <w:rsid w:val="008E0471"/>
    <w:rsid w:val="009964A0"/>
    <w:rsid w:val="00A60010"/>
    <w:rsid w:val="00A76E75"/>
    <w:rsid w:val="00AC3EDE"/>
    <w:rsid w:val="00B94A2C"/>
    <w:rsid w:val="00C11AE7"/>
    <w:rsid w:val="00C224FC"/>
    <w:rsid w:val="00D87DAD"/>
    <w:rsid w:val="00DF3885"/>
    <w:rsid w:val="00F3194A"/>
    <w:rsid w:val="00F33C22"/>
    <w:rsid w:val="00F46E63"/>
    <w:rsid w:val="00F62A17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3C9E6"/>
  <w15:chartTrackingRefBased/>
  <w15:docId w15:val="{AAFEA347-C0EE-B943-86AA-0F938EBA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Koptekst">
    <w:name w:val="header"/>
    <w:basedOn w:val="Standaard"/>
    <w:pPr>
      <w:spacing w:after="0" w:line="240" w:lineRule="auto"/>
    </w:pPr>
  </w:style>
  <w:style w:type="paragraph" w:styleId="Voettekst">
    <w:name w:val="footer"/>
    <w:basedOn w:val="Standaard"/>
    <w:pPr>
      <w:spacing w:after="0" w:line="240" w:lineRule="auto"/>
    </w:pPr>
  </w:style>
  <w:style w:type="paragraph" w:styleId="Geenafstan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NetEyes</dc:creator>
  <cp:keywords/>
  <cp:lastModifiedBy>t.meskers@meskers.nl</cp:lastModifiedBy>
  <cp:revision>4</cp:revision>
  <cp:lastPrinted>2013-05-31T08:15:00Z</cp:lastPrinted>
  <dcterms:created xsi:type="dcterms:W3CDTF">2018-02-07T16:54:00Z</dcterms:created>
  <dcterms:modified xsi:type="dcterms:W3CDTF">2018-02-14T10:43:00Z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No</vt:lpwstr>
  </property>
</Properties>
</file>