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left="-2" w:right="-1003" w:firstLine="0"/>
        <w:rPr/>
      </w:pPr>
      <w:r w:rsidDel="00000000" w:rsidR="00000000" w:rsidRPr="00000000">
        <w:rPr/>
        <mc:AlternateContent>
          <mc:Choice Requires="wpg">
            <w:drawing>
              <wp:inline distB="0" distT="0" distL="0" distR="0">
                <wp:extent cx="5560060" cy="1016000"/>
                <wp:effectExtent b="0" l="0" r="0" t="0"/>
                <wp:docPr id="2" name=""/>
                <a:graphic>
                  <a:graphicData uri="http://schemas.microsoft.com/office/word/2010/wordprocessingGroup">
                    <wpg:wgp>
                      <wpg:cNvGrpSpPr/>
                      <wpg:grpSpPr>
                        <a:xfrm>
                          <a:off x="2566260" y="3272400"/>
                          <a:ext cx="5560060" cy="1016000"/>
                          <a:chOff x="2566260" y="3272400"/>
                          <a:chExt cx="5559480" cy="1015200"/>
                        </a:xfrm>
                      </wpg:grpSpPr>
                      <wpg:grpSp>
                        <wpg:cNvGrpSpPr/>
                        <wpg:grpSpPr>
                          <a:xfrm>
                            <a:off x="2566260" y="3272400"/>
                            <a:ext cx="5559480" cy="1015200"/>
                            <a:chOff x="0" y="0"/>
                            <a:chExt cx="5559480" cy="1015200"/>
                          </a:xfrm>
                        </wpg:grpSpPr>
                        <wps:wsp>
                          <wps:cNvSpPr/>
                          <wps:cNvPr id="3" name="Shape 3"/>
                          <wps:spPr>
                            <a:xfrm>
                              <a:off x="0" y="0"/>
                              <a:ext cx="5559475" cy="10152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id="4" name="Shape 4"/>
                            <pic:cNvPicPr preferRelativeResize="0"/>
                          </pic:nvPicPr>
                          <pic:blipFill rotWithShape="1">
                            <a:blip r:embed="rId7">
                              <a:alphaModFix/>
                            </a:blip>
                            <a:srcRect b="0" l="0" r="0" t="0"/>
                            <a:stretch/>
                          </pic:blipFill>
                          <pic:spPr>
                            <a:xfrm>
                              <a:off x="4674240" y="0"/>
                              <a:ext cx="885240" cy="1015200"/>
                            </a:xfrm>
                            <a:prstGeom prst="rect">
                              <a:avLst/>
                            </a:prstGeom>
                            <a:noFill/>
                            <a:ln>
                              <a:noFill/>
                            </a:ln>
                          </pic:spPr>
                        </pic:pic>
                        <pic:pic>
                          <pic:nvPicPr>
                            <pic:cNvPr id="5" name="Shape 5"/>
                            <pic:cNvPicPr preferRelativeResize="0"/>
                          </pic:nvPicPr>
                          <pic:blipFill rotWithShape="1">
                            <a:blip r:embed="rId8">
                              <a:alphaModFix/>
                            </a:blip>
                            <a:srcRect b="0" l="0" r="0" t="0"/>
                            <a:stretch/>
                          </pic:blipFill>
                          <pic:spPr>
                            <a:xfrm>
                              <a:off x="0" y="253440"/>
                              <a:ext cx="3218760" cy="372240"/>
                            </a:xfrm>
                            <a:prstGeom prst="rect">
                              <a:avLst/>
                            </a:prstGeom>
                            <a:noFill/>
                            <a:ln>
                              <a:noFill/>
                            </a:ln>
                          </pic:spPr>
                        </pic:pic>
                        <wps:wsp>
                          <wps:cNvSpPr/>
                          <wps:cNvPr id="6" name="Shape 6"/>
                          <wps:spPr>
                            <a:xfrm>
                              <a:off x="1440" y="706680"/>
                              <a:ext cx="3228480" cy="109080"/>
                            </a:xfrm>
                            <a:custGeom>
                              <a:rect b="b" l="l" r="r" t="t"/>
                              <a:pathLst>
                                <a:path extrusionOk="0" h="109728" w="3228467">
                                  <a:moveTo>
                                    <a:pt x="0" y="0"/>
                                  </a:moveTo>
                                  <a:lnTo>
                                    <a:pt x="3228467" y="0"/>
                                  </a:lnTo>
                                  <a:lnTo>
                                    <a:pt x="3228467" y="109728"/>
                                  </a:lnTo>
                                  <a:lnTo>
                                    <a:pt x="0" y="109728"/>
                                  </a:lnTo>
                                  <a:lnTo>
                                    <a:pt x="0" y="0"/>
                                  </a:lnTo>
                                </a:path>
                              </a:pathLst>
                            </a:custGeom>
                            <a:solidFill>
                              <a:srgbClr val="FF7609"/>
                            </a:solidFill>
                            <a:ln>
                              <a:noFill/>
                            </a:ln>
                          </wps:spPr>
                          <wps:bodyPr anchorCtr="0" anchor="ctr" bIns="91425" lIns="91425" spcFirstLastPara="1" rIns="91425" wrap="square" tIns="91425">
                            <a:noAutofit/>
                          </wps:bodyPr>
                        </wps:wsp>
                        <wps:wsp>
                          <wps:cNvSpPr/>
                          <wps:cNvPr id="7" name="Shape 7"/>
                          <wps:spPr>
                            <a:xfrm>
                              <a:off x="1440" y="723960"/>
                              <a:ext cx="25920" cy="119520"/>
                            </a:xfrm>
                            <a:prstGeom prst="rect">
                              <a:avLst/>
                            </a:prstGeom>
                            <a:noFill/>
                            <a:ln>
                              <a:noFill/>
                            </a:ln>
                          </wps:spPr>
                          <wps:txbx>
                            <w:txbxContent>
                              <w:p w:rsidR="00000000" w:rsidDel="00000000" w:rsidP="00000000" w:rsidRDefault="00000000" w:rsidRPr="00000000">
                                <w:pPr>
                                  <w:spacing w:after="16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14"/>
                                    <w:vertAlign w:val="baseline"/>
                                  </w:rPr>
                                  <w:t xml:space="preserve"> </w:t>
                                </w:r>
                              </w:p>
                            </w:txbxContent>
                          </wps:txbx>
                          <wps:bodyPr anchorCtr="0" anchor="t" bIns="0" lIns="0" spcFirstLastPara="1" rIns="0" wrap="square" tIns="0">
                            <a:noAutofit/>
                          </wps:bodyPr>
                        </wps:wsp>
                      </wpg:grpSp>
                    </wpg:wgp>
                  </a:graphicData>
                </a:graphic>
              </wp:inline>
            </w:drawing>
          </mc:Choice>
          <mc:Fallback>
            <w:drawing>
              <wp:inline distB="0" distT="0" distL="0" distR="0">
                <wp:extent cx="5560060" cy="1016000"/>
                <wp:effectExtent b="0" l="0" r="0" t="0"/>
                <wp:docPr id="2" name="image1.png"/>
                <a:graphic>
                  <a:graphicData uri="http://schemas.openxmlformats.org/drawingml/2006/picture">
                    <pic:pic>
                      <pic:nvPicPr>
                        <pic:cNvPr id="0" name="image1.png"/>
                        <pic:cNvPicPr preferRelativeResize="0"/>
                      </pic:nvPicPr>
                      <pic:blipFill>
                        <a:blip r:embed="rId9"/>
                        <a:srcRect/>
                        <a:stretch>
                          <a:fillRect/>
                        </a:stretch>
                      </pic:blipFill>
                      <pic:spPr>
                        <a:xfrm>
                          <a:off x="0" y="0"/>
                          <a:ext cx="5560060" cy="1016000"/>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02">
      <w:pPr>
        <w:rPr/>
      </w:pPr>
      <w:r w:rsidDel="00000000" w:rsidR="00000000" w:rsidRPr="00000000">
        <w:rPr>
          <w:rFonts w:ascii="Calibri" w:cs="Calibri" w:eastAsia="Calibri" w:hAnsi="Calibri"/>
          <w:i w:val="0"/>
          <w:color w:val="000000"/>
          <w:rtl w:val="0"/>
        </w:rPr>
        <w:t xml:space="preserve"> </w:t>
      </w:r>
      <w:r w:rsidDel="00000000" w:rsidR="00000000" w:rsidRPr="00000000">
        <w:rPr>
          <w:rtl w:val="0"/>
        </w:rPr>
      </w:r>
    </w:p>
    <w:p w:rsidR="00000000" w:rsidDel="00000000" w:rsidP="00000000" w:rsidRDefault="00000000" w:rsidRPr="00000000" w14:paraId="00000003">
      <w:pPr>
        <w:rPr/>
      </w:pPr>
      <w:r w:rsidDel="00000000" w:rsidR="00000000" w:rsidRPr="00000000">
        <w:rPr>
          <w:rFonts w:ascii="Calibri" w:cs="Calibri" w:eastAsia="Calibri" w:hAnsi="Calibri"/>
          <w:i w:val="0"/>
          <w:color w:val="000000"/>
          <w:rtl w:val="0"/>
        </w:rPr>
        <w:t xml:space="preserve"> </w:t>
      </w:r>
      <w:r w:rsidDel="00000000" w:rsidR="00000000" w:rsidRPr="00000000">
        <w:rPr>
          <w:rtl w:val="0"/>
        </w:rPr>
      </w:r>
    </w:p>
    <w:tbl>
      <w:tblPr>
        <w:tblStyle w:val="Table1"/>
        <w:tblW w:w="8899.0" w:type="dxa"/>
        <w:jc w:val="left"/>
        <w:tblInd w:w="5.0" w:type="dxa"/>
        <w:tblLayout w:type="fixed"/>
        <w:tblLook w:val="0400"/>
      </w:tblPr>
      <w:tblGrid>
        <w:gridCol w:w="2362"/>
        <w:gridCol w:w="3270"/>
        <w:gridCol w:w="3267"/>
        <w:tblGridChange w:id="0">
          <w:tblGrid>
            <w:gridCol w:w="2362"/>
            <w:gridCol w:w="3270"/>
            <w:gridCol w:w="3267"/>
          </w:tblGrid>
        </w:tblGridChange>
      </w:tblGrid>
      <w:tr>
        <w:trPr>
          <w:trHeight w:val="516"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4">
            <w:pPr>
              <w:spacing w:line="240" w:lineRule="auto"/>
              <w:rPr/>
            </w:pPr>
            <w:r w:rsidDel="00000000" w:rsidR="00000000" w:rsidRPr="00000000">
              <w:rPr>
                <w:b w:val="1"/>
                <w:i w:val="0"/>
                <w:rtl w:val="0"/>
              </w:rPr>
              <w:t xml:space="preserve">Naam indiener(s) :  </w:t>
            </w:r>
            <w:r w:rsidDel="00000000" w:rsidR="00000000" w:rsidRPr="00000000">
              <w:rPr>
                <w:rtl w:val="0"/>
              </w:rPr>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005">
            <w:pPr>
              <w:spacing w:line="240" w:lineRule="auto"/>
              <w:rPr/>
            </w:pPr>
            <w:r w:rsidDel="00000000" w:rsidR="00000000" w:rsidRPr="00000000">
              <w:rPr>
                <w:i w:val="0"/>
                <w:color w:val="000000"/>
                <w:rtl w:val="0"/>
              </w:rPr>
              <w:t xml:space="preserve">Niels Hunck</w:t>
            </w:r>
            <w:r w:rsidDel="00000000" w:rsidR="00000000" w:rsidRPr="00000000">
              <w:rPr>
                <w:rtl w:val="0"/>
              </w:rPr>
            </w:r>
          </w:p>
        </w:tc>
        <w:tc>
          <w:tcPr>
            <w:tcBorders>
              <w:top w:color="000000" w:space="0" w:sz="4" w:val="single"/>
              <w:bottom w:color="000000" w:space="0" w:sz="4" w:val="single"/>
              <w:right w:color="000000" w:space="0" w:sz="4" w:val="single"/>
            </w:tcBorders>
          </w:tcPr>
          <w:p w:rsidR="00000000" w:rsidDel="00000000" w:rsidP="00000000" w:rsidRDefault="00000000" w:rsidRPr="00000000" w14:paraId="00000006">
            <w:pPr>
              <w:spacing w:after="160" w:before="0" w:line="240" w:lineRule="auto"/>
              <w:rPr/>
            </w:pPr>
            <w:r w:rsidDel="00000000" w:rsidR="00000000" w:rsidRPr="00000000">
              <w:rPr>
                <w:rtl w:val="0"/>
              </w:rPr>
            </w:r>
          </w:p>
        </w:tc>
      </w:tr>
      <w:tr>
        <w:trPr>
          <w:trHeight w:val="516"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7">
            <w:pPr>
              <w:spacing w:line="240" w:lineRule="auto"/>
              <w:rPr/>
            </w:pPr>
            <w:r w:rsidDel="00000000" w:rsidR="00000000" w:rsidRPr="00000000">
              <w:rPr>
                <w:b w:val="1"/>
                <w:i w:val="0"/>
                <w:rtl w:val="0"/>
              </w:rPr>
              <w:t xml:space="preserve">Gemeente :  </w:t>
            </w:r>
            <w:r w:rsidDel="00000000" w:rsidR="00000000" w:rsidRPr="00000000">
              <w:rPr>
                <w:rtl w:val="0"/>
              </w:rPr>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008">
            <w:pPr>
              <w:spacing w:line="240" w:lineRule="auto"/>
              <w:rPr/>
            </w:pPr>
            <w:r w:rsidDel="00000000" w:rsidR="00000000" w:rsidRPr="00000000">
              <w:rPr>
                <w:i w:val="0"/>
                <w:color w:val="000000"/>
                <w:rtl w:val="0"/>
              </w:rPr>
              <w:t xml:space="preserve">Den Haag</w:t>
            </w:r>
            <w:r w:rsidDel="00000000" w:rsidR="00000000" w:rsidRPr="00000000">
              <w:rPr>
                <w:rtl w:val="0"/>
              </w:rPr>
            </w:r>
          </w:p>
        </w:tc>
        <w:tc>
          <w:tcPr>
            <w:tcBorders>
              <w:top w:color="000000" w:space="0" w:sz="4" w:val="single"/>
              <w:bottom w:color="000000" w:space="0" w:sz="4" w:val="single"/>
              <w:right w:color="000000" w:space="0" w:sz="4" w:val="single"/>
            </w:tcBorders>
          </w:tcPr>
          <w:p w:rsidR="00000000" w:rsidDel="00000000" w:rsidP="00000000" w:rsidRDefault="00000000" w:rsidRPr="00000000" w14:paraId="00000009">
            <w:pPr>
              <w:spacing w:after="160" w:before="0" w:line="240" w:lineRule="auto"/>
              <w:rPr/>
            </w:pPr>
            <w:r w:rsidDel="00000000" w:rsidR="00000000" w:rsidRPr="00000000">
              <w:rPr>
                <w:rtl w:val="0"/>
              </w:rPr>
            </w:r>
          </w:p>
        </w:tc>
      </w:tr>
      <w:tr>
        <w:trPr>
          <w:trHeight w:val="516"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A">
            <w:pPr>
              <w:spacing w:line="240" w:lineRule="auto"/>
              <w:rPr/>
            </w:pPr>
            <w:r w:rsidDel="00000000" w:rsidR="00000000" w:rsidRPr="00000000">
              <w:rPr>
                <w:b w:val="1"/>
                <w:i w:val="0"/>
                <w:rtl w:val="0"/>
              </w:rPr>
              <w:t xml:space="preserve">Zinnummer van : </w:t>
            </w:r>
            <w:r w:rsidDel="00000000" w:rsidR="00000000" w:rsidRPr="00000000">
              <w:rPr>
                <w:rtl w:val="0"/>
              </w:rPr>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00B">
            <w:pPr>
              <w:spacing w:line="240" w:lineRule="auto"/>
              <w:rPr/>
            </w:pPr>
            <w:r w:rsidDel="00000000" w:rsidR="00000000" w:rsidRPr="00000000">
              <w:rPr>
                <w:rtl w:val="0"/>
              </w:rPr>
              <w:t xml:space="preserve">3452</w:t>
            </w:r>
          </w:p>
        </w:tc>
        <w:tc>
          <w:tcPr>
            <w:tcBorders>
              <w:top w:color="000000" w:space="0" w:sz="4" w:val="single"/>
              <w:bottom w:color="000000" w:space="0" w:sz="4" w:val="single"/>
              <w:right w:color="000000" w:space="0" w:sz="4" w:val="single"/>
            </w:tcBorders>
          </w:tcPr>
          <w:p w:rsidR="00000000" w:rsidDel="00000000" w:rsidP="00000000" w:rsidRDefault="00000000" w:rsidRPr="00000000" w14:paraId="0000000C">
            <w:pPr>
              <w:spacing w:after="160" w:before="0" w:line="240" w:lineRule="auto"/>
              <w:rPr/>
            </w:pPr>
            <w:r w:rsidDel="00000000" w:rsidR="00000000" w:rsidRPr="00000000">
              <w:rPr>
                <w:rtl w:val="0"/>
              </w:rPr>
            </w:r>
          </w:p>
        </w:tc>
      </w:tr>
      <w:tr>
        <w:trPr>
          <w:trHeight w:val="517"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D">
            <w:pPr>
              <w:spacing w:line="240" w:lineRule="auto"/>
              <w:rPr/>
            </w:pPr>
            <w:r w:rsidDel="00000000" w:rsidR="00000000" w:rsidRPr="00000000">
              <w:rPr>
                <w:b w:val="1"/>
                <w:i w:val="0"/>
                <w:rtl w:val="0"/>
              </w:rPr>
              <w:t xml:space="preserve">Zinnummer tot : </w:t>
            </w:r>
            <w:r w:rsidDel="00000000" w:rsidR="00000000" w:rsidRPr="00000000">
              <w:rPr>
                <w:rtl w:val="0"/>
              </w:rPr>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00E">
            <w:pPr>
              <w:spacing w:line="240" w:lineRule="auto"/>
              <w:rPr/>
            </w:pPr>
            <w:r w:rsidDel="00000000" w:rsidR="00000000" w:rsidRPr="00000000">
              <w:rPr>
                <w:i w:val="0"/>
                <w:color w:val="000000"/>
                <w:rtl w:val="0"/>
              </w:rPr>
              <w:t xml:space="preserve">3452</w:t>
            </w:r>
            <w:r w:rsidDel="00000000" w:rsidR="00000000" w:rsidRPr="00000000">
              <w:rPr>
                <w:rtl w:val="0"/>
              </w:rPr>
            </w:r>
          </w:p>
        </w:tc>
        <w:tc>
          <w:tcPr>
            <w:tcBorders>
              <w:top w:color="000000" w:space="0" w:sz="4" w:val="single"/>
              <w:bottom w:color="000000" w:space="0" w:sz="4" w:val="single"/>
              <w:right w:color="000000" w:space="0" w:sz="4" w:val="single"/>
            </w:tcBorders>
          </w:tcPr>
          <w:p w:rsidR="00000000" w:rsidDel="00000000" w:rsidP="00000000" w:rsidRDefault="00000000" w:rsidRPr="00000000" w14:paraId="0000000F">
            <w:pPr>
              <w:spacing w:after="160" w:before="0" w:line="240" w:lineRule="auto"/>
              <w:rPr/>
            </w:pPr>
            <w:r w:rsidDel="00000000" w:rsidR="00000000" w:rsidRPr="00000000">
              <w:rPr>
                <w:rtl w:val="0"/>
              </w:rPr>
            </w:r>
          </w:p>
        </w:tc>
      </w:tr>
      <w:tr>
        <w:trPr>
          <w:trHeight w:val="1572"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0">
            <w:pPr>
              <w:spacing w:line="240" w:lineRule="auto"/>
              <w:rPr/>
            </w:pPr>
            <w:r w:rsidDel="00000000" w:rsidR="00000000" w:rsidRPr="00000000">
              <w:rPr>
                <w:b w:val="1"/>
                <w:i w:val="0"/>
                <w:rtl w:val="0"/>
              </w:rPr>
              <w:t xml:space="preserve">Actie :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1">
            <w:pPr>
              <w:spacing w:after="210" w:before="0" w:line="240" w:lineRule="auto"/>
              <w:ind w:left="48" w:firstLine="0"/>
              <w:rPr/>
            </w:pPr>
            <w:r w:rsidDel="00000000" w:rsidR="00000000" w:rsidRPr="00000000">
              <w:rPr>
                <w:rFonts w:ascii="Quattrocento Sans" w:cs="Quattrocento Sans" w:eastAsia="Quattrocento Sans" w:hAnsi="Quattrocento Sans"/>
                <w:i w:val="0"/>
                <w:rtl w:val="0"/>
              </w:rPr>
              <w:t xml:space="preserve"></w:t>
            </w:r>
            <w:r w:rsidDel="00000000" w:rsidR="00000000" w:rsidRPr="00000000">
              <w:rPr>
                <w:i w:val="0"/>
                <w:rtl w:val="0"/>
              </w:rPr>
              <w:t xml:space="preserve"> </w:t>
            </w:r>
            <w:r w:rsidDel="00000000" w:rsidR="00000000" w:rsidRPr="00000000">
              <w:rPr>
                <w:b w:val="1"/>
                <w:i w:val="0"/>
                <w:rtl w:val="0"/>
              </w:rPr>
              <w:t xml:space="preserve">Wijzigen  </w:t>
            </w:r>
            <w:r w:rsidDel="00000000" w:rsidR="00000000" w:rsidRPr="00000000">
              <w:rPr>
                <w:rtl w:val="0"/>
              </w:rPr>
            </w:r>
          </w:p>
          <w:p w:rsidR="00000000" w:rsidDel="00000000" w:rsidP="00000000" w:rsidRDefault="00000000" w:rsidRPr="00000000" w14:paraId="00000012">
            <w:pPr>
              <w:spacing w:after="210" w:before="0" w:line="240" w:lineRule="auto"/>
              <w:ind w:left="48" w:firstLine="0"/>
              <w:rPr/>
            </w:pPr>
            <w:r w:rsidDel="00000000" w:rsidR="00000000" w:rsidRPr="00000000">
              <w:rPr>
                <w:rFonts w:ascii="Quattrocento Sans" w:cs="Quattrocento Sans" w:eastAsia="Quattrocento Sans" w:hAnsi="Quattrocento Sans"/>
                <w:i w:val="0"/>
                <w:rtl w:val="0"/>
              </w:rPr>
              <w:t xml:space="preserve"></w:t>
            </w:r>
            <w:r w:rsidDel="00000000" w:rsidR="00000000" w:rsidRPr="00000000">
              <w:rPr>
                <w:i w:val="0"/>
                <w:rtl w:val="0"/>
              </w:rPr>
              <w:t xml:space="preserve"> </w:t>
            </w:r>
            <w:r w:rsidDel="00000000" w:rsidR="00000000" w:rsidRPr="00000000">
              <w:rPr>
                <w:b w:val="1"/>
                <w:i w:val="0"/>
                <w:rtl w:val="0"/>
              </w:rPr>
              <w:t xml:space="preserve">Schrappen  </w:t>
            </w:r>
            <w:r w:rsidDel="00000000" w:rsidR="00000000" w:rsidRPr="00000000">
              <w:rPr>
                <w:rtl w:val="0"/>
              </w:rPr>
            </w:r>
          </w:p>
          <w:p w:rsidR="00000000" w:rsidDel="00000000" w:rsidP="00000000" w:rsidRDefault="00000000" w:rsidRPr="00000000" w14:paraId="00000013">
            <w:pPr>
              <w:spacing w:line="240" w:lineRule="auto"/>
              <w:ind w:left="48" w:firstLine="0"/>
              <w:rPr/>
            </w:pPr>
            <w:r w:rsidDel="00000000" w:rsidR="00000000" w:rsidRPr="00000000">
              <w:rPr>
                <w:i w:val="0"/>
                <w:rtl w:val="0"/>
              </w:rPr>
              <w:t xml:space="preserve">X </w:t>
            </w:r>
            <w:r w:rsidDel="00000000" w:rsidR="00000000" w:rsidRPr="00000000">
              <w:rPr>
                <w:b w:val="1"/>
                <w:i w:val="0"/>
                <w:rtl w:val="0"/>
              </w:rPr>
              <w:t xml:space="preserve">Toevoegen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4">
            <w:pPr>
              <w:spacing w:after="213" w:before="0" w:line="240" w:lineRule="auto"/>
              <w:ind w:left="38" w:firstLine="0"/>
              <w:rPr/>
            </w:pPr>
            <w:r w:rsidDel="00000000" w:rsidR="00000000" w:rsidRPr="00000000">
              <w:rPr>
                <w:rFonts w:ascii="Quattrocento Sans" w:cs="Quattrocento Sans" w:eastAsia="Quattrocento Sans" w:hAnsi="Quattrocento Sans"/>
                <w:i w:val="0"/>
                <w:rtl w:val="0"/>
              </w:rPr>
              <w:t xml:space="preserve"></w:t>
            </w:r>
            <w:r w:rsidDel="00000000" w:rsidR="00000000" w:rsidRPr="00000000">
              <w:rPr>
                <w:i w:val="0"/>
                <w:rtl w:val="0"/>
              </w:rPr>
              <w:t xml:space="preserve"> </w:t>
            </w:r>
            <w:r w:rsidDel="00000000" w:rsidR="00000000" w:rsidRPr="00000000">
              <w:rPr>
                <w:b w:val="1"/>
                <w:i w:val="0"/>
                <w:rtl w:val="0"/>
              </w:rPr>
              <w:t xml:space="preserve">Verplaatsen </w:t>
            </w:r>
            <w:r w:rsidDel="00000000" w:rsidR="00000000" w:rsidRPr="00000000">
              <w:rPr>
                <w:rtl w:val="0"/>
              </w:rPr>
            </w:r>
          </w:p>
          <w:p w:rsidR="00000000" w:rsidDel="00000000" w:rsidP="00000000" w:rsidRDefault="00000000" w:rsidRPr="00000000" w14:paraId="00000015">
            <w:pPr>
              <w:spacing w:after="208" w:before="0" w:line="240" w:lineRule="auto"/>
              <w:ind w:left="38" w:firstLine="0"/>
              <w:rPr/>
            </w:pPr>
            <w:r w:rsidDel="00000000" w:rsidR="00000000" w:rsidRPr="00000000">
              <w:rPr>
                <w:rFonts w:ascii="Quattrocento Sans" w:cs="Quattrocento Sans" w:eastAsia="Quattrocento Sans" w:hAnsi="Quattrocento Sans"/>
                <w:i w:val="0"/>
                <w:rtl w:val="0"/>
              </w:rPr>
              <w:t xml:space="preserve"></w:t>
            </w:r>
            <w:r w:rsidDel="00000000" w:rsidR="00000000" w:rsidRPr="00000000">
              <w:rPr>
                <w:i w:val="0"/>
                <w:rtl w:val="0"/>
              </w:rPr>
              <w:t xml:space="preserve"> </w:t>
            </w:r>
            <w:r w:rsidDel="00000000" w:rsidR="00000000" w:rsidRPr="00000000">
              <w:rPr>
                <w:b w:val="1"/>
                <w:i w:val="0"/>
                <w:rtl w:val="0"/>
              </w:rPr>
              <w:t xml:space="preserve">Motie </w:t>
            </w:r>
            <w:r w:rsidDel="00000000" w:rsidR="00000000" w:rsidRPr="00000000">
              <w:rPr>
                <w:rtl w:val="0"/>
              </w:rPr>
            </w:r>
          </w:p>
          <w:p w:rsidR="00000000" w:rsidDel="00000000" w:rsidP="00000000" w:rsidRDefault="00000000" w:rsidRPr="00000000" w14:paraId="00000016">
            <w:pPr>
              <w:spacing w:line="240" w:lineRule="auto"/>
              <w:ind w:left="38" w:firstLine="0"/>
              <w:rPr/>
            </w:pPr>
            <w:r w:rsidDel="00000000" w:rsidR="00000000" w:rsidRPr="00000000">
              <w:rPr>
                <w:rFonts w:ascii="Quattrocento Sans" w:cs="Quattrocento Sans" w:eastAsia="Quattrocento Sans" w:hAnsi="Quattrocento Sans"/>
                <w:i w:val="0"/>
                <w:rtl w:val="0"/>
              </w:rPr>
              <w:t xml:space="preserve"></w:t>
            </w:r>
            <w:r w:rsidDel="00000000" w:rsidR="00000000" w:rsidRPr="00000000">
              <w:rPr>
                <w:i w:val="0"/>
                <w:rtl w:val="0"/>
              </w:rPr>
              <w:t xml:space="preserve"> </w:t>
            </w:r>
            <w:r w:rsidDel="00000000" w:rsidR="00000000" w:rsidRPr="00000000">
              <w:rPr>
                <w:b w:val="1"/>
                <w:i w:val="0"/>
                <w:rtl w:val="0"/>
              </w:rPr>
              <w:t xml:space="preserve">Vraag/opmerking* </w:t>
            </w:r>
            <w:r w:rsidDel="00000000" w:rsidR="00000000" w:rsidRPr="00000000">
              <w:rPr>
                <w:rtl w:val="0"/>
              </w:rPr>
            </w:r>
          </w:p>
        </w:tc>
      </w:tr>
      <w:tr>
        <w:trPr>
          <w:trHeight w:val="2540"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7">
            <w:pPr>
              <w:spacing w:line="240" w:lineRule="auto"/>
              <w:rPr/>
            </w:pPr>
            <w:r w:rsidDel="00000000" w:rsidR="00000000" w:rsidRPr="00000000">
              <w:rPr>
                <w:b w:val="1"/>
                <w:i w:val="0"/>
                <w:rtl w:val="0"/>
              </w:rPr>
              <w:t xml:space="preserve">Originele tekst : </w:t>
            </w:r>
            <w:r w:rsidDel="00000000" w:rsidR="00000000" w:rsidRPr="00000000">
              <w:rPr>
                <w:rtl w:val="0"/>
              </w:rPr>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018">
            <w:pPr>
              <w:spacing w:after="232" w:before="0" w:line="240" w:lineRule="auto"/>
              <w:rPr/>
            </w:pPr>
            <w:r w:rsidDel="00000000" w:rsidR="00000000" w:rsidRPr="00000000">
              <w:rPr>
                <w:i w:val="0"/>
                <w:color w:val="000000"/>
                <w:rtl w:val="0"/>
              </w:rPr>
              <w:t xml:space="preserve"> </w:t>
            </w:r>
            <w:r w:rsidDel="00000000" w:rsidR="00000000" w:rsidRPr="00000000">
              <w:rPr>
                <w:rtl w:val="0"/>
              </w:rPr>
            </w:r>
          </w:p>
          <w:p w:rsidR="00000000" w:rsidDel="00000000" w:rsidP="00000000" w:rsidRDefault="00000000" w:rsidRPr="00000000" w14:paraId="00000019">
            <w:pPr>
              <w:spacing w:after="232" w:before="0" w:line="240" w:lineRule="auto"/>
              <w:rPr/>
            </w:pPr>
            <w:r w:rsidDel="00000000" w:rsidR="00000000" w:rsidRPr="00000000">
              <w:rPr>
                <w:i w:val="0"/>
                <w:color w:val="000000"/>
                <w:rtl w:val="0"/>
              </w:rPr>
              <w:t xml:space="preserve"> </w:t>
            </w:r>
            <w:r w:rsidDel="00000000" w:rsidR="00000000" w:rsidRPr="00000000">
              <w:rPr>
                <w:rtl w:val="0"/>
              </w:rPr>
            </w:r>
          </w:p>
          <w:p w:rsidR="00000000" w:rsidDel="00000000" w:rsidP="00000000" w:rsidRDefault="00000000" w:rsidRPr="00000000" w14:paraId="0000001A">
            <w:pPr>
              <w:spacing w:after="232" w:before="0" w:line="240" w:lineRule="auto"/>
              <w:rPr/>
            </w:pPr>
            <w:r w:rsidDel="00000000" w:rsidR="00000000" w:rsidRPr="00000000">
              <w:rPr>
                <w:i w:val="0"/>
                <w:color w:val="000000"/>
                <w:rtl w:val="0"/>
              </w:rPr>
              <w:t xml:space="preserve"> </w:t>
            </w:r>
            <w:r w:rsidDel="00000000" w:rsidR="00000000" w:rsidRPr="00000000">
              <w:rPr>
                <w:rtl w:val="0"/>
              </w:rPr>
            </w:r>
          </w:p>
          <w:p w:rsidR="00000000" w:rsidDel="00000000" w:rsidP="00000000" w:rsidRDefault="00000000" w:rsidRPr="00000000" w14:paraId="0000001B">
            <w:pPr>
              <w:spacing w:after="233" w:before="0" w:line="240" w:lineRule="auto"/>
              <w:rPr/>
            </w:pPr>
            <w:r w:rsidDel="00000000" w:rsidR="00000000" w:rsidRPr="00000000">
              <w:rPr>
                <w:i w:val="0"/>
                <w:color w:val="000000"/>
                <w:rtl w:val="0"/>
              </w:rPr>
              <w:t xml:space="preserve"> </w:t>
            </w:r>
            <w:r w:rsidDel="00000000" w:rsidR="00000000" w:rsidRPr="00000000">
              <w:rPr>
                <w:rtl w:val="0"/>
              </w:rPr>
            </w:r>
          </w:p>
          <w:p w:rsidR="00000000" w:rsidDel="00000000" w:rsidP="00000000" w:rsidRDefault="00000000" w:rsidRPr="00000000" w14:paraId="0000001C">
            <w:pPr>
              <w:spacing w:line="240" w:lineRule="auto"/>
              <w:rPr/>
            </w:pPr>
            <w:r w:rsidDel="00000000" w:rsidR="00000000" w:rsidRPr="00000000">
              <w:rPr>
                <w:i w:val="0"/>
                <w:color w:val="000000"/>
                <w:rtl w:val="0"/>
              </w:rPr>
              <w:t xml:space="preserve"> </w:t>
            </w:r>
            <w:r w:rsidDel="00000000" w:rsidR="00000000" w:rsidRPr="00000000">
              <w:rPr>
                <w:rtl w:val="0"/>
              </w:rPr>
            </w:r>
          </w:p>
        </w:tc>
        <w:tc>
          <w:tcPr>
            <w:tcBorders>
              <w:top w:color="000000" w:space="0" w:sz="4" w:val="single"/>
              <w:bottom w:color="000000" w:space="0" w:sz="4" w:val="single"/>
              <w:right w:color="000000" w:space="0" w:sz="4" w:val="single"/>
            </w:tcBorders>
          </w:tcPr>
          <w:p w:rsidR="00000000" w:rsidDel="00000000" w:rsidP="00000000" w:rsidRDefault="00000000" w:rsidRPr="00000000" w14:paraId="0000001D">
            <w:pPr>
              <w:spacing w:after="160" w:before="0" w:line="240" w:lineRule="auto"/>
              <w:rPr/>
            </w:pPr>
            <w:r w:rsidDel="00000000" w:rsidR="00000000" w:rsidRPr="00000000">
              <w:rPr>
                <w:rtl w:val="0"/>
              </w:rPr>
            </w:r>
          </w:p>
        </w:tc>
      </w:tr>
      <w:tr>
        <w:trPr>
          <w:trHeight w:val="2542"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E">
            <w:pPr>
              <w:spacing w:after="230" w:before="0" w:line="240" w:lineRule="auto"/>
              <w:rPr/>
            </w:pPr>
            <w:r w:rsidDel="00000000" w:rsidR="00000000" w:rsidRPr="00000000">
              <w:rPr>
                <w:b w:val="1"/>
                <w:i w:val="0"/>
                <w:rtl w:val="0"/>
              </w:rPr>
              <w:t xml:space="preserve">Wijzigingen in / </w:t>
            </w:r>
            <w:r w:rsidDel="00000000" w:rsidR="00000000" w:rsidRPr="00000000">
              <w:rPr>
                <w:rtl w:val="0"/>
              </w:rPr>
            </w:r>
          </w:p>
          <w:p w:rsidR="00000000" w:rsidDel="00000000" w:rsidP="00000000" w:rsidRDefault="00000000" w:rsidRPr="00000000" w14:paraId="0000001F">
            <w:pPr>
              <w:spacing w:after="232" w:before="0" w:line="240" w:lineRule="auto"/>
              <w:rPr/>
            </w:pPr>
            <w:r w:rsidDel="00000000" w:rsidR="00000000" w:rsidRPr="00000000">
              <w:rPr>
                <w:b w:val="1"/>
                <w:i w:val="0"/>
                <w:rtl w:val="0"/>
              </w:rPr>
              <w:t xml:space="preserve">Toegevoegde tekst /  </w:t>
            </w:r>
            <w:r w:rsidDel="00000000" w:rsidR="00000000" w:rsidRPr="00000000">
              <w:rPr>
                <w:rtl w:val="0"/>
              </w:rPr>
            </w:r>
          </w:p>
          <w:p w:rsidR="00000000" w:rsidDel="00000000" w:rsidP="00000000" w:rsidRDefault="00000000" w:rsidRPr="00000000" w14:paraId="00000020">
            <w:pPr>
              <w:spacing w:after="232" w:before="0" w:line="240" w:lineRule="auto"/>
              <w:rPr/>
            </w:pPr>
            <w:r w:rsidDel="00000000" w:rsidR="00000000" w:rsidRPr="00000000">
              <w:rPr>
                <w:b w:val="1"/>
                <w:i w:val="0"/>
                <w:rtl w:val="0"/>
              </w:rPr>
              <w:t xml:space="preserve">Motie /  </w:t>
            </w:r>
            <w:r w:rsidDel="00000000" w:rsidR="00000000" w:rsidRPr="00000000">
              <w:rPr>
                <w:rtl w:val="0"/>
              </w:rPr>
            </w:r>
          </w:p>
          <w:p w:rsidR="00000000" w:rsidDel="00000000" w:rsidP="00000000" w:rsidRDefault="00000000" w:rsidRPr="00000000" w14:paraId="00000021">
            <w:pPr>
              <w:spacing w:line="240" w:lineRule="auto"/>
              <w:rPr/>
            </w:pPr>
            <w:r w:rsidDel="00000000" w:rsidR="00000000" w:rsidRPr="00000000">
              <w:rPr>
                <w:b w:val="1"/>
                <w:i w:val="0"/>
                <w:rtl w:val="0"/>
              </w:rPr>
              <w:t xml:space="preserve">Vraag/opmerking : </w:t>
            </w:r>
            <w:r w:rsidDel="00000000" w:rsidR="00000000" w:rsidRPr="00000000">
              <w:rPr>
                <w:rtl w:val="0"/>
              </w:rPr>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eonik" w:cs="Aeonik" w:eastAsia="Aeonik" w:hAnsi="Aeonik"/>
                <w:b w:val="0"/>
                <w:i w:val="0"/>
                <w:smallCaps w:val="0"/>
                <w:strike w:val="0"/>
                <w:color w:val="000000"/>
                <w:sz w:val="23"/>
                <w:szCs w:val="23"/>
                <w:u w:val="none"/>
                <w:shd w:fill="auto" w:val="clear"/>
                <w:vertAlign w:val="baseline"/>
              </w:rPr>
            </w:pPr>
            <w:r w:rsidDel="00000000" w:rsidR="00000000" w:rsidRPr="00000000">
              <w:rPr>
                <w:rFonts w:ascii="Aeonik" w:cs="Aeonik" w:eastAsia="Aeonik" w:hAnsi="Aeonik"/>
                <w:i w:val="0"/>
                <w:color w:val="000000"/>
                <w:sz w:val="23"/>
                <w:szCs w:val="23"/>
                <w:rtl w:val="0"/>
              </w:rPr>
              <w:t xml:space="preserve">D</w:t>
            </w:r>
            <w:r w:rsidDel="00000000" w:rsidR="00000000" w:rsidRPr="00000000">
              <w:rPr>
                <w:rFonts w:ascii="Aeonik" w:cs="Aeonik" w:eastAsia="Aeonik" w:hAnsi="Aeonik"/>
                <w:b w:val="0"/>
                <w:i w:val="0"/>
                <w:smallCaps w:val="0"/>
                <w:strike w:val="0"/>
                <w:color w:val="000000"/>
                <w:sz w:val="23"/>
                <w:szCs w:val="23"/>
                <w:u w:val="none"/>
                <w:shd w:fill="auto" w:val="clear"/>
                <w:vertAlign w:val="baseline"/>
                <w:rtl w:val="0"/>
              </w:rPr>
              <w:t xml:space="preserve">aarnaast is het wenselijk om het volksinitiatief naar Zwitsers model in Nederland in te voeren, waar burgers zelf voorstellen kunnen aannemen, mits er aan de nodige randvoorwaarden voldaan is. </w:t>
            </w:r>
          </w:p>
          <w:p w:rsidR="00000000" w:rsidDel="00000000" w:rsidP="00000000" w:rsidRDefault="00000000" w:rsidRPr="00000000" w14:paraId="00000023">
            <w:pPr>
              <w:spacing w:after="232" w:before="0" w:line="240" w:lineRule="auto"/>
              <w:rPr/>
            </w:pPr>
            <w:r w:rsidDel="00000000" w:rsidR="00000000" w:rsidRPr="00000000">
              <w:rPr>
                <w:rtl w:val="0"/>
              </w:rPr>
            </w:r>
          </w:p>
        </w:tc>
        <w:tc>
          <w:tcPr>
            <w:tcBorders>
              <w:top w:color="000000" w:space="0" w:sz="4" w:val="single"/>
              <w:bottom w:color="000000" w:space="0" w:sz="4" w:val="single"/>
              <w:right w:color="000000" w:space="0" w:sz="4" w:val="single"/>
            </w:tcBorders>
          </w:tcPr>
          <w:p w:rsidR="00000000" w:rsidDel="00000000" w:rsidP="00000000" w:rsidRDefault="00000000" w:rsidRPr="00000000" w14:paraId="00000024">
            <w:pPr>
              <w:spacing w:after="160" w:before="0" w:line="240" w:lineRule="auto"/>
              <w:rPr/>
            </w:pPr>
            <w:r w:rsidDel="00000000" w:rsidR="00000000" w:rsidRPr="00000000">
              <w:rPr>
                <w:rtl w:val="0"/>
              </w:rPr>
            </w:r>
          </w:p>
        </w:tc>
      </w:tr>
      <w:tr>
        <w:trPr>
          <w:trHeight w:val="2540"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5">
            <w:pPr>
              <w:spacing w:line="240" w:lineRule="auto"/>
              <w:rPr/>
            </w:pPr>
            <w:r w:rsidDel="00000000" w:rsidR="00000000" w:rsidRPr="00000000">
              <w:rPr>
                <w:b w:val="1"/>
                <w:i w:val="0"/>
                <w:rtl w:val="0"/>
              </w:rPr>
              <w:t xml:space="preserve">Toelichting :  </w:t>
            </w:r>
            <w:r w:rsidDel="00000000" w:rsidR="00000000" w:rsidRPr="00000000">
              <w:rPr>
                <w:rtl w:val="0"/>
              </w:rPr>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026">
            <w:pPr>
              <w:spacing w:after="232" w:before="0" w:line="240" w:lineRule="auto"/>
              <w:rPr/>
            </w:pPr>
            <w:r w:rsidDel="00000000" w:rsidR="00000000" w:rsidRPr="00000000">
              <w:rPr>
                <w:rtl w:val="0"/>
              </w:rPr>
              <w:t xml:space="preserve">In Zwitserland kent men het systeem waarbij burgers zelf over onderwerpen een referendum kunnen organiseren. Een initiatief waarbij met andere woorden het zelfbeschikkingsrecht van het individu en het volk voorop staat, hetgeen een erg liberaal principe is. Heeft iemand een idee, dan kan deze persoon of organisatie daarvoor zorgen dat het volk hierover afstemt, wanneer meer dan 100.000 (of meer) handtekeningen binnen 18 maanden worden verzameld.</w:t>
            </w:r>
          </w:p>
          <w:p w:rsidR="00000000" w:rsidDel="00000000" w:rsidP="00000000" w:rsidRDefault="00000000" w:rsidRPr="00000000" w14:paraId="00000027">
            <w:pPr>
              <w:spacing w:after="232" w:before="0" w:line="240" w:lineRule="auto"/>
              <w:rPr/>
            </w:pPr>
            <w:r w:rsidDel="00000000" w:rsidR="00000000" w:rsidRPr="00000000">
              <w:rPr>
                <w:rtl w:val="0"/>
              </w:rPr>
              <w:t xml:space="preserve">Hierbij stelt de regering of het parlement een alternatief voor aan de bevolking als tweede vraag. Een succes is het in Zwitserland bijna altijd, omdat er aandacht wordt gegeven aan het onderwerp van het volksinitiatief en het meestal al gedeeltelijk wordt doorgevoerd door het alternatieve voorstel van de regering.</w:t>
            </w:r>
          </w:p>
          <w:p w:rsidR="00000000" w:rsidDel="00000000" w:rsidP="00000000" w:rsidRDefault="00000000" w:rsidRPr="00000000" w14:paraId="00000028">
            <w:pPr>
              <w:spacing w:after="232" w:before="0" w:line="240" w:lineRule="auto"/>
              <w:rPr/>
            </w:pPr>
            <w:r w:rsidDel="00000000" w:rsidR="00000000" w:rsidRPr="00000000">
              <w:rPr>
                <w:rtl w:val="0"/>
              </w:rPr>
              <w:t xml:space="preserve">Het is zelfs mogelijk dat zowel het volksinitiatief als het alternatief van de regering worden aangenomen. In dit geval wordt al gevraagd bij het referendum welk voorstel van de twee de voorkeur heeft.</w:t>
            </w:r>
          </w:p>
        </w:tc>
        <w:tc>
          <w:tcPr>
            <w:tcBorders>
              <w:top w:color="000000" w:space="0" w:sz="4" w:val="single"/>
              <w:bottom w:color="000000" w:space="0" w:sz="4" w:val="single"/>
              <w:right w:color="000000" w:space="0" w:sz="4" w:val="single"/>
            </w:tcBorders>
          </w:tcPr>
          <w:p w:rsidR="00000000" w:rsidDel="00000000" w:rsidP="00000000" w:rsidRDefault="00000000" w:rsidRPr="00000000" w14:paraId="00000029">
            <w:pPr>
              <w:spacing w:after="160" w:before="0" w:line="240" w:lineRule="auto"/>
              <w:rPr/>
            </w:pPr>
            <w:r w:rsidDel="00000000" w:rsidR="00000000" w:rsidRPr="00000000">
              <w:rPr>
                <w:rtl w:val="0"/>
              </w:rPr>
            </w:r>
          </w:p>
        </w:tc>
      </w:tr>
    </w:tbl>
    <w:p w:rsidR="00000000" w:rsidDel="00000000" w:rsidP="00000000" w:rsidRDefault="00000000" w:rsidRPr="00000000" w14:paraId="0000002A">
      <w:pPr>
        <w:rPr>
          <w:sz w:val="20"/>
          <w:szCs w:val="20"/>
        </w:rPr>
      </w:pPr>
      <w:r w:rsidDel="00000000" w:rsidR="00000000" w:rsidRPr="00000000">
        <w:rPr>
          <w:sz w:val="20"/>
          <w:szCs w:val="20"/>
          <w:rtl w:val="0"/>
        </w:rPr>
        <w:t xml:space="preserve">* Aangeven wat van toepassing is (slechts één optie per amendement mogelijk)</w:t>
      </w:r>
    </w:p>
    <w:sectPr>
      <w:pgSz w:h="16838" w:w="11906" w:orient="portrait"/>
      <w:pgMar w:bottom="1440" w:top="1140" w:left="1416" w:right="2741"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eonik"/>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i w:val="1"/>
        <w:color w:val="0d1d6f"/>
        <w:sz w:val="22"/>
        <w:szCs w:val="22"/>
        <w:lang w:val="nl-NL"/>
      </w:rPr>
    </w:rPrDefault>
    <w:pPrDefault>
      <w:pPr>
        <w:spacing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pPr>
      <w:widowControl w:val="1"/>
      <w:bidi w:val="0"/>
      <w:spacing w:after="0" w:before="0" w:line="259" w:lineRule="auto"/>
      <w:jc w:val="left"/>
    </w:pPr>
    <w:rPr>
      <w:rFonts w:ascii="Arial" w:cs="Arial" w:eastAsia="Arial" w:hAnsi="Arial"/>
      <w:i w:val="1"/>
      <w:color w:val="0d1d6f"/>
      <w:kern w:val="0"/>
      <w:sz w:val="22"/>
      <w:szCs w:val="22"/>
      <w:lang w:bidi="ar-SA" w:eastAsia="en-GB" w:val="en-GB"/>
    </w:rPr>
  </w:style>
  <w:style w:type="character" w:styleId="DefaultParagraphFont" w:default="1">
    <w:name w:val="Default Paragraph Font"/>
    <w:uiPriority w:val="1"/>
    <w:semiHidden w:val="1"/>
    <w:unhideWhenUsed w:val="1"/>
    <w:qFormat w:val="1"/>
    <w:rPr/>
  </w:style>
  <w:style w:type="paragraph" w:styleId="Heading">
    <w:name w:val="Heading"/>
    <w:basedOn w:val="Normal"/>
    <w:next w:val="TextBody"/>
    <w:qFormat w:val="1"/>
    <w:pPr>
      <w:keepNext w:val="1"/>
      <w:spacing w:after="120" w:before="240"/>
    </w:pPr>
    <w:rPr>
      <w:rFonts w:ascii="Liberation Sans" w:cs="Lohit Devanagari" w:eastAsia="Noto Sans CJK SC" w:hAnsi="Liberation Sans"/>
      <w:sz w:val="28"/>
      <w:szCs w:val="28"/>
    </w:rPr>
  </w:style>
  <w:style w:type="paragraph" w:styleId="TextBody">
    <w:name w:val="Body Text"/>
    <w:basedOn w:val="Normal"/>
    <w:pPr>
      <w:spacing w:after="140" w:before="0" w:line="276" w:lineRule="auto"/>
    </w:pPr>
    <w:rPr/>
  </w:style>
  <w:style w:type="paragraph" w:styleId="List">
    <w:name w:val="List"/>
    <w:basedOn w:val="TextBody"/>
    <w:pPr/>
    <w:rPr>
      <w:rFonts w:cs="Lohit Devanagari"/>
    </w:rPr>
  </w:style>
  <w:style w:type="paragraph" w:styleId="Caption">
    <w:name w:val="Caption"/>
    <w:basedOn w:val="Normal"/>
    <w:qFormat w:val="1"/>
    <w:pPr>
      <w:suppressLineNumbers w:val="1"/>
      <w:spacing w:after="120" w:before="120"/>
    </w:pPr>
    <w:rPr>
      <w:rFonts w:cs="Lohit Devanagari"/>
      <w:i w:val="1"/>
      <w:iCs w:val="1"/>
      <w:sz w:val="24"/>
      <w:szCs w:val="24"/>
    </w:rPr>
  </w:style>
  <w:style w:type="paragraph" w:styleId="Index">
    <w:name w:val="Index"/>
    <w:basedOn w:val="Normal"/>
    <w:qFormat w:val="1"/>
    <w:pPr>
      <w:suppressLineNumbers w:val="1"/>
    </w:pPr>
    <w:rPr>
      <w:rFonts w:cs="Lohit Devanagari"/>
    </w:rPr>
  </w:style>
  <w:style w:type="paragraph" w:styleId="Default" w:customStyle="1">
    <w:name w:val="Default"/>
    <w:qFormat w:val="1"/>
    <w:rsid w:val="00204CE8"/>
    <w:pPr>
      <w:widowControl w:val="1"/>
      <w:bidi w:val="0"/>
      <w:spacing w:after="0" w:before="0" w:line="240" w:lineRule="auto"/>
      <w:jc w:val="left"/>
    </w:pPr>
    <w:rPr>
      <w:rFonts w:ascii="Aeonik" w:cs="Aeonik" w:eastAsia="" w:hAnsi="Aeonik"/>
      <w:color w:val="000000"/>
      <w:kern w:val="0"/>
      <w:sz w:val="24"/>
      <w:szCs w:val="24"/>
      <w:lang w:bidi="ar-SA" w:eastAsia="en-GB" w:val="nl-NL"/>
    </w:rPr>
  </w:style>
  <w:style w:type="numbering" w:styleId="NoList" w:default="1">
    <w:name w:val="No List"/>
    <w:uiPriority w:val="99"/>
    <w:semiHidden w:val="1"/>
    <w:unhideWhenUsed w:val="1"/>
    <w:qFormat w:val="1"/>
  </w:style>
  <w:style w:type="table" w:styleId="Standaardtabel" w:default="1">
    <w:name w:val="Normal Table"/>
    <w:uiPriority w:val="99"/>
    <w:semiHidden w:val="1"/>
    <w:unhideWhenUsed w:val="1"/>
    <w:tblPr>
      <w:tblInd w:w="0.0" w:type="dxa"/>
      <w:tblCellMar>
        <w:top w:w="0.0" w:type="dxa"/>
        <w:left w:w="108.0" w:type="dxa"/>
        <w:bottom w:w="0.0" w:type="dxa"/>
        <w:right w:w="108.0" w:type="dxa"/>
      </w:tblCellMar>
    </w:tblPr>
  </w:style>
  <w:style w:type="table" w:styleId="TableGrid" w:customStyle="1">
    <w:name w:val="TableGrid"/>
    <w:pPr>
      <w:spacing w:after="0" w:line="240" w:lineRule="auto"/>
    </w:pPr>
    <w:tblPr>
      <w:tblCellMar>
        <w:top w:w="0.0" w:type="dxa"/>
        <w:left w:w="0.0" w:type="dxa"/>
        <w:bottom w:w="0.0" w:type="dxa"/>
        <w:right w:w="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7.0" w:type="dxa"/>
        <w:left w:w="110.0" w:type="dxa"/>
        <w:bottom w:w="0.0" w:type="dxa"/>
        <w:right w:w="13.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 Id="rId8" Type="http://schemas.openxmlformats.org/officeDocument/2006/relationships/image" Target="media/image3.png"/></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sB1Tx6xEwXD6IAPIyxmo00Su6iw==">AMUW2mUDW2BeUW4TMzAaBUQFmcmQvphOxkcHQ8psbeDfp2hwqYzdqVWVa4K0kduEgSn4aMq6efV6tZY6cC4gp9sJwVMyneAZfrY2RBd523tIOnRaHQ90eQ8=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2020-11-11T12:18:00Z</dcterms:created>
  <dc:creator>David Vermorken</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