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D1BFF" w14:textId="77777777" w:rsidR="00EB2B43" w:rsidRDefault="00EB2B43" w:rsidP="00EB2B43">
      <w:pPr>
        <w:pStyle w:val="Statenvoorstel"/>
      </w:pPr>
      <w:r>
        <w:t>Provinciale Staten van Overijssel</w:t>
      </w:r>
    </w:p>
    <w:p w14:paraId="5297F834" w14:textId="77777777" w:rsidR="00EB2B43" w:rsidRDefault="00EB2B43" w:rsidP="00EB2B43"/>
    <w:p w14:paraId="2B19B264" w14:textId="77777777" w:rsidR="00EB2B43" w:rsidRDefault="00EB2B43" w:rsidP="00EB2B43">
      <w:pPr>
        <w:pStyle w:val="Titelstatenvoorstel"/>
      </w:pPr>
      <w:r>
        <w:t>Motie vreemd aan de orde van de dag</w:t>
      </w:r>
    </w:p>
    <w:p w14:paraId="13DD7575" w14:textId="77777777" w:rsidR="00EB2B43" w:rsidRDefault="00EB2B43" w:rsidP="00EB2B43">
      <w:r>
        <w:t>Artikel 62 (lid 3) RvO voor Provinciale Staten van Overijssel 2011</w:t>
      </w:r>
    </w:p>
    <w:p w14:paraId="31EFB5CA" w14:textId="77777777" w:rsidR="00EB2B43" w:rsidRDefault="00EB2B43" w:rsidP="00EB2B43"/>
    <w:p w14:paraId="541DC745" w14:textId="77777777" w:rsidR="00EB2B43" w:rsidRDefault="00EB2B43" w:rsidP="00EB2B43"/>
    <w:p w14:paraId="15728773" w14:textId="77777777" w:rsidR="00EB2B43" w:rsidRDefault="00EB2B43" w:rsidP="00EB2B43"/>
    <w:p w14:paraId="65C2F109" w14:textId="77777777" w:rsidR="00EB2B43" w:rsidRDefault="00EB2B43" w:rsidP="00EB2B43">
      <w:pPr>
        <w:pStyle w:val="jaargang"/>
        <w:tabs>
          <w:tab w:val="clear" w:pos="0"/>
          <w:tab w:val="clear" w:pos="1920"/>
          <w:tab w:val="left" w:pos="1736"/>
        </w:tabs>
      </w:pPr>
      <w:r>
        <w:rPr>
          <w:noProof/>
        </w:rPr>
        <w:drawing>
          <wp:anchor distT="0" distB="0" distL="114300" distR="114300" simplePos="0" relativeHeight="251659264" behindDoc="1" locked="0" layoutInCell="1" allowOverlap="1" wp14:anchorId="35076427" wp14:editId="7799F91E">
            <wp:simplePos x="0" y="0"/>
            <wp:positionH relativeFrom="page">
              <wp:posOffset>4715510</wp:posOffset>
            </wp:positionH>
            <wp:positionV relativeFrom="page">
              <wp:posOffset>9767570</wp:posOffset>
            </wp:positionV>
            <wp:extent cx="2412365" cy="647700"/>
            <wp:effectExtent l="0" t="0" r="6985" b="0"/>
            <wp:wrapSquare wrapText="bothSides"/>
            <wp:docPr id="1" name="Afbeelding 1" descr="pr_ov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pr_ov_zw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2365" cy="647700"/>
                    </a:xfrm>
                    <a:prstGeom prst="rect">
                      <a:avLst/>
                    </a:prstGeom>
                    <a:noFill/>
                  </pic:spPr>
                </pic:pic>
              </a:graphicData>
            </a:graphic>
            <wp14:sizeRelH relativeFrom="page">
              <wp14:pctWidth>0</wp14:pctWidth>
            </wp14:sizeRelH>
            <wp14:sizeRelV relativeFrom="page">
              <wp14:pctHeight>0</wp14:pctHeight>
            </wp14:sizeRelV>
          </wp:anchor>
        </w:drawing>
      </w:r>
      <w:r>
        <w:t>Datum</w:t>
      </w:r>
      <w:r>
        <w:tab/>
      </w:r>
      <w:r>
        <w:tab/>
      </w:r>
    </w:p>
    <w:p w14:paraId="02A5D132" w14:textId="62D91D84" w:rsidR="00EB2B43" w:rsidRDefault="006219E0" w:rsidP="00EB2B43">
      <w:pPr>
        <w:pStyle w:val="2ejaargangregel"/>
        <w:tabs>
          <w:tab w:val="clear" w:pos="0"/>
          <w:tab w:val="clear" w:pos="1920"/>
          <w:tab w:val="left" w:pos="1736"/>
        </w:tabs>
        <w:rPr>
          <w:szCs w:val="16"/>
        </w:rPr>
      </w:pPr>
      <w:bookmarkStart w:id="0" w:name="test"/>
      <w:r>
        <w:rPr>
          <w:szCs w:val="16"/>
        </w:rPr>
        <w:t>03-03-2021</w:t>
      </w:r>
      <w:r w:rsidR="00EB2B43">
        <w:rPr>
          <w:szCs w:val="16"/>
        </w:rPr>
        <w:tab/>
      </w:r>
      <w:bookmarkStart w:id="1" w:name="GSkenmerk"/>
      <w:bookmarkEnd w:id="0"/>
      <w:r w:rsidR="00EB2B43">
        <w:rPr>
          <w:rStyle w:val="StatenvoorstelChar"/>
          <w:sz w:val="16"/>
          <w:szCs w:val="16"/>
        </w:rPr>
        <w:t xml:space="preserve"> </w:t>
      </w:r>
      <w:bookmarkEnd w:id="1"/>
      <w:r w:rsidR="00EB2B43">
        <w:rPr>
          <w:rStyle w:val="StatenvoorstelChar"/>
          <w:sz w:val="16"/>
          <w:szCs w:val="16"/>
        </w:rPr>
        <w:t xml:space="preserve"> </w:t>
      </w:r>
      <w:r w:rsidR="00EB2B43">
        <w:rPr>
          <w:szCs w:val="16"/>
        </w:rPr>
        <w:tab/>
        <w:t>Agendapunt nr.</w:t>
      </w:r>
      <w:r>
        <w:rPr>
          <w:szCs w:val="16"/>
        </w:rPr>
        <w:t>9</w:t>
      </w:r>
    </w:p>
    <w:p w14:paraId="2E57265C" w14:textId="77777777" w:rsidR="00EB2B43" w:rsidRDefault="00EB2B43" w:rsidP="00EB2B43">
      <w:pPr>
        <w:pStyle w:val="2ejaargangregel"/>
        <w:tabs>
          <w:tab w:val="clear" w:pos="0"/>
          <w:tab w:val="clear" w:pos="1920"/>
          <w:tab w:val="left" w:pos="1736"/>
        </w:tabs>
        <w:rPr>
          <w:lang w:val="it-IT"/>
        </w:rPr>
      </w:pPr>
    </w:p>
    <w:p w14:paraId="60675DEE" w14:textId="77777777" w:rsidR="00EB2B43" w:rsidRDefault="00EB2B43" w:rsidP="00EB2B43">
      <w:pPr>
        <w:rPr>
          <w:lang w:val="it-IT"/>
        </w:rPr>
      </w:pPr>
    </w:p>
    <w:p w14:paraId="1623B1FD" w14:textId="77777777" w:rsidR="00EB2B43" w:rsidRPr="00815127" w:rsidRDefault="00EB2B43" w:rsidP="00EB2B43"/>
    <w:p w14:paraId="726FF22D" w14:textId="68B49E7E" w:rsidR="00EB2B43" w:rsidRPr="00815127" w:rsidRDefault="00EB2B43" w:rsidP="00EB2B43">
      <w:pPr>
        <w:pStyle w:val="Onderwerp"/>
      </w:pPr>
      <w:r w:rsidRPr="00815127">
        <w:t>Motie vreemd aan de orde van de dag</w:t>
      </w:r>
      <w:r w:rsidR="00A15CBB" w:rsidRPr="00815127">
        <w:t>:  O</w:t>
      </w:r>
      <w:r w:rsidR="006219E0" w:rsidRPr="00815127">
        <w:t>nderzoek PBL cijfers</w:t>
      </w:r>
      <w:r w:rsidR="005773A2" w:rsidRPr="00815127">
        <w:t xml:space="preserve"> </w:t>
      </w:r>
      <w:r w:rsidR="006219E0" w:rsidRPr="00815127">
        <w:t>realisatie RES</w:t>
      </w:r>
      <w:r w:rsidR="005773A2" w:rsidRPr="00815127">
        <w:t xml:space="preserve"> 1.0</w:t>
      </w:r>
    </w:p>
    <w:p w14:paraId="4BAA9C30" w14:textId="77777777" w:rsidR="00EB2B43" w:rsidRPr="00815127" w:rsidRDefault="00EB2B43" w:rsidP="00EB2B43">
      <w:pPr>
        <w:tabs>
          <w:tab w:val="left" w:pos="227"/>
          <w:tab w:val="left" w:pos="454"/>
          <w:tab w:val="left" w:pos="680"/>
          <w:tab w:val="left" w:pos="907"/>
          <w:tab w:val="left" w:pos="1134"/>
          <w:tab w:val="left" w:pos="1361"/>
          <w:tab w:val="left" w:pos="1588"/>
        </w:tabs>
      </w:pPr>
    </w:p>
    <w:p w14:paraId="6B36B061" w14:textId="77777777" w:rsidR="00EB2B43" w:rsidRPr="00815127" w:rsidRDefault="00EB2B43" w:rsidP="00EB2B43">
      <w:pPr>
        <w:tabs>
          <w:tab w:val="left" w:pos="227"/>
          <w:tab w:val="left" w:pos="454"/>
          <w:tab w:val="left" w:pos="680"/>
          <w:tab w:val="left" w:pos="907"/>
          <w:tab w:val="left" w:pos="1134"/>
          <w:tab w:val="left" w:pos="1361"/>
          <w:tab w:val="left" w:pos="1588"/>
        </w:tabs>
      </w:pPr>
      <w:r w:rsidRPr="00815127">
        <w:t xml:space="preserve"> </w:t>
      </w:r>
    </w:p>
    <w:p w14:paraId="2C197C5D" w14:textId="77777777" w:rsidR="00EB2B43" w:rsidRPr="00815127" w:rsidRDefault="00EB2B43" w:rsidP="00EB2B43">
      <w:pPr>
        <w:tabs>
          <w:tab w:val="left" w:pos="227"/>
          <w:tab w:val="left" w:pos="454"/>
          <w:tab w:val="left" w:pos="680"/>
          <w:tab w:val="left" w:pos="907"/>
          <w:tab w:val="left" w:pos="1134"/>
          <w:tab w:val="left" w:pos="1361"/>
          <w:tab w:val="left" w:pos="1588"/>
        </w:tabs>
      </w:pPr>
      <w:r w:rsidRPr="00815127">
        <w:t>Provinciale Staten van Overijssel in vergadering bijeen op …</w:t>
      </w:r>
    </w:p>
    <w:p w14:paraId="68C4D0D4" w14:textId="77777777" w:rsidR="00EB2B43" w:rsidRPr="00815127" w:rsidRDefault="00EB2B43" w:rsidP="00EB2B43">
      <w:pPr>
        <w:tabs>
          <w:tab w:val="left" w:pos="227"/>
          <w:tab w:val="left" w:pos="454"/>
          <w:tab w:val="left" w:pos="680"/>
          <w:tab w:val="left" w:pos="907"/>
          <w:tab w:val="left" w:pos="1134"/>
          <w:tab w:val="left" w:pos="1361"/>
          <w:tab w:val="left" w:pos="1588"/>
        </w:tabs>
      </w:pPr>
    </w:p>
    <w:p w14:paraId="618C3512" w14:textId="77777777" w:rsidR="00EB2B43" w:rsidRPr="00815127" w:rsidRDefault="00EB2B43" w:rsidP="00EB2B43">
      <w:pPr>
        <w:tabs>
          <w:tab w:val="left" w:pos="227"/>
          <w:tab w:val="left" w:pos="454"/>
          <w:tab w:val="left" w:pos="680"/>
          <w:tab w:val="left" w:pos="907"/>
          <w:tab w:val="left" w:pos="1134"/>
          <w:tab w:val="left" w:pos="1361"/>
          <w:tab w:val="left" w:pos="1588"/>
        </w:tabs>
      </w:pPr>
    </w:p>
    <w:p w14:paraId="68B65ABF" w14:textId="77777777" w:rsidR="00EB2B43" w:rsidRPr="00A12CD3" w:rsidRDefault="00EB2B43" w:rsidP="00EB2B43">
      <w:pPr>
        <w:tabs>
          <w:tab w:val="left" w:pos="227"/>
          <w:tab w:val="left" w:pos="454"/>
          <w:tab w:val="left" w:pos="680"/>
          <w:tab w:val="left" w:pos="907"/>
          <w:tab w:val="left" w:pos="1134"/>
          <w:tab w:val="left" w:pos="1361"/>
          <w:tab w:val="left" w:pos="1588"/>
        </w:tabs>
      </w:pPr>
      <w:r w:rsidRPr="00A12CD3">
        <w:t>De Staten, gehoord de beraadslaging,</w:t>
      </w:r>
    </w:p>
    <w:p w14:paraId="36C43EB5" w14:textId="77777777" w:rsidR="00EB2B43" w:rsidRPr="00A12CD3" w:rsidRDefault="00EB2B43" w:rsidP="00EB2B43">
      <w:pPr>
        <w:tabs>
          <w:tab w:val="left" w:pos="227"/>
          <w:tab w:val="left" w:pos="454"/>
          <w:tab w:val="left" w:pos="680"/>
          <w:tab w:val="left" w:pos="907"/>
          <w:tab w:val="left" w:pos="1134"/>
          <w:tab w:val="left" w:pos="1361"/>
          <w:tab w:val="left" w:pos="1588"/>
        </w:tabs>
      </w:pPr>
    </w:p>
    <w:p w14:paraId="21A6801F" w14:textId="50F20772" w:rsidR="00EB2B43" w:rsidRPr="00A12CD3" w:rsidRDefault="00EB2B43" w:rsidP="00EB2B43">
      <w:pPr>
        <w:spacing w:line="240" w:lineRule="auto"/>
      </w:pPr>
      <w:r w:rsidRPr="00A12CD3">
        <w:t>overwegende da</w:t>
      </w:r>
      <w:r w:rsidR="006219E0" w:rsidRPr="00A12CD3">
        <w:t>t</w:t>
      </w:r>
    </w:p>
    <w:p w14:paraId="701492AE" w14:textId="10A4F42F" w:rsidR="006219E0" w:rsidRPr="00A12CD3" w:rsidRDefault="006219E0" w:rsidP="006219E0">
      <w:pPr>
        <w:pStyle w:val="Lijstalinea"/>
        <w:numPr>
          <w:ilvl w:val="0"/>
          <w:numId w:val="1"/>
        </w:numPr>
        <w:spacing w:line="240" w:lineRule="auto"/>
      </w:pPr>
      <w:r w:rsidRPr="00A12CD3">
        <w:t>Er een landelijk commitment is om tot 2030 35 Tw/u om te vormen naar duurzame energie</w:t>
      </w:r>
    </w:p>
    <w:p w14:paraId="23386F11" w14:textId="578ABA05" w:rsidR="006219E0" w:rsidRPr="00A12CD3" w:rsidRDefault="006219E0" w:rsidP="006219E0">
      <w:pPr>
        <w:pStyle w:val="Lijstalinea"/>
        <w:numPr>
          <w:ilvl w:val="0"/>
          <w:numId w:val="1"/>
        </w:numPr>
        <w:spacing w:line="240" w:lineRule="auto"/>
      </w:pPr>
      <w:r w:rsidRPr="00A12CD3">
        <w:t xml:space="preserve">PS dit in het coalitie akkoord </w:t>
      </w:r>
      <w:r w:rsidR="00BC3EBA" w:rsidRPr="00A12CD3">
        <w:t xml:space="preserve">2019-2023 </w:t>
      </w:r>
      <w:r w:rsidRPr="00A12CD3">
        <w:t xml:space="preserve">onderschreven heeft </w:t>
      </w:r>
    </w:p>
    <w:p w14:paraId="06829816" w14:textId="77777777" w:rsidR="00A266CE" w:rsidRPr="00A12CD3" w:rsidRDefault="007316C9" w:rsidP="00B70DA1">
      <w:pPr>
        <w:pStyle w:val="Lijstalinea"/>
        <w:numPr>
          <w:ilvl w:val="0"/>
          <w:numId w:val="1"/>
        </w:numPr>
        <w:spacing w:line="240" w:lineRule="auto"/>
      </w:pPr>
      <w:r w:rsidRPr="00A12CD3">
        <w:t>Er volgens de laatste PBL cijfers een groot gedeelte ingevuld is</w:t>
      </w:r>
      <w:r w:rsidR="00B77776" w:rsidRPr="00A12CD3">
        <w:t>. D</w:t>
      </w:r>
      <w:r w:rsidRPr="00A12CD3">
        <w:t>eels aan</w:t>
      </w:r>
      <w:r w:rsidR="00BC3EBA" w:rsidRPr="00A12CD3">
        <w:t xml:space="preserve"> </w:t>
      </w:r>
      <w:r w:rsidRPr="00A12CD3">
        <w:t>harde plannen en deels nog niet concreet</w:t>
      </w:r>
      <w:r w:rsidR="00BC3EBA" w:rsidRPr="00A12CD3">
        <w:t>, de zogenaamde pijplijn modellen.</w:t>
      </w:r>
      <w:r w:rsidR="00A266CE" w:rsidRPr="00A12CD3">
        <w:t xml:space="preserve"> </w:t>
      </w:r>
    </w:p>
    <w:p w14:paraId="4F3807D3" w14:textId="74361C7C" w:rsidR="00EB7C9A" w:rsidRPr="00A12CD3" w:rsidRDefault="004B7981" w:rsidP="00572F1B">
      <w:pPr>
        <w:pStyle w:val="Lijstalinea"/>
        <w:numPr>
          <w:ilvl w:val="0"/>
          <w:numId w:val="1"/>
        </w:numPr>
        <w:spacing w:line="240" w:lineRule="auto"/>
      </w:pPr>
      <w:r w:rsidRPr="00A12CD3">
        <w:t>Lector Energietransitie Martien Visser (Hanzehogeschool en Manager Strategie bij de Gasunie), aangeeft dat het doel met de huidige plannen al bijna wordt gehaald: er een pijplijn is van ongeveer 27 Tw</w:t>
      </w:r>
      <w:r w:rsidR="00A12CD3">
        <w:t>/u</w:t>
      </w:r>
      <w:r w:rsidRPr="00A12CD3">
        <w:t xml:space="preserve"> en ambitie van ongeveer 53 Tw</w:t>
      </w:r>
      <w:r w:rsidR="00A12CD3">
        <w:t>/u</w:t>
      </w:r>
      <w:r w:rsidRPr="00A12CD3">
        <w:t xml:space="preserve"> - </w:t>
      </w:r>
      <w:r w:rsidR="00A266CE" w:rsidRPr="00A12CD3">
        <w:rPr>
          <w:strike/>
        </w:rPr>
        <w:t xml:space="preserve"> </w:t>
      </w:r>
    </w:p>
    <w:p w14:paraId="0B8DDAFD" w14:textId="77777777" w:rsidR="00EB2B43" w:rsidRPr="00A12CD3" w:rsidRDefault="00EB2B43" w:rsidP="00EB2B43">
      <w:pPr>
        <w:tabs>
          <w:tab w:val="left" w:pos="227"/>
          <w:tab w:val="left" w:pos="454"/>
          <w:tab w:val="left" w:pos="680"/>
          <w:tab w:val="left" w:pos="907"/>
          <w:tab w:val="left" w:pos="1134"/>
          <w:tab w:val="left" w:pos="1361"/>
          <w:tab w:val="left" w:pos="1588"/>
        </w:tabs>
      </w:pPr>
    </w:p>
    <w:p w14:paraId="5C16D873" w14:textId="36EDB3C4" w:rsidR="00EB2B43" w:rsidRPr="00A12CD3" w:rsidRDefault="00EB2B43" w:rsidP="00EB2B43">
      <w:pPr>
        <w:tabs>
          <w:tab w:val="left" w:pos="227"/>
          <w:tab w:val="left" w:pos="454"/>
          <w:tab w:val="left" w:pos="680"/>
          <w:tab w:val="left" w:pos="907"/>
          <w:tab w:val="left" w:pos="1134"/>
          <w:tab w:val="left" w:pos="1361"/>
          <w:tab w:val="left" w:pos="1588"/>
        </w:tabs>
      </w:pPr>
      <w:r w:rsidRPr="00A12CD3">
        <w:br/>
        <w:t xml:space="preserve">van </w:t>
      </w:r>
      <w:r w:rsidR="00F669F6" w:rsidRPr="00A12CD3">
        <w:t>mening dat</w:t>
      </w:r>
    </w:p>
    <w:p w14:paraId="6CC2D85B" w14:textId="164B837F" w:rsidR="007316C9" w:rsidRPr="00A12CD3" w:rsidRDefault="009A4F14" w:rsidP="007316C9">
      <w:pPr>
        <w:pStyle w:val="Lijstalinea"/>
        <w:numPr>
          <w:ilvl w:val="0"/>
          <w:numId w:val="1"/>
        </w:numPr>
        <w:tabs>
          <w:tab w:val="left" w:pos="227"/>
          <w:tab w:val="left" w:pos="454"/>
          <w:tab w:val="left" w:pos="680"/>
          <w:tab w:val="left" w:pos="907"/>
          <w:tab w:val="left" w:pos="1134"/>
          <w:tab w:val="left" w:pos="1361"/>
          <w:tab w:val="left" w:pos="1588"/>
        </w:tabs>
      </w:pPr>
      <w:r w:rsidRPr="00A12CD3">
        <w:t xml:space="preserve">  </w:t>
      </w:r>
      <w:r w:rsidR="00F669F6" w:rsidRPr="00A12CD3">
        <w:t>D</w:t>
      </w:r>
      <w:r w:rsidR="007316C9" w:rsidRPr="00A12CD3">
        <w:t>e RES 1</w:t>
      </w:r>
      <w:r w:rsidR="00815127" w:rsidRPr="00A12CD3">
        <w:t>.</w:t>
      </w:r>
      <w:r w:rsidR="00A266CE" w:rsidRPr="00A12CD3">
        <w:t>0</w:t>
      </w:r>
      <w:r w:rsidR="007316C9" w:rsidRPr="00A12CD3">
        <w:t xml:space="preserve"> </w:t>
      </w:r>
      <w:r w:rsidR="00F669F6" w:rsidRPr="00A12CD3">
        <w:t>voor West Overijssel en Twente haal</w:t>
      </w:r>
      <w:r w:rsidR="00BA2DFC" w:rsidRPr="00A12CD3">
        <w:t>baar</w:t>
      </w:r>
      <w:r w:rsidR="007316C9" w:rsidRPr="00A12CD3">
        <w:t xml:space="preserve"> en betaalbaar moet zijn</w:t>
      </w:r>
      <w:r w:rsidR="00F669F6" w:rsidRPr="00A12CD3">
        <w:t xml:space="preserve">; </w:t>
      </w:r>
    </w:p>
    <w:p w14:paraId="2C4DACE8" w14:textId="6A006E8F" w:rsidR="00BC3EBA" w:rsidRPr="00A12CD3" w:rsidRDefault="00BC3EBA" w:rsidP="007316C9">
      <w:pPr>
        <w:pStyle w:val="Lijstalinea"/>
        <w:numPr>
          <w:ilvl w:val="0"/>
          <w:numId w:val="1"/>
        </w:numPr>
        <w:tabs>
          <w:tab w:val="left" w:pos="227"/>
          <w:tab w:val="left" w:pos="454"/>
          <w:tab w:val="left" w:pos="680"/>
          <w:tab w:val="left" w:pos="907"/>
          <w:tab w:val="left" w:pos="1134"/>
          <w:tab w:val="left" w:pos="1361"/>
          <w:tab w:val="left" w:pos="1588"/>
        </w:tabs>
      </w:pPr>
      <w:r w:rsidRPr="00A12CD3">
        <w:t xml:space="preserve"> </w:t>
      </w:r>
      <w:r w:rsidR="009A4F14" w:rsidRPr="00A12CD3">
        <w:t xml:space="preserve"> </w:t>
      </w:r>
      <w:r w:rsidR="00F669F6" w:rsidRPr="00A12CD3">
        <w:t xml:space="preserve">Een helder inzicht in de pijplijn aan energieprojecten nodig is om de haalbaarheid en </w:t>
      </w:r>
      <w:r w:rsidR="00AE258F">
        <w:t xml:space="preserve">   </w:t>
      </w:r>
      <w:r w:rsidR="00F669F6" w:rsidRPr="00A12CD3">
        <w:t>betaalbaarheid te kunnen duiden;</w:t>
      </w:r>
    </w:p>
    <w:p w14:paraId="4F945AA1" w14:textId="2F87D88C" w:rsidR="00F669F6" w:rsidRPr="00A12CD3" w:rsidRDefault="00F669F6" w:rsidP="007316C9">
      <w:pPr>
        <w:pStyle w:val="Lijstalinea"/>
        <w:numPr>
          <w:ilvl w:val="0"/>
          <w:numId w:val="1"/>
        </w:numPr>
        <w:tabs>
          <w:tab w:val="left" w:pos="227"/>
          <w:tab w:val="left" w:pos="454"/>
          <w:tab w:val="left" w:pos="680"/>
          <w:tab w:val="left" w:pos="907"/>
          <w:tab w:val="left" w:pos="1134"/>
          <w:tab w:val="left" w:pos="1361"/>
          <w:tab w:val="left" w:pos="1588"/>
        </w:tabs>
      </w:pPr>
      <w:r w:rsidRPr="00A12CD3">
        <w:t xml:space="preserve">  Dit inzicht kan bijdragen aan de maatschappelijke acceptatie en noodzaak van de energietransitie in de RES 1.0; </w:t>
      </w:r>
    </w:p>
    <w:p w14:paraId="638D71D7" w14:textId="3273EBBA" w:rsidR="00F669F6" w:rsidRPr="00A12CD3" w:rsidRDefault="00BC3EBA" w:rsidP="00F669F6">
      <w:pPr>
        <w:pStyle w:val="Lijstalinea"/>
        <w:numPr>
          <w:ilvl w:val="0"/>
          <w:numId w:val="1"/>
        </w:numPr>
        <w:tabs>
          <w:tab w:val="left" w:pos="227"/>
          <w:tab w:val="left" w:pos="454"/>
          <w:tab w:val="left" w:pos="680"/>
          <w:tab w:val="left" w:pos="907"/>
          <w:tab w:val="left" w:pos="1134"/>
          <w:tab w:val="left" w:pos="1361"/>
          <w:tab w:val="left" w:pos="1588"/>
        </w:tabs>
      </w:pPr>
      <w:r w:rsidRPr="00A12CD3">
        <w:t xml:space="preserve"> </w:t>
      </w:r>
      <w:r w:rsidR="009A4F14" w:rsidRPr="00A12CD3">
        <w:t xml:space="preserve"> </w:t>
      </w:r>
      <w:r w:rsidR="00815127" w:rsidRPr="00A12CD3">
        <w:t>Er z</w:t>
      </w:r>
      <w:r w:rsidRPr="00A12CD3">
        <w:t xml:space="preserve">onder een gedegen </w:t>
      </w:r>
      <w:r w:rsidR="0092714D" w:rsidRPr="00A12CD3">
        <w:t>en heldere onderbouwing</w:t>
      </w:r>
      <w:r w:rsidR="00815127" w:rsidRPr="00A12CD3">
        <w:t xml:space="preserve"> geen </w:t>
      </w:r>
      <w:r w:rsidR="00BA2DFC" w:rsidRPr="00A12CD3">
        <w:t>maatschappelijk d</w:t>
      </w:r>
      <w:r w:rsidR="00815127" w:rsidRPr="00A12CD3">
        <w:t xml:space="preserve">raagvlak onder onze </w:t>
      </w:r>
      <w:r w:rsidRPr="00A12CD3">
        <w:t>inwoners</w:t>
      </w:r>
      <w:r w:rsidR="00815127" w:rsidRPr="00A12CD3">
        <w:t xml:space="preserve"> te verwachten valt </w:t>
      </w:r>
      <w:r w:rsidR="00BA2DFC" w:rsidRPr="00A12CD3">
        <w:t>als het gaat om he</w:t>
      </w:r>
      <w:r w:rsidRPr="00A12CD3">
        <w:t xml:space="preserve">t omkeren van de duurzame invulling </w:t>
      </w:r>
      <w:r w:rsidR="00B77776" w:rsidRPr="00A12CD3">
        <w:t xml:space="preserve">van </w:t>
      </w:r>
      <w:r w:rsidR="009C7367">
        <w:t>6</w:t>
      </w:r>
      <w:r w:rsidR="00B77776" w:rsidRPr="00A12CD3">
        <w:t>0% zon/</w:t>
      </w:r>
      <w:r w:rsidR="009C7367">
        <w:t>4</w:t>
      </w:r>
      <w:r w:rsidR="00B77776" w:rsidRPr="00A12CD3">
        <w:t xml:space="preserve">0% wind naar 60% wind en 40% zon </w:t>
      </w:r>
      <w:r w:rsidR="00815127" w:rsidRPr="00A12CD3">
        <w:t xml:space="preserve"> </w:t>
      </w:r>
    </w:p>
    <w:p w14:paraId="0205AB00" w14:textId="12692D04" w:rsidR="004B7981" w:rsidRPr="00A12CD3" w:rsidRDefault="00F669F6" w:rsidP="00F669F6">
      <w:pPr>
        <w:pStyle w:val="Lijstalinea"/>
        <w:numPr>
          <w:ilvl w:val="0"/>
          <w:numId w:val="1"/>
        </w:numPr>
        <w:tabs>
          <w:tab w:val="left" w:pos="227"/>
          <w:tab w:val="left" w:pos="454"/>
          <w:tab w:val="left" w:pos="680"/>
          <w:tab w:val="left" w:pos="907"/>
          <w:tab w:val="left" w:pos="1134"/>
          <w:tab w:val="left" w:pos="1361"/>
          <w:tab w:val="left" w:pos="1588"/>
        </w:tabs>
      </w:pPr>
      <w:r w:rsidRPr="00A12CD3">
        <w:t xml:space="preserve">  </w:t>
      </w:r>
      <w:r w:rsidR="004B7981" w:rsidRPr="00A12CD3">
        <w:t>Wanneer wij als PS afspraken willen uitvoeren er eerst duidelijkheid moet zijn over de feiten en cijfers, meten is weten en dat we een duidelijk beeld moeten hebben waar we nu exact staan, ook in Overijssel.</w:t>
      </w:r>
    </w:p>
    <w:p w14:paraId="26C9C921" w14:textId="18595345" w:rsidR="00B22124" w:rsidRPr="00A12CD3" w:rsidRDefault="00B22124" w:rsidP="00B22124">
      <w:pPr>
        <w:pStyle w:val="Lijstalinea"/>
        <w:numPr>
          <w:ilvl w:val="0"/>
          <w:numId w:val="1"/>
        </w:numPr>
        <w:tabs>
          <w:tab w:val="left" w:pos="227"/>
          <w:tab w:val="left" w:pos="454"/>
          <w:tab w:val="left" w:pos="680"/>
          <w:tab w:val="left" w:pos="907"/>
          <w:tab w:val="left" w:pos="1134"/>
          <w:tab w:val="left" w:pos="1361"/>
          <w:tab w:val="left" w:pos="1588"/>
        </w:tabs>
      </w:pPr>
      <w:r w:rsidRPr="00A12CD3">
        <w:t xml:space="preserve">  Dat we op basis van de concrete cijfers de voorwaarden en kaders voor wind/zon en andere alternatieven moeten vaststellen.</w:t>
      </w:r>
    </w:p>
    <w:p w14:paraId="164F8939" w14:textId="77777777" w:rsidR="00EB2B43" w:rsidRPr="00A12CD3" w:rsidRDefault="00EB2B43" w:rsidP="00EB2B43">
      <w:pPr>
        <w:tabs>
          <w:tab w:val="left" w:pos="227"/>
          <w:tab w:val="left" w:pos="454"/>
          <w:tab w:val="left" w:pos="680"/>
          <w:tab w:val="left" w:pos="907"/>
          <w:tab w:val="left" w:pos="1134"/>
          <w:tab w:val="left" w:pos="1361"/>
          <w:tab w:val="left" w:pos="1588"/>
        </w:tabs>
      </w:pPr>
    </w:p>
    <w:p w14:paraId="044FFEEA" w14:textId="745AD45A" w:rsidR="00EB2B43" w:rsidRPr="00A12CD3" w:rsidRDefault="00EB2B43" w:rsidP="00EB2B43">
      <w:pPr>
        <w:tabs>
          <w:tab w:val="left" w:pos="227"/>
          <w:tab w:val="left" w:pos="454"/>
          <w:tab w:val="left" w:pos="680"/>
          <w:tab w:val="left" w:pos="907"/>
          <w:tab w:val="left" w:pos="1134"/>
          <w:tab w:val="left" w:pos="1361"/>
          <w:tab w:val="left" w:pos="1588"/>
        </w:tabs>
      </w:pPr>
      <w:r w:rsidRPr="00A12CD3">
        <w:br/>
        <w:t>roepen GS o</w:t>
      </w:r>
      <w:r w:rsidR="0044741F" w:rsidRPr="00A12CD3">
        <w:t>p</w:t>
      </w:r>
    </w:p>
    <w:p w14:paraId="3B0EC7C5" w14:textId="5E4B11CD" w:rsidR="00BD340B" w:rsidRPr="00A12CD3" w:rsidRDefault="009A4F14" w:rsidP="0044741F">
      <w:pPr>
        <w:pStyle w:val="Lijstalinea"/>
        <w:numPr>
          <w:ilvl w:val="0"/>
          <w:numId w:val="1"/>
        </w:numPr>
        <w:tabs>
          <w:tab w:val="left" w:pos="227"/>
          <w:tab w:val="left" w:pos="454"/>
          <w:tab w:val="left" w:pos="680"/>
          <w:tab w:val="left" w:pos="907"/>
          <w:tab w:val="left" w:pos="1134"/>
          <w:tab w:val="left" w:pos="1361"/>
          <w:tab w:val="left" w:pos="1588"/>
        </w:tabs>
      </w:pPr>
      <w:r w:rsidRPr="00A12CD3">
        <w:t xml:space="preserve">  </w:t>
      </w:r>
      <w:r w:rsidR="00BD340B" w:rsidRPr="00A12CD3">
        <w:t xml:space="preserve">Om voor de behandeling van de definitieve RES Provinciale Staten </w:t>
      </w:r>
      <w:r w:rsidR="00A266CE" w:rsidRPr="00A12CD3">
        <w:t xml:space="preserve">ons </w:t>
      </w:r>
      <w:r w:rsidR="00F669F6" w:rsidRPr="00A12CD3">
        <w:t>bij de behandeling van de RES 1.0 te betrekken en PS</w:t>
      </w:r>
      <w:r w:rsidR="00A266CE" w:rsidRPr="00A12CD3">
        <w:t xml:space="preserve"> </w:t>
      </w:r>
      <w:r w:rsidR="00BD340B" w:rsidRPr="00A12CD3">
        <w:t>te informeren over</w:t>
      </w:r>
      <w:r w:rsidR="00A266CE" w:rsidRPr="00A12CD3">
        <w:t xml:space="preserve">: </w:t>
      </w:r>
    </w:p>
    <w:p w14:paraId="49A79F89" w14:textId="1A600707" w:rsidR="00BD340B" w:rsidRPr="00A12CD3" w:rsidRDefault="00BD340B" w:rsidP="00BD340B">
      <w:pPr>
        <w:pStyle w:val="Lijstalinea"/>
        <w:numPr>
          <w:ilvl w:val="1"/>
          <w:numId w:val="1"/>
        </w:numPr>
        <w:tabs>
          <w:tab w:val="left" w:pos="227"/>
          <w:tab w:val="left" w:pos="454"/>
          <w:tab w:val="left" w:pos="680"/>
          <w:tab w:val="left" w:pos="907"/>
          <w:tab w:val="left" w:pos="1134"/>
          <w:tab w:val="left" w:pos="1361"/>
          <w:tab w:val="left" w:pos="1588"/>
        </w:tabs>
      </w:pPr>
      <w:r w:rsidRPr="00A12CD3">
        <w:t>Wat is de huidige gerealiseerde invulling van de RES Overijssel</w:t>
      </w:r>
      <w:r w:rsidR="00A15CBB" w:rsidRPr="00A12CD3">
        <w:t>?</w:t>
      </w:r>
    </w:p>
    <w:p w14:paraId="019F3514" w14:textId="0E742BA8" w:rsidR="00BD340B" w:rsidRPr="00A12CD3" w:rsidRDefault="00BD340B" w:rsidP="00BD340B">
      <w:pPr>
        <w:pStyle w:val="Lijstalinea"/>
        <w:numPr>
          <w:ilvl w:val="1"/>
          <w:numId w:val="1"/>
        </w:numPr>
        <w:tabs>
          <w:tab w:val="left" w:pos="227"/>
          <w:tab w:val="left" w:pos="454"/>
          <w:tab w:val="left" w:pos="680"/>
          <w:tab w:val="left" w:pos="907"/>
          <w:tab w:val="left" w:pos="1134"/>
          <w:tab w:val="left" w:pos="1361"/>
          <w:tab w:val="left" w:pos="1588"/>
        </w:tabs>
      </w:pPr>
      <w:r w:rsidRPr="00A12CD3">
        <w:t xml:space="preserve">Wat zijn de realistische biedingen in de </w:t>
      </w:r>
      <w:r w:rsidR="00A266CE" w:rsidRPr="00A12CD3">
        <w:t xml:space="preserve">zg. </w:t>
      </w:r>
      <w:r w:rsidRPr="00A12CD3">
        <w:t>pijplijn</w:t>
      </w:r>
      <w:r w:rsidR="00A15CBB" w:rsidRPr="00A12CD3">
        <w:t>?</w:t>
      </w:r>
    </w:p>
    <w:p w14:paraId="25F7256A" w14:textId="19BB89ED" w:rsidR="00A15CBB" w:rsidRPr="00A12CD3" w:rsidRDefault="00A15CBB" w:rsidP="00BD340B">
      <w:pPr>
        <w:pStyle w:val="Lijstalinea"/>
        <w:numPr>
          <w:ilvl w:val="1"/>
          <w:numId w:val="1"/>
        </w:numPr>
        <w:tabs>
          <w:tab w:val="left" w:pos="227"/>
          <w:tab w:val="left" w:pos="454"/>
          <w:tab w:val="left" w:pos="680"/>
          <w:tab w:val="left" w:pos="907"/>
          <w:tab w:val="left" w:pos="1134"/>
          <w:tab w:val="left" w:pos="1361"/>
          <w:tab w:val="left" w:pos="1588"/>
        </w:tabs>
      </w:pPr>
      <w:r w:rsidRPr="00A12CD3">
        <w:t>Welke conclusies trekt GS uit de cijfers?</w:t>
      </w:r>
    </w:p>
    <w:p w14:paraId="4AA6FDEC" w14:textId="4796B318" w:rsidR="00A266CE" w:rsidRPr="00A12CD3" w:rsidRDefault="00A266CE" w:rsidP="00CF2D3D">
      <w:pPr>
        <w:pStyle w:val="Lijstalinea"/>
        <w:tabs>
          <w:tab w:val="left" w:pos="227"/>
          <w:tab w:val="left" w:pos="454"/>
          <w:tab w:val="left" w:pos="680"/>
          <w:tab w:val="left" w:pos="907"/>
          <w:tab w:val="left" w:pos="1134"/>
          <w:tab w:val="left" w:pos="1361"/>
          <w:tab w:val="left" w:pos="1588"/>
        </w:tabs>
        <w:ind w:left="1440"/>
      </w:pPr>
    </w:p>
    <w:p w14:paraId="5B62D650" w14:textId="53B9932C" w:rsidR="00BD340B" w:rsidRPr="00A12CD3" w:rsidRDefault="00815127" w:rsidP="00A15CBB">
      <w:pPr>
        <w:pStyle w:val="Lijstalinea"/>
        <w:tabs>
          <w:tab w:val="left" w:pos="227"/>
          <w:tab w:val="left" w:pos="454"/>
          <w:tab w:val="left" w:pos="680"/>
          <w:tab w:val="left" w:pos="907"/>
          <w:tab w:val="left" w:pos="1134"/>
          <w:tab w:val="left" w:pos="1361"/>
          <w:tab w:val="left" w:pos="1588"/>
        </w:tabs>
        <w:ind w:left="928"/>
      </w:pPr>
      <w:r w:rsidRPr="00A12CD3">
        <w:t xml:space="preserve"> </w:t>
      </w:r>
    </w:p>
    <w:p w14:paraId="0BF31B1F" w14:textId="77777777" w:rsidR="00EB2B43" w:rsidRPr="00A12CD3" w:rsidRDefault="00EB2B43" w:rsidP="00EB2B43">
      <w:pPr>
        <w:tabs>
          <w:tab w:val="left" w:pos="227"/>
          <w:tab w:val="left" w:pos="454"/>
          <w:tab w:val="left" w:pos="680"/>
          <w:tab w:val="left" w:pos="907"/>
          <w:tab w:val="left" w:pos="1134"/>
          <w:tab w:val="left" w:pos="1361"/>
          <w:tab w:val="left" w:pos="1588"/>
        </w:tabs>
      </w:pPr>
    </w:p>
    <w:p w14:paraId="2843973E" w14:textId="67CB274D" w:rsidR="00BA2508" w:rsidRDefault="00EB2B43" w:rsidP="00A15CBB">
      <w:pPr>
        <w:tabs>
          <w:tab w:val="left" w:pos="227"/>
          <w:tab w:val="left" w:pos="454"/>
          <w:tab w:val="left" w:pos="680"/>
          <w:tab w:val="left" w:pos="907"/>
          <w:tab w:val="left" w:pos="1134"/>
          <w:tab w:val="left" w:pos="1361"/>
          <w:tab w:val="left" w:pos="1588"/>
        </w:tabs>
      </w:pPr>
      <w:r w:rsidRPr="00A12CD3">
        <w:t>en gaan over tot de orde van de dag</w:t>
      </w:r>
      <w:r w:rsidR="00BA2DFC" w:rsidRPr="00A12CD3">
        <w:t xml:space="preserve"> </w:t>
      </w:r>
      <w:r w:rsidR="00BA2508">
        <w:t>–</w:t>
      </w:r>
    </w:p>
    <w:p w14:paraId="270BFBF5" w14:textId="77777777" w:rsidR="00BA2508" w:rsidRDefault="00BA2508" w:rsidP="00A15CBB">
      <w:pPr>
        <w:tabs>
          <w:tab w:val="left" w:pos="227"/>
          <w:tab w:val="left" w:pos="454"/>
          <w:tab w:val="left" w:pos="680"/>
          <w:tab w:val="left" w:pos="907"/>
          <w:tab w:val="left" w:pos="1134"/>
          <w:tab w:val="left" w:pos="1361"/>
          <w:tab w:val="left" w:pos="1588"/>
        </w:tabs>
      </w:pPr>
    </w:p>
    <w:p w14:paraId="7F2B23BF" w14:textId="70DFB0DA" w:rsidR="002B1F82" w:rsidRDefault="00A15CBB" w:rsidP="00A15CBB">
      <w:pPr>
        <w:tabs>
          <w:tab w:val="left" w:pos="227"/>
          <w:tab w:val="left" w:pos="454"/>
          <w:tab w:val="left" w:pos="680"/>
          <w:tab w:val="left" w:pos="907"/>
          <w:tab w:val="left" w:pos="1134"/>
          <w:tab w:val="left" w:pos="1361"/>
          <w:tab w:val="left" w:pos="1588"/>
        </w:tabs>
      </w:pPr>
      <w:r w:rsidRPr="00A12CD3">
        <w:t xml:space="preserve">Lex Schukking – VVD </w:t>
      </w:r>
    </w:p>
    <w:p w14:paraId="0AA6C868" w14:textId="0D8CE2A6" w:rsidR="009C7367" w:rsidRPr="00A12CD3" w:rsidRDefault="009C7367" w:rsidP="00A15CBB">
      <w:pPr>
        <w:tabs>
          <w:tab w:val="left" w:pos="227"/>
          <w:tab w:val="left" w:pos="454"/>
          <w:tab w:val="left" w:pos="680"/>
          <w:tab w:val="left" w:pos="907"/>
          <w:tab w:val="left" w:pos="1134"/>
          <w:tab w:val="left" w:pos="1361"/>
          <w:tab w:val="left" w:pos="1588"/>
        </w:tabs>
      </w:pPr>
      <w:r>
        <w:t>Jan Jonker - SGP</w:t>
      </w:r>
    </w:p>
    <w:sectPr w:rsidR="009C7367" w:rsidRPr="00A12C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A6E69"/>
    <w:multiLevelType w:val="hybridMultilevel"/>
    <w:tmpl w:val="58CE2D6E"/>
    <w:lvl w:ilvl="0" w:tplc="149AA260">
      <w:start w:val="3"/>
      <w:numFmt w:val="bullet"/>
      <w:lvlText w:val="-"/>
      <w:lvlJc w:val="left"/>
      <w:pPr>
        <w:ind w:left="1495" w:hanging="360"/>
      </w:pPr>
      <w:rPr>
        <w:rFonts w:ascii="Verdana" w:eastAsia="Times New Roman" w:hAnsi="Verdana" w:cs="Times New Roman"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2810AE"/>
    <w:multiLevelType w:val="multilevel"/>
    <w:tmpl w:val="520E7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43"/>
    <w:rsid w:val="00253D94"/>
    <w:rsid w:val="002B1F82"/>
    <w:rsid w:val="0044741F"/>
    <w:rsid w:val="004B7981"/>
    <w:rsid w:val="005773A2"/>
    <w:rsid w:val="006219E0"/>
    <w:rsid w:val="007316C9"/>
    <w:rsid w:val="00815127"/>
    <w:rsid w:val="0092714D"/>
    <w:rsid w:val="009A4F14"/>
    <w:rsid w:val="009C7367"/>
    <w:rsid w:val="00A12CD3"/>
    <w:rsid w:val="00A15CBB"/>
    <w:rsid w:val="00A266CE"/>
    <w:rsid w:val="00AE258F"/>
    <w:rsid w:val="00B22124"/>
    <w:rsid w:val="00B70C1F"/>
    <w:rsid w:val="00B77776"/>
    <w:rsid w:val="00BA2508"/>
    <w:rsid w:val="00BA2DFC"/>
    <w:rsid w:val="00BC3EBA"/>
    <w:rsid w:val="00BD340B"/>
    <w:rsid w:val="00CF2D3D"/>
    <w:rsid w:val="00EB2B43"/>
    <w:rsid w:val="00EB7C9A"/>
    <w:rsid w:val="00F669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9966"/>
  <w15:chartTrackingRefBased/>
  <w15:docId w15:val="{58B93AF3-A1FF-4F48-87AE-DFD044E6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2B43"/>
    <w:pPr>
      <w:spacing w:after="0" w:line="220" w:lineRule="exact"/>
    </w:pPr>
    <w:rPr>
      <w:rFonts w:ascii="Verdana" w:eastAsia="Times New Roman" w:hAnsi="Verdana" w:cs="Times New Roman"/>
      <w:sz w:val="17"/>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2B43"/>
    <w:pPr>
      <w:ind w:left="720"/>
      <w:contextualSpacing/>
    </w:pPr>
  </w:style>
  <w:style w:type="paragraph" w:customStyle="1" w:styleId="jaargang">
    <w:name w:val="jaargang"/>
    <w:basedOn w:val="Standaard"/>
    <w:rsid w:val="00EB2B43"/>
    <w:pPr>
      <w:pBdr>
        <w:top w:val="single" w:sz="8" w:space="3" w:color="auto"/>
      </w:pBdr>
      <w:tabs>
        <w:tab w:val="left" w:pos="0"/>
        <w:tab w:val="left" w:pos="1920"/>
        <w:tab w:val="left" w:pos="3840"/>
        <w:tab w:val="left" w:pos="5760"/>
      </w:tabs>
      <w:ind w:left="-960" w:right="-960"/>
    </w:pPr>
    <w:rPr>
      <w:b/>
      <w:sz w:val="11"/>
      <w:szCs w:val="11"/>
    </w:rPr>
  </w:style>
  <w:style w:type="paragraph" w:customStyle="1" w:styleId="2ejaargangregel">
    <w:name w:val="2e jaargang regel"/>
    <w:basedOn w:val="Standaard"/>
    <w:rsid w:val="00EB2B43"/>
    <w:pPr>
      <w:pBdr>
        <w:bottom w:val="single" w:sz="2" w:space="3" w:color="auto"/>
      </w:pBdr>
      <w:tabs>
        <w:tab w:val="left" w:pos="0"/>
        <w:tab w:val="left" w:pos="1920"/>
        <w:tab w:val="left" w:pos="3840"/>
        <w:tab w:val="left" w:pos="5760"/>
      </w:tabs>
      <w:ind w:left="-960" w:right="-960"/>
    </w:pPr>
  </w:style>
  <w:style w:type="paragraph" w:customStyle="1" w:styleId="Statenvoorstel">
    <w:name w:val="Statenvoorstel"/>
    <w:basedOn w:val="Standaard"/>
    <w:rsid w:val="00EB2B43"/>
    <w:pPr>
      <w:spacing w:line="440" w:lineRule="exact"/>
    </w:pPr>
    <w:rPr>
      <w:b/>
      <w:i/>
      <w:sz w:val="28"/>
      <w:szCs w:val="28"/>
    </w:rPr>
  </w:style>
  <w:style w:type="paragraph" w:customStyle="1" w:styleId="Onderwerp">
    <w:name w:val="Onderwerp"/>
    <w:aliases w:val="bijlagen etc"/>
    <w:basedOn w:val="Statenvoorstel"/>
    <w:rsid w:val="00EB2B43"/>
    <w:pPr>
      <w:spacing w:line="220" w:lineRule="exact"/>
    </w:pPr>
    <w:rPr>
      <w:sz w:val="17"/>
      <w:szCs w:val="17"/>
    </w:rPr>
  </w:style>
  <w:style w:type="paragraph" w:customStyle="1" w:styleId="Titelstatenvoorstel">
    <w:name w:val="Titel statenvoorstel"/>
    <w:basedOn w:val="Standaard"/>
    <w:autoRedefine/>
    <w:rsid w:val="00EB2B43"/>
    <w:pPr>
      <w:spacing w:line="440" w:lineRule="exact"/>
    </w:pPr>
    <w:rPr>
      <w:b/>
      <w:sz w:val="22"/>
      <w:szCs w:val="22"/>
    </w:rPr>
  </w:style>
  <w:style w:type="character" w:customStyle="1" w:styleId="StatenvoorstelChar">
    <w:name w:val="Statenvoorstel Char"/>
    <w:basedOn w:val="Standaardalinea-lettertype"/>
    <w:rsid w:val="00EB2B43"/>
    <w:rPr>
      <w:rFonts w:ascii="Verdana" w:hAnsi="Verdana" w:hint="default"/>
      <w:b/>
      <w:bCs w:val="0"/>
      <w:i/>
      <w:iCs w:val="0"/>
      <w:sz w:val="28"/>
      <w:szCs w:val="28"/>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656568">
      <w:bodyDiv w:val="1"/>
      <w:marLeft w:val="0"/>
      <w:marRight w:val="0"/>
      <w:marTop w:val="0"/>
      <w:marBottom w:val="0"/>
      <w:divBdr>
        <w:top w:val="none" w:sz="0" w:space="0" w:color="auto"/>
        <w:left w:val="none" w:sz="0" w:space="0" w:color="auto"/>
        <w:bottom w:val="none" w:sz="0" w:space="0" w:color="auto"/>
        <w:right w:val="none" w:sz="0" w:space="0" w:color="auto"/>
      </w:divBdr>
    </w:div>
    <w:div w:id="111039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1D926-F6EF-4115-8E81-61EC5600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1874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Schukking</dc:creator>
  <cp:keywords/>
  <dc:description/>
  <cp:lastModifiedBy>kirsten van Zeist</cp:lastModifiedBy>
  <cp:revision>2</cp:revision>
  <dcterms:created xsi:type="dcterms:W3CDTF">2021-03-02T17:32:00Z</dcterms:created>
  <dcterms:modified xsi:type="dcterms:W3CDTF">2021-03-02T17:32:00Z</dcterms:modified>
</cp:coreProperties>
</file>