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8B" w:rsidRDefault="005E5366" w:rsidP="006B77C9">
      <w:pPr>
        <w:spacing w:line="276" w:lineRule="auto"/>
      </w:pPr>
      <w:r>
        <w:rPr>
          <w:rFonts w:ascii="Verdana" w:hAnsi="Verdana"/>
          <w:b/>
          <w:noProof/>
          <w:sz w:val="20"/>
          <w:szCs w:val="20"/>
          <w:lang w:val="en-US"/>
        </w:rPr>
        <w:drawing>
          <wp:inline distT="0" distB="0" distL="0" distR="0" wp14:anchorId="7AA81964" wp14:editId="1DE30EC3">
            <wp:extent cx="1219200" cy="143435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434354"/>
                    </a:xfrm>
                    <a:prstGeom prst="rect">
                      <a:avLst/>
                    </a:prstGeom>
                    <a:noFill/>
                  </pic:spPr>
                </pic:pic>
              </a:graphicData>
            </a:graphic>
          </wp:inline>
        </w:drawing>
      </w:r>
    </w:p>
    <w:p w:rsidR="00DE762C" w:rsidRDefault="00DE762C" w:rsidP="006B77C9">
      <w:pPr>
        <w:spacing w:line="276" w:lineRule="auto"/>
      </w:pPr>
    </w:p>
    <w:p w:rsidR="00CD613D" w:rsidRDefault="00CD613D" w:rsidP="00815ED1">
      <w:pPr>
        <w:rPr>
          <w:rFonts w:cs="PalatinoLinotype"/>
        </w:rPr>
      </w:pPr>
    </w:p>
    <w:p w:rsidR="00CD613D" w:rsidRDefault="00CD613D" w:rsidP="00DE762C">
      <w:pPr>
        <w:spacing w:line="276" w:lineRule="auto"/>
        <w:rPr>
          <w:rFonts w:cs="PalatinoLinotype"/>
        </w:rPr>
      </w:pPr>
    </w:p>
    <w:p w:rsidR="00CD613D" w:rsidRPr="0079660E" w:rsidRDefault="00CD613D" w:rsidP="0079660E">
      <w:pPr>
        <w:spacing w:line="276" w:lineRule="auto"/>
        <w:jc w:val="center"/>
        <w:rPr>
          <w:rFonts w:cs="PalatinoLinotype"/>
          <w:b/>
        </w:rPr>
      </w:pPr>
      <w:r w:rsidRPr="0079660E">
        <w:rPr>
          <w:rFonts w:cs="PalatinoLinotype"/>
          <w:b/>
        </w:rPr>
        <w:t>Amendement  concep</w:t>
      </w:r>
      <w:r w:rsidR="0079660E" w:rsidRPr="0079660E">
        <w:rPr>
          <w:rFonts w:cs="PalatinoLinotype"/>
          <w:b/>
        </w:rPr>
        <w:t>tbesluit 24/11 2015 van de IGSD</w:t>
      </w:r>
    </w:p>
    <w:p w:rsidR="00DE762C" w:rsidRDefault="0066266A" w:rsidP="00DE762C">
      <w:pPr>
        <w:spacing w:line="276" w:lineRule="auto"/>
        <w:rPr>
          <w:rFonts w:cs="PalatinoLinotype"/>
        </w:rPr>
      </w:pPr>
      <w:r>
        <w:rPr>
          <w:rFonts w:cs="PalatinoLinotype"/>
        </w:rPr>
        <w:t>De Raad van Steenwijkerland, bijeen, o</w:t>
      </w:r>
      <w:r w:rsidR="00DE762C">
        <w:rPr>
          <w:rFonts w:cs="PalatinoLinotype"/>
        </w:rPr>
        <w:t>verwegende dat</w:t>
      </w:r>
      <w:r w:rsidR="00FF5C6F">
        <w:rPr>
          <w:rFonts w:cs="PalatinoLinotype"/>
        </w:rPr>
        <w:t>:</w:t>
      </w:r>
    </w:p>
    <w:p w:rsidR="00CC3E0D" w:rsidRDefault="00CC3E0D" w:rsidP="00815ED1">
      <w:pPr>
        <w:pStyle w:val="Lijstalinea"/>
        <w:numPr>
          <w:ilvl w:val="0"/>
          <w:numId w:val="6"/>
        </w:numPr>
        <w:spacing w:line="276" w:lineRule="auto"/>
        <w:rPr>
          <w:rFonts w:cs="PalatinoLinotype"/>
        </w:rPr>
      </w:pPr>
      <w:r>
        <w:rPr>
          <w:rFonts w:cs="PalatinoLinotype"/>
        </w:rPr>
        <w:t>“Basis niet op orde is ”</w:t>
      </w:r>
    </w:p>
    <w:p w:rsidR="00DE762C" w:rsidRPr="00815ED1" w:rsidRDefault="00DE762C" w:rsidP="00815ED1">
      <w:pPr>
        <w:pStyle w:val="Lijstalinea"/>
        <w:numPr>
          <w:ilvl w:val="0"/>
          <w:numId w:val="11"/>
        </w:numPr>
        <w:spacing w:line="276" w:lineRule="auto"/>
        <w:rPr>
          <w:rFonts w:cs="PalatinoLinotype"/>
        </w:rPr>
      </w:pPr>
      <w:r w:rsidRPr="00334CBD">
        <w:rPr>
          <w:rFonts w:cs="PalatinoLinotype"/>
        </w:rPr>
        <w:t xml:space="preserve">Het </w:t>
      </w:r>
      <w:r w:rsidR="00A37CB7" w:rsidRPr="00334CBD">
        <w:rPr>
          <w:rFonts w:cs="PalatinoLinotype"/>
        </w:rPr>
        <w:t>IGSD-</w:t>
      </w:r>
      <w:r w:rsidRPr="00334CBD">
        <w:rPr>
          <w:rFonts w:cs="PalatinoLinotype"/>
        </w:rPr>
        <w:t xml:space="preserve">systeem </w:t>
      </w:r>
      <w:r w:rsidR="00CD613D" w:rsidRPr="0076327D">
        <w:rPr>
          <w:rFonts w:cs="PalatinoLinotype"/>
        </w:rPr>
        <w:t xml:space="preserve">, waarin mensen geregistreerd </w:t>
      </w:r>
      <w:r w:rsidR="00BF5958" w:rsidRPr="0076327D">
        <w:rPr>
          <w:rFonts w:cs="PalatinoLinotype"/>
        </w:rPr>
        <w:t>staan die aangewezen zijn op ondersteuning richting werk</w:t>
      </w:r>
      <w:r w:rsidR="00CD613D" w:rsidRPr="00815ED1">
        <w:rPr>
          <w:rFonts w:cs="PalatinoLinotype"/>
        </w:rPr>
        <w:t xml:space="preserve">, </w:t>
      </w:r>
      <w:r w:rsidR="00BF5958" w:rsidRPr="00815ED1">
        <w:rPr>
          <w:rFonts w:cs="PalatinoLinotype"/>
        </w:rPr>
        <w:t xml:space="preserve"> onvoldoende </w:t>
      </w:r>
      <w:r w:rsidR="00A37CB7" w:rsidRPr="00815ED1">
        <w:rPr>
          <w:rFonts w:cs="PalatinoLinotype"/>
        </w:rPr>
        <w:t xml:space="preserve">is </w:t>
      </w:r>
      <w:r w:rsidR="00BF5958" w:rsidRPr="00815ED1">
        <w:rPr>
          <w:rFonts w:cs="PalatinoLinotype"/>
        </w:rPr>
        <w:t xml:space="preserve">bijgehouden en </w:t>
      </w:r>
      <w:r w:rsidR="00A37CB7" w:rsidRPr="00815ED1">
        <w:rPr>
          <w:rFonts w:cs="PalatinoLinotype"/>
        </w:rPr>
        <w:t>zodanig</w:t>
      </w:r>
      <w:r w:rsidR="00BF5958" w:rsidRPr="00815ED1">
        <w:rPr>
          <w:rFonts w:cs="PalatinoLinotype"/>
        </w:rPr>
        <w:t xml:space="preserve"> vervuild </w:t>
      </w:r>
      <w:r w:rsidR="00A37CB7" w:rsidRPr="00815ED1">
        <w:rPr>
          <w:rFonts w:cs="PalatinoLinotype"/>
        </w:rPr>
        <w:t>dat</w:t>
      </w:r>
      <w:r w:rsidR="00BF5958" w:rsidRPr="00815ED1">
        <w:rPr>
          <w:rFonts w:cs="PalatinoLinotype"/>
        </w:rPr>
        <w:t xml:space="preserve"> overzicht ontbreekt.</w:t>
      </w:r>
    </w:p>
    <w:p w:rsidR="00BF5958" w:rsidRPr="00815ED1" w:rsidRDefault="00BF5958" w:rsidP="00815ED1">
      <w:pPr>
        <w:pStyle w:val="Lijstalinea"/>
        <w:numPr>
          <w:ilvl w:val="0"/>
          <w:numId w:val="11"/>
        </w:numPr>
        <w:spacing w:line="276" w:lineRule="auto"/>
        <w:rPr>
          <w:rFonts w:cs="PalatinoLinotype"/>
        </w:rPr>
      </w:pPr>
      <w:r w:rsidRPr="00815ED1">
        <w:rPr>
          <w:rFonts w:cs="PalatinoLinotype"/>
        </w:rPr>
        <w:t>Door de</w:t>
      </w:r>
      <w:r w:rsidR="0079660E" w:rsidRPr="00815ED1">
        <w:rPr>
          <w:rFonts w:cs="PalatinoLinotype"/>
        </w:rPr>
        <w:t xml:space="preserve">ze vervuiling </w:t>
      </w:r>
      <w:r w:rsidRPr="00815ED1">
        <w:rPr>
          <w:rFonts w:cs="PalatinoLinotype"/>
        </w:rPr>
        <w:t xml:space="preserve">er geen zicht </w:t>
      </w:r>
      <w:r w:rsidR="0079660E" w:rsidRPr="00815ED1">
        <w:rPr>
          <w:rFonts w:cs="PalatinoLinotype"/>
        </w:rPr>
        <w:t xml:space="preserve"> is </w:t>
      </w:r>
      <w:r w:rsidRPr="00815ED1">
        <w:rPr>
          <w:rFonts w:cs="PalatinoLinotype"/>
        </w:rPr>
        <w:t xml:space="preserve">op wat </w:t>
      </w:r>
      <w:r w:rsidR="00CD613D" w:rsidRPr="00815ED1">
        <w:rPr>
          <w:rFonts w:cs="PalatinoLinotype"/>
        </w:rPr>
        <w:t xml:space="preserve"> de talenten </w:t>
      </w:r>
      <w:r w:rsidR="00A37CB7" w:rsidRPr="00815ED1">
        <w:rPr>
          <w:rFonts w:cs="PalatinoLinotype"/>
        </w:rPr>
        <w:t xml:space="preserve">en beperkingen </w:t>
      </w:r>
      <w:r w:rsidR="00CD613D" w:rsidRPr="00815ED1">
        <w:rPr>
          <w:rFonts w:cs="PalatinoLinotype"/>
        </w:rPr>
        <w:t xml:space="preserve">van deze mensen zijn  </w:t>
      </w:r>
      <w:r w:rsidRPr="00815ED1">
        <w:rPr>
          <w:rFonts w:cs="PalatinoLinotype"/>
        </w:rPr>
        <w:t xml:space="preserve">waardoor er niet adequaat gewerkt kan worden aan de uitstroom en </w:t>
      </w:r>
      <w:r w:rsidR="00A37CB7" w:rsidRPr="00815ED1">
        <w:rPr>
          <w:rFonts w:cs="PalatinoLinotype"/>
        </w:rPr>
        <w:t xml:space="preserve">er </w:t>
      </w:r>
      <w:r w:rsidRPr="00815ED1">
        <w:rPr>
          <w:rFonts w:cs="PalatinoLinotype"/>
        </w:rPr>
        <w:t>ook niet adequa</w:t>
      </w:r>
      <w:r w:rsidR="00A37CB7" w:rsidRPr="00815ED1">
        <w:rPr>
          <w:rFonts w:cs="PalatinoLinotype"/>
        </w:rPr>
        <w:t>a</w:t>
      </w:r>
      <w:r w:rsidRPr="00815ED1">
        <w:rPr>
          <w:rFonts w:cs="PalatinoLinotype"/>
        </w:rPr>
        <w:t>t gereageerd kan worden op een vraag van potentiele werkgevers.</w:t>
      </w:r>
    </w:p>
    <w:p w:rsidR="00BF5958" w:rsidRPr="00815ED1" w:rsidRDefault="00BF5958" w:rsidP="00815ED1">
      <w:pPr>
        <w:pStyle w:val="Lijstalinea"/>
        <w:numPr>
          <w:ilvl w:val="0"/>
          <w:numId w:val="11"/>
        </w:numPr>
        <w:spacing w:line="276" w:lineRule="auto"/>
        <w:rPr>
          <w:rFonts w:cs="PalatinoLinotype"/>
        </w:rPr>
      </w:pPr>
      <w:r w:rsidRPr="00815ED1">
        <w:rPr>
          <w:rFonts w:cs="PalatinoLinotype"/>
        </w:rPr>
        <w:t xml:space="preserve">Door deze vervuiling </w:t>
      </w:r>
      <w:r w:rsidR="00CD613D" w:rsidRPr="00815ED1">
        <w:rPr>
          <w:rFonts w:cs="PalatinoLinotype"/>
        </w:rPr>
        <w:t xml:space="preserve">er ook geen zicht </w:t>
      </w:r>
      <w:r w:rsidR="00FF5C6F" w:rsidRPr="00815ED1">
        <w:rPr>
          <w:rFonts w:cs="PalatinoLinotype"/>
        </w:rPr>
        <w:t xml:space="preserve">kan </w:t>
      </w:r>
      <w:r w:rsidR="00CD613D" w:rsidRPr="00815ED1">
        <w:rPr>
          <w:rFonts w:cs="PalatinoLinotype"/>
        </w:rPr>
        <w:t>zijn welke instrumenten ingezet m</w:t>
      </w:r>
      <w:r w:rsidR="00FF5C6F" w:rsidRPr="00815ED1">
        <w:rPr>
          <w:rFonts w:cs="PalatinoLinotype"/>
        </w:rPr>
        <w:t>oeten worden ter ondersteuning.</w:t>
      </w:r>
    </w:p>
    <w:p w:rsidR="00CD613D" w:rsidRPr="00815ED1" w:rsidRDefault="00BF5958" w:rsidP="00815ED1">
      <w:pPr>
        <w:pStyle w:val="Lijstalinea"/>
        <w:numPr>
          <w:ilvl w:val="0"/>
          <w:numId w:val="11"/>
        </w:numPr>
        <w:spacing w:line="276" w:lineRule="auto"/>
        <w:rPr>
          <w:rFonts w:cs="PalatinoLinotype"/>
        </w:rPr>
      </w:pPr>
      <w:r w:rsidRPr="00815ED1">
        <w:rPr>
          <w:rFonts w:cs="PalatinoLinotype"/>
        </w:rPr>
        <w:t xml:space="preserve">Door deze vervuiling </w:t>
      </w:r>
      <w:r w:rsidR="00CD613D" w:rsidRPr="00815ED1">
        <w:rPr>
          <w:rFonts w:cs="PalatinoLinotype"/>
        </w:rPr>
        <w:t xml:space="preserve"> er </w:t>
      </w:r>
      <w:r w:rsidRPr="00815ED1">
        <w:rPr>
          <w:rFonts w:cs="PalatinoLinotype"/>
        </w:rPr>
        <w:t xml:space="preserve">geen </w:t>
      </w:r>
      <w:r w:rsidR="00A37CB7" w:rsidRPr="00815ED1">
        <w:rPr>
          <w:rFonts w:cs="PalatinoLinotype"/>
        </w:rPr>
        <w:t xml:space="preserve">betrouwbare </w:t>
      </w:r>
      <w:r w:rsidRPr="00815ED1">
        <w:rPr>
          <w:rFonts w:cs="PalatinoLinotype"/>
        </w:rPr>
        <w:t xml:space="preserve">management rapportages </w:t>
      </w:r>
      <w:r w:rsidR="00CD613D" w:rsidRPr="00815ED1">
        <w:rPr>
          <w:rFonts w:cs="PalatinoLinotype"/>
        </w:rPr>
        <w:t xml:space="preserve">gemaakt </w:t>
      </w:r>
      <w:r w:rsidR="00A37CB7" w:rsidRPr="00815ED1">
        <w:rPr>
          <w:rFonts w:cs="PalatinoLinotype"/>
        </w:rPr>
        <w:t>kunnen worden</w:t>
      </w:r>
      <w:r w:rsidR="00CD613D" w:rsidRPr="00815ED1">
        <w:rPr>
          <w:rFonts w:cs="PalatinoLinotype"/>
        </w:rPr>
        <w:t>.</w:t>
      </w:r>
    </w:p>
    <w:p w:rsidR="00D63667" w:rsidRDefault="00BF5958" w:rsidP="00815ED1">
      <w:pPr>
        <w:pStyle w:val="Lijstalinea"/>
        <w:numPr>
          <w:ilvl w:val="0"/>
          <w:numId w:val="11"/>
        </w:numPr>
        <w:spacing w:line="276" w:lineRule="auto"/>
        <w:rPr>
          <w:rFonts w:cs="PalatinoLinotype"/>
        </w:rPr>
      </w:pPr>
      <w:r w:rsidRPr="00815ED1">
        <w:rPr>
          <w:rFonts w:cs="PalatinoLinotype"/>
        </w:rPr>
        <w:t xml:space="preserve">Er geen zicht is op </w:t>
      </w:r>
      <w:r w:rsidR="00A37CB7" w:rsidRPr="00815ED1">
        <w:rPr>
          <w:rFonts w:cs="PalatinoLinotype"/>
        </w:rPr>
        <w:t xml:space="preserve">het aantal personen waarvoor geen bemiddeling nodig is </w:t>
      </w:r>
      <w:r w:rsidR="00CD613D" w:rsidRPr="00815ED1">
        <w:rPr>
          <w:rFonts w:cs="PalatinoLinotype"/>
        </w:rPr>
        <w:t xml:space="preserve">(zie beleidsplan participatiewet). </w:t>
      </w:r>
      <w:r w:rsidR="00A37CB7" w:rsidRPr="00815ED1">
        <w:rPr>
          <w:rFonts w:cs="PalatinoLinotype"/>
        </w:rPr>
        <w:t xml:space="preserve">Hierdoor is dan ook geen </w:t>
      </w:r>
      <w:r w:rsidR="00CD613D" w:rsidRPr="00815ED1">
        <w:rPr>
          <w:rFonts w:cs="PalatinoLinotype"/>
        </w:rPr>
        <w:t xml:space="preserve">goede berekening te maken </w:t>
      </w:r>
      <w:r w:rsidR="00A37CB7" w:rsidRPr="00815ED1">
        <w:rPr>
          <w:rFonts w:cs="PalatinoLinotype"/>
        </w:rPr>
        <w:t xml:space="preserve">voor het aantal benodigde </w:t>
      </w:r>
      <w:r w:rsidRPr="00815ED1">
        <w:rPr>
          <w:rFonts w:cs="PalatinoLinotype"/>
        </w:rPr>
        <w:t xml:space="preserve"> regintegratieconsulenten.</w:t>
      </w:r>
      <w:r w:rsidR="00850273" w:rsidRPr="00815ED1">
        <w:rPr>
          <w:rFonts w:cs="PalatinoLinotype"/>
        </w:rPr>
        <w:t xml:space="preserve"> </w:t>
      </w:r>
    </w:p>
    <w:p w:rsidR="0076327D" w:rsidRPr="00815ED1" w:rsidRDefault="0076327D" w:rsidP="00815ED1">
      <w:pPr>
        <w:pStyle w:val="Lijstalinea"/>
        <w:numPr>
          <w:ilvl w:val="0"/>
          <w:numId w:val="6"/>
        </w:numPr>
        <w:spacing w:line="276" w:lineRule="auto"/>
        <w:rPr>
          <w:rFonts w:cs="PalatinoLinotype"/>
        </w:rPr>
      </w:pPr>
      <w:r w:rsidRPr="000668D7">
        <w:rPr>
          <w:rFonts w:cs="PalatinoLinotype"/>
        </w:rPr>
        <w:t>De” BASIS niet op orde” mogelijk te maken heeft met aansturing  en de wisseling in aansturing,  waardoor het afnemen van een assessment</w:t>
      </w:r>
      <w:r w:rsidR="00CC3E0D">
        <w:rPr>
          <w:rFonts w:cs="PalatinoLinotype"/>
        </w:rPr>
        <w:t xml:space="preserve"> voor MT leden</w:t>
      </w:r>
      <w:r w:rsidRPr="000668D7">
        <w:rPr>
          <w:rFonts w:cs="PalatinoLinotype"/>
        </w:rPr>
        <w:t xml:space="preserve"> (zoals ook aanbevolen in het uitgebrachte rapport</w:t>
      </w:r>
      <w:r w:rsidR="00CC3E0D">
        <w:rPr>
          <w:rFonts w:cs="PalatinoLinotype"/>
        </w:rPr>
        <w:t>),  een belangrijk onderdeel is om de haalbaarheid van een gezonde organisatie in te kunnen schatten.</w:t>
      </w:r>
    </w:p>
    <w:p w:rsidR="00850273" w:rsidRPr="00815ED1" w:rsidRDefault="00BF5958" w:rsidP="00815ED1">
      <w:pPr>
        <w:pStyle w:val="Lijstalinea"/>
        <w:numPr>
          <w:ilvl w:val="0"/>
          <w:numId w:val="6"/>
        </w:numPr>
        <w:spacing w:line="276" w:lineRule="auto"/>
        <w:rPr>
          <w:rFonts w:cs="PalatinoLinotype"/>
        </w:rPr>
      </w:pPr>
      <w:r w:rsidRPr="00815ED1">
        <w:rPr>
          <w:rFonts w:cs="PalatinoLinotype"/>
        </w:rPr>
        <w:t xml:space="preserve">Dat “ het niet op orde zijn “ van de IGSD </w:t>
      </w:r>
      <w:r w:rsidR="00A37CB7" w:rsidRPr="00815ED1">
        <w:rPr>
          <w:rFonts w:cs="PalatinoLinotype"/>
        </w:rPr>
        <w:t xml:space="preserve">zo snel mogelijk </w:t>
      </w:r>
      <w:r w:rsidRPr="00815ED1">
        <w:rPr>
          <w:rFonts w:cs="PalatinoLinotype"/>
        </w:rPr>
        <w:t>moet worden opgelost</w:t>
      </w:r>
      <w:r w:rsidR="00A37CB7" w:rsidRPr="00815ED1">
        <w:rPr>
          <w:rFonts w:cs="PalatinoLinotype"/>
        </w:rPr>
        <w:t>,</w:t>
      </w:r>
      <w:r w:rsidR="00EC35A4">
        <w:rPr>
          <w:rFonts w:cs="PalatinoLinotype"/>
        </w:rPr>
        <w:t xml:space="preserve"> door een opschoonactie / verbeterplan “Basis op orde”</w:t>
      </w:r>
      <w:r w:rsidR="00CC3E0D">
        <w:rPr>
          <w:rFonts w:cs="PalatinoLinotype"/>
        </w:rPr>
        <w:t>i.p.v. door dit onrealistische, dure, niet onderbouwde verbeterplan.</w:t>
      </w:r>
    </w:p>
    <w:p w:rsidR="00850273" w:rsidRDefault="00A37CB7" w:rsidP="00815ED1">
      <w:pPr>
        <w:pStyle w:val="Lijstalinea"/>
        <w:numPr>
          <w:ilvl w:val="0"/>
          <w:numId w:val="12"/>
        </w:numPr>
        <w:spacing w:line="276" w:lineRule="auto"/>
        <w:rPr>
          <w:rFonts w:cs="PalatinoLinotype"/>
        </w:rPr>
      </w:pPr>
      <w:r>
        <w:rPr>
          <w:rFonts w:cs="PalatinoLinotype"/>
        </w:rPr>
        <w:t>s</w:t>
      </w:r>
      <w:r w:rsidR="00850273">
        <w:rPr>
          <w:rFonts w:cs="PalatinoLinotype"/>
        </w:rPr>
        <w:t xml:space="preserve">ommige mensen nu langere bijstandsafhankelijk blijven dan </w:t>
      </w:r>
      <w:r w:rsidR="00D63667">
        <w:rPr>
          <w:rFonts w:cs="PalatinoLinotype"/>
        </w:rPr>
        <w:t xml:space="preserve">misschien </w:t>
      </w:r>
      <w:r w:rsidR="00850273">
        <w:rPr>
          <w:rFonts w:cs="PalatinoLinotype"/>
        </w:rPr>
        <w:t>strikt noodzakelijk is;</w:t>
      </w:r>
    </w:p>
    <w:p w:rsidR="00BF5958" w:rsidRDefault="00D63667" w:rsidP="00815ED1">
      <w:pPr>
        <w:pStyle w:val="Lijstalinea"/>
        <w:numPr>
          <w:ilvl w:val="0"/>
          <w:numId w:val="12"/>
        </w:numPr>
        <w:spacing w:line="276" w:lineRule="auto"/>
        <w:rPr>
          <w:rFonts w:cs="PalatinoLinotype"/>
        </w:rPr>
      </w:pPr>
      <w:r>
        <w:rPr>
          <w:rFonts w:cs="PalatinoLinotype"/>
        </w:rPr>
        <w:t>alle instrumenten t.b.v. een doelmatige en rechtmatige uitkeringsverstrekking</w:t>
      </w:r>
      <w:r w:rsidR="00BF5958" w:rsidRPr="00BF5958">
        <w:rPr>
          <w:rFonts w:cs="PalatinoLinotype"/>
        </w:rPr>
        <w:t xml:space="preserve"> op orde moet zijn</w:t>
      </w:r>
      <w:r w:rsidR="00A37CB7">
        <w:rPr>
          <w:rFonts w:cs="PalatinoLinotype"/>
        </w:rPr>
        <w:t>, om in aanmerking te komen van een vangnet regeling (in mei besproken en besloten)</w:t>
      </w:r>
      <w:r w:rsidR="00BF5958" w:rsidRPr="00BF5958">
        <w:rPr>
          <w:rFonts w:cs="PalatinoLinotype"/>
        </w:rPr>
        <w:t>.</w:t>
      </w:r>
    </w:p>
    <w:p w:rsidR="00BF5958" w:rsidRDefault="00A37CB7" w:rsidP="00815ED1">
      <w:pPr>
        <w:pStyle w:val="Lijstalinea"/>
        <w:numPr>
          <w:ilvl w:val="0"/>
          <w:numId w:val="12"/>
        </w:numPr>
        <w:spacing w:line="276" w:lineRule="auto"/>
        <w:rPr>
          <w:rFonts w:cs="PalatinoLinotype"/>
        </w:rPr>
      </w:pPr>
      <w:r>
        <w:rPr>
          <w:rFonts w:cs="PalatinoLinotype"/>
        </w:rPr>
        <w:t>e</w:t>
      </w:r>
      <w:r w:rsidR="00BF5958">
        <w:rPr>
          <w:rFonts w:cs="PalatinoLinotype"/>
        </w:rPr>
        <w:t>r snel gewerkt moet gaan worden aan uitstroom</w:t>
      </w:r>
      <w:r>
        <w:rPr>
          <w:rFonts w:cs="PalatinoLinotype"/>
        </w:rPr>
        <w:t>,</w:t>
      </w:r>
      <w:r w:rsidR="00BF5958">
        <w:rPr>
          <w:rFonts w:cs="PalatinoLinotype"/>
        </w:rPr>
        <w:t xml:space="preserve"> om de </w:t>
      </w:r>
      <w:r w:rsidR="00635A1A">
        <w:rPr>
          <w:rFonts w:cs="PalatinoLinotype"/>
        </w:rPr>
        <w:t>door onderneme</w:t>
      </w:r>
      <w:r>
        <w:rPr>
          <w:rFonts w:cs="PalatinoLinotype"/>
        </w:rPr>
        <w:t xml:space="preserve">rs geboden </w:t>
      </w:r>
      <w:r w:rsidR="00BF5958">
        <w:rPr>
          <w:rFonts w:cs="PalatinoLinotype"/>
        </w:rPr>
        <w:t xml:space="preserve">kansen te kunnen benutten. </w:t>
      </w:r>
    </w:p>
    <w:p w:rsidR="0076327D" w:rsidRDefault="0076327D" w:rsidP="00815ED1">
      <w:pPr>
        <w:pStyle w:val="Lijstalinea"/>
        <w:numPr>
          <w:ilvl w:val="0"/>
          <w:numId w:val="12"/>
        </w:numPr>
        <w:spacing w:line="276" w:lineRule="auto"/>
        <w:rPr>
          <w:rFonts w:cs="PalatinoLinotype"/>
        </w:rPr>
      </w:pPr>
      <w:r>
        <w:rPr>
          <w:rFonts w:cs="PalatinoLinotype"/>
        </w:rPr>
        <w:lastRenderedPageBreak/>
        <w:t xml:space="preserve">Cliënten van de IGSD en NWG recht hebben op een zorgvuldige dienstverlening en niet mogen worden afgescheept met </w:t>
      </w:r>
      <w:r w:rsidR="005E5366">
        <w:rPr>
          <w:rFonts w:cs="PalatinoLinotype"/>
        </w:rPr>
        <w:t>een sticker op hun voorhoofd n.a.v.</w:t>
      </w:r>
      <w:r>
        <w:rPr>
          <w:rFonts w:cs="PalatinoLinotype"/>
        </w:rPr>
        <w:t xml:space="preserve"> de uitkomst van een  Quickscan</w:t>
      </w:r>
    </w:p>
    <w:p w:rsidR="00850273" w:rsidRDefault="00850273" w:rsidP="00815ED1">
      <w:pPr>
        <w:pStyle w:val="Lijstalinea"/>
        <w:numPr>
          <w:ilvl w:val="0"/>
          <w:numId w:val="6"/>
        </w:numPr>
        <w:spacing w:line="276" w:lineRule="auto"/>
        <w:rPr>
          <w:rFonts w:cs="PalatinoLinotype"/>
        </w:rPr>
      </w:pPr>
      <w:r w:rsidRPr="00334CBD">
        <w:rPr>
          <w:rFonts w:cs="PalatinoLinotype"/>
        </w:rPr>
        <w:t>Een snelle opsch</w:t>
      </w:r>
      <w:r w:rsidR="0076327D">
        <w:rPr>
          <w:rFonts w:cs="PalatinoLinotype"/>
        </w:rPr>
        <w:t>oon</w:t>
      </w:r>
      <w:r w:rsidRPr="0076327D">
        <w:rPr>
          <w:rFonts w:cs="PalatinoLinotype"/>
        </w:rPr>
        <w:t>actie inzicht geeft  in het totale volume en daarna inzicht geeft  over de</w:t>
      </w:r>
      <w:r w:rsidR="00635A1A" w:rsidRPr="00815ED1">
        <w:rPr>
          <w:rFonts w:cs="PalatinoLinotype"/>
        </w:rPr>
        <w:t xml:space="preserve"> </w:t>
      </w:r>
      <w:r w:rsidRPr="00815ED1">
        <w:rPr>
          <w:rFonts w:cs="PalatinoLinotype"/>
        </w:rPr>
        <w:t>vervolgstappen.</w:t>
      </w:r>
    </w:p>
    <w:p w:rsidR="0076327D" w:rsidRDefault="00CC3E0D" w:rsidP="00815ED1">
      <w:pPr>
        <w:pStyle w:val="Lijstalinea"/>
        <w:numPr>
          <w:ilvl w:val="0"/>
          <w:numId w:val="6"/>
        </w:numPr>
        <w:spacing w:line="276" w:lineRule="auto"/>
        <w:rPr>
          <w:rFonts w:cs="PalatinoLinotype"/>
        </w:rPr>
      </w:pPr>
      <w:r>
        <w:rPr>
          <w:rFonts w:cs="PalatinoLinotype"/>
        </w:rPr>
        <w:t>Wij geen vertrouwen hebben in dit niet onderbouwde verbeterplan. Te ambitieus, onrealistisch en te kostbaar.</w:t>
      </w:r>
    </w:p>
    <w:p w:rsidR="002D664B" w:rsidRDefault="002D664B" w:rsidP="00815ED1">
      <w:pPr>
        <w:pStyle w:val="Lijstalinea"/>
        <w:numPr>
          <w:ilvl w:val="0"/>
          <w:numId w:val="6"/>
        </w:numPr>
        <w:spacing w:line="276" w:lineRule="auto"/>
        <w:rPr>
          <w:rFonts w:cs="PalatinoLinotype"/>
        </w:rPr>
      </w:pPr>
      <w:r w:rsidRPr="00815ED1">
        <w:rPr>
          <w:rFonts w:cs="PalatinoLinotype"/>
        </w:rPr>
        <w:t>Er verschil is tussen in</w:t>
      </w:r>
      <w:r w:rsidR="00850273" w:rsidRPr="00815ED1">
        <w:rPr>
          <w:rFonts w:cs="PalatinoLinotype"/>
        </w:rPr>
        <w:t>vesteren in een opscho</w:t>
      </w:r>
      <w:r w:rsidR="0076327D">
        <w:rPr>
          <w:rFonts w:cs="PalatinoLinotype"/>
        </w:rPr>
        <w:t>on</w:t>
      </w:r>
      <w:r w:rsidR="00850273" w:rsidRPr="00815ED1">
        <w:rPr>
          <w:rFonts w:cs="PalatinoLinotype"/>
        </w:rPr>
        <w:t xml:space="preserve">actie </w:t>
      </w:r>
      <w:r w:rsidRPr="00815ED1">
        <w:rPr>
          <w:rFonts w:cs="PalatinoLinotype"/>
        </w:rPr>
        <w:t>en</w:t>
      </w:r>
      <w:r w:rsidR="00850273" w:rsidRPr="00815ED1">
        <w:rPr>
          <w:rFonts w:cs="PalatinoLinotype"/>
        </w:rPr>
        <w:t xml:space="preserve"> het gebruik </w:t>
      </w:r>
      <w:r w:rsidR="00635A1A" w:rsidRPr="00815ED1">
        <w:rPr>
          <w:rFonts w:cs="PalatinoLinotype"/>
        </w:rPr>
        <w:t xml:space="preserve">(incl. ophogen) </w:t>
      </w:r>
      <w:r w:rsidR="00850273" w:rsidRPr="00815ED1">
        <w:rPr>
          <w:rFonts w:cs="PalatinoLinotype"/>
        </w:rPr>
        <w:t>van</w:t>
      </w:r>
      <w:r w:rsidRPr="00815ED1">
        <w:rPr>
          <w:rFonts w:cs="PalatinoLinotype"/>
        </w:rPr>
        <w:t xml:space="preserve"> reguliere uitkeringsgelde</w:t>
      </w:r>
      <w:r w:rsidR="00635A1A" w:rsidRPr="00815ED1">
        <w:rPr>
          <w:rFonts w:cs="PalatinoLinotype"/>
        </w:rPr>
        <w:t>n</w:t>
      </w:r>
      <w:r w:rsidR="0079660E" w:rsidRPr="00815ED1">
        <w:rPr>
          <w:rFonts w:cs="PalatinoLinotype"/>
        </w:rPr>
        <w:t>.</w:t>
      </w:r>
      <w:r w:rsidR="00B67CB1" w:rsidRPr="00815ED1">
        <w:rPr>
          <w:rFonts w:cs="PalatinoLinotype"/>
        </w:rPr>
        <w:t xml:space="preserve"> </w:t>
      </w:r>
    </w:p>
    <w:p w:rsidR="0076327D" w:rsidRPr="00815ED1" w:rsidRDefault="00CC3E0D" w:rsidP="00815ED1">
      <w:pPr>
        <w:pStyle w:val="Lijstalinea"/>
        <w:numPr>
          <w:ilvl w:val="0"/>
          <w:numId w:val="6"/>
        </w:numPr>
        <w:spacing w:line="276" w:lineRule="auto"/>
        <w:rPr>
          <w:rFonts w:cs="PalatinoLinotype"/>
        </w:rPr>
      </w:pPr>
      <w:r>
        <w:rPr>
          <w:rFonts w:cs="PalatinoLinotype"/>
        </w:rPr>
        <w:t>Een uitstroom van de gestelde</w:t>
      </w:r>
      <w:r w:rsidR="0076327D">
        <w:rPr>
          <w:rFonts w:cs="PalatinoLinotype"/>
        </w:rPr>
        <w:t xml:space="preserve"> omvang niet realistisch is in een organisatie die niet op orde is.</w:t>
      </w:r>
    </w:p>
    <w:p w:rsidR="005E5366" w:rsidRDefault="00B67CB1" w:rsidP="00815ED1">
      <w:pPr>
        <w:pStyle w:val="Lijstalinea"/>
        <w:numPr>
          <w:ilvl w:val="0"/>
          <w:numId w:val="6"/>
        </w:numPr>
        <w:spacing w:line="276" w:lineRule="auto"/>
      </w:pPr>
      <w:r>
        <w:t xml:space="preserve">D.m.v. toegezegde Managementrapportages m.i.v. 1-1-2016 de ontwikkeling van het bestand instroom en uitstroom goed waarneembaar en te bewaken, waardoor een </w:t>
      </w:r>
      <w:r w:rsidR="0066266A">
        <w:t xml:space="preserve">eventueel gewenste </w:t>
      </w:r>
      <w:r>
        <w:t>begrotingswijziging ook op een ander moment kan plaatsvinden.</w:t>
      </w:r>
      <w:r w:rsidR="00EA0B5D">
        <w:t xml:space="preserve"> </w:t>
      </w:r>
    </w:p>
    <w:p w:rsidR="005E5366" w:rsidRDefault="005E5366" w:rsidP="00815ED1">
      <w:pPr>
        <w:pStyle w:val="Lijstalinea"/>
        <w:spacing w:line="276" w:lineRule="auto"/>
      </w:pPr>
    </w:p>
    <w:p w:rsidR="005E5366" w:rsidRPr="006B77C9" w:rsidRDefault="005E5366" w:rsidP="005E5366">
      <w:pPr>
        <w:autoSpaceDE w:val="0"/>
        <w:autoSpaceDN w:val="0"/>
        <w:adjustRightInd w:val="0"/>
        <w:spacing w:after="0" w:line="276" w:lineRule="auto"/>
        <w:rPr>
          <w:rFonts w:cs="PalatinoLinotype,Bold"/>
          <w:b/>
          <w:bCs/>
        </w:rPr>
      </w:pPr>
      <w:r>
        <w:rPr>
          <w:rFonts w:cs="PalatinoLinotype,Bold"/>
          <w:b/>
          <w:bCs/>
        </w:rPr>
        <w:t xml:space="preserve">Oorspronkelijk  </w:t>
      </w:r>
      <w:r w:rsidRPr="006B77C9">
        <w:rPr>
          <w:rFonts w:cs="PalatinoLinotype,Bold"/>
          <w:b/>
          <w:bCs/>
        </w:rPr>
        <w:t>Conceptbesluit: 24/11 2015 van IGSD</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1. De jaarrekening 2014 van de IGSD S-W en de managementrapportage t/m 3e kwartaal 2015</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voor kennisgeving aan te nemen.</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2. Als zienswijze op de eerste begrotingswijze 2016 van de IGSD S-W:</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 xml:space="preserve">a. In te stemmen met de ophoging van het uitkeringsbestand in 2016 met 82 </w:t>
      </w:r>
      <w:r>
        <w:rPr>
          <w:rFonts w:cs="PalatinoLinotype"/>
        </w:rPr>
        <w:t xml:space="preserve">cliënten </w:t>
      </w:r>
      <w:r w:rsidRPr="006B77C9">
        <w:rPr>
          <w:rFonts w:cs="PalatinoLinotype"/>
        </w:rPr>
        <w:t>en het</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daarmee samengaande bedrag van € 1.142.670,--;</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b. In te stemmen met het terugdraaien van de opgelegde taakstelling voor 2016 ad</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€ 212.400,--;</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c. In te stemmen met de investering van € 801.089,-- voor 2016 zoals opgenomen in het</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verbeterplan van de IGSD en het berekende voordeel van deze investering ad</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€ 244.036,-- voor 2016 na realisatie terug te laten vloeien naar de Algemene Reserve vrij</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besteedbaar.</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3. Het totaalbedrag van 2a en b ad € 1.355.070,-- te dekken uit de Algemene Reserve vrij</w:t>
      </w:r>
    </w:p>
    <w:p w:rsidR="005E5366" w:rsidRPr="006B77C9" w:rsidRDefault="005E5366" w:rsidP="005E5366">
      <w:pPr>
        <w:autoSpaceDE w:val="0"/>
        <w:autoSpaceDN w:val="0"/>
        <w:adjustRightInd w:val="0"/>
        <w:spacing w:after="0" w:line="276" w:lineRule="auto"/>
        <w:rPr>
          <w:rFonts w:cs="PalatinoLinotype"/>
        </w:rPr>
      </w:pPr>
      <w:r w:rsidRPr="006B77C9">
        <w:rPr>
          <w:rFonts w:cs="PalatinoLinotype"/>
        </w:rPr>
        <w:t>besteedbaar. Het verwachte voordeel onder punt c ad € 244.036,-- ten gunste van de</w:t>
      </w:r>
    </w:p>
    <w:p w:rsidR="005E5366" w:rsidRDefault="005E5366">
      <w:pPr>
        <w:spacing w:line="276" w:lineRule="auto"/>
      </w:pPr>
      <w:r w:rsidRPr="006B77C9">
        <w:rPr>
          <w:rFonts w:cs="PalatinoLinotype"/>
        </w:rPr>
        <w:t>Algemene Reserve vrij besteedbaar te brengen.</w:t>
      </w:r>
    </w:p>
    <w:p w:rsidR="006B77C9" w:rsidRPr="005E5366" w:rsidRDefault="005E5366" w:rsidP="0052168B">
      <w:pPr>
        <w:spacing w:line="276" w:lineRule="auto"/>
        <w:rPr>
          <w:rFonts w:cs="PalatinoLinotype"/>
          <w:b/>
        </w:rPr>
      </w:pPr>
      <w:r w:rsidRPr="00815ED1">
        <w:rPr>
          <w:b/>
        </w:rPr>
        <w:t>G</w:t>
      </w:r>
      <w:r w:rsidR="00D63667" w:rsidRPr="00815ED1">
        <w:rPr>
          <w:b/>
        </w:rPr>
        <w:t xml:space="preserve">ewijzigde tekst </w:t>
      </w:r>
      <w:r w:rsidR="001350DE" w:rsidRPr="00815ED1">
        <w:rPr>
          <w:b/>
        </w:rPr>
        <w:t>.</w:t>
      </w:r>
    </w:p>
    <w:p w:rsidR="0052168B" w:rsidRPr="00E27655" w:rsidRDefault="0052168B" w:rsidP="0052168B">
      <w:pPr>
        <w:shd w:val="clear" w:color="auto" w:fill="FFFFFF"/>
        <w:spacing w:before="100" w:beforeAutospacing="1" w:after="100" w:afterAutospacing="1" w:line="276" w:lineRule="auto"/>
        <w:rPr>
          <w:rFonts w:eastAsia="Times New Roman" w:cs="Times New Roman"/>
          <w:b/>
          <w:lang w:eastAsia="nl-NL"/>
        </w:rPr>
      </w:pPr>
      <w:r w:rsidRPr="006B77C9">
        <w:rPr>
          <w:rFonts w:eastAsia="Times New Roman" w:cs="Times New Roman"/>
          <w:b/>
          <w:lang w:eastAsia="nl-NL"/>
        </w:rPr>
        <w:t>Amendement ( tekst wijziging</w:t>
      </w:r>
      <w:r w:rsidR="0079660E">
        <w:rPr>
          <w:rFonts w:eastAsia="Times New Roman" w:cs="Times New Roman"/>
          <w:b/>
          <w:lang w:eastAsia="nl-NL"/>
        </w:rPr>
        <w:t xml:space="preserve"> conceptbesluit </w:t>
      </w:r>
      <w:r w:rsidR="0079660E" w:rsidRPr="0079660E">
        <w:rPr>
          <w:rFonts w:cs="PalatinoLinotype"/>
          <w:b/>
        </w:rPr>
        <w:t>24/11 2015 van de IGSD</w:t>
      </w:r>
      <w:r w:rsidR="0079660E">
        <w:rPr>
          <w:rFonts w:eastAsia="Times New Roman" w:cs="Times New Roman"/>
          <w:b/>
          <w:lang w:eastAsia="nl-NL"/>
        </w:rPr>
        <w:t xml:space="preserve"> </w:t>
      </w:r>
      <w:r w:rsidRPr="006B77C9">
        <w:rPr>
          <w:rFonts w:eastAsia="Times New Roman" w:cs="Times New Roman"/>
          <w:b/>
          <w:lang w:eastAsia="nl-NL"/>
        </w:rPr>
        <w:t>)</w:t>
      </w:r>
    </w:p>
    <w:p w:rsidR="00E27655" w:rsidRPr="00FF5C6F" w:rsidRDefault="00E27655" w:rsidP="00FF5C6F">
      <w:pPr>
        <w:pStyle w:val="Lijstalinea"/>
        <w:numPr>
          <w:ilvl w:val="0"/>
          <w:numId w:val="5"/>
        </w:numPr>
        <w:autoSpaceDE w:val="0"/>
        <w:autoSpaceDN w:val="0"/>
        <w:adjustRightInd w:val="0"/>
        <w:spacing w:after="0" w:line="276" w:lineRule="auto"/>
        <w:rPr>
          <w:rFonts w:cs="PalatinoLinotype"/>
        </w:rPr>
      </w:pPr>
      <w:r w:rsidRPr="00FF5C6F">
        <w:rPr>
          <w:rFonts w:cs="PalatinoLinotype"/>
        </w:rPr>
        <w:t>De j</w:t>
      </w:r>
      <w:r w:rsidR="00FF5C6F" w:rsidRPr="00FF5C6F">
        <w:rPr>
          <w:rFonts w:cs="PalatinoLinotype"/>
        </w:rPr>
        <w:t>aarrekening 2014 van de IGSD S</w:t>
      </w:r>
      <w:r w:rsidR="0066266A">
        <w:rPr>
          <w:rFonts w:cs="PalatinoLinotype"/>
        </w:rPr>
        <w:t>-W</w:t>
      </w:r>
      <w:r w:rsidRPr="00FF5C6F">
        <w:rPr>
          <w:rFonts w:cs="PalatinoLinotype"/>
        </w:rPr>
        <w:t xml:space="preserve"> en de managementrapportage t/m 3e kwartaal 2015</w:t>
      </w:r>
    </w:p>
    <w:p w:rsidR="00E27655" w:rsidRPr="00FF5C6F" w:rsidRDefault="00E27655" w:rsidP="00FF5C6F">
      <w:pPr>
        <w:pStyle w:val="Lijstalinea"/>
        <w:autoSpaceDE w:val="0"/>
        <w:autoSpaceDN w:val="0"/>
        <w:adjustRightInd w:val="0"/>
        <w:spacing w:after="0" w:line="276" w:lineRule="auto"/>
        <w:rPr>
          <w:rFonts w:cs="PalatinoLinotype"/>
        </w:rPr>
      </w:pPr>
      <w:r w:rsidRPr="00FF5C6F">
        <w:rPr>
          <w:rFonts w:cs="PalatinoLinotype"/>
        </w:rPr>
        <w:t>voor kennisgeving aan te nemen.</w:t>
      </w:r>
    </w:p>
    <w:p w:rsidR="00E27655" w:rsidRPr="00FF5C6F" w:rsidRDefault="00B67CB1" w:rsidP="00FF5C6F">
      <w:pPr>
        <w:pStyle w:val="Lijstalinea"/>
        <w:numPr>
          <w:ilvl w:val="0"/>
          <w:numId w:val="5"/>
        </w:numPr>
        <w:autoSpaceDE w:val="0"/>
        <w:autoSpaceDN w:val="0"/>
        <w:adjustRightInd w:val="0"/>
        <w:spacing w:after="0" w:line="276" w:lineRule="auto"/>
        <w:rPr>
          <w:rFonts w:cs="PalatinoLinotype"/>
        </w:rPr>
      </w:pPr>
      <w:r>
        <w:rPr>
          <w:rFonts w:cs="PalatinoLinotype"/>
        </w:rPr>
        <w:t>Niet in te stemmen met de voorgestelde eerste  begrotingswijziging</w:t>
      </w:r>
      <w:r w:rsidR="00E27655" w:rsidRPr="00FF5C6F">
        <w:rPr>
          <w:rFonts w:cs="PalatinoLinotype"/>
        </w:rPr>
        <w:t xml:space="preserve"> 2016 van de IGSD S-W:</w:t>
      </w:r>
    </w:p>
    <w:p w:rsidR="001350DE" w:rsidRPr="00FF5C6F" w:rsidRDefault="00B67CB1" w:rsidP="00FF5C6F">
      <w:pPr>
        <w:pStyle w:val="Lijstalinea"/>
        <w:autoSpaceDE w:val="0"/>
        <w:autoSpaceDN w:val="0"/>
        <w:adjustRightInd w:val="0"/>
        <w:spacing w:after="0" w:line="276" w:lineRule="auto"/>
        <w:rPr>
          <w:rFonts w:cs="PalatinoLinotype"/>
        </w:rPr>
      </w:pPr>
      <w:r>
        <w:rPr>
          <w:rFonts w:cs="PalatinoLinotype"/>
        </w:rPr>
        <w:t>En d</w:t>
      </w:r>
      <w:r w:rsidR="0066266A">
        <w:rPr>
          <w:rFonts w:cs="PalatinoLinotype"/>
        </w:rPr>
        <w:t xml:space="preserve">aarmee ook </w:t>
      </w:r>
      <w:r>
        <w:rPr>
          <w:rFonts w:cs="PalatinoLinotype"/>
        </w:rPr>
        <w:t>niet in</w:t>
      </w:r>
      <w:r w:rsidR="00E27655" w:rsidRPr="00FF5C6F">
        <w:rPr>
          <w:rFonts w:cs="PalatinoLinotype"/>
        </w:rPr>
        <w:t xml:space="preserve"> te stemmen met de ophoging van het uitkeringsbestand in 2016 met 82 en het</w:t>
      </w:r>
      <w:r w:rsidR="0066266A">
        <w:rPr>
          <w:rFonts w:cs="PalatinoLinotype"/>
        </w:rPr>
        <w:t xml:space="preserve"> </w:t>
      </w:r>
      <w:r w:rsidR="00E27655" w:rsidRPr="00FF5C6F">
        <w:rPr>
          <w:rFonts w:cs="PalatinoLinotype"/>
        </w:rPr>
        <w:t>daarmee sameng</w:t>
      </w:r>
      <w:r w:rsidR="00304DE2" w:rsidRPr="00FF5C6F">
        <w:rPr>
          <w:rFonts w:cs="PalatinoLinotype"/>
        </w:rPr>
        <w:t>aande bedrag van € 1.142.670,--,</w:t>
      </w:r>
      <w:r w:rsidR="00E27655" w:rsidRPr="00FF5C6F">
        <w:rPr>
          <w:rFonts w:cs="PalatinoLinotype"/>
        </w:rPr>
        <w:t xml:space="preserve"> maar </w:t>
      </w:r>
      <w:r w:rsidR="00304DE2" w:rsidRPr="00FF5C6F">
        <w:rPr>
          <w:rFonts w:cs="PalatinoLinotype"/>
        </w:rPr>
        <w:t xml:space="preserve">het in mei vastgestelde begrotingsbedrag </w:t>
      </w:r>
      <w:r>
        <w:rPr>
          <w:rFonts w:cs="PalatinoLinotype"/>
        </w:rPr>
        <w:t xml:space="preserve">te </w:t>
      </w:r>
      <w:r w:rsidR="00304DE2" w:rsidRPr="00FF5C6F">
        <w:rPr>
          <w:rFonts w:cs="PalatinoLinotype"/>
        </w:rPr>
        <w:t xml:space="preserve">handhaven. </w:t>
      </w:r>
    </w:p>
    <w:p w:rsidR="001350DE" w:rsidRPr="00FF5C6F" w:rsidRDefault="001350DE" w:rsidP="00FF5C6F">
      <w:pPr>
        <w:pStyle w:val="Lijstalinea"/>
        <w:numPr>
          <w:ilvl w:val="0"/>
          <w:numId w:val="5"/>
        </w:numPr>
        <w:autoSpaceDE w:val="0"/>
        <w:autoSpaceDN w:val="0"/>
        <w:adjustRightInd w:val="0"/>
        <w:spacing w:after="0" w:line="276" w:lineRule="auto"/>
        <w:rPr>
          <w:rFonts w:cs="PalatinoLinotype"/>
        </w:rPr>
      </w:pPr>
      <w:r w:rsidRPr="00FF5C6F">
        <w:rPr>
          <w:rFonts w:cs="PalatinoLinotype"/>
        </w:rPr>
        <w:t>Beschikbaar stellen van € 350.000,--</w:t>
      </w:r>
      <w:r w:rsidR="0066266A">
        <w:rPr>
          <w:rFonts w:cs="PalatinoLinotype"/>
        </w:rPr>
        <w:t xml:space="preserve"> </w:t>
      </w:r>
      <w:r w:rsidR="00B67CB1">
        <w:rPr>
          <w:rFonts w:cs="PalatinoLinotype"/>
        </w:rPr>
        <w:t>(eenmalige investering)</w:t>
      </w:r>
      <w:r w:rsidRPr="00FF5C6F">
        <w:rPr>
          <w:rFonts w:cs="PalatinoLinotype"/>
        </w:rPr>
        <w:t xml:space="preserve"> voor een</w:t>
      </w:r>
      <w:r w:rsidR="00B67CB1">
        <w:rPr>
          <w:rFonts w:cs="PalatinoLinotype"/>
        </w:rPr>
        <w:t xml:space="preserve"> </w:t>
      </w:r>
      <w:r w:rsidR="00EC35A4">
        <w:rPr>
          <w:rFonts w:cs="PalatinoLinotype"/>
        </w:rPr>
        <w:t xml:space="preserve"> opschoonactie/verbeterplan “basis op orde”</w:t>
      </w:r>
      <w:r w:rsidR="0066266A">
        <w:rPr>
          <w:rFonts w:cs="PalatinoLinotype"/>
        </w:rPr>
        <w:t>,</w:t>
      </w:r>
      <w:r w:rsidR="005E5366">
        <w:rPr>
          <w:rFonts w:cs="PalatinoLinotype"/>
        </w:rPr>
        <w:t xml:space="preserve"> </w:t>
      </w:r>
      <w:r w:rsidRPr="00FF5C6F">
        <w:rPr>
          <w:rFonts w:cs="PalatinoLinotype"/>
        </w:rPr>
        <w:t xml:space="preserve"> welke gerealiseerd moet worden in de eerste 3 maanden van 2016. </w:t>
      </w:r>
    </w:p>
    <w:p w:rsidR="005E5366" w:rsidRDefault="001350DE" w:rsidP="00FF5C6F">
      <w:pPr>
        <w:pStyle w:val="Lijstalinea"/>
        <w:numPr>
          <w:ilvl w:val="0"/>
          <w:numId w:val="5"/>
        </w:numPr>
        <w:autoSpaceDE w:val="0"/>
        <w:autoSpaceDN w:val="0"/>
        <w:adjustRightInd w:val="0"/>
        <w:spacing w:after="0" w:line="276" w:lineRule="auto"/>
        <w:rPr>
          <w:rFonts w:cs="PalatinoLinotype"/>
        </w:rPr>
      </w:pPr>
      <w:r w:rsidRPr="00FF5C6F">
        <w:rPr>
          <w:rFonts w:cs="PalatinoLinotype"/>
        </w:rPr>
        <w:lastRenderedPageBreak/>
        <w:t>Na deze 3 maand</w:t>
      </w:r>
      <w:r w:rsidR="00FF5C6F">
        <w:rPr>
          <w:rFonts w:cs="PalatinoLinotype"/>
        </w:rPr>
        <w:t xml:space="preserve">en te werken aan </w:t>
      </w:r>
      <w:r w:rsidRPr="00FF5C6F">
        <w:rPr>
          <w:rFonts w:cs="PalatinoLinotype"/>
        </w:rPr>
        <w:t>uitstroom</w:t>
      </w:r>
      <w:r w:rsidR="005E5366">
        <w:rPr>
          <w:rFonts w:cs="PalatinoLinotype"/>
        </w:rPr>
        <w:t xml:space="preserve"> door  te investeren in mensen. En te investeren in de groep mensen zoals wij die hebben vastgesteld in het beleidsplan participatiewet.</w:t>
      </w:r>
    </w:p>
    <w:p w:rsidR="00815ED1" w:rsidRDefault="00815ED1" w:rsidP="00FF5C6F">
      <w:pPr>
        <w:pStyle w:val="Lijstalinea"/>
        <w:numPr>
          <w:ilvl w:val="0"/>
          <w:numId w:val="5"/>
        </w:numPr>
        <w:autoSpaceDE w:val="0"/>
        <w:autoSpaceDN w:val="0"/>
        <w:adjustRightInd w:val="0"/>
        <w:spacing w:after="0" w:line="276" w:lineRule="auto"/>
        <w:rPr>
          <w:rFonts w:cs="PalatinoLinotype"/>
        </w:rPr>
      </w:pPr>
      <w:r>
        <w:rPr>
          <w:rFonts w:cs="PalatinoLinotype"/>
        </w:rPr>
        <w:t>O</w:t>
      </w:r>
      <w:r w:rsidR="001D508C">
        <w:rPr>
          <w:rFonts w:cs="PalatinoLinotype"/>
        </w:rPr>
        <w:t xml:space="preserve">ndernemers en partijen </w:t>
      </w:r>
      <w:r>
        <w:rPr>
          <w:rFonts w:cs="PalatinoLinotype"/>
        </w:rPr>
        <w:t xml:space="preserve">die clienten vanuit de participatiewet een werkervaringsplaats </w:t>
      </w:r>
      <w:r w:rsidR="001D508C">
        <w:rPr>
          <w:rFonts w:cs="PalatinoLinotype"/>
        </w:rPr>
        <w:t>en/</w:t>
      </w:r>
      <w:r>
        <w:rPr>
          <w:rFonts w:cs="PalatinoLinotype"/>
        </w:rPr>
        <w:t>of een tijdelijke</w:t>
      </w:r>
      <w:r w:rsidR="001D508C">
        <w:rPr>
          <w:rFonts w:cs="PalatinoLinotype"/>
        </w:rPr>
        <w:t xml:space="preserve"> dienstverband  willen aanbieden financieel te ondersteunen.</w:t>
      </w:r>
    </w:p>
    <w:p w:rsidR="00FF5C6F" w:rsidRPr="00FF5C6F" w:rsidRDefault="00ED303A" w:rsidP="00FF5C6F">
      <w:pPr>
        <w:pStyle w:val="Lijstalinea"/>
        <w:numPr>
          <w:ilvl w:val="0"/>
          <w:numId w:val="5"/>
        </w:numPr>
        <w:autoSpaceDE w:val="0"/>
        <w:autoSpaceDN w:val="0"/>
        <w:adjustRightInd w:val="0"/>
        <w:spacing w:after="0" w:line="276" w:lineRule="auto"/>
        <w:rPr>
          <w:rFonts w:cs="PalatinoLinotype"/>
        </w:rPr>
      </w:pPr>
      <w:r>
        <w:rPr>
          <w:rFonts w:cs="PalatinoLinotype"/>
        </w:rPr>
        <w:t>Uitvoeren van een ontvlechtingsonderzoek van de GR met Westerveld en v</w:t>
      </w:r>
      <w:r w:rsidR="005E5366">
        <w:rPr>
          <w:rFonts w:cs="PalatinoLinotype"/>
        </w:rPr>
        <w:t>oor juli 2016 de raad in k</w:t>
      </w:r>
      <w:r w:rsidR="00EA0B5D">
        <w:rPr>
          <w:rFonts w:cs="PalatinoLinotype"/>
        </w:rPr>
        <w:t>ennis stellen van de uitkomsten van dit ontvlechtingsonderzoek.</w:t>
      </w:r>
    </w:p>
    <w:p w:rsidR="00E27655" w:rsidRPr="00FF5C6F" w:rsidRDefault="00E27655" w:rsidP="00FF5C6F">
      <w:pPr>
        <w:pStyle w:val="Lijstalinea"/>
        <w:numPr>
          <w:ilvl w:val="0"/>
          <w:numId w:val="5"/>
        </w:numPr>
        <w:autoSpaceDE w:val="0"/>
        <w:autoSpaceDN w:val="0"/>
        <w:adjustRightInd w:val="0"/>
        <w:spacing w:after="0" w:line="276" w:lineRule="auto"/>
        <w:rPr>
          <w:rFonts w:cs="PalatinoLinotype"/>
        </w:rPr>
      </w:pPr>
      <w:r w:rsidRPr="00FF5C6F">
        <w:rPr>
          <w:rFonts w:cs="PalatinoLinotype"/>
        </w:rPr>
        <w:t>In te stemmen met het terugdraaien van de opgelegde taakstelling voor 2016 ad</w:t>
      </w:r>
      <w:r w:rsidR="00FF5C6F" w:rsidRPr="00FF5C6F">
        <w:rPr>
          <w:rFonts w:cs="PalatinoLinotype"/>
        </w:rPr>
        <w:t xml:space="preserve"> </w:t>
      </w:r>
      <w:r w:rsidR="00304DE2" w:rsidRPr="00FF5C6F">
        <w:rPr>
          <w:rFonts w:cs="PalatinoLinotype"/>
        </w:rPr>
        <w:t>€ 212.400,--</w:t>
      </w:r>
    </w:p>
    <w:p w:rsidR="00E27655" w:rsidRPr="000F54AF" w:rsidRDefault="0052168B" w:rsidP="00FF5C6F">
      <w:pPr>
        <w:pStyle w:val="Lijstalinea"/>
        <w:numPr>
          <w:ilvl w:val="0"/>
          <w:numId w:val="5"/>
        </w:numPr>
        <w:autoSpaceDE w:val="0"/>
        <w:autoSpaceDN w:val="0"/>
        <w:adjustRightInd w:val="0"/>
        <w:spacing w:after="0" w:line="276" w:lineRule="auto"/>
        <w:rPr>
          <w:rFonts w:cs="PalatinoLinotype"/>
          <w:b/>
        </w:rPr>
      </w:pPr>
      <w:r w:rsidRPr="00FF5C6F">
        <w:rPr>
          <w:rFonts w:cs="PalatinoLinotype"/>
        </w:rPr>
        <w:t xml:space="preserve">De eenmalige </w:t>
      </w:r>
      <w:r w:rsidR="00FF5C6F" w:rsidRPr="00FF5C6F">
        <w:rPr>
          <w:rFonts w:cs="PalatinoLinotype"/>
        </w:rPr>
        <w:t xml:space="preserve">investering ad </w:t>
      </w:r>
      <w:r w:rsidR="00B67CB1">
        <w:rPr>
          <w:rFonts w:cs="PalatinoLinotype"/>
        </w:rPr>
        <w:t xml:space="preserve"> € </w:t>
      </w:r>
      <w:r w:rsidR="00FF5C6F" w:rsidRPr="00FF5C6F">
        <w:rPr>
          <w:rFonts w:cs="PalatinoLinotype"/>
        </w:rPr>
        <w:t>350.000,--</w:t>
      </w:r>
      <w:r w:rsidR="0000677F">
        <w:rPr>
          <w:rFonts w:cs="PalatinoLinotype"/>
        </w:rPr>
        <w:t xml:space="preserve"> voor verbet</w:t>
      </w:r>
      <w:r w:rsidR="00EC35A4">
        <w:rPr>
          <w:rFonts w:cs="PalatinoLinotype"/>
        </w:rPr>
        <w:t>e</w:t>
      </w:r>
      <w:r w:rsidR="0000677F">
        <w:rPr>
          <w:rFonts w:cs="PalatinoLinotype"/>
        </w:rPr>
        <w:t>rplan “basis op orde”</w:t>
      </w:r>
      <w:r w:rsidR="00E27655" w:rsidRPr="00FF5C6F">
        <w:rPr>
          <w:rFonts w:cs="PalatinoLinotype"/>
        </w:rPr>
        <w:t xml:space="preserve"> te dekken uit de Algemene Reserve vrij</w:t>
      </w:r>
      <w:r w:rsidR="00FF5C6F" w:rsidRPr="00FF5C6F">
        <w:rPr>
          <w:rFonts w:cs="PalatinoLinotype"/>
        </w:rPr>
        <w:t xml:space="preserve"> </w:t>
      </w:r>
      <w:r w:rsidRPr="00FF5C6F">
        <w:rPr>
          <w:rFonts w:cs="PalatinoLinotype"/>
        </w:rPr>
        <w:t>besteedbaar</w:t>
      </w:r>
      <w:r w:rsidRPr="000F54AF">
        <w:rPr>
          <w:rFonts w:cs="PalatinoLinotype"/>
          <w:b/>
        </w:rPr>
        <w:t>.</w:t>
      </w:r>
      <w:r w:rsidR="0000677F" w:rsidRPr="000F54AF">
        <w:rPr>
          <w:rFonts w:cs="PalatinoLinotype"/>
          <w:b/>
        </w:rPr>
        <w:t xml:space="preserve"> </w:t>
      </w:r>
      <w:r w:rsidR="00EC35A4" w:rsidRPr="000F54AF">
        <w:rPr>
          <w:rFonts w:cs="PalatinoLinotype"/>
          <w:b/>
        </w:rPr>
        <w:t>Zie voor onderbouwing Alternatief verbet</w:t>
      </w:r>
      <w:r w:rsidR="000F54AF" w:rsidRPr="000F54AF">
        <w:rPr>
          <w:rFonts w:cs="PalatinoLinotype"/>
          <w:b/>
        </w:rPr>
        <w:t>e</w:t>
      </w:r>
      <w:r w:rsidR="00EC35A4" w:rsidRPr="000F54AF">
        <w:rPr>
          <w:rFonts w:cs="PalatinoLinotype"/>
          <w:b/>
        </w:rPr>
        <w:t>rplan “basis op orde</w:t>
      </w:r>
      <w:r w:rsidR="000F54AF" w:rsidRPr="000F54AF">
        <w:rPr>
          <w:rFonts w:cs="PalatinoLinotype"/>
          <w:b/>
        </w:rPr>
        <w:t xml:space="preserve">”. </w:t>
      </w:r>
    </w:p>
    <w:p w:rsidR="00FF5C6F" w:rsidRDefault="00FF5C6F" w:rsidP="00304DE2">
      <w:pPr>
        <w:autoSpaceDE w:val="0"/>
        <w:autoSpaceDN w:val="0"/>
        <w:adjustRightInd w:val="0"/>
        <w:spacing w:after="0" w:line="276" w:lineRule="auto"/>
        <w:rPr>
          <w:rFonts w:cs="PalatinoLinotype"/>
        </w:rPr>
      </w:pPr>
    </w:p>
    <w:p w:rsidR="00FF5C6F" w:rsidRDefault="00FF5C6F" w:rsidP="00304DE2">
      <w:pPr>
        <w:autoSpaceDE w:val="0"/>
        <w:autoSpaceDN w:val="0"/>
        <w:adjustRightInd w:val="0"/>
        <w:spacing w:after="0" w:line="276" w:lineRule="auto"/>
        <w:rPr>
          <w:rFonts w:cs="PalatinoLinotype"/>
        </w:rPr>
      </w:pPr>
    </w:p>
    <w:p w:rsidR="00FF5C6F" w:rsidRDefault="0066266A" w:rsidP="00304DE2">
      <w:pPr>
        <w:autoSpaceDE w:val="0"/>
        <w:autoSpaceDN w:val="0"/>
        <w:adjustRightInd w:val="0"/>
        <w:spacing w:after="0" w:line="276" w:lineRule="auto"/>
        <w:rPr>
          <w:rFonts w:cs="PalatinoLinotype"/>
        </w:rPr>
      </w:pPr>
      <w:r>
        <w:rPr>
          <w:rFonts w:cs="PalatinoLinotype"/>
        </w:rPr>
        <w:t>En g</w:t>
      </w:r>
      <w:r w:rsidR="00FF5C6F">
        <w:rPr>
          <w:rFonts w:cs="PalatinoLinotype"/>
        </w:rPr>
        <w:t>aat over tot de orde van de dag.</w:t>
      </w:r>
    </w:p>
    <w:p w:rsidR="00B67CB1" w:rsidRDefault="00B67CB1" w:rsidP="00304DE2">
      <w:pPr>
        <w:autoSpaceDE w:val="0"/>
        <w:autoSpaceDN w:val="0"/>
        <w:adjustRightInd w:val="0"/>
        <w:spacing w:after="0" w:line="276" w:lineRule="auto"/>
        <w:rPr>
          <w:rFonts w:cs="PalatinoLinotype"/>
        </w:rPr>
      </w:pPr>
      <w:r>
        <w:rPr>
          <w:rFonts w:cs="PalatinoLinotype"/>
        </w:rPr>
        <w:t>Fractie VVD</w:t>
      </w:r>
    </w:p>
    <w:p w:rsidR="00B67CB1" w:rsidRDefault="00B67CB1" w:rsidP="00304DE2">
      <w:pPr>
        <w:autoSpaceDE w:val="0"/>
        <w:autoSpaceDN w:val="0"/>
        <w:adjustRightInd w:val="0"/>
        <w:spacing w:after="0" w:line="276" w:lineRule="auto"/>
        <w:rPr>
          <w:rFonts w:cs="PalatinoLinotype"/>
        </w:rPr>
      </w:pPr>
      <w:r>
        <w:rPr>
          <w:rFonts w:cs="PalatinoLinotype"/>
        </w:rPr>
        <w:t>Bertine Kuperus</w:t>
      </w:r>
    </w:p>
    <w:p w:rsidR="00FF5C6F" w:rsidRDefault="00FF5C6F" w:rsidP="00304DE2">
      <w:pPr>
        <w:autoSpaceDE w:val="0"/>
        <w:autoSpaceDN w:val="0"/>
        <w:adjustRightInd w:val="0"/>
        <w:spacing w:after="0" w:line="276" w:lineRule="auto"/>
        <w:rPr>
          <w:rFonts w:cs="PalatinoLinotype"/>
        </w:rPr>
      </w:pPr>
    </w:p>
    <w:p w:rsidR="00FF5C6F" w:rsidRDefault="00FF5C6F" w:rsidP="00304DE2">
      <w:pPr>
        <w:autoSpaceDE w:val="0"/>
        <w:autoSpaceDN w:val="0"/>
        <w:adjustRightInd w:val="0"/>
        <w:spacing w:after="0" w:line="276" w:lineRule="auto"/>
        <w:rPr>
          <w:rFonts w:cs="PalatinoLinotype"/>
        </w:rPr>
      </w:pPr>
    </w:p>
    <w:p w:rsidR="00FF5C6F" w:rsidRDefault="00FF5C6F" w:rsidP="00304DE2">
      <w:pPr>
        <w:autoSpaceDE w:val="0"/>
        <w:autoSpaceDN w:val="0"/>
        <w:adjustRightInd w:val="0"/>
        <w:spacing w:after="0" w:line="276" w:lineRule="auto"/>
        <w:rPr>
          <w:rFonts w:cs="PalatinoLinotype"/>
        </w:rPr>
      </w:pPr>
    </w:p>
    <w:p w:rsidR="00FF5C6F" w:rsidRDefault="00FF5C6F" w:rsidP="00304DE2">
      <w:pPr>
        <w:autoSpaceDE w:val="0"/>
        <w:autoSpaceDN w:val="0"/>
        <w:adjustRightInd w:val="0"/>
        <w:spacing w:after="0" w:line="276" w:lineRule="auto"/>
        <w:rPr>
          <w:rFonts w:cs="PalatinoLinotype"/>
        </w:rPr>
      </w:pPr>
    </w:p>
    <w:p w:rsidR="00304DE2" w:rsidRDefault="00304DE2" w:rsidP="00304DE2">
      <w:pPr>
        <w:autoSpaceDE w:val="0"/>
        <w:autoSpaceDN w:val="0"/>
        <w:adjustRightInd w:val="0"/>
        <w:spacing w:after="0" w:line="276" w:lineRule="auto"/>
        <w:rPr>
          <w:rFonts w:cs="PalatinoLinotype"/>
        </w:rPr>
      </w:pPr>
    </w:p>
    <w:p w:rsidR="005B5F87" w:rsidRDefault="005B5F87" w:rsidP="0052168B">
      <w:pPr>
        <w:spacing w:line="276" w:lineRule="auto"/>
        <w:rPr>
          <w:rFonts w:cs="PalatinoLinotype"/>
        </w:rPr>
      </w:pPr>
    </w:p>
    <w:p w:rsidR="0052168B" w:rsidRPr="006B77C9" w:rsidRDefault="0052168B" w:rsidP="0052168B">
      <w:pPr>
        <w:spacing w:line="276" w:lineRule="auto"/>
        <w:rPr>
          <w:rFonts w:cs="PalatinoLinotype"/>
        </w:rPr>
      </w:pPr>
      <w:r w:rsidRPr="006B77C9">
        <w:rPr>
          <w:rFonts w:cs="PalatinoLinotype"/>
        </w:rPr>
        <w:br w:type="page"/>
      </w:r>
    </w:p>
    <w:p w:rsidR="001350DE" w:rsidRPr="005B5F87" w:rsidRDefault="001350DE" w:rsidP="001350DE">
      <w:pPr>
        <w:spacing w:line="276" w:lineRule="auto"/>
        <w:rPr>
          <w:rFonts w:cs="PalatinoLinotype"/>
          <w:b/>
        </w:rPr>
      </w:pPr>
    </w:p>
    <w:p w:rsidR="00A42FB1" w:rsidRDefault="00A42FB1" w:rsidP="00A42FB1">
      <w:r>
        <w:rPr>
          <w:rFonts w:ascii="Verdana" w:hAnsi="Verdana"/>
          <w:b/>
          <w:noProof/>
          <w:sz w:val="20"/>
          <w:szCs w:val="20"/>
          <w:lang w:val="en-US"/>
        </w:rPr>
        <w:drawing>
          <wp:inline distT="0" distB="0" distL="0" distR="0" wp14:anchorId="4A467C7A" wp14:editId="0D222CBD">
            <wp:extent cx="1219200" cy="1434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434354"/>
                    </a:xfrm>
                    <a:prstGeom prst="rect">
                      <a:avLst/>
                    </a:prstGeom>
                    <a:noFill/>
                  </pic:spPr>
                </pic:pic>
              </a:graphicData>
            </a:graphic>
          </wp:inline>
        </w:drawing>
      </w:r>
    </w:p>
    <w:p w:rsidR="00A42FB1" w:rsidRDefault="00A42FB1" w:rsidP="00A42FB1">
      <w:pPr>
        <w:jc w:val="center"/>
      </w:pPr>
      <w:bookmarkStart w:id="0" w:name="_GoBack"/>
      <w:r w:rsidRPr="003D6B2C">
        <w:rPr>
          <w:b/>
        </w:rPr>
        <w:t>Alternatief verbetertraject</w:t>
      </w:r>
      <w:r w:rsidR="00DA50A8">
        <w:rPr>
          <w:b/>
        </w:rPr>
        <w:t xml:space="preserve"> </w:t>
      </w:r>
      <w:r w:rsidRPr="003D6B2C">
        <w:rPr>
          <w:b/>
        </w:rPr>
        <w:t xml:space="preserve">“basis op </w:t>
      </w:r>
      <w:proofErr w:type="gramStart"/>
      <w:r w:rsidRPr="003D6B2C">
        <w:rPr>
          <w:b/>
        </w:rPr>
        <w:t>orde”</w:t>
      </w:r>
      <w:r w:rsidRPr="003D6B2C">
        <w:rPr>
          <w:rFonts w:eastAsia="Times New Roman" w:cs="Times New Roman"/>
          <w:b/>
          <w:lang w:eastAsia="nl-NL"/>
        </w:rPr>
        <w:t xml:space="preserve"> </w:t>
      </w:r>
      <w:r w:rsidRPr="003D6B2C">
        <w:rPr>
          <w:b/>
        </w:rPr>
        <w:t xml:space="preserve"> </w:t>
      </w:r>
      <w:proofErr w:type="gramEnd"/>
      <w:r w:rsidRPr="003D6B2C">
        <w:rPr>
          <w:b/>
        </w:rPr>
        <w:t>onderbouwing amendement gewijzigde teks</w:t>
      </w:r>
      <w:r>
        <w:t xml:space="preserve">t </w:t>
      </w:r>
      <w:r>
        <w:rPr>
          <w:rFonts w:eastAsia="Times New Roman" w:cs="Times New Roman"/>
          <w:b/>
          <w:lang w:eastAsia="nl-NL"/>
        </w:rPr>
        <w:t xml:space="preserve">conceptbesluit </w:t>
      </w:r>
      <w:r w:rsidRPr="0079660E">
        <w:rPr>
          <w:rFonts w:cs="PalatinoLinotype"/>
          <w:b/>
        </w:rPr>
        <w:t>24/11 2015 van de IGSD</w:t>
      </w:r>
    </w:p>
    <w:bookmarkEnd w:id="0"/>
    <w:p w:rsidR="00A42FB1" w:rsidRDefault="00A42FB1" w:rsidP="00A42FB1"/>
    <w:p w:rsidR="00A42FB1" w:rsidRDefault="00A42FB1" w:rsidP="00A42FB1">
      <w:pPr>
        <w:pStyle w:val="Lijstalinea"/>
        <w:numPr>
          <w:ilvl w:val="0"/>
          <w:numId w:val="14"/>
        </w:numPr>
        <w:spacing w:after="200" w:line="276" w:lineRule="auto"/>
      </w:pPr>
      <w:r>
        <w:t>Bestandsanalyse</w:t>
      </w:r>
    </w:p>
    <w:p w:rsidR="00A42FB1" w:rsidRDefault="00A42FB1" w:rsidP="00A42FB1">
      <w:pPr>
        <w:ind w:left="708"/>
      </w:pPr>
      <w:r>
        <w:t xml:space="preserve">Zorgvuldige en samen met de client uit te voeren analyse over mogelijkheden, onmogelijkheden, talenten, </w:t>
      </w:r>
      <w:r w:rsidR="00B62997">
        <w:t>beperkingen, wensen en verplichtingen.</w:t>
      </w:r>
      <w:r>
        <w:t>( bestandsanalyse )van zowel de IGSD  als een aantal clienten van de NWG.</w:t>
      </w:r>
    </w:p>
    <w:p w:rsidR="00A42FB1" w:rsidRDefault="00A42FB1" w:rsidP="00A42FB1">
      <w:pPr>
        <w:ind w:firstLine="708"/>
      </w:pPr>
      <w:r>
        <w:t>1230 clienten   Clienten met een uitkering Participatiewet</w:t>
      </w:r>
    </w:p>
    <w:p w:rsidR="00A42FB1" w:rsidRDefault="00A42FB1" w:rsidP="00A42FB1">
      <w:pPr>
        <w:ind w:left="708"/>
      </w:pPr>
      <w:r>
        <w:t xml:space="preserve">100 clienten vanuit de NWG waarvan nu verondersteld wordt dat zij buiten de SW een goede plek bij een reguliere werkgever zouden kunnen vinden. </w:t>
      </w:r>
    </w:p>
    <w:p w:rsidR="00A42FB1" w:rsidRDefault="00A42FB1" w:rsidP="00A42FB1">
      <w:pPr>
        <w:ind w:left="708"/>
      </w:pPr>
      <w:r>
        <w:t>Totaal van 1330 clienten x gem  3 uur inclusief registratie in de systemen waardoor ook direct een match gemaakt kan worden tussen vraag en aanbod.( vacaturebank UWV).</w:t>
      </w:r>
    </w:p>
    <w:p w:rsidR="00A42FB1" w:rsidRDefault="00A42FB1" w:rsidP="00A42FB1">
      <w:pPr>
        <w:ind w:left="708"/>
      </w:pPr>
      <w:r>
        <w:t xml:space="preserve">Betekent een tijdsinverstering de eerste 3 maanden van  3990 uur </w:t>
      </w:r>
      <w:r w:rsidRPr="009D73C8">
        <w:t xml:space="preserve">x extern </w:t>
      </w:r>
      <w:r>
        <w:t>tarief tussen         € 60,- en € 64,00</w:t>
      </w:r>
      <w:r w:rsidRPr="009D73C8">
        <w:t xml:space="preserve"> per uur excl BTW = </w:t>
      </w:r>
      <w:r w:rsidRPr="00D64AF0">
        <w:rPr>
          <w:b/>
        </w:rPr>
        <w:t>€ 255.360,--</w:t>
      </w:r>
      <w:r w:rsidRPr="009D73C8">
        <w:t xml:space="preserve"> </w:t>
      </w:r>
      <w:r>
        <w:t>BTW (grotendeels te compenseren)</w:t>
      </w:r>
    </w:p>
    <w:p w:rsidR="00A42FB1" w:rsidRDefault="00A42FB1" w:rsidP="00A42FB1">
      <w:pPr>
        <w:pStyle w:val="Lijstalinea"/>
        <w:numPr>
          <w:ilvl w:val="0"/>
          <w:numId w:val="14"/>
        </w:numPr>
        <w:spacing w:after="200" w:line="276" w:lineRule="auto"/>
      </w:pPr>
      <w:r w:rsidRPr="009D73C8">
        <w:t xml:space="preserve">Procesbeschrijvingen </w:t>
      </w:r>
    </w:p>
    <w:p w:rsidR="00A42FB1" w:rsidRDefault="00A42FB1" w:rsidP="00A42FB1">
      <w:pPr>
        <w:ind w:left="708"/>
      </w:pPr>
      <w:r>
        <w:t>Procesbeschrijvingen</w:t>
      </w:r>
      <w:r w:rsidR="00874FD7">
        <w:t xml:space="preserve"> zijn er </w:t>
      </w:r>
      <w:r>
        <w:t xml:space="preserve">om in een organisatie helderheid te krijgen wie wat doet en wanneer </w:t>
      </w:r>
      <w:r w:rsidR="00874FD7">
        <w:t>. Deze beschrijvingen geven ook de</w:t>
      </w:r>
      <w:r>
        <w:t xml:space="preserve"> verplichte functiescheidingen</w:t>
      </w:r>
      <w:r w:rsidR="00874FD7">
        <w:t xml:space="preserve"> aan  en ze kunnen worden aangepast op de participatiewet en </w:t>
      </w:r>
      <w:r>
        <w:t>van het gekozen beleid.</w:t>
      </w:r>
    </w:p>
    <w:p w:rsidR="00A42FB1" w:rsidRDefault="00A42FB1" w:rsidP="00A42FB1">
      <w:pPr>
        <w:ind w:left="708"/>
      </w:pPr>
      <w:r>
        <w:t xml:space="preserve">Sociale diensten hebben tussen de 20- 25 hoofdprocessen ( Gemeenten onderling kunnen hierin </w:t>
      </w:r>
      <w:r w:rsidR="00874FD7">
        <w:t>verschillen) . De formats</w:t>
      </w:r>
      <w:r>
        <w:t xml:space="preserve"> zullen grotendeels aanwezig zijn dus het gaat om het actualiseren</w:t>
      </w:r>
      <w:r w:rsidR="00874FD7">
        <w:t xml:space="preserve"> ervan, zoals hierboven aangegeven. </w:t>
      </w:r>
      <w:r>
        <w:t>Voor  het herzien en actualiseren van elk hoofdproces incl</w:t>
      </w:r>
      <w:r w:rsidR="00874FD7">
        <w:t>. deelproces  zal</w:t>
      </w:r>
      <w:r>
        <w:t xml:space="preserve"> +  14 uur per proces</w:t>
      </w:r>
      <w:r w:rsidR="00874FD7">
        <w:t xml:space="preserve"> benodigd zijn betekent </w:t>
      </w:r>
      <w:r>
        <w:t xml:space="preserve"> totaal 350 uur. Het externe tarief voor dit soort werkzaamheden liggen</w:t>
      </w:r>
      <w:r w:rsidR="00874FD7">
        <w:t xml:space="preserve"> iets hoger dan het consulententarief en bedragen </w:t>
      </w:r>
      <w:r>
        <w:t xml:space="preserve">tussen € 65,00 – € 68,00 euro excl BTW is </w:t>
      </w:r>
      <w:r w:rsidRPr="00D64AF0">
        <w:rPr>
          <w:b/>
        </w:rPr>
        <w:t>€ 23.800,--</w:t>
      </w:r>
      <w:r w:rsidR="00874FD7">
        <w:rPr>
          <w:b/>
        </w:rPr>
        <w:t xml:space="preserve"> excl.</w:t>
      </w:r>
      <w:r>
        <w:t xml:space="preserve"> BTW (grotendeels te compenseren) </w:t>
      </w:r>
    </w:p>
    <w:p w:rsidR="00A42FB1" w:rsidRDefault="00B161AA" w:rsidP="00A42FB1">
      <w:pPr>
        <w:pStyle w:val="Lijstalinea"/>
        <w:numPr>
          <w:ilvl w:val="0"/>
          <w:numId w:val="14"/>
        </w:numPr>
        <w:spacing w:after="200" w:line="276" w:lineRule="auto"/>
      </w:pPr>
      <w:r>
        <w:t>Manage</w:t>
      </w:r>
      <w:r w:rsidR="00A42FB1">
        <w:t>mentrapportages. Onontbeerlijk voor sturing op werkzaamheden. Het geeft inzicht in alle resultaten</w:t>
      </w:r>
      <w:r w:rsidR="00874FD7">
        <w:t>, we</w:t>
      </w:r>
      <w:r w:rsidR="00983256">
        <w:t>rkvoorraad, uitstroom, bestands</w:t>
      </w:r>
      <w:r w:rsidR="00874FD7">
        <w:t xml:space="preserve">opbouw etc </w:t>
      </w:r>
      <w:r w:rsidR="00983256">
        <w:t>. Dit is belangrijk</w:t>
      </w:r>
      <w:r w:rsidR="00A42FB1">
        <w:t xml:space="preserve"> voor medewerkers zelf, direct leidingegev</w:t>
      </w:r>
      <w:r w:rsidR="00874FD7">
        <w:t>e</w:t>
      </w:r>
      <w:r w:rsidR="00A42FB1">
        <w:t xml:space="preserve">nde, directie, bestuur , college en raad. Deze rapportages geven ook inzicht in workflow, voortgang en bevat controle instrumenten op het werk van consulenten en signaleringen zodat clienten niet tussen wal en schip kunnen </w:t>
      </w:r>
      <w:r w:rsidR="00A42FB1">
        <w:lastRenderedPageBreak/>
        <w:t xml:space="preserve">geraken. Om dit opnieuw op te zetten, af te stemmen en technisch te </w:t>
      </w:r>
      <w:r w:rsidR="001C49AD">
        <w:t>bouwen</w:t>
      </w:r>
      <w:r w:rsidR="00874FD7">
        <w:t xml:space="preserve"> +</w:t>
      </w:r>
      <w:r w:rsidR="001C49AD">
        <w:t xml:space="preserve"> </w:t>
      </w:r>
      <w:r w:rsidR="00A42FB1">
        <w:t xml:space="preserve">120 uur x 59,00 excl BTW </w:t>
      </w:r>
      <w:r w:rsidR="00A42FB1">
        <w:rPr>
          <w:b/>
        </w:rPr>
        <w:t xml:space="preserve">€ </w:t>
      </w:r>
      <w:r w:rsidR="00A42FB1" w:rsidRPr="00D86DCB">
        <w:rPr>
          <w:b/>
        </w:rPr>
        <w:t>7080,-.</w:t>
      </w:r>
      <w:r w:rsidR="00A42FB1" w:rsidRPr="00D86DCB">
        <w:t xml:space="preserve"> </w:t>
      </w:r>
      <w:r w:rsidR="00A42FB1">
        <w:t>BTW (grotendeels te compenseren)</w:t>
      </w:r>
    </w:p>
    <w:p w:rsidR="00A42FB1" w:rsidRDefault="00A42FB1" w:rsidP="00A42FB1">
      <w:pPr>
        <w:pStyle w:val="Lijstalinea"/>
      </w:pPr>
    </w:p>
    <w:p w:rsidR="00A42FB1" w:rsidRDefault="00A42FB1" w:rsidP="00A42FB1">
      <w:pPr>
        <w:pStyle w:val="Lijstalinea"/>
        <w:numPr>
          <w:ilvl w:val="0"/>
          <w:numId w:val="14"/>
        </w:numPr>
        <w:spacing w:after="200" w:line="276" w:lineRule="auto"/>
      </w:pPr>
      <w:r>
        <w:t xml:space="preserve">Assesment  management is al benoemd in ver beterplan ad </w:t>
      </w:r>
      <w:r w:rsidRPr="00D64AF0">
        <w:rPr>
          <w:b/>
        </w:rPr>
        <w:t>€ 15.000,--</w:t>
      </w:r>
      <w:r>
        <w:t xml:space="preserve"> excl BTW (grotendeels te compenseren)</w:t>
      </w:r>
    </w:p>
    <w:p w:rsidR="00A42FB1" w:rsidRDefault="00A42FB1" w:rsidP="00A42FB1">
      <w:pPr>
        <w:pStyle w:val="Lijstalinea"/>
      </w:pPr>
    </w:p>
    <w:p w:rsidR="00A42FB1" w:rsidRPr="00B7158B" w:rsidRDefault="00A42FB1" w:rsidP="00A42FB1">
      <w:pPr>
        <w:pStyle w:val="Lijstalinea"/>
        <w:numPr>
          <w:ilvl w:val="0"/>
          <w:numId w:val="14"/>
        </w:numPr>
        <w:spacing w:after="200" w:line="276" w:lineRule="auto"/>
      </w:pPr>
      <w:r>
        <w:t xml:space="preserve">Onderzoek ontvlechting  GR met als doel: </w:t>
      </w:r>
      <w:r w:rsidR="00C569BF">
        <w:t xml:space="preserve"> Sociale zaken</w:t>
      </w:r>
      <w:r w:rsidR="00B161AA">
        <w:t xml:space="preserve"> weer gaan </w:t>
      </w:r>
      <w:r>
        <w:t xml:space="preserve">uitvoeren in eigen huis </w:t>
      </w:r>
      <w:r w:rsidR="00B161AA">
        <w:t xml:space="preserve">en onder eigen toezicht </w:t>
      </w:r>
      <w:r>
        <w:t>waardoor.</w:t>
      </w:r>
    </w:p>
    <w:p w:rsidR="00A42FB1" w:rsidRDefault="00DA4FFE" w:rsidP="00A42FB1">
      <w:pPr>
        <w:ind w:left="708"/>
      </w:pPr>
      <w:r>
        <w:t xml:space="preserve">Meer grip </w:t>
      </w:r>
      <w:r w:rsidR="00A42FB1">
        <w:t>wordt verkregen op de uitvoering en financien. ( zie ook r</w:t>
      </w:r>
      <w:r w:rsidR="00874FD7">
        <w:t>apport  risico verbondenpartije</w:t>
      </w:r>
      <w:r w:rsidR="00A42FB1">
        <w:t>n)</w:t>
      </w:r>
    </w:p>
    <w:p w:rsidR="00A42FB1" w:rsidRDefault="00A42FB1" w:rsidP="00A42FB1">
      <w:pPr>
        <w:ind w:left="708"/>
      </w:pPr>
      <w:r>
        <w:t>Integrale aanpak mogelijk wordt tussen mensen die aangwezen zijn begeleiding en extra begeleiding richting werk dan wel aangewezen zijn op een arbeidsplaats beschut binnen en/of buiten.</w:t>
      </w:r>
    </w:p>
    <w:p w:rsidR="00A42FB1" w:rsidRDefault="001050C5" w:rsidP="00A42FB1">
      <w:pPr>
        <w:ind w:firstLine="708"/>
      </w:pPr>
      <w:r>
        <w:t xml:space="preserve">Integrale uitvoering  gemakkelijker </w:t>
      </w:r>
      <w:r w:rsidR="00A42FB1">
        <w:t>wordt tussen WMO en Participatiewet  ( transformatie)</w:t>
      </w:r>
    </w:p>
    <w:p w:rsidR="00A42FB1" w:rsidRDefault="00A42FB1" w:rsidP="00A42FB1">
      <w:pPr>
        <w:ind w:left="708"/>
      </w:pPr>
      <w:r>
        <w:t>Dit onderzoek moet zorgvuldig tot standkomen en in de rapportage zullen alle voor en nadelen belicht moeten worden zodat er een goede keuze gemaakt kan worden. Ook een zorgvuldige communicatie richting de gemeente Westerveld is van groot belang. Advies werkzaamheden zijn kostbaar en intensief. Als het onderzoek binnen 3 maanden wordt afgerond dan zal dat zeker 3 maanden 20 uur per week kosten is 260 uur x € 125,-- per uur excl BTW is  € 32.500,--.( Btw grotendeels  te compenseren) Dit is inclusief 40 uur schrijfwerk. Aangezien de organisatie (medewerkers) hierbij betrokken zullen worden is er productieverlies t.a.v. reguliere werkzaamheden</w:t>
      </w:r>
      <w:r w:rsidR="00DA4FFE">
        <w:t xml:space="preserve"> ter verwachten</w:t>
      </w:r>
      <w:r>
        <w:t>. Aangezi</w:t>
      </w:r>
      <w:r w:rsidR="00DA4FFE">
        <w:t xml:space="preserve">en de extra belasting nooit exact </w:t>
      </w:r>
      <w:r>
        <w:t xml:space="preserve"> </w:t>
      </w:r>
      <w:r w:rsidR="00DA4FFE">
        <w:t>geschat kan worden,  wordt uitgegaan</w:t>
      </w:r>
      <w:r>
        <w:t xml:space="preserve"> van hetzelfde aantal uren  excl. schrijfwerk. Uitgaande van een gemmiddeld  intern  uur tarief zal dit voor de 220 uur € 12.980,-- gaan kosten.  Totale kosten voor het onderzoek   </w:t>
      </w:r>
      <w:r>
        <w:rPr>
          <w:b/>
        </w:rPr>
        <w:t>€ 45.4</w:t>
      </w:r>
      <w:r w:rsidRPr="00D64AF0">
        <w:rPr>
          <w:b/>
        </w:rPr>
        <w:t>80,--</w:t>
      </w:r>
    </w:p>
    <w:p w:rsidR="00A42FB1" w:rsidRDefault="00A42FB1" w:rsidP="00A42FB1">
      <w:pPr>
        <w:ind w:left="708"/>
      </w:pPr>
      <w:r>
        <w:t>Totaal</w:t>
      </w:r>
    </w:p>
    <w:p w:rsidR="00A42FB1" w:rsidRDefault="00A42FB1" w:rsidP="00A42FB1">
      <w:pPr>
        <w:pStyle w:val="Lijstalinea"/>
      </w:pPr>
      <w:r>
        <w:t xml:space="preserve">Bestandsanalyse </w:t>
      </w:r>
      <w:r>
        <w:tab/>
      </w:r>
      <w:r>
        <w:tab/>
      </w:r>
      <w:r>
        <w:tab/>
      </w:r>
      <w:r>
        <w:tab/>
        <w:t xml:space="preserve"> € 255.360,--</w:t>
      </w:r>
    </w:p>
    <w:p w:rsidR="00A42FB1" w:rsidRDefault="00A42FB1" w:rsidP="00A42FB1">
      <w:pPr>
        <w:pStyle w:val="Lijstalinea"/>
      </w:pPr>
      <w:r>
        <w:t>Procesbeschrijvingen</w:t>
      </w:r>
      <w:r>
        <w:tab/>
      </w:r>
      <w:r>
        <w:tab/>
      </w:r>
      <w:r>
        <w:tab/>
      </w:r>
      <w:r>
        <w:tab/>
        <w:t xml:space="preserve"> €   23.800,--</w:t>
      </w:r>
    </w:p>
    <w:p w:rsidR="00A42FB1" w:rsidRDefault="00A42FB1" w:rsidP="00A42FB1">
      <w:pPr>
        <w:pStyle w:val="Lijstalinea"/>
      </w:pPr>
      <w:r>
        <w:t>Managementrapportages, Workflow etc</w:t>
      </w:r>
      <w:r>
        <w:tab/>
        <w:t xml:space="preserve"> €      7.080,--</w:t>
      </w:r>
    </w:p>
    <w:p w:rsidR="00A42FB1" w:rsidRDefault="00A42FB1" w:rsidP="00A42FB1">
      <w:pPr>
        <w:pStyle w:val="Lijstalinea"/>
      </w:pPr>
      <w:r>
        <w:t>Assesment</w:t>
      </w:r>
      <w:r>
        <w:tab/>
        <w:t>MT</w:t>
      </w:r>
      <w:r>
        <w:tab/>
      </w:r>
      <w:r>
        <w:tab/>
      </w:r>
      <w:r>
        <w:tab/>
      </w:r>
      <w:r>
        <w:tab/>
        <w:t>€     15.000,--</w:t>
      </w:r>
    </w:p>
    <w:p w:rsidR="00A42FB1" w:rsidRDefault="00A42FB1" w:rsidP="00A42FB1">
      <w:pPr>
        <w:pStyle w:val="Lijstalinea"/>
      </w:pPr>
      <w:r>
        <w:t>Onderzoek ontvlechting</w:t>
      </w:r>
      <w:r>
        <w:tab/>
      </w:r>
      <w:r>
        <w:tab/>
      </w:r>
      <w:r>
        <w:tab/>
      </w:r>
      <w:r w:rsidRPr="00D64AF0">
        <w:rPr>
          <w:u w:val="single"/>
        </w:rPr>
        <w:t xml:space="preserve">€     </w:t>
      </w:r>
      <w:r>
        <w:rPr>
          <w:u w:val="single"/>
        </w:rPr>
        <w:t>45.4</w:t>
      </w:r>
      <w:r w:rsidRPr="00D64AF0">
        <w:rPr>
          <w:u w:val="single"/>
        </w:rPr>
        <w:t>80,--</w:t>
      </w:r>
    </w:p>
    <w:p w:rsidR="00A42FB1" w:rsidRDefault="00A42FB1" w:rsidP="00A42FB1">
      <w:pPr>
        <w:pStyle w:val="Lijstalinea"/>
        <w:ind w:left="4950" w:hanging="4230"/>
      </w:pPr>
      <w:r>
        <w:t>Totaal</w:t>
      </w:r>
      <w:r>
        <w:tab/>
      </w:r>
      <w:r>
        <w:tab/>
        <w:t>€   346.720,--  excl BTW na  compensatie afgerond 350.000,--</w:t>
      </w:r>
      <w:r>
        <w:tab/>
      </w:r>
      <w:r>
        <w:tab/>
      </w:r>
    </w:p>
    <w:p w:rsidR="00A42FB1" w:rsidRPr="00B7158B" w:rsidRDefault="00A42FB1" w:rsidP="00A42FB1">
      <w:pPr>
        <w:rPr>
          <w:b/>
        </w:rPr>
      </w:pPr>
    </w:p>
    <w:p w:rsidR="0052168B" w:rsidRPr="006B77C9" w:rsidRDefault="0052168B" w:rsidP="0052168B">
      <w:pPr>
        <w:autoSpaceDE w:val="0"/>
        <w:autoSpaceDN w:val="0"/>
        <w:adjustRightInd w:val="0"/>
        <w:spacing w:after="0" w:line="276" w:lineRule="auto"/>
      </w:pPr>
    </w:p>
    <w:sectPr w:rsidR="0052168B" w:rsidRPr="006B7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Linotype">
    <w:panose1 w:val="00000000000000000000"/>
    <w:charset w:val="00"/>
    <w:family w:val="auto"/>
    <w:notTrueType/>
    <w:pitch w:val="default"/>
    <w:sig w:usb0="00000003" w:usb1="00000000" w:usb2="00000000" w:usb3="00000000" w:csb0="00000001" w:csb1="00000000"/>
  </w:font>
  <w:font w:name="PalatinoLinotype,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2E6733F"/>
    <w:multiLevelType w:val="hybridMultilevel"/>
    <w:tmpl w:val="F8E4CB5E"/>
    <w:lvl w:ilvl="0" w:tplc="04130019">
      <w:start w:val="1"/>
      <w:numFmt w:val="lowerLetter"/>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0B9175E3"/>
    <w:multiLevelType w:val="hybridMultilevel"/>
    <w:tmpl w:val="A14EA47A"/>
    <w:lvl w:ilvl="0" w:tplc="04130017">
      <w:start w:val="1"/>
      <w:numFmt w:val="lowerLetter"/>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101B0A67"/>
    <w:multiLevelType w:val="hybridMultilevel"/>
    <w:tmpl w:val="CB7024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E5434D"/>
    <w:multiLevelType w:val="hybridMultilevel"/>
    <w:tmpl w:val="52841238"/>
    <w:lvl w:ilvl="0" w:tplc="04130019">
      <w:start w:val="1"/>
      <w:numFmt w:val="lowerLetter"/>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29F26ED2"/>
    <w:multiLevelType w:val="hybridMultilevel"/>
    <w:tmpl w:val="6D9C59CA"/>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2D1E1F75"/>
    <w:multiLevelType w:val="hybridMultilevel"/>
    <w:tmpl w:val="DC44B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37F5C9A"/>
    <w:multiLevelType w:val="hybridMultilevel"/>
    <w:tmpl w:val="8FD41FB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397B571F"/>
    <w:multiLevelType w:val="hybridMultilevel"/>
    <w:tmpl w:val="397C9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A73673A"/>
    <w:multiLevelType w:val="hybridMultilevel"/>
    <w:tmpl w:val="B4F809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4F02008"/>
    <w:multiLevelType w:val="hybridMultilevel"/>
    <w:tmpl w:val="25EC2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8C22545"/>
    <w:multiLevelType w:val="hybridMultilevel"/>
    <w:tmpl w:val="F6942E14"/>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nsid w:val="71220272"/>
    <w:multiLevelType w:val="multilevel"/>
    <w:tmpl w:val="D99A9A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847248"/>
    <w:multiLevelType w:val="hybridMultilevel"/>
    <w:tmpl w:val="520642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8D1368C"/>
    <w:multiLevelType w:val="hybridMultilevel"/>
    <w:tmpl w:val="B498D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8"/>
  </w:num>
  <w:num w:numId="5">
    <w:abstractNumId w:val="2"/>
  </w:num>
  <w:num w:numId="6">
    <w:abstractNumId w:val="13"/>
  </w:num>
  <w:num w:numId="7">
    <w:abstractNumId w:val="1"/>
  </w:num>
  <w:num w:numId="8">
    <w:abstractNumId w:val="4"/>
  </w:num>
  <w:num w:numId="9">
    <w:abstractNumId w:val="6"/>
  </w:num>
  <w:num w:numId="10">
    <w:abstractNumId w:val="10"/>
  </w:num>
  <w:num w:numId="11">
    <w:abstractNumId w:val="0"/>
  </w:num>
  <w:num w:numId="12">
    <w:abstractNumId w:val="3"/>
  </w:num>
  <w:num w:numId="13">
    <w:abstractNumId w:val="5"/>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tine Kuperus">
    <w15:presenceInfo w15:providerId="AD" w15:userId="S-1-5-21-2333235563-726999252-1028368685-9967"/>
  </w15:person>
  <w15:person w15:author="Bert Beltman">
    <w15:presenceInfo w15:providerId="None" w15:userId="Bert Belt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8E"/>
    <w:rsid w:val="0000677F"/>
    <w:rsid w:val="00061F40"/>
    <w:rsid w:val="000F54AF"/>
    <w:rsid w:val="001050C5"/>
    <w:rsid w:val="001350DE"/>
    <w:rsid w:val="001C49AD"/>
    <w:rsid w:val="001D508C"/>
    <w:rsid w:val="00233318"/>
    <w:rsid w:val="002D664B"/>
    <w:rsid w:val="00304DE2"/>
    <w:rsid w:val="00334CBD"/>
    <w:rsid w:val="0043488C"/>
    <w:rsid w:val="00491DA4"/>
    <w:rsid w:val="0052168B"/>
    <w:rsid w:val="005B5F87"/>
    <w:rsid w:val="005E5366"/>
    <w:rsid w:val="00635A1A"/>
    <w:rsid w:val="0066266A"/>
    <w:rsid w:val="006B77C9"/>
    <w:rsid w:val="0076327D"/>
    <w:rsid w:val="0079660E"/>
    <w:rsid w:val="00815ED1"/>
    <w:rsid w:val="00850273"/>
    <w:rsid w:val="00870561"/>
    <w:rsid w:val="00874FD7"/>
    <w:rsid w:val="00983256"/>
    <w:rsid w:val="00A37CB7"/>
    <w:rsid w:val="00A42FB1"/>
    <w:rsid w:val="00B161AA"/>
    <w:rsid w:val="00B62997"/>
    <w:rsid w:val="00B67CB1"/>
    <w:rsid w:val="00BF5958"/>
    <w:rsid w:val="00C569BF"/>
    <w:rsid w:val="00CC3E0D"/>
    <w:rsid w:val="00CD613D"/>
    <w:rsid w:val="00D63667"/>
    <w:rsid w:val="00DA4FFE"/>
    <w:rsid w:val="00DA50A8"/>
    <w:rsid w:val="00DE762C"/>
    <w:rsid w:val="00E27655"/>
    <w:rsid w:val="00EA0B5D"/>
    <w:rsid w:val="00EA1DB8"/>
    <w:rsid w:val="00EC35A4"/>
    <w:rsid w:val="00ED303A"/>
    <w:rsid w:val="00EE1D8A"/>
    <w:rsid w:val="00F2538E"/>
    <w:rsid w:val="00FF5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168B"/>
    <w:pPr>
      <w:ind w:left="720"/>
      <w:contextualSpacing/>
    </w:pPr>
  </w:style>
  <w:style w:type="paragraph" w:styleId="Ballontekst">
    <w:name w:val="Balloon Text"/>
    <w:basedOn w:val="Standaard"/>
    <w:link w:val="BallontekstChar"/>
    <w:uiPriority w:val="99"/>
    <w:semiHidden/>
    <w:unhideWhenUsed/>
    <w:rsid w:val="00CD61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6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168B"/>
    <w:pPr>
      <w:ind w:left="720"/>
      <w:contextualSpacing/>
    </w:pPr>
  </w:style>
  <w:style w:type="paragraph" w:styleId="Ballontekst">
    <w:name w:val="Balloon Text"/>
    <w:basedOn w:val="Standaard"/>
    <w:link w:val="BallontekstChar"/>
    <w:uiPriority w:val="99"/>
    <w:semiHidden/>
    <w:unhideWhenUsed/>
    <w:rsid w:val="00CD61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6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597265">
      <w:bodyDiv w:val="1"/>
      <w:marLeft w:val="0"/>
      <w:marRight w:val="0"/>
      <w:marTop w:val="0"/>
      <w:marBottom w:val="360"/>
      <w:divBdr>
        <w:top w:val="single" w:sz="12" w:space="0" w:color="535353"/>
        <w:left w:val="none" w:sz="0" w:space="0" w:color="auto"/>
        <w:bottom w:val="none" w:sz="0" w:space="0" w:color="auto"/>
        <w:right w:val="none" w:sz="0" w:space="0" w:color="auto"/>
      </w:divBdr>
      <w:divsChild>
        <w:div w:id="205486303">
          <w:marLeft w:val="0"/>
          <w:marRight w:val="0"/>
          <w:marTop w:val="0"/>
          <w:marBottom w:val="0"/>
          <w:divBdr>
            <w:top w:val="none" w:sz="0" w:space="0" w:color="auto"/>
            <w:left w:val="none" w:sz="0" w:space="0" w:color="auto"/>
            <w:bottom w:val="none" w:sz="0" w:space="0" w:color="auto"/>
            <w:right w:val="none" w:sz="0" w:space="0" w:color="auto"/>
          </w:divBdr>
          <w:divsChild>
            <w:div w:id="571358856">
              <w:marLeft w:val="0"/>
              <w:marRight w:val="0"/>
              <w:marTop w:val="0"/>
              <w:marBottom w:val="0"/>
              <w:divBdr>
                <w:top w:val="none" w:sz="0" w:space="0" w:color="auto"/>
                <w:left w:val="none" w:sz="0" w:space="0" w:color="auto"/>
                <w:bottom w:val="none" w:sz="0" w:space="0" w:color="auto"/>
                <w:right w:val="none" w:sz="0" w:space="0" w:color="auto"/>
              </w:divBdr>
              <w:divsChild>
                <w:div w:id="119997249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FDC72-05F7-42FA-85ED-AAB8C083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7948</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Cloud</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Bertine Kuperus</dc:creator>
  <cp:lastModifiedBy>Wijnia, Willem</cp:lastModifiedBy>
  <cp:revision>2</cp:revision>
  <cp:lastPrinted>2015-12-05T15:54:00Z</cp:lastPrinted>
  <dcterms:created xsi:type="dcterms:W3CDTF">2015-12-09T14:36:00Z</dcterms:created>
  <dcterms:modified xsi:type="dcterms:W3CDTF">2015-12-09T14:36:00Z</dcterms:modified>
</cp:coreProperties>
</file>