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327" w:rsidRDefault="00DA4FCB">
      <w:r>
        <w:rPr>
          <w:b/>
        </w:rPr>
        <w:t>STIKSTOFPLANNEN KABINET: ONAANVAARDBARE GEVOLGEN VOOR WEERRIBBEN-WIEDEN</w:t>
      </w:r>
    </w:p>
    <w:p w:rsidR="00DA4FCB" w:rsidRDefault="00DA4FCB"/>
    <w:p w:rsidR="00917C95" w:rsidRPr="00917C95" w:rsidRDefault="00917C95">
      <w:pPr>
        <w:rPr>
          <w:b/>
        </w:rPr>
      </w:pPr>
      <w:r>
        <w:rPr>
          <w:b/>
        </w:rPr>
        <w:t>Steenwijkerland uniek gebied:</w:t>
      </w:r>
    </w:p>
    <w:p w:rsidR="00DA4FCB" w:rsidRDefault="00DA4FCB">
      <w:r>
        <w:t xml:space="preserve">Steenwijkerland heeft een van de meest bijzondere en gevarieerde landschappen van Nederland. Het veenweide gebied in het Nationaal Park Weerribben Wieden beslaat een </w:t>
      </w:r>
      <w:r w:rsidR="00917C95">
        <w:t>groot deel van deze oppervlakte</w:t>
      </w:r>
      <w:r>
        <w:t xml:space="preserve">, terwijl in onze gemeente ook gewoond, gewerkt en </w:t>
      </w:r>
      <w:r w:rsidR="00766203">
        <w:t>gerecreëerd</w:t>
      </w:r>
      <w:r>
        <w:t xml:space="preserve"> wordt. </w:t>
      </w:r>
      <w:r w:rsidR="00766203">
        <w:t>Agrariërs</w:t>
      </w:r>
      <w:r>
        <w:t xml:space="preserve"> maken hier een belangrijk onderdeel van uit en zijn niet alleen van groot belang voor ons voedsel, maar ook voor natuurbeheer, weidevogels en leefbaarheid. </w:t>
      </w:r>
      <w:r w:rsidR="00917C95">
        <w:t xml:space="preserve">Onze innovatieve boeren zijn wereldleider in landbouw met lage </w:t>
      </w:r>
      <w:r w:rsidR="00766203">
        <w:t>milieubelasting</w:t>
      </w:r>
      <w:r w:rsidR="00917C95">
        <w:t xml:space="preserve"> en ook goede natuurbeheerders. Wij zijn trots op onze boeren. </w:t>
      </w:r>
    </w:p>
    <w:p w:rsidR="00917C95" w:rsidRDefault="00917C95">
      <w:r>
        <w:t>Een goede balans tussen economie, ecologie en leefbaarheid is in onze gemeente de uitdaging.</w:t>
      </w:r>
    </w:p>
    <w:p w:rsidR="00DA4FCB" w:rsidRDefault="00DA4FCB">
      <w:r>
        <w:t>In het recent afgesloten</w:t>
      </w:r>
      <w:r w:rsidR="00D85EFD">
        <w:t xml:space="preserve"> gemeentelijk</w:t>
      </w:r>
      <w:r>
        <w:t xml:space="preserve"> coalitieakkoord hebben we al opgenomen dat de uitdagingen die dit gebied met zich meebrengt op het gebied van waterbeheer, klimaat-en stikstofproblematiek </w:t>
      </w:r>
      <w:r w:rsidR="00766203">
        <w:t>gebiedsgericht</w:t>
      </w:r>
      <w:r>
        <w:t xml:space="preserve"> samen me</w:t>
      </w:r>
      <w:r w:rsidR="00766203">
        <w:t>t de betrokkenen worden opgepakt</w:t>
      </w:r>
      <w:r>
        <w:t xml:space="preserve">. In de Gebiedsgerichte Aanpak Noordwest-Overijssel willen we komen tot een Gebiedsplan in het kader van het Nationaal Programma Landelijk gebied met als doel te komen tot een toekomstperspectief voor een vitaal en leefbaar platteland voor de middellange (2030) en langer termijn (2050). </w:t>
      </w:r>
    </w:p>
    <w:p w:rsidR="00917C95" w:rsidRPr="00917C95" w:rsidRDefault="00917C95">
      <w:pPr>
        <w:rPr>
          <w:b/>
        </w:rPr>
      </w:pPr>
      <w:r>
        <w:rPr>
          <w:b/>
        </w:rPr>
        <w:t>Onaanvaardbare gevolgen voor onze</w:t>
      </w:r>
      <w:bookmarkStart w:id="0" w:name="_GoBack"/>
      <w:bookmarkEnd w:id="0"/>
      <w:r>
        <w:rPr>
          <w:b/>
        </w:rPr>
        <w:t xml:space="preserve"> gemeente:</w:t>
      </w:r>
    </w:p>
    <w:p w:rsidR="00D85EFD" w:rsidRDefault="00D85EFD">
      <w:r>
        <w:t xml:space="preserve">Afgelopen dinsdag 28 juni </w:t>
      </w:r>
      <w:r w:rsidR="00DA4FCB">
        <w:t xml:space="preserve"> is er in de Tw</w:t>
      </w:r>
      <w:r w:rsidR="00C30A07">
        <w:t>eede Kamer ingestemd met de startnotie Nationaal Programma Landelijk Gebied</w:t>
      </w:r>
      <w:r w:rsidR="00DA4FCB">
        <w:t>, waarin verregaande maatregelen zijn opgenomen om de uitstoot van stikstof en ammoniak gebiedsgericht te verlagen om de natuur te verbeteren.  Deze plannen zijn verstrekkend en het zo maar uitvoeren van de stikstofdoelstellingen heeft onaanvaardbare gevolgen voor onze gemeente. Het is niet de bedoeling dat de hele economie op slot gaat. Onze wethouder Bram Harmsma heeft hierover al een persbericht uitgedaan</w:t>
      </w:r>
      <w:r w:rsidR="00C30A07">
        <w:t xml:space="preserve">, waarin hij aangeeft dat hij het voor Steenwijkerland van belang vindt om zelf de regie te houden en samen met de Provincie </w:t>
      </w:r>
      <w:r>
        <w:t xml:space="preserve">Overijssel </w:t>
      </w:r>
      <w:r w:rsidR="00C30A07">
        <w:t xml:space="preserve">vast wil houden aan de </w:t>
      </w:r>
      <w:r>
        <w:t xml:space="preserve">al ingezette </w:t>
      </w:r>
      <w:r w:rsidR="00C30A07">
        <w:t>gebiedsgerichte aanpak. Agrarische ondernemers moeten</w:t>
      </w:r>
      <w:r>
        <w:t xml:space="preserve"> perspectief krijgen</w:t>
      </w:r>
      <w:r w:rsidR="00C30A07">
        <w:t xml:space="preserve"> en hij wil dan ook een gezamenlijke agenda op gaan stellen. </w:t>
      </w:r>
    </w:p>
    <w:p w:rsidR="00917C95" w:rsidRPr="00D85EFD" w:rsidRDefault="00D85EFD">
      <w:r>
        <w:t>M</w:t>
      </w:r>
      <w:r w:rsidR="00917C95">
        <w:rPr>
          <w:b/>
        </w:rPr>
        <w:t>otie tijdens raadsvergadering</w:t>
      </w:r>
    </w:p>
    <w:p w:rsidR="00C30A07" w:rsidRDefault="00C30A07">
      <w:r>
        <w:t>De fractie van de VVD Steenwijkerland zal volgende week tijdens de gemeenteraadsvergadering ook mede-indiener zijn van een motie waarbij we aangeven om een aantal redenen de startnotitie Nationaal Programma Landelijk Gebied van het kabinet in de huidige vorm af</w:t>
      </w:r>
      <w:r w:rsidR="00766203">
        <w:t xml:space="preserve"> te </w:t>
      </w:r>
      <w:r>
        <w:t xml:space="preserve">wijzen. </w:t>
      </w:r>
      <w:r w:rsidR="00D85EFD">
        <w:t xml:space="preserve"> En oproepen om er nu juist in deze tijden voor onze boeren te zijn! Want ook psychisch en emotioneel heeft dit grote impact.</w:t>
      </w:r>
    </w:p>
    <w:p w:rsidR="00917C95" w:rsidRPr="00917C95" w:rsidRDefault="00917C95">
      <w:pPr>
        <w:rPr>
          <w:b/>
        </w:rPr>
      </w:pPr>
      <w:r>
        <w:rPr>
          <w:b/>
        </w:rPr>
        <w:t>Stagnatie in oplossing:</w:t>
      </w:r>
    </w:p>
    <w:p w:rsidR="00DA4FCB" w:rsidRDefault="00C30A07">
      <w:r>
        <w:t xml:space="preserve">Als VVD Steenwijkerland zijn wij van mening dat de huidige startnotie in een onhaalbaar tijdsbestek stikstofdoelstellingen oplegt. </w:t>
      </w:r>
      <w:r w:rsidR="00A50B4C">
        <w:t>De in de startnotitie opgelegde richtinggevende doelstellingen voor specifieke gebieden raa</w:t>
      </w:r>
      <w:r w:rsidR="00766203">
        <w:t>k</w:t>
      </w:r>
      <w:r w:rsidR="00A50B4C">
        <w:t xml:space="preserve">t onze bijzondere gemeente met veel Natura 2000 heel </w:t>
      </w:r>
      <w:r w:rsidR="00766203">
        <w:t>hard. Tevens</w:t>
      </w:r>
      <w:r>
        <w:t xml:space="preserve"> vinden wij de focus op het “kaartje” met de KDW-waarden en doelstellingen onrealistisch en veroorzaker </w:t>
      </w:r>
      <w:r>
        <w:lastRenderedPageBreak/>
        <w:t xml:space="preserve">van grote maatschappelijke onrust, vooral bij agrarische ondernemers. En die ongerustheid begrijpen wij. Door de strakke kaders in de startnotitie zonder helder perspectief voor de agrarische sector schaadt het vertrouwen in de Rijksoverheid ernstig. </w:t>
      </w:r>
      <w:r w:rsidR="00A50B4C">
        <w:t xml:space="preserve">De balans tussen leefbaarheid, ecologie en economie komt in onze gemeente onder druk, omdat de agrarische sector geen perspectief wordt geboden over hoe hun toekomst er uit ziet. </w:t>
      </w:r>
      <w:r w:rsidR="00A50B4C">
        <w:rPr>
          <w:color w:val="000000"/>
        </w:rPr>
        <w:t> </w:t>
      </w:r>
      <w:r w:rsidR="00A50B4C">
        <w:rPr>
          <w:color w:val="000000"/>
        </w:rPr>
        <w:t>De huidige plannen leiden tot stagnatie in</w:t>
      </w:r>
      <w:r w:rsidR="00D85EFD">
        <w:rPr>
          <w:color w:val="000000"/>
        </w:rPr>
        <w:t xml:space="preserve"> het gebiedsproces wat al liep. W</w:t>
      </w:r>
      <w:r w:rsidR="00A50B4C">
        <w:rPr>
          <w:color w:val="000000"/>
        </w:rPr>
        <w:t>aar tot de presentatie van de plannen</w:t>
      </w:r>
      <w:r w:rsidR="00A50B4C">
        <w:rPr>
          <w:color w:val="000000"/>
        </w:rPr>
        <w:t xml:space="preserve"> constructief werd samengewerkt, is nu amper nog bereidheid verder te werken aan vermind</w:t>
      </w:r>
      <w:r w:rsidR="00A50B4C">
        <w:rPr>
          <w:color w:val="000000"/>
        </w:rPr>
        <w:t>ering van de stikstofuitstoot geeft de Provincie Overijssel aan. Terwijl juist snelheid nu broodnodig is.</w:t>
      </w:r>
      <w:r w:rsidR="00A50B4C">
        <w:rPr>
          <w:color w:val="000000"/>
        </w:rPr>
        <w:t xml:space="preserve"> </w:t>
      </w:r>
    </w:p>
    <w:p w:rsidR="00A50B4C" w:rsidRPr="00917C95" w:rsidRDefault="00917C95">
      <w:pPr>
        <w:rPr>
          <w:b/>
        </w:rPr>
      </w:pPr>
      <w:r>
        <w:rPr>
          <w:b/>
        </w:rPr>
        <w:t>Integrale gebiedsgerichte aanpak met eigen koers</w:t>
      </w:r>
    </w:p>
    <w:p w:rsidR="00C30A07" w:rsidRDefault="00C30A07">
      <w:pPr>
        <w:rPr>
          <w:i/>
          <w:color w:val="000000"/>
        </w:rPr>
      </w:pPr>
      <w:r>
        <w:t xml:space="preserve">Doordat in de startnotitie alleen de bijdrage van de landbouw is uitgewerkt wekt het ook de indruk dat alleen de boeren moeten zorgen voor de oplossing. </w:t>
      </w:r>
      <w:r w:rsidR="00A50B4C">
        <w:t>Wij vinden dat ook de uitwerking van de bijdrage</w:t>
      </w:r>
      <w:r w:rsidR="00917C95">
        <w:t>n</w:t>
      </w:r>
      <w:r w:rsidR="00A50B4C">
        <w:t xml:space="preserve"> van andere sectoren</w:t>
      </w:r>
      <w:r w:rsidR="00917C95">
        <w:t xml:space="preserve"> op korte termijn</w:t>
      </w:r>
      <w:r w:rsidR="00A50B4C">
        <w:t xml:space="preserve"> integraal moet worden meegenomen. Dit zoals ook al gestart is bij de Gebiedsgerichte Aanpak Noordwest Overijssel. Dit gebiedsproces biedt bij uitstek kansen voor een zorgvuldig proces. Wij steunen dan ook onze VVD-wethouder om volgens deze lijn door te gaan met deze integrale gebiedsgerichte aanpak. Hierbij sluiten we aan bij het statement van de Provincie Overijssel: </w:t>
      </w:r>
      <w:r w:rsidR="00A50B4C" w:rsidRPr="00A50B4C">
        <w:rPr>
          <w:i/>
          <w:color w:val="000000"/>
        </w:rPr>
        <w:t>Overijssel</w:t>
      </w:r>
      <w:r w:rsidR="00A50B4C">
        <w:rPr>
          <w:i/>
          <w:color w:val="000000"/>
        </w:rPr>
        <w:t xml:space="preserve"> neemt daarbij </w:t>
      </w:r>
      <w:r w:rsidR="00A50B4C" w:rsidRPr="00A50B4C">
        <w:rPr>
          <w:i/>
          <w:color w:val="000000"/>
        </w:rPr>
        <w:t xml:space="preserve"> "de ruimte om af te wijken van de stikstofdoelen zoals door het kabinet zijn gegeven en te komen tot een aanpak die logischer en realistischer is, afgestemd met andere opgaven en over een reëlere tijdsperiode."</w:t>
      </w:r>
    </w:p>
    <w:p w:rsidR="00917C95" w:rsidRDefault="00917C95">
      <w:pPr>
        <w:rPr>
          <w:color w:val="000000"/>
        </w:rPr>
      </w:pPr>
      <w:r>
        <w:rPr>
          <w:color w:val="000000"/>
        </w:rPr>
        <w:t>De VVD Steenwijkerland is geen stikstofontkenner, wij zien dat we een probleem hebben, zowel voor natuurbeheer als juridisch met de uitspraken van de Raad van State, maar is voor een realistisch en haalbaar natuurbeleid, herijking van de aangewezen Natura 2000-gebieden en een balans tussen de belangen van economie en natuur bij de aanpak van de landelijke stikstofuitstoot (zoals verwoord in het verkiezingsprogramma van de VVD 2021-2025). Wij zullen ons blijven inzetten voor een leefbaar en vitaal platteland in Steenwijkerland</w:t>
      </w:r>
      <w:r w:rsidR="00D85EFD">
        <w:rPr>
          <w:color w:val="000000"/>
        </w:rPr>
        <w:t>. W</w:t>
      </w:r>
      <w:r>
        <w:rPr>
          <w:color w:val="000000"/>
        </w:rPr>
        <w:t xml:space="preserve">aar ook goed en gezond geboerd kan worden. </w:t>
      </w:r>
    </w:p>
    <w:p w:rsidR="00D85EFD" w:rsidRDefault="00D85EFD">
      <w:pPr>
        <w:rPr>
          <w:color w:val="000000"/>
        </w:rPr>
      </w:pPr>
    </w:p>
    <w:p w:rsidR="00D85EFD" w:rsidRDefault="00D85EFD" w:rsidP="00D85EFD">
      <w:pPr>
        <w:pStyle w:val="Geenafstand"/>
      </w:pPr>
      <w:r>
        <w:t>Fractie VVD Steenwijkerland</w:t>
      </w:r>
    </w:p>
    <w:p w:rsidR="00D85EFD" w:rsidRPr="00917C95" w:rsidRDefault="00D85EFD" w:rsidP="00D85EFD">
      <w:pPr>
        <w:pStyle w:val="Geenafstand"/>
      </w:pPr>
      <w:r>
        <w:t>29 juni 2022</w:t>
      </w:r>
    </w:p>
    <w:sectPr w:rsidR="00D85EFD" w:rsidRPr="00917C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CB"/>
    <w:rsid w:val="00766203"/>
    <w:rsid w:val="00917C95"/>
    <w:rsid w:val="00A50B4C"/>
    <w:rsid w:val="00C30A07"/>
    <w:rsid w:val="00C66327"/>
    <w:rsid w:val="00D85EFD"/>
    <w:rsid w:val="00DA4F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5E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5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2</Pages>
  <Words>813</Words>
  <Characters>4474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cp:lastPrinted>2022-06-29T12:38:00Z</cp:lastPrinted>
  <dcterms:created xsi:type="dcterms:W3CDTF">2022-06-29T08:58:00Z</dcterms:created>
  <dcterms:modified xsi:type="dcterms:W3CDTF">2022-06-29T21:23:00Z</dcterms:modified>
</cp:coreProperties>
</file>