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79C9" w14:textId="77777777" w:rsidR="00893FB7" w:rsidRPr="009871EE" w:rsidRDefault="00893FB7" w:rsidP="009871EE">
      <w:pPr>
        <w:jc w:val="center"/>
        <w:rPr>
          <w:b/>
          <w:sz w:val="40"/>
          <w:szCs w:val="40"/>
        </w:rPr>
      </w:pPr>
    </w:p>
    <w:p w14:paraId="1B84FCFF" w14:textId="77777777" w:rsidR="00222340" w:rsidRPr="003347CA" w:rsidRDefault="00222340" w:rsidP="009871EE">
      <w:pPr>
        <w:jc w:val="center"/>
        <w:rPr>
          <w:b/>
          <w:sz w:val="56"/>
          <w:szCs w:val="56"/>
        </w:rPr>
      </w:pPr>
      <w:r w:rsidRPr="003347CA">
        <w:rPr>
          <w:b/>
          <w:sz w:val="56"/>
          <w:szCs w:val="56"/>
        </w:rPr>
        <w:t>MONTANA SELF-INSURERS’ ASSOCIATION</w:t>
      </w:r>
    </w:p>
    <w:p w14:paraId="57EA8878" w14:textId="77777777" w:rsidR="003347CA" w:rsidRDefault="003347CA" w:rsidP="009871EE">
      <w:pPr>
        <w:jc w:val="center"/>
        <w:rPr>
          <w:b/>
          <w:sz w:val="40"/>
          <w:szCs w:val="40"/>
        </w:rPr>
      </w:pPr>
    </w:p>
    <w:p w14:paraId="5B824885" w14:textId="77777777" w:rsidR="003347CA" w:rsidRDefault="003347CA" w:rsidP="009871EE">
      <w:pPr>
        <w:jc w:val="center"/>
        <w:rPr>
          <w:b/>
          <w:sz w:val="40"/>
          <w:szCs w:val="40"/>
        </w:rPr>
      </w:pPr>
    </w:p>
    <w:p w14:paraId="302509DB" w14:textId="77777777" w:rsidR="003347CA" w:rsidRDefault="003347CA" w:rsidP="009871EE">
      <w:pPr>
        <w:jc w:val="center"/>
        <w:rPr>
          <w:b/>
          <w:sz w:val="40"/>
          <w:szCs w:val="40"/>
        </w:rPr>
      </w:pPr>
    </w:p>
    <w:p w14:paraId="17F7F3D9" w14:textId="77777777" w:rsidR="003347CA" w:rsidRDefault="003347CA" w:rsidP="009871EE">
      <w:pPr>
        <w:jc w:val="center"/>
        <w:rPr>
          <w:b/>
          <w:sz w:val="40"/>
          <w:szCs w:val="40"/>
        </w:rPr>
      </w:pPr>
    </w:p>
    <w:p w14:paraId="1E5284C8" w14:textId="77777777" w:rsidR="003347CA" w:rsidRDefault="003347CA" w:rsidP="009871EE">
      <w:pPr>
        <w:jc w:val="center"/>
        <w:rPr>
          <w:b/>
          <w:sz w:val="40"/>
          <w:szCs w:val="40"/>
        </w:rPr>
      </w:pPr>
    </w:p>
    <w:p w14:paraId="5EBCA1EE" w14:textId="77777777" w:rsidR="003347CA" w:rsidRDefault="003347CA" w:rsidP="009871EE">
      <w:pPr>
        <w:jc w:val="center"/>
        <w:rPr>
          <w:b/>
          <w:sz w:val="40"/>
          <w:szCs w:val="40"/>
        </w:rPr>
      </w:pPr>
    </w:p>
    <w:p w14:paraId="059D06EC" w14:textId="77777777" w:rsidR="003347CA" w:rsidRDefault="003347CA" w:rsidP="009871EE">
      <w:pPr>
        <w:jc w:val="center"/>
        <w:rPr>
          <w:b/>
          <w:sz w:val="40"/>
          <w:szCs w:val="40"/>
        </w:rPr>
      </w:pPr>
    </w:p>
    <w:p w14:paraId="741F4EF1" w14:textId="77777777" w:rsidR="003347CA" w:rsidRDefault="003347CA" w:rsidP="009871EE">
      <w:pPr>
        <w:jc w:val="center"/>
        <w:rPr>
          <w:b/>
          <w:sz w:val="40"/>
          <w:szCs w:val="40"/>
        </w:rPr>
      </w:pPr>
    </w:p>
    <w:p w14:paraId="70247121" w14:textId="77777777" w:rsidR="003347CA" w:rsidRDefault="003347CA" w:rsidP="009871EE">
      <w:pPr>
        <w:jc w:val="center"/>
        <w:rPr>
          <w:b/>
          <w:sz w:val="40"/>
          <w:szCs w:val="40"/>
        </w:rPr>
      </w:pPr>
    </w:p>
    <w:p w14:paraId="4114E950" w14:textId="77777777" w:rsidR="003347CA" w:rsidRPr="003347CA" w:rsidRDefault="003347CA" w:rsidP="009871EE">
      <w:pPr>
        <w:jc w:val="center"/>
        <w:rPr>
          <w:b/>
          <w:sz w:val="72"/>
          <w:szCs w:val="72"/>
        </w:rPr>
      </w:pPr>
      <w:r w:rsidRPr="003347CA">
        <w:rPr>
          <w:b/>
          <w:sz w:val="72"/>
          <w:szCs w:val="72"/>
        </w:rPr>
        <w:t>B</w:t>
      </w:r>
      <w:r>
        <w:rPr>
          <w:b/>
          <w:sz w:val="72"/>
          <w:szCs w:val="72"/>
        </w:rPr>
        <w:t>ylaws</w:t>
      </w:r>
    </w:p>
    <w:p w14:paraId="5A47724F" w14:textId="77777777" w:rsidR="003347CA" w:rsidRDefault="003347CA" w:rsidP="009871EE">
      <w:pPr>
        <w:jc w:val="center"/>
        <w:rPr>
          <w:b/>
          <w:sz w:val="40"/>
          <w:szCs w:val="40"/>
        </w:rPr>
      </w:pPr>
    </w:p>
    <w:p w14:paraId="01F92F26" w14:textId="77777777" w:rsidR="003347CA" w:rsidRDefault="003347CA" w:rsidP="009871EE">
      <w:pPr>
        <w:jc w:val="center"/>
        <w:rPr>
          <w:b/>
          <w:sz w:val="40"/>
          <w:szCs w:val="40"/>
        </w:rPr>
      </w:pPr>
    </w:p>
    <w:p w14:paraId="4F926E3D" w14:textId="77777777" w:rsidR="003347CA" w:rsidRDefault="003347CA" w:rsidP="009871EE">
      <w:pPr>
        <w:jc w:val="center"/>
        <w:rPr>
          <w:b/>
          <w:sz w:val="40"/>
          <w:szCs w:val="40"/>
        </w:rPr>
      </w:pPr>
    </w:p>
    <w:p w14:paraId="3F9C0529" w14:textId="77777777" w:rsidR="003347CA" w:rsidRDefault="003347CA" w:rsidP="009871EE">
      <w:pPr>
        <w:jc w:val="center"/>
        <w:rPr>
          <w:b/>
          <w:sz w:val="40"/>
          <w:szCs w:val="40"/>
        </w:rPr>
      </w:pPr>
    </w:p>
    <w:p w14:paraId="5F7ECF0F" w14:textId="77777777" w:rsidR="003347CA" w:rsidRDefault="003347CA" w:rsidP="009871EE">
      <w:pPr>
        <w:jc w:val="center"/>
        <w:rPr>
          <w:b/>
          <w:sz w:val="40"/>
          <w:szCs w:val="40"/>
        </w:rPr>
      </w:pPr>
    </w:p>
    <w:p w14:paraId="1EDA5223" w14:textId="77777777" w:rsidR="003347CA" w:rsidRDefault="003347CA" w:rsidP="009871EE">
      <w:pPr>
        <w:jc w:val="center"/>
        <w:rPr>
          <w:b/>
          <w:sz w:val="40"/>
          <w:szCs w:val="40"/>
        </w:rPr>
      </w:pPr>
    </w:p>
    <w:p w14:paraId="388DBA78" w14:textId="77777777" w:rsidR="003347CA" w:rsidRDefault="003347CA" w:rsidP="009871EE">
      <w:pPr>
        <w:jc w:val="center"/>
        <w:rPr>
          <w:b/>
          <w:sz w:val="40"/>
          <w:szCs w:val="40"/>
        </w:rPr>
      </w:pPr>
    </w:p>
    <w:p w14:paraId="30375873" w14:textId="77777777" w:rsidR="003347CA" w:rsidRDefault="003347CA" w:rsidP="009871EE">
      <w:pPr>
        <w:jc w:val="center"/>
        <w:rPr>
          <w:b/>
          <w:sz w:val="40"/>
          <w:szCs w:val="40"/>
        </w:rPr>
      </w:pPr>
    </w:p>
    <w:p w14:paraId="5648F8DC" w14:textId="77777777" w:rsidR="003347CA" w:rsidRDefault="003347CA" w:rsidP="009871EE">
      <w:pPr>
        <w:jc w:val="center"/>
        <w:rPr>
          <w:b/>
          <w:sz w:val="40"/>
          <w:szCs w:val="40"/>
        </w:rPr>
      </w:pPr>
    </w:p>
    <w:p w14:paraId="487FFBE5" w14:textId="77777777" w:rsidR="003347CA" w:rsidRDefault="003347CA" w:rsidP="009871EE">
      <w:pPr>
        <w:jc w:val="center"/>
        <w:rPr>
          <w:b/>
          <w:sz w:val="40"/>
          <w:szCs w:val="40"/>
        </w:rPr>
      </w:pPr>
    </w:p>
    <w:p w14:paraId="70EF5036" w14:textId="77777777" w:rsidR="003347CA" w:rsidRDefault="003347CA" w:rsidP="009871EE">
      <w:pPr>
        <w:jc w:val="center"/>
        <w:rPr>
          <w:b/>
          <w:sz w:val="40"/>
          <w:szCs w:val="40"/>
        </w:rPr>
      </w:pPr>
    </w:p>
    <w:p w14:paraId="27E52786" w14:textId="47B94FE0" w:rsidR="003347CA" w:rsidRPr="009871EE" w:rsidRDefault="004C26F6" w:rsidP="009871EE">
      <w:pPr>
        <w:jc w:val="center"/>
        <w:rPr>
          <w:b/>
          <w:sz w:val="40"/>
          <w:szCs w:val="40"/>
        </w:rPr>
      </w:pPr>
      <w:r w:rsidRPr="004C26F6">
        <w:rPr>
          <w:b/>
          <w:sz w:val="40"/>
          <w:szCs w:val="40"/>
        </w:rPr>
        <w:t>As Amended and Adopted b</w:t>
      </w:r>
      <w:r w:rsidR="003347CA" w:rsidRPr="004C26F6">
        <w:rPr>
          <w:b/>
          <w:sz w:val="40"/>
          <w:szCs w:val="40"/>
        </w:rPr>
        <w:t xml:space="preserve">y the Membership </w:t>
      </w:r>
      <w:r w:rsidR="00283ABA" w:rsidRPr="004C26F6">
        <w:rPr>
          <w:b/>
          <w:sz w:val="40"/>
          <w:szCs w:val="40"/>
        </w:rPr>
        <w:t xml:space="preserve">September </w:t>
      </w:r>
      <w:r w:rsidR="00813265" w:rsidRPr="004C26F6">
        <w:rPr>
          <w:b/>
          <w:sz w:val="40"/>
          <w:szCs w:val="40"/>
        </w:rPr>
        <w:t>2</w:t>
      </w:r>
      <w:r w:rsidR="004B4404">
        <w:rPr>
          <w:b/>
          <w:sz w:val="40"/>
          <w:szCs w:val="40"/>
        </w:rPr>
        <w:t>8</w:t>
      </w:r>
      <w:r w:rsidR="00283ABA" w:rsidRPr="004C26F6">
        <w:rPr>
          <w:b/>
          <w:sz w:val="40"/>
          <w:szCs w:val="40"/>
        </w:rPr>
        <w:t>,</w:t>
      </w:r>
      <w:r w:rsidR="003347CA" w:rsidRPr="004C26F6">
        <w:rPr>
          <w:b/>
          <w:sz w:val="40"/>
          <w:szCs w:val="40"/>
        </w:rPr>
        <w:t xml:space="preserve"> 20</w:t>
      </w:r>
      <w:r w:rsidR="00813265" w:rsidRPr="004C26F6">
        <w:rPr>
          <w:b/>
          <w:sz w:val="40"/>
          <w:szCs w:val="40"/>
        </w:rPr>
        <w:t>2</w:t>
      </w:r>
      <w:r w:rsidR="004B4404">
        <w:rPr>
          <w:b/>
          <w:sz w:val="40"/>
          <w:szCs w:val="40"/>
        </w:rPr>
        <w:t>2</w:t>
      </w:r>
    </w:p>
    <w:p w14:paraId="1D29F58E" w14:textId="77777777" w:rsidR="003347CA" w:rsidRDefault="003347CA">
      <w:pPr>
        <w:rPr>
          <w:b/>
          <w:sz w:val="32"/>
          <w:szCs w:val="32"/>
        </w:rPr>
      </w:pPr>
      <w:r>
        <w:rPr>
          <w:b/>
          <w:sz w:val="32"/>
          <w:szCs w:val="32"/>
        </w:rPr>
        <w:lastRenderedPageBreak/>
        <w:br w:type="page"/>
      </w:r>
    </w:p>
    <w:p w14:paraId="6DBE1310" w14:textId="4820A649" w:rsidR="00222340" w:rsidRDefault="009871EE" w:rsidP="008C3166">
      <w:pPr>
        <w:jc w:val="center"/>
        <w:rPr>
          <w:b/>
          <w:sz w:val="28"/>
          <w:szCs w:val="28"/>
        </w:rPr>
      </w:pPr>
      <w:r w:rsidRPr="008C3166">
        <w:rPr>
          <w:b/>
          <w:sz w:val="28"/>
          <w:szCs w:val="28"/>
        </w:rPr>
        <w:lastRenderedPageBreak/>
        <w:t>ARTICLE I</w:t>
      </w:r>
    </w:p>
    <w:p w14:paraId="2798093A" w14:textId="77777777" w:rsidR="00F158B3" w:rsidRPr="008C3166" w:rsidRDefault="00F158B3" w:rsidP="008C3166">
      <w:pPr>
        <w:jc w:val="center"/>
        <w:rPr>
          <w:b/>
          <w:sz w:val="28"/>
          <w:szCs w:val="28"/>
        </w:rPr>
      </w:pPr>
    </w:p>
    <w:p w14:paraId="2FEE3BC8" w14:textId="77777777" w:rsidR="00222340" w:rsidRPr="00086F51" w:rsidRDefault="00086F51" w:rsidP="008C3166">
      <w:pPr>
        <w:jc w:val="center"/>
        <w:rPr>
          <w:sz w:val="28"/>
          <w:szCs w:val="28"/>
        </w:rPr>
      </w:pPr>
      <w:r>
        <w:rPr>
          <w:sz w:val="28"/>
          <w:szCs w:val="28"/>
        </w:rPr>
        <w:t>Name and Principal Office</w:t>
      </w:r>
    </w:p>
    <w:p w14:paraId="617841F1" w14:textId="77777777" w:rsidR="00222340" w:rsidRDefault="00222340" w:rsidP="008C3166"/>
    <w:p w14:paraId="5D86B608" w14:textId="77777777" w:rsidR="00222340" w:rsidRDefault="000B2FCA" w:rsidP="008C3166">
      <w:pPr>
        <w:ind w:left="1440" w:hanging="1440"/>
      </w:pPr>
      <w:r>
        <w:rPr>
          <w:b/>
        </w:rPr>
        <w:t>Section I.</w:t>
      </w:r>
      <w:r w:rsidR="003C20FB">
        <w:rPr>
          <w:b/>
        </w:rPr>
        <w:tab/>
      </w:r>
      <w:r w:rsidR="009871EE">
        <w:t>The name of this organization shall be the Mon</w:t>
      </w:r>
      <w:r w:rsidR="00DD60E0">
        <w:t>tana Self-Insurers’ Association (Association)</w:t>
      </w:r>
    </w:p>
    <w:p w14:paraId="140237F0" w14:textId="77777777" w:rsidR="003C20FB" w:rsidRDefault="003C20FB" w:rsidP="008C3166">
      <w:pPr>
        <w:ind w:left="1260" w:hanging="1260"/>
      </w:pPr>
    </w:p>
    <w:p w14:paraId="34289C4C" w14:textId="77777777" w:rsidR="003C20FB" w:rsidRPr="003C20FB" w:rsidRDefault="003C20FB" w:rsidP="008C3166">
      <w:pPr>
        <w:ind w:left="1440" w:hanging="1440"/>
      </w:pPr>
      <w:r>
        <w:rPr>
          <w:b/>
        </w:rPr>
        <w:t>Section II.</w:t>
      </w:r>
      <w:r>
        <w:rPr>
          <w:b/>
        </w:rPr>
        <w:tab/>
      </w:r>
      <w:r>
        <w:t>The principal offices of the Association shall be within the State of Montana</w:t>
      </w:r>
      <w:r w:rsidR="008C3166">
        <w:t>,</w:t>
      </w:r>
      <w:r>
        <w:t xml:space="preserve"> at a location approved by </w:t>
      </w:r>
      <w:proofErr w:type="gramStart"/>
      <w:r>
        <w:t>a majority of</w:t>
      </w:r>
      <w:proofErr w:type="gramEnd"/>
      <w:r>
        <w:t xml:space="preserve"> the Board of Directors. </w:t>
      </w:r>
    </w:p>
    <w:p w14:paraId="1500EC99" w14:textId="77777777" w:rsidR="009871EE" w:rsidRDefault="009871EE" w:rsidP="008C3166"/>
    <w:p w14:paraId="03401E94" w14:textId="77777777" w:rsidR="009871EE" w:rsidRPr="00086F51" w:rsidRDefault="009871EE" w:rsidP="008C3166">
      <w:pPr>
        <w:jc w:val="center"/>
        <w:rPr>
          <w:b/>
          <w:sz w:val="28"/>
          <w:szCs w:val="28"/>
        </w:rPr>
      </w:pPr>
      <w:r w:rsidRPr="00086F51">
        <w:rPr>
          <w:b/>
          <w:sz w:val="28"/>
          <w:szCs w:val="28"/>
        </w:rPr>
        <w:t>ARTICLE II</w:t>
      </w:r>
    </w:p>
    <w:p w14:paraId="4DE1CB5D" w14:textId="77777777" w:rsidR="009871EE" w:rsidRPr="00086F51" w:rsidRDefault="00086F51" w:rsidP="008C3166">
      <w:pPr>
        <w:jc w:val="center"/>
        <w:rPr>
          <w:sz w:val="28"/>
          <w:szCs w:val="28"/>
        </w:rPr>
      </w:pPr>
      <w:r>
        <w:rPr>
          <w:sz w:val="28"/>
          <w:szCs w:val="28"/>
        </w:rPr>
        <w:t>Purpose</w:t>
      </w:r>
    </w:p>
    <w:p w14:paraId="6A438015" w14:textId="77777777" w:rsidR="009871EE" w:rsidRDefault="009871EE" w:rsidP="008C3166"/>
    <w:p w14:paraId="3A95998B" w14:textId="77777777" w:rsidR="009871EE" w:rsidRDefault="003C20FB" w:rsidP="008C3166">
      <w:pPr>
        <w:ind w:left="1440" w:hanging="1440"/>
      </w:pPr>
      <w:r>
        <w:rPr>
          <w:b/>
        </w:rPr>
        <w:t>Section I.</w:t>
      </w:r>
      <w:r>
        <w:rPr>
          <w:b/>
        </w:rPr>
        <w:tab/>
      </w:r>
      <w:r>
        <w:t>The purposes of the Association are:</w:t>
      </w:r>
    </w:p>
    <w:p w14:paraId="18304343" w14:textId="77777777" w:rsidR="003C20FB" w:rsidRDefault="009871EE" w:rsidP="008C3166">
      <w:pPr>
        <w:pStyle w:val="ListParagraph"/>
        <w:numPr>
          <w:ilvl w:val="0"/>
          <w:numId w:val="4"/>
        </w:numPr>
        <w:tabs>
          <w:tab w:val="left" w:pos="1800"/>
        </w:tabs>
        <w:ind w:left="1800"/>
      </w:pPr>
      <w:r>
        <w:t>To extend and perpetuate the policy of sound and conservative self-insurance</w:t>
      </w:r>
      <w:r w:rsidR="003C20FB">
        <w:t xml:space="preserve"> for workers’ compensation. </w:t>
      </w:r>
    </w:p>
    <w:p w14:paraId="0E912C0C" w14:textId="77777777" w:rsidR="00DD60E0" w:rsidRDefault="003C20FB" w:rsidP="008C3166">
      <w:pPr>
        <w:pStyle w:val="ListParagraph"/>
        <w:numPr>
          <w:ilvl w:val="0"/>
          <w:numId w:val="4"/>
        </w:numPr>
        <w:tabs>
          <w:tab w:val="left" w:pos="1800"/>
        </w:tabs>
        <w:ind w:left="1800"/>
      </w:pPr>
      <w:r>
        <w:t xml:space="preserve">To </w:t>
      </w:r>
      <w:r w:rsidR="009871EE">
        <w:t>promote and protect the interests of self-insurance</w:t>
      </w:r>
      <w:r>
        <w:t xml:space="preserve"> </w:t>
      </w:r>
      <w:r w:rsidR="009871EE">
        <w:t xml:space="preserve">and the interests of self-insurers under the </w:t>
      </w:r>
      <w:r>
        <w:t xml:space="preserve">workers’ compensation laws </w:t>
      </w:r>
      <w:r w:rsidR="009871EE">
        <w:t xml:space="preserve">of </w:t>
      </w:r>
      <w:r>
        <w:t xml:space="preserve">the State of </w:t>
      </w:r>
      <w:r w:rsidR="009871EE">
        <w:t>Montana</w:t>
      </w:r>
      <w:r w:rsidR="00DD60E0">
        <w:t>.</w:t>
      </w:r>
      <w:r w:rsidR="009871EE">
        <w:t xml:space="preserve"> </w:t>
      </w:r>
    </w:p>
    <w:p w14:paraId="72537F81" w14:textId="77777777" w:rsidR="00DD60E0" w:rsidRDefault="00DD60E0" w:rsidP="008C3166">
      <w:pPr>
        <w:pStyle w:val="ListParagraph"/>
        <w:numPr>
          <w:ilvl w:val="0"/>
          <w:numId w:val="4"/>
        </w:numPr>
        <w:tabs>
          <w:tab w:val="left" w:pos="1800"/>
        </w:tabs>
        <w:ind w:left="1800"/>
      </w:pPr>
      <w:r>
        <w:t>T</w:t>
      </w:r>
      <w:r w:rsidR="009871EE">
        <w:t xml:space="preserve">o furnish opportunities for the members of the Association to </w:t>
      </w:r>
      <w:r>
        <w:t xml:space="preserve">discuss </w:t>
      </w:r>
      <w:r w:rsidR="009871EE">
        <w:t xml:space="preserve">the questions arising under the </w:t>
      </w:r>
      <w:r w:rsidR="00325013">
        <w:t>w</w:t>
      </w:r>
      <w:r w:rsidR="009871EE">
        <w:t>ork</w:t>
      </w:r>
      <w:r>
        <w:t>er</w:t>
      </w:r>
      <w:r w:rsidR="00325013">
        <w:t>’</w:t>
      </w:r>
      <w:r w:rsidR="009871EE">
        <w:t xml:space="preserve"> </w:t>
      </w:r>
      <w:r w:rsidR="00325013">
        <w:t>c</w:t>
      </w:r>
      <w:r w:rsidR="009871EE">
        <w:t xml:space="preserve">ompensation </w:t>
      </w:r>
      <w:r w:rsidR="00325013">
        <w:t>l</w:t>
      </w:r>
      <w:r w:rsidR="009871EE">
        <w:t>aws affecting self-insurance and the status of self-insurers</w:t>
      </w:r>
      <w:r>
        <w:t>.</w:t>
      </w:r>
    </w:p>
    <w:p w14:paraId="084F6C15" w14:textId="77777777" w:rsidR="00325013" w:rsidRDefault="00DD60E0" w:rsidP="008C3166">
      <w:pPr>
        <w:pStyle w:val="ListParagraph"/>
        <w:numPr>
          <w:ilvl w:val="0"/>
          <w:numId w:val="4"/>
        </w:numPr>
        <w:tabs>
          <w:tab w:val="left" w:pos="1800"/>
        </w:tabs>
        <w:ind w:left="1800"/>
      </w:pPr>
      <w:r>
        <w:t>T</w:t>
      </w:r>
      <w:r w:rsidR="009871EE">
        <w:t xml:space="preserve">o work with </w:t>
      </w:r>
      <w:r>
        <w:t xml:space="preserve">the Montana Department of Labor </w:t>
      </w:r>
      <w:r w:rsidR="009871EE">
        <w:t>and Indust</w:t>
      </w:r>
      <w:r w:rsidR="00325013">
        <w:t>r</w:t>
      </w:r>
      <w:r>
        <w:t>y and</w:t>
      </w:r>
      <w:r w:rsidR="009871EE">
        <w:t xml:space="preserve"> others in the formulati</w:t>
      </w:r>
      <w:r w:rsidR="004A55E4">
        <w:t>on</w:t>
      </w:r>
      <w:r w:rsidR="009871EE">
        <w:t xml:space="preserve"> of any proposed changes in the </w:t>
      </w:r>
      <w:r>
        <w:t xml:space="preserve">applicable </w:t>
      </w:r>
      <w:r w:rsidR="00325013">
        <w:t xml:space="preserve">rules, </w:t>
      </w:r>
      <w:proofErr w:type="gramStart"/>
      <w:r w:rsidR="00325013">
        <w:t>regulations</w:t>
      </w:r>
      <w:proofErr w:type="gramEnd"/>
      <w:r w:rsidR="00325013">
        <w:t xml:space="preserve"> and administration of workers’ compensation matters. </w:t>
      </w:r>
    </w:p>
    <w:p w14:paraId="69F20A9D" w14:textId="77777777" w:rsidR="00325013" w:rsidRDefault="00325013" w:rsidP="008C3166">
      <w:pPr>
        <w:pStyle w:val="ListParagraph"/>
        <w:numPr>
          <w:ilvl w:val="0"/>
          <w:numId w:val="4"/>
        </w:numPr>
        <w:tabs>
          <w:tab w:val="left" w:pos="1800"/>
        </w:tabs>
        <w:ind w:left="1800"/>
      </w:pPr>
      <w:r>
        <w:t xml:space="preserve">To actively support proposed legislation or administrative </w:t>
      </w:r>
      <w:r w:rsidR="00DA2778">
        <w:t>rules</w:t>
      </w:r>
      <w:r>
        <w:t xml:space="preserve"> which will improve the workers’ compensation system and</w:t>
      </w:r>
      <w:r w:rsidR="008C3166">
        <w:t xml:space="preserve"> </w:t>
      </w:r>
      <w:proofErr w:type="spellStart"/>
      <w:r w:rsidR="008C3166">
        <w:t>self insurers</w:t>
      </w:r>
      <w:proofErr w:type="spellEnd"/>
      <w:r w:rsidR="008C3166">
        <w:t xml:space="preserve"> and</w:t>
      </w:r>
      <w:r>
        <w:t xml:space="preserve"> to actively oppose legislation or administrative rules which adversely impact the workers’ compensation system and </w:t>
      </w:r>
      <w:proofErr w:type="spellStart"/>
      <w:r>
        <w:t>self insurers</w:t>
      </w:r>
      <w:proofErr w:type="spellEnd"/>
      <w:r>
        <w:t xml:space="preserve">. </w:t>
      </w:r>
    </w:p>
    <w:p w14:paraId="058E1097" w14:textId="77777777" w:rsidR="00DD60E0" w:rsidRDefault="00DD60E0" w:rsidP="008C3166">
      <w:pPr>
        <w:pStyle w:val="ListParagraph"/>
        <w:numPr>
          <w:ilvl w:val="0"/>
          <w:numId w:val="4"/>
        </w:numPr>
        <w:tabs>
          <w:tab w:val="left" w:pos="1800"/>
        </w:tabs>
        <w:ind w:left="1800"/>
      </w:pPr>
      <w:r>
        <w:t xml:space="preserve">To carry out comprehensive training and education relative to the workers’ </w:t>
      </w:r>
      <w:r w:rsidR="00325013">
        <w:t>c</w:t>
      </w:r>
      <w:r>
        <w:t xml:space="preserve">ompensation </w:t>
      </w:r>
      <w:r w:rsidR="00325013">
        <w:t>laws</w:t>
      </w:r>
      <w:r>
        <w:t xml:space="preserve"> and regulat</w:t>
      </w:r>
      <w:r w:rsidR="00325013">
        <w:t>ions</w:t>
      </w:r>
      <w:r>
        <w:t xml:space="preserve"> and to disseminate information on all relevant matte</w:t>
      </w:r>
      <w:r w:rsidR="00325013">
        <w:t>r</w:t>
      </w:r>
      <w:r>
        <w:t xml:space="preserve">s to the Association membership. </w:t>
      </w:r>
      <w:r w:rsidR="009871EE">
        <w:t xml:space="preserve"> </w:t>
      </w:r>
    </w:p>
    <w:p w14:paraId="361F2562" w14:textId="77777777" w:rsidR="009871EE" w:rsidRDefault="009871EE" w:rsidP="008C3166">
      <w:pPr>
        <w:tabs>
          <w:tab w:val="left" w:pos="1800"/>
        </w:tabs>
      </w:pPr>
    </w:p>
    <w:p w14:paraId="1E5F9F15" w14:textId="77777777" w:rsidR="009871EE" w:rsidRPr="00086F51" w:rsidRDefault="004F345D" w:rsidP="008C3166">
      <w:pPr>
        <w:jc w:val="center"/>
        <w:rPr>
          <w:b/>
          <w:sz w:val="28"/>
          <w:szCs w:val="28"/>
        </w:rPr>
      </w:pPr>
      <w:r w:rsidRPr="00086F51">
        <w:rPr>
          <w:b/>
          <w:sz w:val="28"/>
          <w:szCs w:val="28"/>
        </w:rPr>
        <w:t>ARTICLE III</w:t>
      </w:r>
    </w:p>
    <w:p w14:paraId="5566BC19" w14:textId="77777777" w:rsidR="004F345D" w:rsidRDefault="00086F51" w:rsidP="008C3166">
      <w:pPr>
        <w:jc w:val="center"/>
        <w:rPr>
          <w:sz w:val="28"/>
          <w:szCs w:val="28"/>
        </w:rPr>
      </w:pPr>
      <w:r>
        <w:rPr>
          <w:sz w:val="28"/>
          <w:szCs w:val="28"/>
        </w:rPr>
        <w:t>Membership</w:t>
      </w:r>
    </w:p>
    <w:p w14:paraId="614AF242" w14:textId="77777777" w:rsidR="00080252" w:rsidRPr="00086F51" w:rsidRDefault="00080252" w:rsidP="008C3166">
      <w:pPr>
        <w:rPr>
          <w:sz w:val="28"/>
          <w:szCs w:val="28"/>
        </w:rPr>
      </w:pPr>
    </w:p>
    <w:p w14:paraId="133CAC64" w14:textId="77777777" w:rsidR="004F345D" w:rsidRPr="00086F51" w:rsidRDefault="00086F51" w:rsidP="008C3166">
      <w:pPr>
        <w:ind w:left="1440" w:hanging="1440"/>
      </w:pPr>
      <w:r>
        <w:rPr>
          <w:b/>
        </w:rPr>
        <w:t>Section I.</w:t>
      </w:r>
      <w:r>
        <w:rPr>
          <w:b/>
        </w:rPr>
        <w:tab/>
      </w:r>
      <w:r>
        <w:t xml:space="preserve">The Association may have the following categories of members: </w:t>
      </w:r>
    </w:p>
    <w:p w14:paraId="19AE26B6" w14:textId="5210EC4D" w:rsidR="00080252" w:rsidRDefault="00080252" w:rsidP="008C3166">
      <w:pPr>
        <w:pStyle w:val="ListParagraph"/>
        <w:numPr>
          <w:ilvl w:val="0"/>
          <w:numId w:val="5"/>
        </w:numPr>
        <w:ind w:left="1800"/>
      </w:pPr>
      <w:r w:rsidRPr="00080252">
        <w:rPr>
          <w:u w:val="single"/>
        </w:rPr>
        <w:t>Employer Members</w:t>
      </w:r>
      <w:r w:rsidR="00DA2778">
        <w:rPr>
          <w:u w:val="single"/>
        </w:rPr>
        <w:t>.</w:t>
      </w:r>
      <w:r>
        <w:t xml:space="preserve"> </w:t>
      </w:r>
      <w:r w:rsidR="004F345D">
        <w:t>Any person, firm or corporation being a self-insurer</w:t>
      </w:r>
      <w:r w:rsidR="00964DCC">
        <w:t>,</w:t>
      </w:r>
      <w:r w:rsidR="00813265" w:rsidRPr="004C26F6">
        <w:t xml:space="preserve"> a </w:t>
      </w:r>
      <w:r w:rsidR="004C26F6" w:rsidRPr="004C26F6">
        <w:t xml:space="preserve">minimum $250,000 </w:t>
      </w:r>
      <w:r w:rsidR="00813265" w:rsidRPr="004C26F6">
        <w:t xml:space="preserve">deductible commercial policyholder </w:t>
      </w:r>
      <w:r w:rsidR="004F345D" w:rsidRPr="004C26F6">
        <w:t xml:space="preserve">under the provisions of the </w:t>
      </w:r>
      <w:r w:rsidR="005316EE" w:rsidRPr="004C26F6">
        <w:t>Workers’</w:t>
      </w:r>
      <w:r w:rsidR="004F345D">
        <w:t xml:space="preserve"> Compensation Laws of Montana</w:t>
      </w:r>
      <w:r w:rsidR="00964DCC">
        <w:t xml:space="preserve"> or a captive or captive risk retention group authorized under the provisions of Insurance Laws of Montana</w:t>
      </w:r>
      <w:r w:rsidR="004F345D">
        <w:t xml:space="preserve"> may be granted membership in this Association</w:t>
      </w:r>
      <w:r>
        <w:t xml:space="preserve"> by the </w:t>
      </w:r>
      <w:r w:rsidR="008C3166">
        <w:t>Board of Directors</w:t>
      </w:r>
      <w:r w:rsidR="004F345D">
        <w:t xml:space="preserve">.  </w:t>
      </w:r>
      <w:r w:rsidR="00236C69">
        <w:t xml:space="preserve">Parent, </w:t>
      </w:r>
      <w:proofErr w:type="gramStart"/>
      <w:r w:rsidR="00236C69">
        <w:t>subsidiary</w:t>
      </w:r>
      <w:proofErr w:type="gramEnd"/>
      <w:r w:rsidR="00236C69">
        <w:t xml:space="preserve"> or affiliated corporations which are members of this Association shall pay </w:t>
      </w:r>
      <w:r w:rsidR="00236C69">
        <w:lastRenderedPageBreak/>
        <w:t>dues as a single unit</w:t>
      </w:r>
      <w:r w:rsidR="008C3166">
        <w:t>. I</w:t>
      </w:r>
      <w:r w:rsidR="00236C69">
        <w:t xml:space="preserve">n such circumstances only the dues-paying or designated member of the </w:t>
      </w:r>
      <w:r>
        <w:t xml:space="preserve">group shall be entitled to vote on matters of the Association. </w:t>
      </w:r>
    </w:p>
    <w:p w14:paraId="490FD84D" w14:textId="4356ECD9" w:rsidR="00080252" w:rsidRDefault="00080252" w:rsidP="008C3166">
      <w:pPr>
        <w:pStyle w:val="ListParagraph"/>
        <w:numPr>
          <w:ilvl w:val="0"/>
          <w:numId w:val="5"/>
        </w:numPr>
        <w:ind w:left="1800"/>
      </w:pPr>
      <w:r w:rsidRPr="00080252">
        <w:rPr>
          <w:u w:val="single"/>
        </w:rPr>
        <w:t>Associate Members</w:t>
      </w:r>
      <w:r>
        <w:rPr>
          <w:u w:val="single"/>
        </w:rPr>
        <w:t>.</w:t>
      </w:r>
      <w:r w:rsidR="00236C69">
        <w:t xml:space="preserve"> </w:t>
      </w:r>
      <w:r>
        <w:t>Those persons, organization</w:t>
      </w:r>
      <w:r w:rsidR="004A55E4">
        <w:t>s</w:t>
      </w:r>
      <w:r>
        <w:t xml:space="preserve"> and employers which are not self-insure</w:t>
      </w:r>
      <w:r w:rsidR="00972A91">
        <w:t>r</w:t>
      </w:r>
      <w:r>
        <w:t xml:space="preserve"> </w:t>
      </w:r>
      <w:r w:rsidR="00C37E01">
        <w:t>but</w:t>
      </w:r>
      <w:r w:rsidR="008C3166">
        <w:t>,</w:t>
      </w:r>
      <w:r w:rsidR="00C37E01">
        <w:t xml:space="preserve"> who in the opinion of the Executive </w:t>
      </w:r>
      <w:r w:rsidR="00972A91">
        <w:t>D</w:t>
      </w:r>
      <w:r w:rsidR="00C37E01">
        <w:t xml:space="preserve">irector </w:t>
      </w:r>
      <w:r w:rsidR="005316EE" w:rsidRPr="004C26F6">
        <w:t>or by action of the Board of Directors</w:t>
      </w:r>
      <w:r w:rsidR="005316EE">
        <w:t xml:space="preserve"> </w:t>
      </w:r>
      <w:r w:rsidR="00C37E01">
        <w:t>have an interest in</w:t>
      </w:r>
      <w:r w:rsidR="00F92768">
        <w:t xml:space="preserve"> the activities </w:t>
      </w:r>
      <w:r w:rsidR="00C37E01">
        <w:t>of the Association</w:t>
      </w:r>
      <w:r w:rsidR="008C3166">
        <w:t>,</w:t>
      </w:r>
      <w:r w:rsidR="00C37E01">
        <w:t xml:space="preserve"> may </w:t>
      </w:r>
      <w:r w:rsidR="008C3166">
        <w:t xml:space="preserve">upon payment of appropriate dues </w:t>
      </w:r>
      <w:r w:rsidR="00C37E01">
        <w:t xml:space="preserve">become Associate Members. Associate Members are non-voting members. </w:t>
      </w:r>
    </w:p>
    <w:p w14:paraId="7FE9E70C" w14:textId="55866FCA" w:rsidR="00C37E01" w:rsidRDefault="00C37E01" w:rsidP="008C3166">
      <w:pPr>
        <w:pStyle w:val="ListParagraph"/>
        <w:numPr>
          <w:ilvl w:val="0"/>
          <w:numId w:val="5"/>
        </w:numPr>
        <w:ind w:left="1800"/>
      </w:pPr>
      <w:r>
        <w:rPr>
          <w:u w:val="single"/>
        </w:rPr>
        <w:t>Dues.</w:t>
      </w:r>
      <w:r>
        <w:t xml:space="preserve"> Annual dues of the Association membership shall be set annually by the Board of Directors. Membership shall be concurrent with the Association’s fiscal year, running from J</w:t>
      </w:r>
      <w:r w:rsidR="00762676">
        <w:t>uly</w:t>
      </w:r>
      <w:r>
        <w:t xml:space="preserve"> 1, through </w:t>
      </w:r>
      <w:r w:rsidR="00762676">
        <w:t>June 30</w:t>
      </w:r>
      <w:r>
        <w:t xml:space="preserve"> of the following year. If membership dues are not paid </w:t>
      </w:r>
      <w:r w:rsidRPr="004C26F6">
        <w:t xml:space="preserve">by </w:t>
      </w:r>
      <w:r w:rsidR="005316EE" w:rsidRPr="004C26F6">
        <w:t>September 15</w:t>
      </w:r>
      <w:r w:rsidR="005316EE">
        <w:t xml:space="preserve"> </w:t>
      </w:r>
      <w:r>
        <w:t xml:space="preserve">the </w:t>
      </w:r>
      <w:r w:rsidR="008C3166">
        <w:t>Board of Directors</w:t>
      </w:r>
      <w:r>
        <w:t xml:space="preserve"> may take action to terminate the membership. </w:t>
      </w:r>
    </w:p>
    <w:p w14:paraId="4B51B8D6" w14:textId="77777777" w:rsidR="005C58EC" w:rsidRDefault="00C37E01" w:rsidP="008C3166">
      <w:pPr>
        <w:pStyle w:val="ListParagraph"/>
        <w:numPr>
          <w:ilvl w:val="0"/>
          <w:numId w:val="5"/>
        </w:numPr>
        <w:ind w:left="1800"/>
      </w:pPr>
      <w:r w:rsidRPr="00972A91">
        <w:rPr>
          <w:u w:val="single"/>
        </w:rPr>
        <w:t>Removal or withdrawal.</w:t>
      </w:r>
      <w:r>
        <w:t xml:space="preserve">  </w:t>
      </w:r>
      <w:r w:rsidR="00972A91">
        <w:t>The Board of Directors, by a majority vote of its members, may remove or suspend any officer or member of the Association for cause at any time upon ten (10) days written notice. Any removed or suspended officer or member has the right to appeal said removal or suspension. Any member in good standing may withdraw from this Association on written notice to the Secretary.  No refund of dues shall be made upon suspension</w:t>
      </w:r>
      <w:r w:rsidR="008C3166">
        <w:t xml:space="preserve">, </w:t>
      </w:r>
      <w:proofErr w:type="gramStart"/>
      <w:r w:rsidR="008C3166">
        <w:t>removal</w:t>
      </w:r>
      <w:proofErr w:type="gramEnd"/>
      <w:r w:rsidR="008C3166">
        <w:t xml:space="preserve"> </w:t>
      </w:r>
      <w:r w:rsidR="00972A91">
        <w:t xml:space="preserve">or withdrawal. </w:t>
      </w:r>
    </w:p>
    <w:p w14:paraId="64A00513" w14:textId="66C7D5EB" w:rsidR="008C3166" w:rsidRDefault="008C3166" w:rsidP="008C3166"/>
    <w:p w14:paraId="69EFA4DC" w14:textId="77777777" w:rsidR="00011729" w:rsidRDefault="00F03547" w:rsidP="008C3166">
      <w:pPr>
        <w:jc w:val="center"/>
        <w:rPr>
          <w:b/>
          <w:sz w:val="28"/>
          <w:szCs w:val="28"/>
        </w:rPr>
      </w:pPr>
      <w:r w:rsidRPr="00C37E01">
        <w:rPr>
          <w:b/>
          <w:sz w:val="28"/>
          <w:szCs w:val="28"/>
        </w:rPr>
        <w:t>ARTICLE IV</w:t>
      </w:r>
    </w:p>
    <w:p w14:paraId="29946889" w14:textId="77777777" w:rsidR="00AF4110" w:rsidRDefault="00AF4110" w:rsidP="008C3166">
      <w:pPr>
        <w:jc w:val="center"/>
        <w:rPr>
          <w:sz w:val="28"/>
          <w:szCs w:val="28"/>
        </w:rPr>
      </w:pPr>
      <w:r>
        <w:rPr>
          <w:sz w:val="28"/>
          <w:szCs w:val="28"/>
        </w:rPr>
        <w:t>Meetings</w:t>
      </w:r>
    </w:p>
    <w:p w14:paraId="3D7B16BA" w14:textId="77777777" w:rsidR="00AF4110" w:rsidRDefault="00AF4110" w:rsidP="008C3166">
      <w:pPr>
        <w:rPr>
          <w:sz w:val="28"/>
          <w:szCs w:val="28"/>
        </w:rPr>
      </w:pPr>
    </w:p>
    <w:p w14:paraId="3623B7EF" w14:textId="77777777" w:rsidR="00AF4110" w:rsidRDefault="00AF4110" w:rsidP="008C3166">
      <w:pPr>
        <w:ind w:left="1440" w:hanging="1440"/>
      </w:pPr>
      <w:r>
        <w:rPr>
          <w:b/>
        </w:rPr>
        <w:t xml:space="preserve">Section </w:t>
      </w:r>
      <w:r w:rsidR="00B4611F">
        <w:rPr>
          <w:b/>
        </w:rPr>
        <w:t>I</w:t>
      </w:r>
      <w:r>
        <w:rPr>
          <w:b/>
        </w:rPr>
        <w:t>.</w:t>
      </w:r>
      <w:r>
        <w:rPr>
          <w:b/>
        </w:rPr>
        <w:tab/>
      </w:r>
      <w:r>
        <w:rPr>
          <w:u w:val="single"/>
        </w:rPr>
        <w:t xml:space="preserve">Annual </w:t>
      </w:r>
      <w:r w:rsidR="00B4611F">
        <w:rPr>
          <w:u w:val="single"/>
        </w:rPr>
        <w:t>M</w:t>
      </w:r>
      <w:r>
        <w:rPr>
          <w:u w:val="single"/>
        </w:rPr>
        <w:t xml:space="preserve">eeting. </w:t>
      </w:r>
      <w:r>
        <w:t xml:space="preserve">The annual meeting of the Association shall be held during </w:t>
      </w:r>
      <w:r w:rsidR="00F92768">
        <w:t>the second half</w:t>
      </w:r>
      <w:r>
        <w:t xml:space="preserve"> of each calendar year, at a date</w:t>
      </w:r>
      <w:r w:rsidR="004A55E4">
        <w:t>,</w:t>
      </w:r>
      <w:r>
        <w:t xml:space="preserve"> </w:t>
      </w:r>
      <w:proofErr w:type="gramStart"/>
      <w:r>
        <w:t>time</w:t>
      </w:r>
      <w:proofErr w:type="gramEnd"/>
      <w:r>
        <w:t xml:space="preserve"> and location to be selected by the Board of Directors. </w:t>
      </w:r>
    </w:p>
    <w:p w14:paraId="135427EA" w14:textId="77777777" w:rsidR="00B4611F" w:rsidRDefault="00B4611F" w:rsidP="008C3166">
      <w:pPr>
        <w:ind w:left="1440" w:hanging="1440"/>
      </w:pPr>
      <w:r>
        <w:rPr>
          <w:b/>
        </w:rPr>
        <w:t>Section II.</w:t>
      </w:r>
      <w:r>
        <w:tab/>
      </w:r>
      <w:r>
        <w:rPr>
          <w:u w:val="single"/>
        </w:rPr>
        <w:t>Special Meetings.</w:t>
      </w:r>
      <w:r>
        <w:t xml:space="preserve"> Special meetings of the Association may be called at any time and location by the President</w:t>
      </w:r>
      <w:r w:rsidR="002933BF">
        <w:t>. U</w:t>
      </w:r>
      <w:r>
        <w:t xml:space="preserve">pon </w:t>
      </w:r>
      <w:r w:rsidR="004A55E4">
        <w:t xml:space="preserve">receipt of a request by a minimum of seven Employer Members it shall be the duty of the President to call a special meeting. The request for a special meeting may be in written form or electronic media.  </w:t>
      </w:r>
      <w:r>
        <w:t xml:space="preserve"> </w:t>
      </w:r>
    </w:p>
    <w:p w14:paraId="1E8BF88D" w14:textId="77777777" w:rsidR="00AF4110" w:rsidRDefault="00B4611F" w:rsidP="008C3166">
      <w:pPr>
        <w:ind w:left="1440" w:hanging="1440"/>
      </w:pPr>
      <w:r>
        <w:rPr>
          <w:b/>
        </w:rPr>
        <w:t>Section III.</w:t>
      </w:r>
      <w:r>
        <w:tab/>
      </w:r>
      <w:r w:rsidRPr="00B4611F">
        <w:t xml:space="preserve">Notice of Meetings. </w:t>
      </w:r>
      <w:r w:rsidR="0041268C">
        <w:t>N</w:t>
      </w:r>
      <w:r w:rsidRPr="00B4611F">
        <w:t xml:space="preserve">otice of place, day, and </w:t>
      </w:r>
      <w:r w:rsidR="0041268C">
        <w:t xml:space="preserve">time </w:t>
      </w:r>
      <w:r w:rsidRPr="00B4611F">
        <w:t xml:space="preserve">of the annual meeting shall be </w:t>
      </w:r>
      <w:r>
        <w:t xml:space="preserve">communicated </w:t>
      </w:r>
      <w:r w:rsidR="0041268C">
        <w:t xml:space="preserve">in writing or electronically </w:t>
      </w:r>
      <w:r w:rsidRPr="00B4611F">
        <w:t xml:space="preserve">to each member in good standing not less than thirty (30) days before the meeting. Written or printed notices of place, </w:t>
      </w:r>
      <w:proofErr w:type="gramStart"/>
      <w:r w:rsidRPr="00B4611F">
        <w:t>day</w:t>
      </w:r>
      <w:proofErr w:type="gramEnd"/>
      <w:r w:rsidRPr="00B4611F">
        <w:t xml:space="preserve"> and </w:t>
      </w:r>
      <w:r w:rsidR="0041268C">
        <w:t>time</w:t>
      </w:r>
      <w:r w:rsidRPr="00B4611F">
        <w:t xml:space="preserve"> of a special meeting, shall be </w:t>
      </w:r>
      <w:r w:rsidR="002933BF">
        <w:t>communicated</w:t>
      </w:r>
      <w:r w:rsidRPr="00B4611F">
        <w:t xml:space="preserve"> to each member in good standing not less than ten (10) </w:t>
      </w:r>
      <w:r w:rsidR="0041268C">
        <w:t xml:space="preserve">and not </w:t>
      </w:r>
      <w:r w:rsidRPr="00B4611F">
        <w:t xml:space="preserve">more than fifty (50) days before the </w:t>
      </w:r>
      <w:r w:rsidR="002933BF">
        <w:t xml:space="preserve">special </w:t>
      </w:r>
      <w:r w:rsidRPr="00B4611F">
        <w:t xml:space="preserve">meeting. Notice of a special meeting shall include the purpose or purposes for which the meeting is being called. </w:t>
      </w:r>
      <w:r>
        <w:t xml:space="preserve"> </w:t>
      </w:r>
    </w:p>
    <w:p w14:paraId="7ACB0A11" w14:textId="1683BA9A" w:rsidR="00B4611F" w:rsidRDefault="00B4611F" w:rsidP="008C3166">
      <w:pPr>
        <w:ind w:left="1440" w:hanging="1440"/>
      </w:pPr>
      <w:r>
        <w:rPr>
          <w:b/>
        </w:rPr>
        <w:t>Section IV.</w:t>
      </w:r>
      <w:r>
        <w:tab/>
      </w:r>
      <w:r>
        <w:rPr>
          <w:u w:val="single"/>
        </w:rPr>
        <w:t xml:space="preserve">Quorum. </w:t>
      </w:r>
      <w:r>
        <w:t xml:space="preserve"> At any membership meeting a quorum shall consist of those </w:t>
      </w:r>
      <w:r w:rsidR="00964DCC">
        <w:t>m</w:t>
      </w:r>
      <w:r>
        <w:t xml:space="preserve">embers </w:t>
      </w:r>
      <w:r w:rsidR="0041268C">
        <w:t xml:space="preserve">in good standing and </w:t>
      </w:r>
      <w:r>
        <w:t>present or</w:t>
      </w:r>
      <w:r w:rsidR="002933BF">
        <w:t xml:space="preserve"> represented </w:t>
      </w:r>
      <w:r>
        <w:t>by written proxy.</w:t>
      </w:r>
      <w:r w:rsidR="00BD3B62">
        <w:t xml:space="preserve"> </w:t>
      </w:r>
      <w:proofErr w:type="gramStart"/>
      <w:r w:rsidR="00BD3B62">
        <w:t>A majority of</w:t>
      </w:r>
      <w:proofErr w:type="gramEnd"/>
      <w:r w:rsidR="00BD3B62">
        <w:t xml:space="preserve"> the Board of </w:t>
      </w:r>
      <w:r w:rsidR="0041268C">
        <w:t>D</w:t>
      </w:r>
      <w:r w:rsidR="00BD3B62">
        <w:t xml:space="preserve">irectors or the Executive Committee shall </w:t>
      </w:r>
      <w:r w:rsidR="00DA2778">
        <w:t>constitute</w:t>
      </w:r>
      <w:r w:rsidR="00BD3B62">
        <w:t xml:space="preserve"> a quorum, provided written notice was given </w:t>
      </w:r>
      <w:r w:rsidR="0041268C">
        <w:t xml:space="preserve">to </w:t>
      </w:r>
      <w:r w:rsidR="00BD3B62">
        <w:t xml:space="preserve">all members of </w:t>
      </w:r>
      <w:r w:rsidR="00BD3B62">
        <w:lastRenderedPageBreak/>
        <w:t xml:space="preserve">the Board </w:t>
      </w:r>
      <w:r w:rsidR="0041268C">
        <w:t xml:space="preserve">or Executive Committee </w:t>
      </w:r>
      <w:r w:rsidR="00BD3B62">
        <w:t xml:space="preserve">at least ten (10) days prior to the meeting. </w:t>
      </w:r>
    </w:p>
    <w:p w14:paraId="63408924" w14:textId="0EA6AD39" w:rsidR="00F158B3" w:rsidRDefault="00F158B3" w:rsidP="008C3166">
      <w:pPr>
        <w:ind w:left="1440" w:hanging="1440"/>
      </w:pPr>
    </w:p>
    <w:p w14:paraId="5A4E2E01" w14:textId="77777777" w:rsidR="00BD5D5E" w:rsidRPr="005C58EC" w:rsidRDefault="00BD5D5E" w:rsidP="002933BF">
      <w:pPr>
        <w:jc w:val="center"/>
        <w:rPr>
          <w:b/>
          <w:sz w:val="32"/>
          <w:szCs w:val="32"/>
        </w:rPr>
      </w:pPr>
      <w:bookmarkStart w:id="0" w:name="_Hlk53656173"/>
      <w:r w:rsidRPr="004B4404">
        <w:rPr>
          <w:b/>
          <w:sz w:val="28"/>
          <w:szCs w:val="28"/>
        </w:rPr>
        <w:t>ARTICLE</w:t>
      </w:r>
      <w:r w:rsidRPr="005C58EC">
        <w:rPr>
          <w:b/>
          <w:sz w:val="32"/>
          <w:szCs w:val="32"/>
        </w:rPr>
        <w:t xml:space="preserve"> </w:t>
      </w:r>
      <w:r w:rsidRPr="004B4404">
        <w:rPr>
          <w:b/>
          <w:sz w:val="28"/>
          <w:szCs w:val="28"/>
        </w:rPr>
        <w:t>V</w:t>
      </w:r>
    </w:p>
    <w:p w14:paraId="0447B1B6" w14:textId="77777777" w:rsidR="00AF4110" w:rsidRDefault="00AF4110" w:rsidP="002933BF">
      <w:pPr>
        <w:jc w:val="center"/>
        <w:rPr>
          <w:sz w:val="28"/>
          <w:szCs w:val="28"/>
        </w:rPr>
      </w:pPr>
      <w:r>
        <w:rPr>
          <w:sz w:val="28"/>
          <w:szCs w:val="28"/>
        </w:rPr>
        <w:t>Board of Directors</w:t>
      </w:r>
    </w:p>
    <w:p w14:paraId="4D794252" w14:textId="77777777" w:rsidR="00AF4110" w:rsidRDefault="00AF4110" w:rsidP="008C3166"/>
    <w:p w14:paraId="3EC978DD" w14:textId="77777777" w:rsidR="00F158B3" w:rsidRDefault="00F158B3" w:rsidP="00F158B3">
      <w:pPr>
        <w:ind w:left="1440" w:hanging="1440"/>
      </w:pPr>
      <w:r>
        <w:rPr>
          <w:b/>
        </w:rPr>
        <w:t>Section I.</w:t>
      </w:r>
      <w:r>
        <w:rPr>
          <w:b/>
        </w:rPr>
        <w:tab/>
      </w:r>
      <w:r>
        <w:rPr>
          <w:u w:val="single"/>
        </w:rPr>
        <w:t>Powers.</w:t>
      </w:r>
      <w:r>
        <w:t xml:space="preserve">  The management and control of the Association shall be vested in the Board of Directors. </w:t>
      </w:r>
    </w:p>
    <w:p w14:paraId="420E04E2" w14:textId="77777777" w:rsidR="00D416FF" w:rsidRDefault="00F158B3" w:rsidP="00F158B3">
      <w:pPr>
        <w:ind w:left="1440" w:hanging="1440"/>
      </w:pPr>
      <w:r>
        <w:rPr>
          <w:b/>
        </w:rPr>
        <w:t>Section II.</w:t>
      </w:r>
      <w:r>
        <w:rPr>
          <w:b/>
        </w:rPr>
        <w:tab/>
      </w:r>
      <w:r>
        <w:rPr>
          <w:u w:val="single"/>
        </w:rPr>
        <w:t>Composition.</w:t>
      </w:r>
      <w:r>
        <w:t xml:space="preserve"> The Board of Directors shall be composed of a minimum of five (5) Directors elected by the members at the Annual Meeting to serve staggered </w:t>
      </w:r>
      <w:proofErr w:type="gramStart"/>
      <w:r>
        <w:t>two year</w:t>
      </w:r>
      <w:proofErr w:type="gramEnd"/>
      <w:r>
        <w:t xml:space="preserve"> terms.  One Board seat shall be filled by an Associate member to represent their interests in the Association.  Any Board member may be elected as an Officer of the Association as identified in Article VI, Section I.  A minimum of three Board seat terms shall end in the even years at the conclusion of the Annual Meeting, and a minimum of two Board seats shall end in the odd numbered years also at the conclusion of the Annual Meeting. </w:t>
      </w:r>
    </w:p>
    <w:p w14:paraId="522E8F60" w14:textId="36214549" w:rsidR="00F158B3" w:rsidRDefault="00D416FF" w:rsidP="004B4404">
      <w:pPr>
        <w:pStyle w:val="ListParagraph"/>
        <w:numPr>
          <w:ilvl w:val="0"/>
          <w:numId w:val="12"/>
        </w:numPr>
      </w:pPr>
      <w:r>
        <w:t xml:space="preserve">The Executive Director of the Association shall serve as an ex-officio, non-voting member of the Board of Directors. The Executive Director may not serve in any elected officer position in the Association. </w:t>
      </w:r>
      <w:r w:rsidR="00F158B3">
        <w:t xml:space="preserve"> </w:t>
      </w:r>
    </w:p>
    <w:p w14:paraId="5F3F2E97" w14:textId="77777777" w:rsidR="00F158B3" w:rsidRDefault="00F158B3" w:rsidP="00F158B3">
      <w:pPr>
        <w:ind w:left="1440" w:hanging="1440"/>
      </w:pPr>
      <w:r>
        <w:rPr>
          <w:b/>
        </w:rPr>
        <w:t>Section III.</w:t>
      </w:r>
      <w:r>
        <w:tab/>
      </w:r>
      <w:r w:rsidRPr="003A544D">
        <w:rPr>
          <w:u w:val="single"/>
        </w:rPr>
        <w:t>Board Voting Rights.</w:t>
      </w:r>
      <w:r>
        <w:t xml:space="preserve">  Notwithstanding any other section within these Bylaws, anyone elected to serve and currently serving on the Board is authorized to have one vote on proposed Board actions. </w:t>
      </w:r>
    </w:p>
    <w:p w14:paraId="15EB3318" w14:textId="77777777" w:rsidR="00F158B3" w:rsidRDefault="00F158B3" w:rsidP="00F158B3">
      <w:pPr>
        <w:ind w:left="1440" w:hanging="1440"/>
      </w:pPr>
      <w:r>
        <w:rPr>
          <w:b/>
        </w:rPr>
        <w:t>Section IV.</w:t>
      </w:r>
      <w:r>
        <w:tab/>
      </w:r>
      <w:r>
        <w:rPr>
          <w:u w:val="single"/>
        </w:rPr>
        <w:t>Term.</w:t>
      </w:r>
      <w:r>
        <w:t xml:space="preserve"> The term of duly elected or appointed Directors shall be for a period of two (2) years. </w:t>
      </w:r>
    </w:p>
    <w:p w14:paraId="7B13EA32" w14:textId="77777777" w:rsidR="00F158B3" w:rsidRDefault="00F158B3" w:rsidP="00F158B3">
      <w:pPr>
        <w:ind w:left="1440" w:hanging="1440"/>
      </w:pPr>
      <w:r>
        <w:rPr>
          <w:b/>
        </w:rPr>
        <w:t>Section V.</w:t>
      </w:r>
      <w:r>
        <w:tab/>
      </w:r>
      <w:r>
        <w:rPr>
          <w:u w:val="single"/>
        </w:rPr>
        <w:t>Vacancies.</w:t>
      </w:r>
      <w:r>
        <w:t xml:space="preserve"> Vacancies in the Board of Directors may be filled by a majority vote of the remaining members of the Board. Not more than two (2) members of the Board of Directors shall represent an individual employer of more than two thousand five hundred (2500) persons in the State of Montana; nor shall more than two (2) members of the Board of Directors represent group self-insured programs; nor shall more than one (1) member of the Board of Directors be a member of a Parent, subsidiary, or affiliated corporation as mentioned heretofore in Article III, Section A.  </w:t>
      </w:r>
    </w:p>
    <w:p w14:paraId="460C6F22" w14:textId="77777777" w:rsidR="00F158B3" w:rsidRDefault="00F158B3" w:rsidP="00F158B3">
      <w:pPr>
        <w:ind w:left="1440" w:hanging="1440"/>
      </w:pPr>
      <w:r>
        <w:rPr>
          <w:b/>
        </w:rPr>
        <w:t>Section VI.</w:t>
      </w:r>
      <w:r>
        <w:tab/>
      </w:r>
      <w:r>
        <w:rPr>
          <w:u w:val="single"/>
        </w:rPr>
        <w:t>Meetings.</w:t>
      </w:r>
      <w:r>
        <w:t xml:space="preserve"> The Board of Directors shall meet following the Annual Meeting of the Association and at such other times as the Board may prescribe or at such time and place as the President may elect. Special meetings of the Board may be called by three members of the Board of Directors. Notice of such meetings shall be communicated to each member at least ten (10) days prior to the date of holding such meetings. In addition to any of the methods for holding a regular or special meeting of the Board of Directors or any committee designated thereby, members of the Board and interested parties may participate in such meetings by means of a conference telephone or other electronic means, of which all persons participating in the meeting shall have an equal opportunity to hear and </w:t>
      </w:r>
      <w:r>
        <w:lastRenderedPageBreak/>
        <w:t xml:space="preserve">participate in the entire meeting.  Participation by such means shall constitute presence in person at a meeting. </w:t>
      </w:r>
    </w:p>
    <w:p w14:paraId="661045A3" w14:textId="77777777" w:rsidR="00F158B3" w:rsidRPr="00F27D69" w:rsidRDefault="00F158B3" w:rsidP="00F158B3">
      <w:pPr>
        <w:ind w:left="1440" w:hanging="1440"/>
      </w:pPr>
      <w:r>
        <w:rPr>
          <w:b/>
        </w:rPr>
        <w:t>Section VII.</w:t>
      </w:r>
      <w:r>
        <w:tab/>
      </w:r>
      <w:r>
        <w:rPr>
          <w:u w:val="single"/>
        </w:rPr>
        <w:t>Compensation.</w:t>
      </w:r>
      <w:r>
        <w:t xml:space="preserve"> The members of the Board of Directors shall receive no compensation for their service as Officers or Directors. However, this provision is not intended to prohibit any payment to an Officer or Director for expenses incurred </w:t>
      </w:r>
      <w:proofErr w:type="gramStart"/>
      <w:r>
        <w:t>as a result of</w:t>
      </w:r>
      <w:proofErr w:type="gramEnd"/>
      <w:r>
        <w:t xml:space="preserve"> attendance at meetings or other necessary business of the Association.  </w:t>
      </w:r>
    </w:p>
    <w:p w14:paraId="194C79B3" w14:textId="77777777" w:rsidR="00F158B3" w:rsidRDefault="00F158B3" w:rsidP="00F158B3">
      <w:pPr>
        <w:ind w:left="1440" w:hanging="1440"/>
      </w:pPr>
    </w:p>
    <w:p w14:paraId="71B9BEC5" w14:textId="77777777" w:rsidR="00F158B3" w:rsidRDefault="00F158B3" w:rsidP="00F158B3">
      <w:pPr>
        <w:jc w:val="center"/>
        <w:rPr>
          <w:b/>
          <w:sz w:val="28"/>
          <w:szCs w:val="28"/>
        </w:rPr>
      </w:pPr>
      <w:r>
        <w:rPr>
          <w:b/>
          <w:sz w:val="28"/>
          <w:szCs w:val="28"/>
        </w:rPr>
        <w:t>ARTICLE VI</w:t>
      </w:r>
    </w:p>
    <w:p w14:paraId="7DD88EEA" w14:textId="77777777" w:rsidR="00F158B3" w:rsidRDefault="00F158B3" w:rsidP="00F158B3">
      <w:pPr>
        <w:jc w:val="center"/>
        <w:rPr>
          <w:sz w:val="28"/>
          <w:szCs w:val="28"/>
        </w:rPr>
      </w:pPr>
      <w:r>
        <w:rPr>
          <w:sz w:val="28"/>
          <w:szCs w:val="28"/>
        </w:rPr>
        <w:t>Officers</w:t>
      </w:r>
    </w:p>
    <w:p w14:paraId="77EF90E1" w14:textId="77777777" w:rsidR="00F158B3" w:rsidRPr="00343C8E" w:rsidRDefault="00F158B3" w:rsidP="00F158B3"/>
    <w:p w14:paraId="3C95FAE7" w14:textId="77777777" w:rsidR="00F158B3" w:rsidRDefault="00F158B3" w:rsidP="00F158B3">
      <w:pPr>
        <w:ind w:left="1440" w:hanging="1440"/>
      </w:pPr>
      <w:r w:rsidRPr="00343C8E">
        <w:rPr>
          <w:b/>
        </w:rPr>
        <w:t>Section I.</w:t>
      </w:r>
      <w:r>
        <w:tab/>
      </w:r>
      <w:r w:rsidRPr="00343C8E">
        <w:rPr>
          <w:u w:val="single"/>
        </w:rPr>
        <w:t>Officers.</w:t>
      </w:r>
      <w:r>
        <w:t xml:space="preserve"> The Officers of this Association shall consist of a President, Vice President and Secretary/Treasurer, all of whom at the time of election must be employed by an Employer Member or the Associate member Board representative.  The duties of these officers shall be as follows: </w:t>
      </w:r>
    </w:p>
    <w:p w14:paraId="60C750CC" w14:textId="77777777" w:rsidR="00F158B3" w:rsidRDefault="00F158B3" w:rsidP="00F158B3">
      <w:pPr>
        <w:pStyle w:val="ListParagraph"/>
        <w:numPr>
          <w:ilvl w:val="0"/>
          <w:numId w:val="6"/>
        </w:numPr>
      </w:pPr>
      <w:r>
        <w:t xml:space="preserve"> </w:t>
      </w:r>
      <w:r w:rsidRPr="00444874">
        <w:rPr>
          <w:u w:val="single"/>
        </w:rPr>
        <w:t>President</w:t>
      </w:r>
      <w:r>
        <w:t>:  To preside at meetings of the Association, Board of Directors, or Executive Committee, and such other duties as are usually performed by Presidents or are assigned by the Board of Directors.</w:t>
      </w:r>
    </w:p>
    <w:p w14:paraId="59739CFE" w14:textId="77777777" w:rsidR="00F158B3" w:rsidRDefault="00F158B3" w:rsidP="00F158B3">
      <w:pPr>
        <w:pStyle w:val="ListParagraph"/>
        <w:numPr>
          <w:ilvl w:val="0"/>
          <w:numId w:val="6"/>
        </w:numPr>
      </w:pPr>
      <w:r>
        <w:rPr>
          <w:u w:val="single"/>
        </w:rPr>
        <w:t>V</w:t>
      </w:r>
      <w:r w:rsidRPr="00444874">
        <w:rPr>
          <w:u w:val="single"/>
        </w:rPr>
        <w:t>ice President</w:t>
      </w:r>
      <w:r>
        <w:t>:  To act as President in the absence of the President, and in case of a vacancy in the office of president to perform the duties of that office until a President shall have been elected.</w:t>
      </w:r>
    </w:p>
    <w:p w14:paraId="435A91EB" w14:textId="77777777" w:rsidR="00F158B3" w:rsidRPr="005316EE" w:rsidRDefault="00F158B3" w:rsidP="00F158B3">
      <w:pPr>
        <w:pStyle w:val="ListParagraph"/>
        <w:numPr>
          <w:ilvl w:val="0"/>
          <w:numId w:val="6"/>
        </w:numPr>
        <w:rPr>
          <w:strike/>
        </w:rPr>
      </w:pPr>
      <w:r>
        <w:rPr>
          <w:u w:val="single"/>
        </w:rPr>
        <w:t>Secretary/</w:t>
      </w:r>
      <w:r w:rsidRPr="00444874">
        <w:rPr>
          <w:u w:val="single"/>
        </w:rPr>
        <w:t>Treasurer</w:t>
      </w:r>
      <w:r>
        <w:t xml:space="preserve">: To preserve an accurate record of the proceedings at meetings and </w:t>
      </w:r>
      <w:r w:rsidRPr="004C26F6">
        <w:t xml:space="preserve">to oversee the collection and appropriate dispersal of </w:t>
      </w:r>
      <w:r>
        <w:t xml:space="preserve">the funds of the Association and </w:t>
      </w:r>
      <w:r w:rsidRPr="004C26F6">
        <w:t>to confirm the preservation of</w:t>
      </w:r>
      <w:r>
        <w:t xml:space="preserve"> a record thereof; and to perform such other duties as are assigned by the President or the Board of Directors.  Expenditures made by the Secretary/</w:t>
      </w:r>
      <w:proofErr w:type="gramStart"/>
      <w:r>
        <w:t>Treasurer</w:t>
      </w:r>
      <w:proofErr w:type="gramEnd"/>
      <w:r>
        <w:t xml:space="preserve"> </w:t>
      </w:r>
      <w:r w:rsidRPr="004C26F6">
        <w:t>or the Executive Director</w:t>
      </w:r>
      <w:r>
        <w:t xml:space="preserve"> shall be reported to the Board of Directors, and it shall be the duty of the Board of Directors to audit the accounts of the Secretary/Treasurer </w:t>
      </w:r>
      <w:r w:rsidRPr="004C26F6">
        <w:t>and Executive Director</w:t>
      </w:r>
      <w:r>
        <w:t xml:space="preserve"> or to cause the same to be audited by a competent auditor on appropriate occasions at intervals </w:t>
      </w:r>
      <w:r w:rsidRPr="004C26F6">
        <w:t>to be determined by the Board of Directors.</w:t>
      </w:r>
      <w:r>
        <w:t xml:space="preserve"> </w:t>
      </w:r>
    </w:p>
    <w:p w14:paraId="049CAF74" w14:textId="43E34545" w:rsidR="00F158B3" w:rsidRDefault="00F158B3" w:rsidP="00F158B3">
      <w:pPr>
        <w:ind w:left="1440" w:hanging="1440"/>
      </w:pPr>
      <w:r>
        <w:rPr>
          <w:b/>
        </w:rPr>
        <w:t>Section II.</w:t>
      </w:r>
      <w:r>
        <w:tab/>
      </w:r>
      <w:r>
        <w:rPr>
          <w:u w:val="single"/>
        </w:rPr>
        <w:t xml:space="preserve">Elections. </w:t>
      </w:r>
      <w:r>
        <w:t xml:space="preserve">All officers shall be elected by the membership at the Annual Meeting to </w:t>
      </w:r>
      <w:proofErr w:type="gramStart"/>
      <w:r>
        <w:t>two year</w:t>
      </w:r>
      <w:proofErr w:type="gramEnd"/>
      <w:r>
        <w:t xml:space="preserve"> terms corresponding with their individual seat terms as referenced in Article V, Section II and shall at all times be subject to the order, rules and regulations of the Board of Directors.  Nothing in this section shall provide that an elected term as an officer shall exceed their term of office.</w:t>
      </w:r>
    </w:p>
    <w:p w14:paraId="0A03A8C5" w14:textId="0FE07DAA" w:rsidR="00F158B3" w:rsidRDefault="00F158B3" w:rsidP="00F158B3"/>
    <w:bookmarkEnd w:id="0"/>
    <w:p w14:paraId="7DB4553A" w14:textId="77777777" w:rsidR="004441F4" w:rsidRDefault="00C4768C" w:rsidP="00D567CA">
      <w:pPr>
        <w:jc w:val="center"/>
        <w:rPr>
          <w:b/>
        </w:rPr>
      </w:pPr>
      <w:r>
        <w:rPr>
          <w:b/>
          <w:sz w:val="28"/>
          <w:szCs w:val="28"/>
        </w:rPr>
        <w:t>ARTICLE VII</w:t>
      </w:r>
    </w:p>
    <w:p w14:paraId="0A36A0AA" w14:textId="77777777" w:rsidR="00C4768C" w:rsidRDefault="00C4768C" w:rsidP="00D567CA">
      <w:pPr>
        <w:jc w:val="center"/>
        <w:rPr>
          <w:b/>
        </w:rPr>
      </w:pPr>
      <w:r>
        <w:t>Administration</w:t>
      </w:r>
    </w:p>
    <w:p w14:paraId="6CBE4058" w14:textId="77777777" w:rsidR="00C4768C" w:rsidRDefault="00C4768C" w:rsidP="008C3166">
      <w:pPr>
        <w:rPr>
          <w:b/>
        </w:rPr>
      </w:pPr>
    </w:p>
    <w:p w14:paraId="59B75EB6" w14:textId="77777777" w:rsidR="000545C4" w:rsidRDefault="00C4768C" w:rsidP="008C3166">
      <w:pPr>
        <w:ind w:left="1440" w:hanging="1440"/>
      </w:pPr>
      <w:r>
        <w:rPr>
          <w:b/>
        </w:rPr>
        <w:t>Section I.</w:t>
      </w:r>
      <w:r>
        <w:rPr>
          <w:b/>
        </w:rPr>
        <w:tab/>
      </w:r>
      <w:r w:rsidRPr="004441F4">
        <w:rPr>
          <w:u w:val="single"/>
        </w:rPr>
        <w:t>Executive Director.</w:t>
      </w:r>
      <w:r>
        <w:t xml:space="preserve"> The Board of Directors shall appoint an Executive Director. The Executive Director shall administer the business and activities of the Association, subject to the general supervision and policy </w:t>
      </w:r>
      <w:r>
        <w:lastRenderedPageBreak/>
        <w:t xml:space="preserve">direction of the President, the Board </w:t>
      </w:r>
      <w:r w:rsidR="008F3A09">
        <w:t xml:space="preserve">of Directors </w:t>
      </w:r>
      <w:r>
        <w:t xml:space="preserve">or Executive Committee and shall perform such other duties as assigned by the </w:t>
      </w:r>
      <w:r w:rsidR="00A42F18">
        <w:t xml:space="preserve">President, </w:t>
      </w:r>
      <w:r>
        <w:t xml:space="preserve">Board </w:t>
      </w:r>
      <w:r w:rsidR="00D567CA">
        <w:t xml:space="preserve">of </w:t>
      </w:r>
      <w:r w:rsidR="0041268C">
        <w:t>D</w:t>
      </w:r>
      <w:r w:rsidR="00D567CA">
        <w:t xml:space="preserve">irectors </w:t>
      </w:r>
      <w:r>
        <w:t xml:space="preserve">or Executive Committee. </w:t>
      </w:r>
      <w:r w:rsidR="00DA2778">
        <w:t>The Executive Director shall, subject to the direction of the President, be the chief administrative officer of the Association; perform all administrative duties necessary for the smooth management of the Association; hire and supervise other staff; attend meetings of the Association and the Board</w:t>
      </w:r>
      <w:r w:rsidR="0041268C">
        <w:t xml:space="preserve"> of D</w:t>
      </w:r>
      <w:r w:rsidR="00D567CA">
        <w:t>irectors</w:t>
      </w:r>
      <w:r w:rsidR="00DA2778">
        <w:t xml:space="preserve">; attend meetings of committees </w:t>
      </w:r>
      <w:r w:rsidR="00D567CA">
        <w:t>and/</w:t>
      </w:r>
      <w:r w:rsidR="00DA2778">
        <w:t xml:space="preserve">or </w:t>
      </w:r>
      <w:r w:rsidR="00D567CA">
        <w:t xml:space="preserve">serve as </w:t>
      </w:r>
      <w:r w:rsidR="00DA2778">
        <w:t>liaison with other intere</w:t>
      </w:r>
      <w:r w:rsidR="00D567CA">
        <w:t>st groups as far as practicable;</w:t>
      </w:r>
      <w:r w:rsidR="00DA2778">
        <w:t xml:space="preserve"> supervise all publications of the Association; cause a proper system of accounts to be kept of all monies received and </w:t>
      </w:r>
      <w:r w:rsidR="00AB3CE8">
        <w:t>dispersed</w:t>
      </w:r>
      <w:r w:rsidR="00DA2778">
        <w:t xml:space="preserve"> by the Association; </w:t>
      </w:r>
      <w:r w:rsidR="00D567CA">
        <w:t xml:space="preserve">provide </w:t>
      </w:r>
      <w:r w:rsidR="00DA2778">
        <w:t xml:space="preserve">an accounting </w:t>
      </w:r>
      <w:r w:rsidR="00D567CA">
        <w:t xml:space="preserve">of </w:t>
      </w:r>
      <w:r w:rsidR="00DA2778">
        <w:t xml:space="preserve">such monies to the </w:t>
      </w:r>
      <w:r w:rsidR="00D567CA">
        <w:t>B</w:t>
      </w:r>
      <w:r w:rsidR="00DA2778">
        <w:t xml:space="preserve">oard of Directors at each regular meeting, and perform such other duties as assigned by the President. </w:t>
      </w:r>
      <w:r>
        <w:t xml:space="preserve">The Executive Director shall also keep the minutes of the meetings of the Association, Board of Directors and Executive Committee; shall give all notices required to be given and shall keep an accurate record of the proceedings and activities of the Association.  </w:t>
      </w:r>
    </w:p>
    <w:p w14:paraId="6AB957F0" w14:textId="77777777" w:rsidR="000545C4" w:rsidRDefault="00A42F18" w:rsidP="008C3166">
      <w:pPr>
        <w:ind w:left="1440" w:hanging="1440"/>
      </w:pPr>
      <w:r>
        <w:rPr>
          <w:b/>
        </w:rPr>
        <w:t>Section II.</w:t>
      </w:r>
      <w:r>
        <w:tab/>
      </w:r>
      <w:r>
        <w:rPr>
          <w:u w:val="single"/>
        </w:rPr>
        <w:t>Tenure.</w:t>
      </w:r>
      <w:r>
        <w:t xml:space="preserve"> </w:t>
      </w:r>
      <w:r w:rsidR="000545C4">
        <w:t xml:space="preserve">The tenure of the Executive </w:t>
      </w:r>
      <w:r>
        <w:t xml:space="preserve">Director </w:t>
      </w:r>
      <w:r w:rsidR="000545C4">
        <w:t xml:space="preserve">shall </w:t>
      </w:r>
      <w:proofErr w:type="gramStart"/>
      <w:r w:rsidR="000545C4">
        <w:t>be at all times</w:t>
      </w:r>
      <w:proofErr w:type="gramEnd"/>
      <w:r w:rsidR="000545C4">
        <w:t xml:space="preserve"> subject to the discretion of the majority of the Board of Directors.  </w:t>
      </w:r>
    </w:p>
    <w:p w14:paraId="636F7AA3" w14:textId="77777777" w:rsidR="00A42F18" w:rsidRDefault="00A42F18" w:rsidP="008C3166">
      <w:pPr>
        <w:ind w:left="1440" w:hanging="1440"/>
      </w:pPr>
      <w:r>
        <w:rPr>
          <w:b/>
        </w:rPr>
        <w:t>Section III.</w:t>
      </w:r>
      <w:r>
        <w:tab/>
      </w:r>
      <w:r>
        <w:rPr>
          <w:u w:val="single"/>
        </w:rPr>
        <w:t>Compensation.</w:t>
      </w:r>
      <w:r>
        <w:t xml:space="preserve"> The Executive Director shall receive such salary as the Board of Directors may direct,</w:t>
      </w:r>
    </w:p>
    <w:p w14:paraId="4522AD68" w14:textId="7BFDA536" w:rsidR="006627DE" w:rsidRDefault="00A42F18" w:rsidP="006627DE">
      <w:pPr>
        <w:ind w:left="1440" w:hanging="1440"/>
      </w:pPr>
      <w:r>
        <w:rPr>
          <w:b/>
        </w:rPr>
        <w:t>Section IV.</w:t>
      </w:r>
      <w:r>
        <w:tab/>
      </w:r>
      <w:r w:rsidR="006627DE">
        <w:rPr>
          <w:u w:val="single"/>
        </w:rPr>
        <w:t>Bonds or Insurance.</w:t>
      </w:r>
      <w:r w:rsidR="006627DE">
        <w:t xml:space="preserve"> The Executive Director shall secure either a bond or insurance coverage to provide coverage for themselves and the Board against liabilities that may be incurred </w:t>
      </w:r>
      <w:proofErr w:type="gramStart"/>
      <w:r w:rsidR="006627DE">
        <w:t>as a result of</w:t>
      </w:r>
      <w:proofErr w:type="gramEnd"/>
      <w:r w:rsidR="006627DE">
        <w:t xml:space="preserve"> the normal course of business of the association.  The Board of Directors has the right to require demonstration of such coverage as applied to the Executive Director.  The expense of any such bond or insurance for the Board of Directors shall be paid from the funds of the Association.</w:t>
      </w:r>
    </w:p>
    <w:p w14:paraId="66ED320C" w14:textId="77777777" w:rsidR="00092914" w:rsidRDefault="00092914" w:rsidP="008C3166">
      <w:pPr>
        <w:ind w:left="1440" w:hanging="1440"/>
      </w:pPr>
      <w:r>
        <w:rPr>
          <w:b/>
        </w:rPr>
        <w:t>Section V.</w:t>
      </w:r>
      <w:r>
        <w:tab/>
      </w:r>
      <w:r>
        <w:rPr>
          <w:u w:val="single"/>
        </w:rPr>
        <w:t>Committees.</w:t>
      </w:r>
      <w:r>
        <w:t xml:space="preserve"> </w:t>
      </w:r>
    </w:p>
    <w:p w14:paraId="34A5E747" w14:textId="77777777" w:rsidR="00092914" w:rsidRDefault="00092914" w:rsidP="008C3166">
      <w:pPr>
        <w:pStyle w:val="ListParagraph"/>
        <w:numPr>
          <w:ilvl w:val="0"/>
          <w:numId w:val="8"/>
        </w:numPr>
      </w:pPr>
      <w:r w:rsidRPr="00092914">
        <w:rPr>
          <w:u w:val="single"/>
        </w:rPr>
        <w:t>Executive Committee.</w:t>
      </w:r>
      <w:r>
        <w:t xml:space="preserve">  The President and two (2) members of the Board of Directors appointed by the President shall be an Executive Committee. The Executive Committee shall have all the power of the Board of Directors in the interval between meetings of the Board, and in all such matters as may be referred to </w:t>
      </w:r>
      <w:r w:rsidR="0041268C">
        <w:t>the Committee</w:t>
      </w:r>
      <w:r>
        <w:t xml:space="preserve"> by the Board of Directors from time to time.</w:t>
      </w:r>
    </w:p>
    <w:p w14:paraId="5BA65E5E" w14:textId="77777777" w:rsidR="00092914" w:rsidRPr="00092914" w:rsidRDefault="00D567CA" w:rsidP="008C3166">
      <w:pPr>
        <w:pStyle w:val="ListParagraph"/>
        <w:numPr>
          <w:ilvl w:val="0"/>
          <w:numId w:val="8"/>
        </w:numPr>
      </w:pPr>
      <w:r>
        <w:rPr>
          <w:u w:val="single"/>
        </w:rPr>
        <w:t>Other committees.</w:t>
      </w:r>
      <w:r>
        <w:t xml:space="preserve"> </w:t>
      </w:r>
      <w:r w:rsidR="00092914">
        <w:t xml:space="preserve">The president shall recommend to the Board of Directors such committees and liaisons with various interest groups as may be necessary to achieve the purposes of the Association. </w:t>
      </w:r>
    </w:p>
    <w:p w14:paraId="187F123E" w14:textId="77777777" w:rsidR="00A24D8B" w:rsidRDefault="00A42F18" w:rsidP="008C3166">
      <w:pPr>
        <w:ind w:left="1440" w:hanging="1440"/>
      </w:pPr>
      <w:r>
        <w:rPr>
          <w:b/>
        </w:rPr>
        <w:t>Section V.</w:t>
      </w:r>
      <w:r>
        <w:tab/>
      </w:r>
      <w:r>
        <w:rPr>
          <w:u w:val="single"/>
        </w:rPr>
        <w:t>Reporting.</w:t>
      </w:r>
      <w:r>
        <w:t xml:space="preserve"> </w:t>
      </w:r>
      <w:r w:rsidR="00770330">
        <w:t xml:space="preserve">The </w:t>
      </w:r>
      <w:r w:rsidR="00092914">
        <w:t xml:space="preserve">committees </w:t>
      </w:r>
      <w:r w:rsidR="00770330">
        <w:t xml:space="preserve">shall report </w:t>
      </w:r>
      <w:r w:rsidR="00092914">
        <w:t xml:space="preserve">their </w:t>
      </w:r>
      <w:r w:rsidR="00770330">
        <w:t>actions to the Board of Directors a</w:t>
      </w:r>
      <w:r w:rsidR="00092914">
        <w:t xml:space="preserve">fter </w:t>
      </w:r>
      <w:r w:rsidR="00770330">
        <w:t>each meeting of the latter.</w:t>
      </w:r>
    </w:p>
    <w:p w14:paraId="5DEBA30C" w14:textId="77777777" w:rsidR="00770330" w:rsidRDefault="00770330" w:rsidP="008C3166"/>
    <w:p w14:paraId="33DAEAFC" w14:textId="77777777" w:rsidR="00770330" w:rsidRDefault="00770330" w:rsidP="008C3166">
      <w:r>
        <w:tab/>
      </w:r>
      <w:r>
        <w:tab/>
      </w:r>
      <w:r>
        <w:tab/>
      </w:r>
    </w:p>
    <w:p w14:paraId="7075A767" w14:textId="77777777" w:rsidR="00077AC2" w:rsidRDefault="007D24AB" w:rsidP="00D567CA">
      <w:pPr>
        <w:jc w:val="center"/>
        <w:rPr>
          <w:b/>
          <w:sz w:val="28"/>
          <w:szCs w:val="28"/>
        </w:rPr>
      </w:pPr>
      <w:r w:rsidRPr="00092914">
        <w:rPr>
          <w:b/>
          <w:sz w:val="28"/>
          <w:szCs w:val="28"/>
        </w:rPr>
        <w:t>ARTICLE VII</w:t>
      </w:r>
      <w:r w:rsidR="00092914">
        <w:rPr>
          <w:b/>
          <w:sz w:val="28"/>
          <w:szCs w:val="28"/>
        </w:rPr>
        <w:t>I</w:t>
      </w:r>
    </w:p>
    <w:p w14:paraId="6CA3FCCC" w14:textId="77777777" w:rsidR="00092914" w:rsidRDefault="00092914" w:rsidP="00D567CA">
      <w:pPr>
        <w:jc w:val="center"/>
      </w:pPr>
      <w:r w:rsidRPr="00582B72">
        <w:t>Expenditure Control</w:t>
      </w:r>
    </w:p>
    <w:p w14:paraId="6A260AFA" w14:textId="77777777" w:rsidR="00582B72" w:rsidRPr="00582B72" w:rsidRDefault="00582B72" w:rsidP="008C3166"/>
    <w:p w14:paraId="5080162D" w14:textId="149463E6" w:rsidR="00585A09" w:rsidRDefault="00092914" w:rsidP="008C3166">
      <w:pPr>
        <w:ind w:left="1440" w:hanging="1440"/>
      </w:pPr>
      <w:r>
        <w:rPr>
          <w:b/>
        </w:rPr>
        <w:lastRenderedPageBreak/>
        <w:t>Section I.</w:t>
      </w:r>
      <w:r>
        <w:rPr>
          <w:b/>
        </w:rPr>
        <w:tab/>
      </w:r>
      <w:r>
        <w:rPr>
          <w:u w:val="single"/>
        </w:rPr>
        <w:t>Budget.</w:t>
      </w:r>
      <w:r>
        <w:t xml:space="preserve"> </w:t>
      </w:r>
      <w:r w:rsidRPr="00092914">
        <w:t xml:space="preserve">The yearly budget shall be </w:t>
      </w:r>
      <w:r w:rsidR="00D567CA">
        <w:t xml:space="preserve">prepared by the Executive Director, </w:t>
      </w:r>
      <w:r w:rsidRPr="00092914">
        <w:t xml:space="preserve">adopted by the Board, and presented to the membership at the annual meeting. Such budget may be revised or amended at any meeting of the Board of Directors. The Board of Directors may make </w:t>
      </w:r>
      <w:r w:rsidR="00813265" w:rsidRPr="004C26F6">
        <w:t>and authorize the Executive Director to make</w:t>
      </w:r>
      <w:r w:rsidR="00813265">
        <w:t xml:space="preserve"> </w:t>
      </w:r>
      <w:r w:rsidRPr="00092914">
        <w:t xml:space="preserve">such expenditures as in its </w:t>
      </w:r>
      <w:r w:rsidR="00DA2778" w:rsidRPr="00092914">
        <w:t>judgment</w:t>
      </w:r>
      <w:r w:rsidRPr="00092914">
        <w:t xml:space="preserve"> are required to accomplish the Association's business within the scope of the approved budget, and subject to the following provisions:</w:t>
      </w:r>
    </w:p>
    <w:p w14:paraId="5CDF91C4" w14:textId="77777777" w:rsidR="00585A09" w:rsidRDefault="00092914" w:rsidP="008C3166">
      <w:pPr>
        <w:pStyle w:val="ListParagraph"/>
        <w:numPr>
          <w:ilvl w:val="0"/>
          <w:numId w:val="9"/>
        </w:numPr>
      </w:pPr>
      <w:r w:rsidRPr="00092914">
        <w:t>No officer, manager, or member shall make or incur any debt or liability in the name of the Association or in its behalf, or for its interest, except as duly authorized to do so as herein provided.</w:t>
      </w:r>
    </w:p>
    <w:p w14:paraId="07E7E8BE" w14:textId="77777777" w:rsidR="00092914" w:rsidRDefault="00092914" w:rsidP="008C3166">
      <w:pPr>
        <w:pStyle w:val="ListParagraph"/>
        <w:numPr>
          <w:ilvl w:val="0"/>
          <w:numId w:val="9"/>
        </w:numPr>
      </w:pPr>
      <w:r w:rsidRPr="00092914">
        <w:t>No officer or committee shall cont</w:t>
      </w:r>
      <w:r w:rsidR="00D567CA">
        <w:t>r</w:t>
      </w:r>
      <w:r w:rsidRPr="00092914">
        <w:t xml:space="preserve">act or incur any liability on behalf of the Association unless and until the money to meet </w:t>
      </w:r>
      <w:r w:rsidR="0041268C">
        <w:t xml:space="preserve">said obligation </w:t>
      </w:r>
      <w:r w:rsidRPr="00092914">
        <w:t xml:space="preserve">in full is in the Treasury of the Association and the liability has been duly authorized by the Board of Directors or by the membership. </w:t>
      </w:r>
    </w:p>
    <w:p w14:paraId="66D88103" w14:textId="77777777" w:rsidR="00585A09" w:rsidRPr="00585A09" w:rsidRDefault="00092914" w:rsidP="008C3166">
      <w:pPr>
        <w:pStyle w:val="ListParagraph"/>
        <w:numPr>
          <w:ilvl w:val="0"/>
          <w:numId w:val="9"/>
        </w:numPr>
      </w:pPr>
      <w:r w:rsidRPr="00585A09">
        <w:t xml:space="preserve">No officer, committee, </w:t>
      </w:r>
      <w:r w:rsidR="00D567CA">
        <w:t xml:space="preserve">employee or </w:t>
      </w:r>
      <w:r w:rsidRPr="00585A09">
        <w:t>member shall be empowered to use the name of the Association in any manner or for any</w:t>
      </w:r>
      <w:r w:rsidR="00585A09" w:rsidRPr="00585A09">
        <w:t xml:space="preserve"> </w:t>
      </w:r>
      <w:r w:rsidRPr="00585A09">
        <w:t xml:space="preserve">purpose with regard to expenditures unless previously authorized by the President, the Board of Directors or the membership. </w:t>
      </w:r>
    </w:p>
    <w:p w14:paraId="1ADA2E94" w14:textId="77777777" w:rsidR="00585A09" w:rsidRPr="00585A09" w:rsidRDefault="00585A09" w:rsidP="008C3166">
      <w:pPr>
        <w:rPr>
          <w:u w:val="single"/>
        </w:rPr>
      </w:pPr>
      <w:r>
        <w:rPr>
          <w:b/>
        </w:rPr>
        <w:t>Section II.</w:t>
      </w:r>
      <w:r>
        <w:rPr>
          <w:b/>
        </w:rPr>
        <w:tab/>
      </w:r>
      <w:r>
        <w:rPr>
          <w:u w:val="single"/>
        </w:rPr>
        <w:t xml:space="preserve">Contracts, </w:t>
      </w:r>
      <w:r w:rsidRPr="00585A09">
        <w:rPr>
          <w:u w:val="single"/>
        </w:rPr>
        <w:t xml:space="preserve">Loans, Checks and Deposits. </w:t>
      </w:r>
    </w:p>
    <w:p w14:paraId="3F39991D" w14:textId="77777777" w:rsidR="00585A09" w:rsidRPr="00585A09" w:rsidRDefault="00585A09" w:rsidP="008C3166">
      <w:pPr>
        <w:pStyle w:val="ListParagraph"/>
        <w:numPr>
          <w:ilvl w:val="0"/>
          <w:numId w:val="10"/>
        </w:numPr>
        <w:rPr>
          <w:b/>
        </w:rPr>
      </w:pPr>
      <w:r w:rsidRPr="00585A09">
        <w:rPr>
          <w:u w:val="single"/>
        </w:rPr>
        <w:t>Contracts.</w:t>
      </w:r>
      <w:r w:rsidRPr="00585A09">
        <w:t xml:space="preserve"> </w:t>
      </w:r>
      <w:r w:rsidR="00092914" w:rsidRPr="00585A09">
        <w:t xml:space="preserve">The Board of Directors may authorize any officer or agent to </w:t>
      </w:r>
      <w:proofErr w:type="gramStart"/>
      <w:r w:rsidR="00092914" w:rsidRPr="00585A09">
        <w:t>enter into</w:t>
      </w:r>
      <w:proofErr w:type="gramEnd"/>
      <w:r w:rsidR="00092914" w:rsidRPr="00585A09">
        <w:t xml:space="preserve"> any contract or to execute any instrument for the </w:t>
      </w:r>
      <w:r>
        <w:t>Association</w:t>
      </w:r>
      <w:r w:rsidR="00092914" w:rsidRPr="00585A09">
        <w:t>. Such authority may be general or be confined to specific instances.</w:t>
      </w:r>
    </w:p>
    <w:p w14:paraId="1FB3D3F7" w14:textId="77777777" w:rsidR="00585A09" w:rsidRPr="00585A09" w:rsidRDefault="00092914" w:rsidP="008C3166">
      <w:pPr>
        <w:pStyle w:val="ListParagraph"/>
        <w:numPr>
          <w:ilvl w:val="0"/>
          <w:numId w:val="10"/>
        </w:numPr>
        <w:rPr>
          <w:b/>
        </w:rPr>
      </w:pPr>
      <w:r w:rsidRPr="00585A09">
        <w:rPr>
          <w:u w:val="single"/>
        </w:rPr>
        <w:t>Loans.</w:t>
      </w:r>
      <w:r w:rsidRPr="00585A09">
        <w:t xml:space="preserve"> No loan shall be contracted on behalf of the </w:t>
      </w:r>
      <w:r w:rsidR="00585A09">
        <w:t>Association</w:t>
      </w:r>
      <w:r w:rsidRPr="00585A09">
        <w:t xml:space="preserve"> and no negotiable paper shall be used in its name, unless authorized by the Board of Directors.</w:t>
      </w:r>
    </w:p>
    <w:p w14:paraId="4803F6F8" w14:textId="788E5EF4" w:rsidR="006627DE" w:rsidRPr="00585A09" w:rsidRDefault="006627DE" w:rsidP="006627DE">
      <w:pPr>
        <w:pStyle w:val="ListParagraph"/>
        <w:numPr>
          <w:ilvl w:val="0"/>
          <w:numId w:val="10"/>
        </w:numPr>
        <w:rPr>
          <w:b/>
        </w:rPr>
      </w:pPr>
      <w:r w:rsidRPr="00585A09">
        <w:rPr>
          <w:u w:val="single"/>
        </w:rPr>
        <w:t>Checks and Drafts</w:t>
      </w:r>
      <w:r w:rsidRPr="00585A09">
        <w:t xml:space="preserve">. All checks, drafts or other orders for payment of money, notes, or other </w:t>
      </w:r>
      <w:proofErr w:type="gramStart"/>
      <w:r w:rsidRPr="00585A09">
        <w:t>evidences</w:t>
      </w:r>
      <w:proofErr w:type="gramEnd"/>
      <w:r w:rsidRPr="00585A09">
        <w:t xml:space="preserve"> of indebtedness, used in the name of the </w:t>
      </w:r>
      <w:r>
        <w:t>Association</w:t>
      </w:r>
      <w:r w:rsidRPr="00585A09">
        <w:t xml:space="preserve">, shall be signed by the </w:t>
      </w:r>
      <w:r>
        <w:t>Executive Director.  Any such checks, drafts or other orders for payment of money, notes or other evidences of indebtedness incurred by the Association in the amount of over $500.00 (FIVE HUNDRED DOLLARS AND NO CENTS), other than the contracted service fe</w:t>
      </w:r>
      <w:r w:rsidR="00813265">
        <w:t>e</w:t>
      </w:r>
      <w:r>
        <w:t>s of the Executive Director, if any, shall be countersigned by the Executive Director and the Secretary/T</w:t>
      </w:r>
      <w:r w:rsidRPr="00585A09">
        <w:t xml:space="preserve">reasurer or </w:t>
      </w:r>
      <w:r>
        <w:t xml:space="preserve">their </w:t>
      </w:r>
      <w:r w:rsidRPr="00585A09">
        <w:t>designated representative, in such manner as shall be determined by the Board of Directors.</w:t>
      </w:r>
    </w:p>
    <w:p w14:paraId="730374E1" w14:textId="77777777" w:rsidR="00585A09" w:rsidRPr="00585A09" w:rsidRDefault="00092914" w:rsidP="008C3166">
      <w:pPr>
        <w:pStyle w:val="ListParagraph"/>
        <w:numPr>
          <w:ilvl w:val="0"/>
          <w:numId w:val="10"/>
        </w:numPr>
        <w:rPr>
          <w:b/>
        </w:rPr>
      </w:pPr>
      <w:r w:rsidRPr="00585A09">
        <w:rPr>
          <w:u w:val="single"/>
        </w:rPr>
        <w:t>Deposits.</w:t>
      </w:r>
      <w:r w:rsidRPr="00585A09">
        <w:t xml:space="preserve"> All funds of the </w:t>
      </w:r>
      <w:r w:rsidR="00585A09">
        <w:t>Association</w:t>
      </w:r>
      <w:r w:rsidRPr="00585A09">
        <w:t xml:space="preserve"> not otherwise employed shall be deposited in such banks, trust companies or other depositories as the Board of Directors may select.</w:t>
      </w:r>
    </w:p>
    <w:p w14:paraId="66A7C28A" w14:textId="77777777" w:rsidR="00585A09" w:rsidRDefault="00585A09" w:rsidP="008C3166">
      <w:r>
        <w:rPr>
          <w:b/>
        </w:rPr>
        <w:t>Section III.</w:t>
      </w:r>
      <w:r>
        <w:rPr>
          <w:b/>
        </w:rPr>
        <w:tab/>
      </w:r>
      <w:r w:rsidR="00092914" w:rsidRPr="00585A09">
        <w:rPr>
          <w:u w:val="single"/>
        </w:rPr>
        <w:t xml:space="preserve"> Miscellaneous.</w:t>
      </w:r>
      <w:r w:rsidR="00092914" w:rsidRPr="00585A09">
        <w:t xml:space="preserve"> </w:t>
      </w:r>
    </w:p>
    <w:p w14:paraId="4CDF0A10" w14:textId="77777777" w:rsidR="00582B72" w:rsidRPr="00582B72" w:rsidRDefault="00092914" w:rsidP="008C3166">
      <w:pPr>
        <w:pStyle w:val="ListParagraph"/>
        <w:numPr>
          <w:ilvl w:val="0"/>
          <w:numId w:val="11"/>
        </w:numPr>
        <w:rPr>
          <w:b/>
        </w:rPr>
      </w:pPr>
      <w:r w:rsidRPr="00585A09">
        <w:rPr>
          <w:u w:val="single"/>
        </w:rPr>
        <w:t>Books and Records.</w:t>
      </w:r>
      <w:r w:rsidRPr="00585A09">
        <w:t xml:space="preserve"> The </w:t>
      </w:r>
      <w:r w:rsidR="00585A09">
        <w:t>Association</w:t>
      </w:r>
      <w:r w:rsidRPr="00585A09">
        <w:t xml:space="preserve"> shall prepare and maintain correct and complete books and records of account</w:t>
      </w:r>
      <w:r w:rsidR="00582B72">
        <w:t>s</w:t>
      </w:r>
      <w:r w:rsidRPr="00585A09">
        <w:t xml:space="preserve"> and shall keep minutes of the meeting of its members, Board of Directors and committees, which shall be kept at its principal office, along with a record of the names and addresses of its members. All books and </w:t>
      </w:r>
      <w:r w:rsidRPr="00585A09">
        <w:lastRenderedPageBreak/>
        <w:t>records may be inspected by any member or its agent for any proper purpose at any reasonable time.</w:t>
      </w:r>
    </w:p>
    <w:p w14:paraId="2391F12A" w14:textId="77777777" w:rsidR="00582B72" w:rsidRPr="00582B72" w:rsidRDefault="00092914" w:rsidP="008C3166">
      <w:pPr>
        <w:pStyle w:val="ListParagraph"/>
        <w:numPr>
          <w:ilvl w:val="0"/>
          <w:numId w:val="11"/>
        </w:numPr>
        <w:rPr>
          <w:b/>
        </w:rPr>
      </w:pPr>
      <w:r w:rsidRPr="00582B72">
        <w:rPr>
          <w:u w:val="single"/>
        </w:rPr>
        <w:t>Fiscal Year</w:t>
      </w:r>
      <w:r w:rsidRPr="00585A09">
        <w:t xml:space="preserve">. The fiscal year of the </w:t>
      </w:r>
      <w:r w:rsidR="006F5F97">
        <w:t>Association</w:t>
      </w:r>
      <w:r w:rsidRPr="00585A09">
        <w:t xml:space="preserve"> shall be</w:t>
      </w:r>
      <w:r w:rsidR="00694E96">
        <w:t xml:space="preserve"> July </w:t>
      </w:r>
      <w:r w:rsidR="00582B72">
        <w:t>1</w:t>
      </w:r>
      <w:r w:rsidRPr="00585A09">
        <w:t xml:space="preserve"> through </w:t>
      </w:r>
      <w:r w:rsidR="00694E96">
        <w:t>June 30.</w:t>
      </w:r>
    </w:p>
    <w:p w14:paraId="30DD9A92" w14:textId="77777777" w:rsidR="00092914" w:rsidRDefault="00092914" w:rsidP="008C3166">
      <w:pPr>
        <w:rPr>
          <w:sz w:val="28"/>
          <w:szCs w:val="28"/>
        </w:rPr>
      </w:pPr>
    </w:p>
    <w:p w14:paraId="407FA35D" w14:textId="77777777" w:rsidR="00092914" w:rsidRDefault="00582B72" w:rsidP="00D567CA">
      <w:pPr>
        <w:jc w:val="center"/>
        <w:rPr>
          <w:sz w:val="28"/>
          <w:szCs w:val="28"/>
        </w:rPr>
      </w:pPr>
      <w:r>
        <w:rPr>
          <w:b/>
          <w:sz w:val="28"/>
          <w:szCs w:val="28"/>
        </w:rPr>
        <w:t>ARTICLE IX</w:t>
      </w:r>
    </w:p>
    <w:p w14:paraId="7BAAF5D5" w14:textId="77777777" w:rsidR="00582B72" w:rsidRPr="00582B72" w:rsidRDefault="00582B72" w:rsidP="00D567CA">
      <w:pPr>
        <w:jc w:val="center"/>
      </w:pPr>
      <w:r>
        <w:t>Indemnification</w:t>
      </w:r>
    </w:p>
    <w:p w14:paraId="68A5DE6B" w14:textId="77777777" w:rsidR="007D24AB" w:rsidRPr="00241DB3" w:rsidRDefault="007D24AB" w:rsidP="008C3166">
      <w:pPr>
        <w:rPr>
          <w:b/>
          <w:sz w:val="32"/>
          <w:szCs w:val="32"/>
        </w:rPr>
      </w:pPr>
    </w:p>
    <w:p w14:paraId="3E529A65" w14:textId="77777777" w:rsidR="007D24AB" w:rsidRPr="00582B72" w:rsidRDefault="00092914" w:rsidP="00357417">
      <w:pPr>
        <w:ind w:left="1440"/>
      </w:pPr>
      <w:r w:rsidRPr="00582B72">
        <w:t xml:space="preserve">The </w:t>
      </w:r>
      <w:r w:rsidR="00582B72">
        <w:t>Association</w:t>
      </w:r>
      <w:r w:rsidRPr="00582B72">
        <w:t xml:space="preserve"> shall indemnify a present or former director, officer, employee or agent of the </w:t>
      </w:r>
      <w:r w:rsidR="00582B72">
        <w:t xml:space="preserve">Association </w:t>
      </w:r>
      <w:r w:rsidRPr="00582B72">
        <w:t xml:space="preserve">in any action brought by a third party against each person (whether or not the </w:t>
      </w:r>
      <w:r w:rsidR="00AB3CE8">
        <w:t>Association</w:t>
      </w:r>
      <w:r w:rsidRPr="00582B72">
        <w:t xml:space="preserve"> is joined as a party defendant) to impose a liability or penalty on such person for an act which has been alleged to have been committed by such person while a director, officer, employee or agent acting on behalf of the </w:t>
      </w:r>
      <w:r w:rsidR="00AB3CE8">
        <w:t>Association</w:t>
      </w:r>
      <w:r w:rsidRPr="00582B72">
        <w:t xml:space="preserve"> or by the </w:t>
      </w:r>
      <w:r w:rsidR="00AB3CE8">
        <w:t>Association</w:t>
      </w:r>
      <w:r w:rsidRPr="00582B72">
        <w:t xml:space="preserve"> or both, by paying expenses incurred or by satisfying a </w:t>
      </w:r>
      <w:r w:rsidR="00DA2778" w:rsidRPr="00582B72">
        <w:t>judgment</w:t>
      </w:r>
      <w:r w:rsidRPr="00582B72">
        <w:t xml:space="preserve"> or fine rendered or leveled against such person; provided that the Board of Directors determines in good faith that such director, officer, employee or agent was acting in good faith within what he/she reasonably believed to be in the scope of his/her employment or authority and interest of the </w:t>
      </w:r>
      <w:r w:rsidR="00AB3CE8">
        <w:t>Association.</w:t>
      </w:r>
      <w:r w:rsidRPr="00582B72">
        <w:t xml:space="preserve"> Payments authorized hereunder include amounts paid and expenses incurred in settling any such action or threatened action. Such indemnification shall be limited to the assets of the </w:t>
      </w:r>
      <w:r w:rsidR="00AB3CE8">
        <w:t>Association</w:t>
      </w:r>
      <w:r w:rsidRPr="00582B72">
        <w:t xml:space="preserve"> and shall not create a presumption of indebtedness against any member.</w:t>
      </w:r>
    </w:p>
    <w:p w14:paraId="01F9E146" w14:textId="77777777" w:rsidR="00DA2778" w:rsidRDefault="00DA2778" w:rsidP="008C3166">
      <w:pPr>
        <w:rPr>
          <w:b/>
          <w:sz w:val="28"/>
          <w:szCs w:val="28"/>
        </w:rPr>
      </w:pPr>
    </w:p>
    <w:p w14:paraId="48F40703" w14:textId="77777777" w:rsidR="00762676" w:rsidRDefault="00762676" w:rsidP="008C3166">
      <w:pPr>
        <w:rPr>
          <w:b/>
          <w:sz w:val="28"/>
          <w:szCs w:val="28"/>
        </w:rPr>
      </w:pPr>
    </w:p>
    <w:p w14:paraId="54BDC75E" w14:textId="77777777" w:rsidR="007D24AB" w:rsidRDefault="00AA069A" w:rsidP="00AB3CE8">
      <w:pPr>
        <w:jc w:val="center"/>
        <w:rPr>
          <w:b/>
          <w:sz w:val="28"/>
          <w:szCs w:val="28"/>
        </w:rPr>
      </w:pPr>
      <w:r w:rsidRPr="00582B72">
        <w:rPr>
          <w:b/>
          <w:sz w:val="28"/>
          <w:szCs w:val="28"/>
        </w:rPr>
        <w:t xml:space="preserve">ARTICLE </w:t>
      </w:r>
      <w:r w:rsidR="00582B72" w:rsidRPr="00582B72">
        <w:rPr>
          <w:b/>
          <w:sz w:val="28"/>
          <w:szCs w:val="28"/>
        </w:rPr>
        <w:t>X</w:t>
      </w:r>
    </w:p>
    <w:p w14:paraId="0F9653B8" w14:textId="77777777" w:rsidR="00582B72" w:rsidRPr="00582B72" w:rsidRDefault="00582B72" w:rsidP="00AB3CE8">
      <w:pPr>
        <w:jc w:val="center"/>
      </w:pPr>
      <w:r>
        <w:t>Amendments</w:t>
      </w:r>
    </w:p>
    <w:p w14:paraId="151662E8" w14:textId="77777777" w:rsidR="00AA069A" w:rsidRDefault="00AA069A" w:rsidP="008C3166"/>
    <w:p w14:paraId="3D186D74" w14:textId="77777777" w:rsidR="00B045F3" w:rsidRDefault="00DA2778" w:rsidP="00357417">
      <w:pPr>
        <w:ind w:left="1440"/>
      </w:pPr>
      <w:r>
        <w:t xml:space="preserve">These Bylaws may be altered, amended, or repealed, and new Bylaws may be adopted by the Board of Directors by at least two-thirds (2/3) vote of all of the members of the Board voting at any regular or special meeting of the Board, subject to repeal or change by action of the Members; provided, however, that the number of directors shall not be increased or decreased, nor shall the provisions of Article III concerning the Membership be substantially altered, without prior approval of at least two-thirds (2/3) of the Members voting at a regular or special meeting of the Members or by written consent. </w:t>
      </w:r>
    </w:p>
    <w:p w14:paraId="6D2BE204" w14:textId="77777777" w:rsidR="00241DB3" w:rsidRDefault="00241DB3" w:rsidP="008C3166"/>
    <w:p w14:paraId="478A9C5A" w14:textId="328E869F" w:rsidR="00EC3233" w:rsidRDefault="00B26247" w:rsidP="00D73A4C">
      <w:r>
        <w:t xml:space="preserve">Adopted </w:t>
      </w:r>
      <w:r w:rsidR="001B3577">
        <w:t xml:space="preserve">unanimously </w:t>
      </w:r>
      <w:r>
        <w:t>by the membership September 2</w:t>
      </w:r>
      <w:r w:rsidR="00D416FF">
        <w:t>8</w:t>
      </w:r>
      <w:r>
        <w:t>, 202</w:t>
      </w:r>
      <w:r w:rsidR="00D416FF">
        <w:t>2</w:t>
      </w:r>
    </w:p>
    <w:p w14:paraId="48DA1F3A" w14:textId="72ECCECE" w:rsidR="00B26247" w:rsidRDefault="00B26247" w:rsidP="00D73A4C"/>
    <w:p w14:paraId="01C6B3C5" w14:textId="3EEB34A7" w:rsidR="00B26247" w:rsidRDefault="00B26247" w:rsidP="00D73A4C"/>
    <w:p w14:paraId="2A77A788" w14:textId="405568A2" w:rsidR="00B26247" w:rsidRDefault="00B26247" w:rsidP="00D73A4C"/>
    <w:p w14:paraId="279BDD61" w14:textId="77777777" w:rsidR="00B26247" w:rsidRDefault="00B26247" w:rsidP="00D73A4C"/>
    <w:p w14:paraId="28FA565C" w14:textId="4D2DED46" w:rsidR="00B26247" w:rsidRDefault="00B26247" w:rsidP="00D73A4C">
      <w:r>
        <w:t xml:space="preserve">Ann Komac, </w:t>
      </w:r>
      <w:r>
        <w:tab/>
      </w:r>
      <w:r>
        <w:tab/>
      </w:r>
      <w:r>
        <w:tab/>
      </w:r>
      <w:r>
        <w:tab/>
      </w:r>
      <w:r w:rsidR="001B3577">
        <w:tab/>
      </w:r>
      <w:r>
        <w:t>Date</w:t>
      </w:r>
      <w:r>
        <w:tab/>
      </w:r>
      <w:r>
        <w:tab/>
      </w:r>
      <w:r>
        <w:tab/>
      </w:r>
    </w:p>
    <w:p w14:paraId="7070ECEA" w14:textId="77777777" w:rsidR="00B26247" w:rsidRDefault="00B26247" w:rsidP="00D73A4C">
      <w:r>
        <w:t>MSIA Board Chair</w:t>
      </w:r>
    </w:p>
    <w:p w14:paraId="57ABD129" w14:textId="77777777" w:rsidR="00B26247" w:rsidRDefault="00B26247" w:rsidP="00D73A4C"/>
    <w:p w14:paraId="62EE6656" w14:textId="77777777" w:rsidR="00B26247" w:rsidRDefault="00B26247" w:rsidP="00D73A4C"/>
    <w:p w14:paraId="0F0D69A1" w14:textId="77777777" w:rsidR="00B26247" w:rsidRDefault="00B26247" w:rsidP="00D73A4C"/>
    <w:p w14:paraId="00974EE3" w14:textId="77777777" w:rsidR="00B26247" w:rsidRDefault="00B26247" w:rsidP="00D73A4C"/>
    <w:p w14:paraId="1A5D3A34" w14:textId="77777777" w:rsidR="001B3577" w:rsidRDefault="001B3577" w:rsidP="00D73A4C">
      <w:r>
        <w:t>Peter Strauss,</w:t>
      </w:r>
    </w:p>
    <w:p w14:paraId="5DDB16DF" w14:textId="3D24F092" w:rsidR="00B26247" w:rsidRDefault="001B3577" w:rsidP="00D73A4C">
      <w:r>
        <w:t>MSIA Executive Director</w:t>
      </w:r>
      <w:r>
        <w:tab/>
      </w:r>
      <w:r>
        <w:tab/>
      </w:r>
      <w:r>
        <w:tab/>
        <w:t>Date</w:t>
      </w:r>
      <w:r w:rsidR="00B26247">
        <w:tab/>
      </w:r>
      <w:r w:rsidR="00B26247">
        <w:tab/>
      </w:r>
      <w:r w:rsidR="00B26247">
        <w:tab/>
      </w:r>
    </w:p>
    <w:sectPr w:rsidR="00B26247" w:rsidSect="003347CA">
      <w:footerReference w:type="even" r:id="rId7"/>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BB74" w14:textId="77777777" w:rsidR="009446B5" w:rsidRDefault="009446B5">
      <w:r>
        <w:separator/>
      </w:r>
    </w:p>
  </w:endnote>
  <w:endnote w:type="continuationSeparator" w:id="0">
    <w:p w14:paraId="345B7D12" w14:textId="77777777" w:rsidR="009446B5" w:rsidRDefault="0094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B1B5" w14:textId="77777777" w:rsidR="00351337" w:rsidRDefault="009327B8" w:rsidP="00351337">
    <w:pPr>
      <w:pStyle w:val="Footer"/>
      <w:framePr w:wrap="around" w:vAnchor="text" w:hAnchor="margin" w:xAlign="center" w:y="1"/>
      <w:rPr>
        <w:rStyle w:val="PageNumber"/>
      </w:rPr>
    </w:pPr>
    <w:r>
      <w:rPr>
        <w:rStyle w:val="PageNumber"/>
      </w:rPr>
      <w:fldChar w:fldCharType="begin"/>
    </w:r>
    <w:r w:rsidR="00351337">
      <w:rPr>
        <w:rStyle w:val="PageNumber"/>
      </w:rPr>
      <w:instrText xml:space="preserve">PAGE  </w:instrText>
    </w:r>
    <w:r>
      <w:rPr>
        <w:rStyle w:val="PageNumber"/>
      </w:rPr>
      <w:fldChar w:fldCharType="end"/>
    </w:r>
  </w:p>
  <w:p w14:paraId="390D3A28" w14:textId="77777777" w:rsidR="00351337" w:rsidRDefault="00351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885F" w14:textId="77777777" w:rsidR="00351337" w:rsidRDefault="009327B8" w:rsidP="00351337">
    <w:pPr>
      <w:pStyle w:val="Footer"/>
      <w:framePr w:wrap="around" w:vAnchor="text" w:hAnchor="margin" w:xAlign="center" w:y="1"/>
      <w:rPr>
        <w:rStyle w:val="PageNumber"/>
      </w:rPr>
    </w:pPr>
    <w:r>
      <w:rPr>
        <w:rStyle w:val="PageNumber"/>
      </w:rPr>
      <w:fldChar w:fldCharType="begin"/>
    </w:r>
    <w:r w:rsidR="00351337">
      <w:rPr>
        <w:rStyle w:val="PageNumber"/>
      </w:rPr>
      <w:instrText xml:space="preserve">PAGE  </w:instrText>
    </w:r>
    <w:r>
      <w:rPr>
        <w:rStyle w:val="PageNumber"/>
      </w:rPr>
      <w:fldChar w:fldCharType="separate"/>
    </w:r>
    <w:r w:rsidR="00762676">
      <w:rPr>
        <w:rStyle w:val="PageNumber"/>
        <w:noProof/>
      </w:rPr>
      <w:t>6</w:t>
    </w:r>
    <w:r>
      <w:rPr>
        <w:rStyle w:val="PageNumber"/>
      </w:rPr>
      <w:fldChar w:fldCharType="end"/>
    </w:r>
  </w:p>
  <w:p w14:paraId="7E625AE8" w14:textId="77777777" w:rsidR="00351337" w:rsidRDefault="0035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128A" w14:textId="77777777" w:rsidR="009446B5" w:rsidRDefault="009446B5">
      <w:r>
        <w:separator/>
      </w:r>
    </w:p>
  </w:footnote>
  <w:footnote w:type="continuationSeparator" w:id="0">
    <w:p w14:paraId="5F12A634" w14:textId="77777777" w:rsidR="009446B5" w:rsidRDefault="00944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278"/>
    <w:multiLevelType w:val="hybridMultilevel"/>
    <w:tmpl w:val="969EC1E0"/>
    <w:lvl w:ilvl="0" w:tplc="D838688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8C3AC5"/>
    <w:multiLevelType w:val="hybridMultilevel"/>
    <w:tmpl w:val="61AC706E"/>
    <w:lvl w:ilvl="0" w:tplc="7B9CA1D2">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9D59EC"/>
    <w:multiLevelType w:val="hybridMultilevel"/>
    <w:tmpl w:val="3CA2643A"/>
    <w:lvl w:ilvl="0" w:tplc="2BDA9F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B7996"/>
    <w:multiLevelType w:val="hybridMultilevel"/>
    <w:tmpl w:val="A1EC6170"/>
    <w:lvl w:ilvl="0" w:tplc="AF8E709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696BE3"/>
    <w:multiLevelType w:val="hybridMultilevel"/>
    <w:tmpl w:val="6B82E9B2"/>
    <w:lvl w:ilvl="0" w:tplc="2B6054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75A7C6D"/>
    <w:multiLevelType w:val="hybridMultilevel"/>
    <w:tmpl w:val="26667AB4"/>
    <w:lvl w:ilvl="0" w:tplc="B6B6E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C60F4E"/>
    <w:multiLevelType w:val="hybridMultilevel"/>
    <w:tmpl w:val="1E2AB98E"/>
    <w:lvl w:ilvl="0" w:tplc="5358C41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A0402E"/>
    <w:multiLevelType w:val="hybridMultilevel"/>
    <w:tmpl w:val="06B0E3C8"/>
    <w:lvl w:ilvl="0" w:tplc="D0CCC5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337658"/>
    <w:multiLevelType w:val="hybridMultilevel"/>
    <w:tmpl w:val="C2D0190A"/>
    <w:lvl w:ilvl="0" w:tplc="86D4E6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9A115E"/>
    <w:multiLevelType w:val="hybridMultilevel"/>
    <w:tmpl w:val="8E2C8F88"/>
    <w:lvl w:ilvl="0" w:tplc="4BDCC3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65D389F"/>
    <w:multiLevelType w:val="hybridMultilevel"/>
    <w:tmpl w:val="3D94D196"/>
    <w:lvl w:ilvl="0" w:tplc="B0F4F0E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E80C29"/>
    <w:multiLevelType w:val="hybridMultilevel"/>
    <w:tmpl w:val="E59AFF88"/>
    <w:lvl w:ilvl="0" w:tplc="65445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2070760">
    <w:abstractNumId w:val="9"/>
  </w:num>
  <w:num w:numId="2" w16cid:durableId="196697192">
    <w:abstractNumId w:val="11"/>
  </w:num>
  <w:num w:numId="3" w16cid:durableId="1647003247">
    <w:abstractNumId w:val="5"/>
  </w:num>
  <w:num w:numId="4" w16cid:durableId="1712919909">
    <w:abstractNumId w:val="3"/>
  </w:num>
  <w:num w:numId="5" w16cid:durableId="1095706570">
    <w:abstractNumId w:val="2"/>
  </w:num>
  <w:num w:numId="6" w16cid:durableId="855651223">
    <w:abstractNumId w:val="6"/>
  </w:num>
  <w:num w:numId="7" w16cid:durableId="2025595589">
    <w:abstractNumId w:val="1"/>
  </w:num>
  <w:num w:numId="8" w16cid:durableId="1354838781">
    <w:abstractNumId w:val="0"/>
  </w:num>
  <w:num w:numId="9" w16cid:durableId="583808858">
    <w:abstractNumId w:val="10"/>
  </w:num>
  <w:num w:numId="10" w16cid:durableId="1567759437">
    <w:abstractNumId w:val="8"/>
  </w:num>
  <w:num w:numId="11" w16cid:durableId="532035279">
    <w:abstractNumId w:val="7"/>
  </w:num>
  <w:num w:numId="12" w16cid:durableId="1365444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A0"/>
    <w:rsid w:val="00011729"/>
    <w:rsid w:val="0002799A"/>
    <w:rsid w:val="00047051"/>
    <w:rsid w:val="000545C4"/>
    <w:rsid w:val="0006770D"/>
    <w:rsid w:val="00077AC2"/>
    <w:rsid w:val="00080252"/>
    <w:rsid w:val="00081EFC"/>
    <w:rsid w:val="000845EA"/>
    <w:rsid w:val="00086F51"/>
    <w:rsid w:val="00092914"/>
    <w:rsid w:val="000B2FCA"/>
    <w:rsid w:val="000C5127"/>
    <w:rsid w:val="0011091E"/>
    <w:rsid w:val="001855FB"/>
    <w:rsid w:val="001B3577"/>
    <w:rsid w:val="0021086C"/>
    <w:rsid w:val="00222340"/>
    <w:rsid w:val="00236C69"/>
    <w:rsid w:val="00241DB3"/>
    <w:rsid w:val="00275596"/>
    <w:rsid w:val="002775D3"/>
    <w:rsid w:val="00283ABA"/>
    <w:rsid w:val="002933BF"/>
    <w:rsid w:val="002E4F68"/>
    <w:rsid w:val="002F28D2"/>
    <w:rsid w:val="00306C00"/>
    <w:rsid w:val="00325013"/>
    <w:rsid w:val="003347CA"/>
    <w:rsid w:val="00343C8E"/>
    <w:rsid w:val="00351337"/>
    <w:rsid w:val="00357417"/>
    <w:rsid w:val="003620B5"/>
    <w:rsid w:val="00376D5F"/>
    <w:rsid w:val="00393D32"/>
    <w:rsid w:val="00395ADD"/>
    <w:rsid w:val="00396FB3"/>
    <w:rsid w:val="003C20FB"/>
    <w:rsid w:val="003F6E22"/>
    <w:rsid w:val="0041268C"/>
    <w:rsid w:val="004441F4"/>
    <w:rsid w:val="00444874"/>
    <w:rsid w:val="00450BE4"/>
    <w:rsid w:val="00450F41"/>
    <w:rsid w:val="0047495A"/>
    <w:rsid w:val="00485E0B"/>
    <w:rsid w:val="004A55E4"/>
    <w:rsid w:val="004B4404"/>
    <w:rsid w:val="004C26F6"/>
    <w:rsid w:val="004F345D"/>
    <w:rsid w:val="00502D29"/>
    <w:rsid w:val="005316EE"/>
    <w:rsid w:val="005351B7"/>
    <w:rsid w:val="00567531"/>
    <w:rsid w:val="00582B72"/>
    <w:rsid w:val="00582C82"/>
    <w:rsid w:val="00585A09"/>
    <w:rsid w:val="00594D1F"/>
    <w:rsid w:val="005C58A0"/>
    <w:rsid w:val="005C58EC"/>
    <w:rsid w:val="005E1CD7"/>
    <w:rsid w:val="005E76AE"/>
    <w:rsid w:val="00601C0F"/>
    <w:rsid w:val="0061440D"/>
    <w:rsid w:val="006627DE"/>
    <w:rsid w:val="00694E96"/>
    <w:rsid w:val="006A1FB7"/>
    <w:rsid w:val="006A4CDA"/>
    <w:rsid w:val="006D2FF2"/>
    <w:rsid w:val="006E5485"/>
    <w:rsid w:val="006F5F97"/>
    <w:rsid w:val="006F7232"/>
    <w:rsid w:val="00752F5F"/>
    <w:rsid w:val="00762676"/>
    <w:rsid w:val="00770330"/>
    <w:rsid w:val="007A4E51"/>
    <w:rsid w:val="007D24AB"/>
    <w:rsid w:val="007F2112"/>
    <w:rsid w:val="00813265"/>
    <w:rsid w:val="00893FB7"/>
    <w:rsid w:val="008C2042"/>
    <w:rsid w:val="008C3166"/>
    <w:rsid w:val="008F3A09"/>
    <w:rsid w:val="0091406D"/>
    <w:rsid w:val="0092575B"/>
    <w:rsid w:val="009327B8"/>
    <w:rsid w:val="009446B5"/>
    <w:rsid w:val="00964DCC"/>
    <w:rsid w:val="00972A91"/>
    <w:rsid w:val="009844C8"/>
    <w:rsid w:val="009871EE"/>
    <w:rsid w:val="009A5F0A"/>
    <w:rsid w:val="009A752B"/>
    <w:rsid w:val="009B7F29"/>
    <w:rsid w:val="00A21CD0"/>
    <w:rsid w:val="00A24D8B"/>
    <w:rsid w:val="00A36AAA"/>
    <w:rsid w:val="00A42F18"/>
    <w:rsid w:val="00AA069A"/>
    <w:rsid w:val="00AB3CE8"/>
    <w:rsid w:val="00AF4110"/>
    <w:rsid w:val="00B045F3"/>
    <w:rsid w:val="00B12456"/>
    <w:rsid w:val="00B26247"/>
    <w:rsid w:val="00B27B31"/>
    <w:rsid w:val="00B42AF3"/>
    <w:rsid w:val="00B4611F"/>
    <w:rsid w:val="00B74940"/>
    <w:rsid w:val="00B83B57"/>
    <w:rsid w:val="00BD3B62"/>
    <w:rsid w:val="00BD5D5E"/>
    <w:rsid w:val="00C138A0"/>
    <w:rsid w:val="00C37E01"/>
    <w:rsid w:val="00C4768C"/>
    <w:rsid w:val="00C708FB"/>
    <w:rsid w:val="00CA0F15"/>
    <w:rsid w:val="00CA382E"/>
    <w:rsid w:val="00CC1C77"/>
    <w:rsid w:val="00CE0ABD"/>
    <w:rsid w:val="00CE7764"/>
    <w:rsid w:val="00CF59D9"/>
    <w:rsid w:val="00D416FF"/>
    <w:rsid w:val="00D42036"/>
    <w:rsid w:val="00D567CA"/>
    <w:rsid w:val="00D73A4C"/>
    <w:rsid w:val="00DA2778"/>
    <w:rsid w:val="00DC5A12"/>
    <w:rsid w:val="00DC64E2"/>
    <w:rsid w:val="00DD60E0"/>
    <w:rsid w:val="00E4792D"/>
    <w:rsid w:val="00E86CF7"/>
    <w:rsid w:val="00EB6F9A"/>
    <w:rsid w:val="00EC3233"/>
    <w:rsid w:val="00ED459E"/>
    <w:rsid w:val="00F03547"/>
    <w:rsid w:val="00F158B3"/>
    <w:rsid w:val="00F16841"/>
    <w:rsid w:val="00F27D69"/>
    <w:rsid w:val="00F86A89"/>
    <w:rsid w:val="00F92768"/>
    <w:rsid w:val="00FE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2889"/>
  <w15:docId w15:val="{A9BCF3A8-17D1-4C61-AD03-A49419CB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3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1337"/>
    <w:pPr>
      <w:tabs>
        <w:tab w:val="center" w:pos="4320"/>
        <w:tab w:val="right" w:pos="8640"/>
      </w:tabs>
    </w:pPr>
  </w:style>
  <w:style w:type="character" w:styleId="PageNumber">
    <w:name w:val="page number"/>
    <w:basedOn w:val="DefaultParagraphFont"/>
    <w:rsid w:val="00351337"/>
  </w:style>
  <w:style w:type="paragraph" w:styleId="ListParagraph">
    <w:name w:val="List Paragraph"/>
    <w:basedOn w:val="Normal"/>
    <w:uiPriority w:val="34"/>
    <w:qFormat/>
    <w:rsid w:val="003C20FB"/>
    <w:pPr>
      <w:ind w:left="720"/>
      <w:contextualSpacing/>
    </w:pPr>
  </w:style>
  <w:style w:type="paragraph" w:customStyle="1" w:styleId="Default">
    <w:name w:val="Default"/>
    <w:rsid w:val="0009291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855FB"/>
    <w:rPr>
      <w:rFonts w:ascii="Tahoma" w:hAnsi="Tahoma" w:cs="Tahoma"/>
      <w:sz w:val="16"/>
      <w:szCs w:val="16"/>
    </w:rPr>
  </w:style>
  <w:style w:type="character" w:customStyle="1" w:styleId="BalloonTextChar">
    <w:name w:val="Balloon Text Char"/>
    <w:basedOn w:val="DefaultParagraphFont"/>
    <w:link w:val="BalloonText"/>
    <w:uiPriority w:val="99"/>
    <w:semiHidden/>
    <w:rsid w:val="001855FB"/>
    <w:rPr>
      <w:rFonts w:ascii="Tahoma" w:hAnsi="Tahoma" w:cs="Tahoma"/>
      <w:sz w:val="16"/>
      <w:szCs w:val="16"/>
    </w:rPr>
  </w:style>
  <w:style w:type="paragraph" w:styleId="Revision">
    <w:name w:val="Revision"/>
    <w:hidden/>
    <w:uiPriority w:val="99"/>
    <w:semiHidden/>
    <w:rsid w:val="00964DC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CONSTITUTION</vt:lpstr>
    </vt:vector>
  </TitlesOfParts>
  <Company>HP</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vwilham</dc:creator>
  <cp:lastModifiedBy>Peter Strauss</cp:lastModifiedBy>
  <cp:revision>2</cp:revision>
  <cp:lastPrinted>2021-11-16T21:35:00Z</cp:lastPrinted>
  <dcterms:created xsi:type="dcterms:W3CDTF">2022-10-30T17:59:00Z</dcterms:created>
  <dcterms:modified xsi:type="dcterms:W3CDTF">2022-10-30T17:59:00Z</dcterms:modified>
</cp:coreProperties>
</file>