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27FD" w14:textId="77777777" w:rsidR="007D0A13" w:rsidRPr="00E95AC3" w:rsidRDefault="007D0A13" w:rsidP="007D0A13">
      <w:pPr>
        <w:jc w:val="center"/>
        <w:rPr>
          <w:b/>
          <w:sz w:val="36"/>
          <w:szCs w:val="36"/>
        </w:rPr>
      </w:pPr>
      <w:r w:rsidRPr="00E95AC3">
        <w:rPr>
          <w:rFonts w:ascii="Rockwell Extra Bold" w:hAnsi="Rockwell Extra Bold" w:cs="Arial"/>
          <w:b/>
          <w:sz w:val="36"/>
          <w:szCs w:val="36"/>
        </w:rPr>
        <w:t>MONTANA SELF INSURERS’ ASSOCIATION</w:t>
      </w:r>
    </w:p>
    <w:p w14:paraId="251900BC" w14:textId="77777777" w:rsidR="007D0A13" w:rsidRDefault="007D0A13" w:rsidP="007D0A13">
      <w:pPr>
        <w:jc w:val="center"/>
        <w:rPr>
          <w:rFonts w:asciiTheme="minorHAnsi" w:hAnsiTheme="minorHAnsi" w:cstheme="minorHAnsi"/>
          <w:b/>
          <w:sz w:val="32"/>
          <w:szCs w:val="32"/>
        </w:rPr>
      </w:pPr>
    </w:p>
    <w:p w14:paraId="4B3DEE75" w14:textId="2CDCD6B5" w:rsidR="007D0A13" w:rsidRPr="004F5BA9" w:rsidRDefault="007D0A13" w:rsidP="007D0A13">
      <w:pPr>
        <w:jc w:val="center"/>
        <w:rPr>
          <w:rFonts w:asciiTheme="minorHAnsi" w:hAnsiTheme="minorHAnsi" w:cstheme="minorHAnsi"/>
          <w:b/>
          <w:sz w:val="32"/>
          <w:szCs w:val="32"/>
        </w:rPr>
      </w:pPr>
      <w:r>
        <w:rPr>
          <w:rFonts w:asciiTheme="minorHAnsi" w:hAnsiTheme="minorHAnsi" w:cstheme="minorHAnsi"/>
          <w:b/>
          <w:sz w:val="32"/>
          <w:szCs w:val="32"/>
        </w:rPr>
        <w:t xml:space="preserve">April 21, </w:t>
      </w:r>
      <w:proofErr w:type="gramStart"/>
      <w:r>
        <w:rPr>
          <w:rFonts w:asciiTheme="minorHAnsi" w:hAnsiTheme="minorHAnsi" w:cstheme="minorHAnsi"/>
          <w:b/>
          <w:sz w:val="32"/>
          <w:szCs w:val="32"/>
        </w:rPr>
        <w:t>2022</w:t>
      </w:r>
      <w:proofErr w:type="gramEnd"/>
      <w:r>
        <w:rPr>
          <w:rFonts w:asciiTheme="minorHAnsi" w:hAnsiTheme="minorHAnsi" w:cstheme="minorHAnsi"/>
          <w:b/>
          <w:sz w:val="32"/>
          <w:szCs w:val="32"/>
        </w:rPr>
        <w:t xml:space="preserve"> </w:t>
      </w:r>
      <w:r w:rsidRPr="004F5BA9">
        <w:rPr>
          <w:rFonts w:asciiTheme="minorHAnsi" w:hAnsiTheme="minorHAnsi" w:cstheme="minorHAnsi"/>
          <w:b/>
          <w:sz w:val="32"/>
          <w:szCs w:val="32"/>
        </w:rPr>
        <w:t xml:space="preserve">Board Meeting </w:t>
      </w:r>
      <w:r>
        <w:rPr>
          <w:rFonts w:asciiTheme="minorHAnsi" w:hAnsiTheme="minorHAnsi" w:cstheme="minorHAnsi"/>
          <w:b/>
          <w:sz w:val="32"/>
          <w:szCs w:val="32"/>
        </w:rPr>
        <w:t>Minutes</w:t>
      </w:r>
    </w:p>
    <w:p w14:paraId="21F1E741" w14:textId="624DD52D" w:rsidR="007D0A13" w:rsidRDefault="007D0A13" w:rsidP="007D0A13">
      <w:pPr>
        <w:jc w:val="center"/>
        <w:rPr>
          <w:rFonts w:asciiTheme="minorHAnsi" w:hAnsiTheme="minorHAnsi" w:cstheme="minorHAnsi"/>
          <w:b/>
          <w:bCs/>
          <w:sz w:val="28"/>
          <w:szCs w:val="28"/>
        </w:rPr>
      </w:pPr>
      <w:r>
        <w:rPr>
          <w:rFonts w:asciiTheme="minorHAnsi" w:hAnsiTheme="minorHAnsi" w:cstheme="minorHAnsi"/>
          <w:b/>
          <w:bCs/>
          <w:sz w:val="28"/>
          <w:szCs w:val="28"/>
        </w:rPr>
        <w:t>11</w:t>
      </w:r>
      <w:r w:rsidRPr="004F5BA9">
        <w:rPr>
          <w:rFonts w:asciiTheme="minorHAnsi" w:hAnsiTheme="minorHAnsi" w:cstheme="minorHAnsi"/>
          <w:b/>
          <w:bCs/>
          <w:sz w:val="28"/>
          <w:szCs w:val="28"/>
        </w:rPr>
        <w:t>:</w:t>
      </w:r>
      <w:r>
        <w:rPr>
          <w:rFonts w:asciiTheme="minorHAnsi" w:hAnsiTheme="minorHAnsi" w:cstheme="minorHAnsi"/>
          <w:b/>
          <w:bCs/>
          <w:sz w:val="28"/>
          <w:szCs w:val="28"/>
        </w:rPr>
        <w:t>0</w:t>
      </w:r>
      <w:r>
        <w:rPr>
          <w:rFonts w:asciiTheme="minorHAnsi" w:hAnsiTheme="minorHAnsi" w:cstheme="minorHAnsi"/>
          <w:b/>
          <w:bCs/>
          <w:sz w:val="28"/>
          <w:szCs w:val="28"/>
        </w:rPr>
        <w:t>0</w:t>
      </w:r>
      <w:r>
        <w:rPr>
          <w:rFonts w:asciiTheme="minorHAnsi" w:hAnsiTheme="minorHAnsi" w:cstheme="minorHAnsi"/>
          <w:b/>
          <w:bCs/>
          <w:sz w:val="28"/>
          <w:szCs w:val="28"/>
        </w:rPr>
        <w:t>a</w:t>
      </w:r>
      <w:r w:rsidRPr="004F5BA9">
        <w:rPr>
          <w:rFonts w:asciiTheme="minorHAnsi" w:hAnsiTheme="minorHAnsi" w:cstheme="minorHAnsi"/>
          <w:b/>
          <w:bCs/>
          <w:sz w:val="28"/>
          <w:szCs w:val="28"/>
        </w:rPr>
        <w:t xml:space="preserve"> Mountain</w:t>
      </w:r>
    </w:p>
    <w:p w14:paraId="00006BB0" w14:textId="273C9534" w:rsidR="007D0A13" w:rsidRPr="007D0A13" w:rsidRDefault="007D0A13" w:rsidP="007D0A13">
      <w:pPr>
        <w:jc w:val="center"/>
        <w:rPr>
          <w:b/>
          <w:bCs/>
          <w:sz w:val="28"/>
          <w:szCs w:val="28"/>
        </w:rPr>
      </w:pPr>
      <w:r>
        <w:rPr>
          <w:rFonts w:asciiTheme="minorHAnsi" w:hAnsiTheme="minorHAnsi" w:cstheme="minorHAnsi"/>
          <w:b/>
          <w:bCs/>
          <w:sz w:val="28"/>
          <w:szCs w:val="28"/>
        </w:rPr>
        <w:t xml:space="preserve">Zoom </w:t>
      </w:r>
      <w:r w:rsidRPr="001C0688">
        <w:rPr>
          <w:b/>
          <w:bCs/>
          <w:sz w:val="28"/>
          <w:szCs w:val="28"/>
        </w:rPr>
        <w:t xml:space="preserve">Meeting ID: </w:t>
      </w:r>
      <w:r w:rsidRPr="007D0A13">
        <w:rPr>
          <w:b/>
          <w:bCs/>
          <w:sz w:val="28"/>
          <w:szCs w:val="28"/>
        </w:rPr>
        <w:t>892 0845 7829</w:t>
      </w:r>
    </w:p>
    <w:p w14:paraId="2B2FFD0E" w14:textId="77777777" w:rsidR="007D0A13" w:rsidRPr="007D0A13" w:rsidRDefault="007D0A13" w:rsidP="007D0A13">
      <w:pPr>
        <w:jc w:val="center"/>
        <w:rPr>
          <w:b/>
          <w:bCs/>
          <w:sz w:val="28"/>
          <w:szCs w:val="28"/>
        </w:rPr>
      </w:pPr>
      <w:r w:rsidRPr="007D0A13">
        <w:rPr>
          <w:b/>
          <w:bCs/>
          <w:sz w:val="28"/>
          <w:szCs w:val="28"/>
        </w:rPr>
        <w:t>Passcode: 847373</w:t>
      </w:r>
    </w:p>
    <w:p w14:paraId="71C58DAB" w14:textId="77777777" w:rsidR="007D0A13" w:rsidRDefault="007D0A13" w:rsidP="007D0A13">
      <w:pPr>
        <w:jc w:val="center"/>
        <w:rPr>
          <w:b/>
          <w:bCs/>
          <w:sz w:val="28"/>
          <w:szCs w:val="28"/>
        </w:rPr>
      </w:pPr>
    </w:p>
    <w:p w14:paraId="42D8C0F9" w14:textId="04F9EE16" w:rsidR="007D0A13" w:rsidRDefault="007D0A13" w:rsidP="007D0A13">
      <w:pPr>
        <w:rPr>
          <w:rFonts w:asciiTheme="minorHAnsi" w:hAnsiTheme="minorHAnsi" w:cstheme="minorHAnsi"/>
        </w:rPr>
      </w:pPr>
      <w:r>
        <w:rPr>
          <w:sz w:val="22"/>
          <w:szCs w:val="22"/>
        </w:rPr>
        <w:t xml:space="preserve">Members Present: A. Komac (Chair) MMIA, J. Haun (Vice Chair) </w:t>
      </w:r>
      <w:proofErr w:type="spellStart"/>
      <w:r>
        <w:rPr>
          <w:sz w:val="22"/>
          <w:szCs w:val="22"/>
        </w:rPr>
        <w:t>Rosauers</w:t>
      </w:r>
      <w:proofErr w:type="spellEnd"/>
      <w:r>
        <w:rPr>
          <w:sz w:val="22"/>
          <w:szCs w:val="22"/>
        </w:rPr>
        <w:t xml:space="preserve">, </w:t>
      </w:r>
      <w:r w:rsidR="009935B1">
        <w:rPr>
          <w:sz w:val="22"/>
          <w:szCs w:val="22"/>
        </w:rPr>
        <w:t>D Haeder Northwestern Energy</w:t>
      </w:r>
      <w:r w:rsidR="009935B1">
        <w:rPr>
          <w:sz w:val="22"/>
          <w:szCs w:val="22"/>
        </w:rPr>
        <w:t xml:space="preserve">, </w:t>
      </w:r>
      <w:r>
        <w:rPr>
          <w:sz w:val="22"/>
          <w:szCs w:val="22"/>
        </w:rPr>
        <w:t>D. Walcheck Logan Health, P. Strauss (Exec Dir) ex-officio and non-voting. M. Marsh (Sec’y/</w:t>
      </w:r>
      <w:proofErr w:type="spellStart"/>
      <w:r>
        <w:rPr>
          <w:sz w:val="22"/>
          <w:szCs w:val="22"/>
        </w:rPr>
        <w:t>Treas</w:t>
      </w:r>
      <w:proofErr w:type="spellEnd"/>
      <w:r>
        <w:rPr>
          <w:sz w:val="22"/>
          <w:szCs w:val="22"/>
        </w:rPr>
        <w:t>) Midland Claims</w:t>
      </w:r>
      <w:r>
        <w:rPr>
          <w:sz w:val="22"/>
          <w:szCs w:val="22"/>
        </w:rPr>
        <w:t xml:space="preserve"> </w:t>
      </w:r>
      <w:r>
        <w:rPr>
          <w:sz w:val="22"/>
          <w:szCs w:val="22"/>
        </w:rPr>
        <w:t>was excused</w:t>
      </w:r>
      <w:r w:rsidR="009935B1">
        <w:rPr>
          <w:sz w:val="22"/>
          <w:szCs w:val="22"/>
        </w:rPr>
        <w:t xml:space="preserve"> and had provided his proxy to </w:t>
      </w:r>
      <w:proofErr w:type="gramStart"/>
      <w:r w:rsidR="009935B1">
        <w:rPr>
          <w:sz w:val="22"/>
          <w:szCs w:val="22"/>
        </w:rPr>
        <w:t>Komac, if</w:t>
      </w:r>
      <w:proofErr w:type="gramEnd"/>
      <w:r w:rsidR="009935B1">
        <w:rPr>
          <w:sz w:val="22"/>
          <w:szCs w:val="22"/>
        </w:rPr>
        <w:t xml:space="preserve"> it was needed</w:t>
      </w:r>
      <w:r>
        <w:rPr>
          <w:sz w:val="22"/>
          <w:szCs w:val="22"/>
        </w:rPr>
        <w:t xml:space="preserve">. </w:t>
      </w:r>
    </w:p>
    <w:p w14:paraId="106FE102" w14:textId="77777777" w:rsidR="007D0A13" w:rsidRDefault="007D0A13" w:rsidP="007D0A13">
      <w:pPr>
        <w:jc w:val="center"/>
        <w:rPr>
          <w:rFonts w:asciiTheme="minorHAnsi" w:hAnsiTheme="minorHAnsi" w:cstheme="minorHAnsi"/>
        </w:rPr>
      </w:pPr>
    </w:p>
    <w:p w14:paraId="2F17C752" w14:textId="77777777" w:rsidR="007D0A13" w:rsidRDefault="007D0A13" w:rsidP="007D0A13"/>
    <w:p w14:paraId="3E46541B" w14:textId="57110B3B" w:rsidR="007D0A13" w:rsidRDefault="007D0A13" w:rsidP="007D0A13">
      <w:pPr>
        <w:pStyle w:val="ListParagraph"/>
        <w:numPr>
          <w:ilvl w:val="0"/>
          <w:numId w:val="15"/>
        </w:numPr>
      </w:pPr>
      <w:r>
        <w:rPr>
          <w:rFonts w:eastAsia="Times New Roman"/>
          <w:b/>
          <w:bCs/>
          <w:sz w:val="28"/>
          <w:szCs w:val="28"/>
        </w:rPr>
        <w:t xml:space="preserve">Approval of </w:t>
      </w:r>
      <w:r>
        <w:rPr>
          <w:rFonts w:eastAsia="Times New Roman"/>
          <w:b/>
          <w:bCs/>
          <w:sz w:val="28"/>
          <w:szCs w:val="28"/>
        </w:rPr>
        <w:t>3</w:t>
      </w:r>
      <w:r>
        <w:rPr>
          <w:rFonts w:eastAsia="Times New Roman"/>
          <w:b/>
          <w:bCs/>
          <w:sz w:val="28"/>
          <w:szCs w:val="28"/>
        </w:rPr>
        <w:t>/</w:t>
      </w:r>
      <w:r>
        <w:rPr>
          <w:rFonts w:eastAsia="Times New Roman"/>
          <w:b/>
          <w:bCs/>
          <w:sz w:val="28"/>
          <w:szCs w:val="28"/>
        </w:rPr>
        <w:t>23</w:t>
      </w:r>
      <w:r>
        <w:rPr>
          <w:rFonts w:eastAsia="Times New Roman"/>
          <w:b/>
          <w:bCs/>
          <w:sz w:val="28"/>
          <w:szCs w:val="28"/>
        </w:rPr>
        <w:t xml:space="preserve">/2022 Board Meeting Minutes </w:t>
      </w:r>
    </w:p>
    <w:p w14:paraId="2B1555F1" w14:textId="0E170273" w:rsidR="007D0A13" w:rsidRDefault="007D0A13" w:rsidP="007D0A13">
      <w:pPr>
        <w:pStyle w:val="ListParagraph"/>
      </w:pPr>
    </w:p>
    <w:p w14:paraId="23C59CAB" w14:textId="715A51F2" w:rsidR="009935B1" w:rsidRDefault="009935B1" w:rsidP="007D0A13">
      <w:pPr>
        <w:pStyle w:val="ListParagraph"/>
      </w:pPr>
      <w:r>
        <w:t>Strauss reviewed the inclusion of the email discussion regarding changing the motion adopted by the Board at the 3/23/2022 meeting regarding providing the Executive Director some flexibility in dues charges for new members who join during the last quarter of our fiscal year. By email on 4/14/2022 the Board voted unanimously</w:t>
      </w:r>
      <w:r w:rsidR="00E75524">
        <w:t xml:space="preserve"> by email</w:t>
      </w:r>
      <w:r>
        <w:t>, with no abstentions</w:t>
      </w:r>
      <w:r w:rsidR="00E75524">
        <w:t xml:space="preserve">, to adopt language which allows the Executive Director to waive pro-rata monthly charges for new members who pay in full for the next fiscal year, when they join during the last quarter of the prior year. </w:t>
      </w:r>
    </w:p>
    <w:p w14:paraId="3106A14F" w14:textId="77777777" w:rsidR="00E75524" w:rsidRDefault="00E75524" w:rsidP="007D0A13">
      <w:pPr>
        <w:pStyle w:val="ListParagraph"/>
      </w:pPr>
    </w:p>
    <w:p w14:paraId="6C8ED8FD" w14:textId="7FC27CA0" w:rsidR="007D0A13" w:rsidRDefault="007D0A13" w:rsidP="007D0A13">
      <w:pPr>
        <w:ind w:left="720"/>
        <w:rPr>
          <w:b/>
          <w:bCs/>
          <w:sz w:val="22"/>
          <w:szCs w:val="22"/>
        </w:rPr>
      </w:pPr>
      <w:r>
        <w:rPr>
          <w:b/>
          <w:bCs/>
          <w:sz w:val="22"/>
          <w:szCs w:val="22"/>
        </w:rPr>
        <w:t xml:space="preserve">Komac moved and </w:t>
      </w:r>
      <w:r w:rsidR="009935B1">
        <w:rPr>
          <w:b/>
          <w:bCs/>
          <w:sz w:val="22"/>
          <w:szCs w:val="22"/>
        </w:rPr>
        <w:t>Haeder</w:t>
      </w:r>
      <w:r>
        <w:rPr>
          <w:b/>
          <w:bCs/>
          <w:sz w:val="22"/>
          <w:szCs w:val="22"/>
        </w:rPr>
        <w:t xml:space="preserve"> seconded a motion to approve the </w:t>
      </w:r>
      <w:r w:rsidR="009935B1">
        <w:rPr>
          <w:b/>
          <w:bCs/>
          <w:sz w:val="22"/>
          <w:szCs w:val="22"/>
        </w:rPr>
        <w:t>3</w:t>
      </w:r>
      <w:r>
        <w:rPr>
          <w:b/>
          <w:bCs/>
          <w:sz w:val="22"/>
          <w:szCs w:val="22"/>
        </w:rPr>
        <w:t>/2</w:t>
      </w:r>
      <w:r w:rsidR="009935B1">
        <w:rPr>
          <w:b/>
          <w:bCs/>
          <w:sz w:val="22"/>
          <w:szCs w:val="22"/>
        </w:rPr>
        <w:t>3</w:t>
      </w:r>
      <w:r>
        <w:rPr>
          <w:b/>
          <w:bCs/>
          <w:sz w:val="22"/>
          <w:szCs w:val="22"/>
        </w:rPr>
        <w:t xml:space="preserve">/2022 Board Meeting Minutes as presented. Motion passed unanimously with no abstentions. </w:t>
      </w:r>
    </w:p>
    <w:p w14:paraId="3F2744F7" w14:textId="77777777" w:rsidR="007D0A13" w:rsidRPr="004622DC" w:rsidRDefault="007D0A13" w:rsidP="007D0A13">
      <w:pPr>
        <w:rPr>
          <w:b/>
          <w:bCs/>
          <w:sz w:val="28"/>
          <w:szCs w:val="28"/>
        </w:rPr>
      </w:pPr>
    </w:p>
    <w:p w14:paraId="58B46113" w14:textId="13682633" w:rsidR="008E629B" w:rsidRPr="008E629B" w:rsidRDefault="005140EA" w:rsidP="008E629B">
      <w:pPr>
        <w:pStyle w:val="ListParagraph"/>
        <w:numPr>
          <w:ilvl w:val="0"/>
          <w:numId w:val="2"/>
        </w:numPr>
        <w:rPr>
          <w:rFonts w:eastAsia="Times New Roman"/>
          <w:sz w:val="28"/>
          <w:szCs w:val="28"/>
        </w:rPr>
      </w:pPr>
      <w:bookmarkStart w:id="0" w:name="_Hlk56412760"/>
      <w:r w:rsidRPr="003131CD">
        <w:rPr>
          <w:rFonts w:eastAsia="Times New Roman"/>
          <w:b/>
          <w:bCs/>
          <w:sz w:val="28"/>
          <w:szCs w:val="28"/>
        </w:rPr>
        <w:t>Director’s Report</w:t>
      </w:r>
      <w:r w:rsidRPr="003131CD">
        <w:rPr>
          <w:rFonts w:eastAsia="Times New Roman"/>
          <w:sz w:val="28"/>
          <w:szCs w:val="28"/>
        </w:rPr>
        <w:t>:</w:t>
      </w:r>
    </w:p>
    <w:p w14:paraId="40DC5834" w14:textId="77777777" w:rsidR="005140EA" w:rsidRDefault="005140EA" w:rsidP="005140EA"/>
    <w:p w14:paraId="60309396" w14:textId="77777777" w:rsidR="005140EA" w:rsidRPr="003131CD" w:rsidRDefault="005140EA" w:rsidP="005140EA">
      <w:pPr>
        <w:rPr>
          <w:b/>
          <w:bCs/>
          <w:sz w:val="28"/>
          <w:szCs w:val="28"/>
        </w:rPr>
      </w:pPr>
      <w:r>
        <w:t xml:space="preserve">                            </w:t>
      </w:r>
      <w:r w:rsidRPr="003131CD">
        <w:rPr>
          <w:b/>
          <w:bCs/>
          <w:sz w:val="28"/>
          <w:szCs w:val="28"/>
        </w:rPr>
        <w:t xml:space="preserve">Financials </w:t>
      </w:r>
    </w:p>
    <w:p w14:paraId="429AD362" w14:textId="77777777" w:rsidR="005140EA" w:rsidRDefault="005140EA" w:rsidP="005140EA"/>
    <w:p w14:paraId="202C9D9F" w14:textId="447086A0" w:rsidR="00406108" w:rsidRPr="002D70C5" w:rsidRDefault="005140EA" w:rsidP="00447C06">
      <w:pPr>
        <w:ind w:left="720"/>
        <w:rPr>
          <w:sz w:val="22"/>
          <w:szCs w:val="22"/>
        </w:rPr>
      </w:pPr>
      <w:r w:rsidRPr="002D70C5">
        <w:rPr>
          <w:sz w:val="22"/>
          <w:szCs w:val="22"/>
        </w:rPr>
        <w:t xml:space="preserve">Attached </w:t>
      </w:r>
      <w:r w:rsidR="009935B1">
        <w:rPr>
          <w:sz w:val="22"/>
          <w:szCs w:val="22"/>
        </w:rPr>
        <w:t>to the meeting invitation sent 4/17/2022 were</w:t>
      </w:r>
      <w:r w:rsidR="00406108" w:rsidRPr="002D70C5">
        <w:rPr>
          <w:sz w:val="22"/>
          <w:szCs w:val="22"/>
        </w:rPr>
        <w:t xml:space="preserve"> the </w:t>
      </w:r>
      <w:r w:rsidR="00240EC5">
        <w:rPr>
          <w:sz w:val="22"/>
          <w:szCs w:val="22"/>
        </w:rPr>
        <w:t>March</w:t>
      </w:r>
      <w:r w:rsidR="003A42AE">
        <w:rPr>
          <w:sz w:val="22"/>
          <w:szCs w:val="22"/>
        </w:rPr>
        <w:t xml:space="preserve"> </w:t>
      </w:r>
      <w:r w:rsidR="007B0C5C">
        <w:rPr>
          <w:sz w:val="22"/>
          <w:szCs w:val="22"/>
        </w:rPr>
        <w:t>2022</w:t>
      </w:r>
      <w:r w:rsidR="00447C06">
        <w:rPr>
          <w:sz w:val="22"/>
          <w:szCs w:val="22"/>
        </w:rPr>
        <w:t xml:space="preserve"> </w:t>
      </w:r>
      <w:r w:rsidR="00C52821">
        <w:rPr>
          <w:sz w:val="22"/>
          <w:szCs w:val="22"/>
        </w:rPr>
        <w:t>m</w:t>
      </w:r>
      <w:r w:rsidRPr="002D70C5">
        <w:rPr>
          <w:sz w:val="22"/>
          <w:szCs w:val="22"/>
        </w:rPr>
        <w:t>onthly statement</w:t>
      </w:r>
      <w:r w:rsidR="00C52821">
        <w:rPr>
          <w:sz w:val="22"/>
          <w:szCs w:val="22"/>
        </w:rPr>
        <w:t xml:space="preserve">s from First Interstate Bank, the </w:t>
      </w:r>
      <w:r w:rsidRPr="002D70C5">
        <w:rPr>
          <w:sz w:val="22"/>
          <w:szCs w:val="22"/>
        </w:rPr>
        <w:t>DA Davidson</w:t>
      </w:r>
      <w:r w:rsidR="00C52821">
        <w:rPr>
          <w:sz w:val="22"/>
          <w:szCs w:val="22"/>
        </w:rPr>
        <w:t xml:space="preserve"> Savings and Investment</w:t>
      </w:r>
      <w:r w:rsidRPr="002D70C5">
        <w:rPr>
          <w:sz w:val="22"/>
          <w:szCs w:val="22"/>
        </w:rPr>
        <w:t xml:space="preserve"> accounts and the </w:t>
      </w:r>
      <w:r w:rsidR="00FF735D">
        <w:rPr>
          <w:sz w:val="22"/>
          <w:szCs w:val="22"/>
        </w:rPr>
        <w:t xml:space="preserve">most current </w:t>
      </w:r>
      <w:r w:rsidR="00406108" w:rsidRPr="002D70C5">
        <w:rPr>
          <w:sz w:val="22"/>
          <w:szCs w:val="22"/>
        </w:rPr>
        <w:t xml:space="preserve">fiscal year to date </w:t>
      </w:r>
      <w:r w:rsidRPr="002D70C5">
        <w:rPr>
          <w:sz w:val="22"/>
          <w:szCs w:val="22"/>
        </w:rPr>
        <w:t>Fin</w:t>
      </w:r>
      <w:r w:rsidR="003131CD" w:rsidRPr="002D70C5">
        <w:rPr>
          <w:sz w:val="22"/>
          <w:szCs w:val="22"/>
        </w:rPr>
        <w:t>ancial</w:t>
      </w:r>
      <w:r w:rsidRPr="002D70C5">
        <w:rPr>
          <w:sz w:val="22"/>
          <w:szCs w:val="22"/>
        </w:rPr>
        <w:t xml:space="preserve"> Transactions spreadsheet, which is more up to date.  </w:t>
      </w:r>
    </w:p>
    <w:p w14:paraId="11552A85" w14:textId="77777777" w:rsidR="005140EA" w:rsidRPr="002D70C5" w:rsidRDefault="005140EA" w:rsidP="005140EA">
      <w:pPr>
        <w:rPr>
          <w:sz w:val="22"/>
          <w:szCs w:val="22"/>
        </w:rPr>
      </w:pPr>
    </w:p>
    <w:p w14:paraId="0B4CDD5A" w14:textId="68A94717" w:rsidR="005140EA" w:rsidRPr="002D70C5" w:rsidRDefault="005140EA" w:rsidP="005140EA">
      <w:pPr>
        <w:ind w:left="1440"/>
        <w:rPr>
          <w:sz w:val="22"/>
          <w:szCs w:val="22"/>
        </w:rPr>
      </w:pPr>
      <w:r w:rsidRPr="002D70C5">
        <w:rPr>
          <w:sz w:val="22"/>
          <w:szCs w:val="22"/>
        </w:rPr>
        <w:t xml:space="preserve">First Interstate Balance                               = </w:t>
      </w:r>
      <w:r w:rsidR="00405D61">
        <w:rPr>
          <w:sz w:val="22"/>
          <w:szCs w:val="22"/>
        </w:rPr>
        <w:t>$</w:t>
      </w:r>
      <w:r w:rsidR="00695562">
        <w:rPr>
          <w:sz w:val="22"/>
          <w:szCs w:val="22"/>
        </w:rPr>
        <w:t>3</w:t>
      </w:r>
      <w:r w:rsidR="009A6648">
        <w:rPr>
          <w:sz w:val="22"/>
          <w:szCs w:val="22"/>
        </w:rPr>
        <w:t>4,387.67</w:t>
      </w:r>
    </w:p>
    <w:p w14:paraId="1ED47F8B" w14:textId="6B037D0B" w:rsidR="005140EA" w:rsidRPr="002D70C5" w:rsidRDefault="005140EA" w:rsidP="005140EA">
      <w:pPr>
        <w:ind w:left="1440"/>
        <w:rPr>
          <w:sz w:val="22"/>
          <w:szCs w:val="22"/>
        </w:rPr>
      </w:pPr>
      <w:r w:rsidRPr="002D70C5">
        <w:rPr>
          <w:sz w:val="22"/>
          <w:szCs w:val="22"/>
        </w:rPr>
        <w:t xml:space="preserve">DA Davidson </w:t>
      </w:r>
      <w:r w:rsidR="00C12074">
        <w:rPr>
          <w:sz w:val="22"/>
          <w:szCs w:val="22"/>
        </w:rPr>
        <w:t>Bond Fund</w:t>
      </w:r>
      <w:r w:rsidRPr="002D70C5">
        <w:rPr>
          <w:sz w:val="22"/>
          <w:szCs w:val="22"/>
        </w:rPr>
        <w:t xml:space="preserve"> Balance </w:t>
      </w:r>
      <w:r w:rsidR="00C12074">
        <w:rPr>
          <w:sz w:val="22"/>
          <w:szCs w:val="22"/>
        </w:rPr>
        <w:t xml:space="preserve">      </w:t>
      </w:r>
      <w:r w:rsidRPr="002D70C5">
        <w:rPr>
          <w:sz w:val="22"/>
          <w:szCs w:val="22"/>
        </w:rPr>
        <w:t xml:space="preserve">       = </w:t>
      </w:r>
      <w:r w:rsidR="003973D6">
        <w:rPr>
          <w:sz w:val="22"/>
          <w:szCs w:val="22"/>
        </w:rPr>
        <w:t xml:space="preserve">   </w:t>
      </w:r>
      <w:r w:rsidRPr="002D70C5">
        <w:rPr>
          <w:sz w:val="22"/>
          <w:szCs w:val="22"/>
        </w:rPr>
        <w:t>$</w:t>
      </w:r>
      <w:r w:rsidR="00966E54">
        <w:rPr>
          <w:sz w:val="22"/>
          <w:szCs w:val="22"/>
        </w:rPr>
        <w:t>9</w:t>
      </w:r>
      <w:r w:rsidR="003973D6">
        <w:rPr>
          <w:sz w:val="22"/>
          <w:szCs w:val="22"/>
        </w:rPr>
        <w:t>,</w:t>
      </w:r>
      <w:r w:rsidR="009A6648">
        <w:rPr>
          <w:sz w:val="22"/>
          <w:szCs w:val="22"/>
        </w:rPr>
        <w:t>457.63</w:t>
      </w:r>
    </w:p>
    <w:p w14:paraId="592DB3AA" w14:textId="5BDFFA7A" w:rsidR="005140EA" w:rsidRDefault="005140EA" w:rsidP="005140EA">
      <w:pPr>
        <w:ind w:left="1440"/>
        <w:rPr>
          <w:sz w:val="22"/>
          <w:szCs w:val="22"/>
        </w:rPr>
      </w:pPr>
      <w:r w:rsidRPr="002D70C5">
        <w:rPr>
          <w:sz w:val="22"/>
          <w:szCs w:val="22"/>
        </w:rPr>
        <w:t>DA Davidson Investment Acct                   = $2</w:t>
      </w:r>
      <w:r w:rsidR="00695562">
        <w:rPr>
          <w:sz w:val="22"/>
          <w:szCs w:val="22"/>
        </w:rPr>
        <w:t>4</w:t>
      </w:r>
      <w:r w:rsidR="003E4AD5">
        <w:rPr>
          <w:sz w:val="22"/>
          <w:szCs w:val="22"/>
        </w:rPr>
        <w:t>,</w:t>
      </w:r>
      <w:r w:rsidR="009A6648">
        <w:rPr>
          <w:sz w:val="22"/>
          <w:szCs w:val="22"/>
        </w:rPr>
        <w:t>291.90</w:t>
      </w:r>
      <w:r w:rsidRPr="002D70C5">
        <w:rPr>
          <w:sz w:val="22"/>
          <w:szCs w:val="22"/>
        </w:rPr>
        <w:t xml:space="preserve"> </w:t>
      </w:r>
    </w:p>
    <w:p w14:paraId="5263EB9F" w14:textId="2666CB5A" w:rsidR="00966E54" w:rsidRDefault="00966E54" w:rsidP="00966E54">
      <w:pPr>
        <w:rPr>
          <w:sz w:val="22"/>
          <w:szCs w:val="22"/>
        </w:rPr>
      </w:pPr>
    </w:p>
    <w:p w14:paraId="34229597" w14:textId="0E0E3659" w:rsidR="00966E54" w:rsidRDefault="00966E54" w:rsidP="000F7F31">
      <w:pPr>
        <w:ind w:left="720"/>
        <w:rPr>
          <w:sz w:val="22"/>
          <w:szCs w:val="22"/>
        </w:rPr>
      </w:pPr>
      <w:r>
        <w:rPr>
          <w:sz w:val="22"/>
          <w:szCs w:val="22"/>
        </w:rPr>
        <w:t xml:space="preserve">In addition, we have the Valley Bank 12-month CD </w:t>
      </w:r>
      <w:r w:rsidR="000F7F31">
        <w:rPr>
          <w:sz w:val="22"/>
          <w:szCs w:val="22"/>
        </w:rPr>
        <w:t xml:space="preserve">deposit of $10,240. </w:t>
      </w:r>
    </w:p>
    <w:p w14:paraId="5247AD6D" w14:textId="22D5182C" w:rsidR="00493EAA" w:rsidRDefault="00493EAA" w:rsidP="000F7F31">
      <w:pPr>
        <w:ind w:left="720"/>
        <w:rPr>
          <w:sz w:val="22"/>
          <w:szCs w:val="22"/>
        </w:rPr>
      </w:pPr>
    </w:p>
    <w:p w14:paraId="7DAD7A6E" w14:textId="107616CB" w:rsidR="00781E82" w:rsidRDefault="00E75524" w:rsidP="004D7597">
      <w:pPr>
        <w:ind w:left="720"/>
        <w:rPr>
          <w:rFonts w:asciiTheme="minorHAnsi" w:hAnsiTheme="minorHAnsi" w:cstheme="minorHAnsi"/>
          <w:sz w:val="22"/>
          <w:szCs w:val="22"/>
        </w:rPr>
      </w:pPr>
      <w:r>
        <w:rPr>
          <w:rFonts w:asciiTheme="minorHAnsi" w:hAnsiTheme="minorHAnsi" w:cstheme="minorHAnsi"/>
          <w:sz w:val="22"/>
          <w:szCs w:val="22"/>
        </w:rPr>
        <w:t xml:space="preserve">Strauss reviewed the </w:t>
      </w:r>
      <w:r w:rsidR="00547369">
        <w:rPr>
          <w:rFonts w:asciiTheme="minorHAnsi" w:hAnsiTheme="minorHAnsi" w:cstheme="minorHAnsi"/>
          <w:sz w:val="22"/>
          <w:szCs w:val="22"/>
        </w:rPr>
        <w:t>A</w:t>
      </w:r>
      <w:r w:rsidR="003E4AD5">
        <w:rPr>
          <w:rFonts w:asciiTheme="minorHAnsi" w:hAnsiTheme="minorHAnsi" w:cstheme="minorHAnsi"/>
          <w:sz w:val="22"/>
          <w:szCs w:val="22"/>
        </w:rPr>
        <w:t xml:space="preserve">ssociation expenses incurred in </w:t>
      </w:r>
      <w:r w:rsidR="009A6648">
        <w:rPr>
          <w:rFonts w:asciiTheme="minorHAnsi" w:hAnsiTheme="minorHAnsi" w:cstheme="minorHAnsi"/>
          <w:sz w:val="22"/>
          <w:szCs w:val="22"/>
        </w:rPr>
        <w:t xml:space="preserve">March </w:t>
      </w:r>
      <w:r w:rsidR="000F7F31">
        <w:rPr>
          <w:rFonts w:asciiTheme="minorHAnsi" w:hAnsiTheme="minorHAnsi" w:cstheme="minorHAnsi"/>
          <w:sz w:val="22"/>
          <w:szCs w:val="22"/>
        </w:rPr>
        <w:t>includ</w:t>
      </w:r>
      <w:r>
        <w:rPr>
          <w:rFonts w:asciiTheme="minorHAnsi" w:hAnsiTheme="minorHAnsi" w:cstheme="minorHAnsi"/>
          <w:sz w:val="22"/>
          <w:szCs w:val="22"/>
        </w:rPr>
        <w:t>ing</w:t>
      </w:r>
      <w:r w:rsidR="000F7F31">
        <w:rPr>
          <w:rFonts w:asciiTheme="minorHAnsi" w:hAnsiTheme="minorHAnsi" w:cstheme="minorHAnsi"/>
          <w:sz w:val="22"/>
          <w:szCs w:val="22"/>
        </w:rPr>
        <w:t xml:space="preserve"> the domain name</w:t>
      </w:r>
      <w:r w:rsidR="003E4AD5">
        <w:rPr>
          <w:rFonts w:asciiTheme="minorHAnsi" w:hAnsiTheme="minorHAnsi" w:cstheme="minorHAnsi"/>
          <w:sz w:val="22"/>
          <w:szCs w:val="22"/>
        </w:rPr>
        <w:t>,</w:t>
      </w:r>
      <w:r w:rsidR="009A6648">
        <w:rPr>
          <w:rFonts w:asciiTheme="minorHAnsi" w:hAnsiTheme="minorHAnsi" w:cstheme="minorHAnsi"/>
          <w:sz w:val="22"/>
          <w:szCs w:val="22"/>
        </w:rPr>
        <w:t xml:space="preserve"> the February and March </w:t>
      </w:r>
      <w:proofErr w:type="spellStart"/>
      <w:r w:rsidR="009A6648">
        <w:rPr>
          <w:rFonts w:asciiTheme="minorHAnsi" w:hAnsiTheme="minorHAnsi" w:cstheme="minorHAnsi"/>
          <w:sz w:val="22"/>
          <w:szCs w:val="22"/>
        </w:rPr>
        <w:t>CardSetter</w:t>
      </w:r>
      <w:proofErr w:type="spellEnd"/>
      <w:r w:rsidR="009A6648">
        <w:rPr>
          <w:rFonts w:asciiTheme="minorHAnsi" w:hAnsiTheme="minorHAnsi" w:cstheme="minorHAnsi"/>
          <w:sz w:val="22"/>
          <w:szCs w:val="22"/>
        </w:rPr>
        <w:t xml:space="preserve"> website maintenance charge (due to delayed AmEx processing), the $699.80 hotel and travel related expenses for the Annual WCRI meeting. We also had the annual MT Secretary of State report fee of $20</w:t>
      </w:r>
      <w:r w:rsidR="007D46D0">
        <w:rPr>
          <w:rFonts w:asciiTheme="minorHAnsi" w:hAnsiTheme="minorHAnsi" w:cstheme="minorHAnsi"/>
          <w:sz w:val="22"/>
          <w:szCs w:val="22"/>
        </w:rPr>
        <w:t xml:space="preserve"> </w:t>
      </w:r>
      <w:r w:rsidR="00781E82">
        <w:rPr>
          <w:rFonts w:asciiTheme="minorHAnsi" w:hAnsiTheme="minorHAnsi" w:cstheme="minorHAnsi"/>
          <w:sz w:val="22"/>
          <w:szCs w:val="22"/>
        </w:rPr>
        <w:t xml:space="preserve">and as discussed last meeting the $155 credit </w:t>
      </w:r>
      <w:r w:rsidR="00781E82">
        <w:rPr>
          <w:rFonts w:asciiTheme="minorHAnsi" w:hAnsiTheme="minorHAnsi" w:cstheme="minorHAnsi"/>
          <w:sz w:val="22"/>
          <w:szCs w:val="22"/>
        </w:rPr>
        <w:lastRenderedPageBreak/>
        <w:t xml:space="preserve">due to duplicate expense reimbursement. The WCRI registration fee was comped based on </w:t>
      </w:r>
      <w:r>
        <w:rPr>
          <w:rFonts w:asciiTheme="minorHAnsi" w:hAnsiTheme="minorHAnsi" w:cstheme="minorHAnsi"/>
          <w:sz w:val="22"/>
          <w:szCs w:val="22"/>
        </w:rPr>
        <w:t>Strauss’s</w:t>
      </w:r>
      <w:r w:rsidR="00781E82">
        <w:rPr>
          <w:rFonts w:asciiTheme="minorHAnsi" w:hAnsiTheme="minorHAnsi" w:cstheme="minorHAnsi"/>
          <w:sz w:val="22"/>
          <w:szCs w:val="22"/>
        </w:rPr>
        <w:t xml:space="preserve"> relationship with the organization and airfare was paid in February. </w:t>
      </w:r>
    </w:p>
    <w:p w14:paraId="1D07811B" w14:textId="77777777" w:rsidR="00781E82" w:rsidRDefault="00781E82" w:rsidP="004D7597">
      <w:pPr>
        <w:ind w:left="720"/>
        <w:rPr>
          <w:rFonts w:asciiTheme="minorHAnsi" w:hAnsiTheme="minorHAnsi" w:cstheme="minorHAnsi"/>
          <w:sz w:val="22"/>
          <w:szCs w:val="22"/>
        </w:rPr>
      </w:pPr>
    </w:p>
    <w:p w14:paraId="687CCF4E" w14:textId="5A2EA499" w:rsidR="00D57511" w:rsidRDefault="00E75524" w:rsidP="004D7597">
      <w:pPr>
        <w:ind w:left="720"/>
        <w:rPr>
          <w:rFonts w:asciiTheme="minorHAnsi" w:hAnsiTheme="minorHAnsi" w:cstheme="minorHAnsi"/>
          <w:sz w:val="22"/>
          <w:szCs w:val="22"/>
        </w:rPr>
      </w:pPr>
      <w:r>
        <w:rPr>
          <w:rFonts w:asciiTheme="minorHAnsi" w:hAnsiTheme="minorHAnsi" w:cstheme="minorHAnsi"/>
          <w:sz w:val="22"/>
          <w:szCs w:val="22"/>
        </w:rPr>
        <w:t xml:space="preserve">Strauss reported he had </w:t>
      </w:r>
      <w:r w:rsidR="00781E82">
        <w:rPr>
          <w:rFonts w:asciiTheme="minorHAnsi" w:hAnsiTheme="minorHAnsi" w:cstheme="minorHAnsi"/>
          <w:sz w:val="22"/>
          <w:szCs w:val="22"/>
        </w:rPr>
        <w:t xml:space="preserve">forgotten to include the mileage for the WCRI trip. </w:t>
      </w:r>
      <w:r w:rsidR="008A4737">
        <w:rPr>
          <w:rFonts w:asciiTheme="minorHAnsi" w:hAnsiTheme="minorHAnsi" w:cstheme="minorHAnsi"/>
          <w:sz w:val="22"/>
          <w:szCs w:val="22"/>
        </w:rPr>
        <w:t>He reported he</w:t>
      </w:r>
      <w:r w:rsidR="00781E82">
        <w:rPr>
          <w:rFonts w:asciiTheme="minorHAnsi" w:hAnsiTheme="minorHAnsi" w:cstheme="minorHAnsi"/>
          <w:sz w:val="22"/>
          <w:szCs w:val="22"/>
        </w:rPr>
        <w:t xml:space="preserve"> drove to Bozeman because the airfare</w:t>
      </w:r>
      <w:r w:rsidR="008A4737">
        <w:rPr>
          <w:rFonts w:asciiTheme="minorHAnsi" w:hAnsiTheme="minorHAnsi" w:cstheme="minorHAnsi"/>
          <w:sz w:val="22"/>
          <w:szCs w:val="22"/>
        </w:rPr>
        <w:t xml:space="preserve"> </w:t>
      </w:r>
      <w:r w:rsidR="00781E82">
        <w:rPr>
          <w:rFonts w:asciiTheme="minorHAnsi" w:hAnsiTheme="minorHAnsi" w:cstheme="minorHAnsi"/>
          <w:sz w:val="22"/>
          <w:szCs w:val="22"/>
        </w:rPr>
        <w:t>was less than half the cost</w:t>
      </w:r>
      <w:r w:rsidR="008A4737">
        <w:rPr>
          <w:rFonts w:asciiTheme="minorHAnsi" w:hAnsiTheme="minorHAnsi" w:cstheme="minorHAnsi"/>
          <w:sz w:val="22"/>
          <w:szCs w:val="22"/>
        </w:rPr>
        <w:t xml:space="preserve"> of leaving from Helena</w:t>
      </w:r>
      <w:r w:rsidR="00781E82">
        <w:rPr>
          <w:rFonts w:asciiTheme="minorHAnsi" w:hAnsiTheme="minorHAnsi" w:cstheme="minorHAnsi"/>
          <w:sz w:val="22"/>
          <w:szCs w:val="22"/>
        </w:rPr>
        <w:t>. That $101.92 charge will be on the April expense request (91 miles each way). Other a</w:t>
      </w:r>
      <w:r w:rsidR="00B72F30">
        <w:rPr>
          <w:rFonts w:asciiTheme="minorHAnsi" w:hAnsiTheme="minorHAnsi" w:cstheme="minorHAnsi"/>
          <w:sz w:val="22"/>
          <w:szCs w:val="22"/>
        </w:rPr>
        <w:t xml:space="preserve">nticipated expenses in </w:t>
      </w:r>
      <w:r w:rsidR="00D57511">
        <w:rPr>
          <w:rFonts w:asciiTheme="minorHAnsi" w:hAnsiTheme="minorHAnsi" w:cstheme="minorHAnsi"/>
          <w:sz w:val="22"/>
          <w:szCs w:val="22"/>
        </w:rPr>
        <w:t xml:space="preserve">April </w:t>
      </w:r>
      <w:r w:rsidR="00B72F30">
        <w:rPr>
          <w:rFonts w:asciiTheme="minorHAnsi" w:hAnsiTheme="minorHAnsi" w:cstheme="minorHAnsi"/>
          <w:sz w:val="22"/>
          <w:szCs w:val="22"/>
        </w:rPr>
        <w:t>will</w:t>
      </w:r>
      <w:r w:rsidR="00D57511">
        <w:rPr>
          <w:rFonts w:asciiTheme="minorHAnsi" w:hAnsiTheme="minorHAnsi" w:cstheme="minorHAnsi"/>
          <w:sz w:val="22"/>
          <w:szCs w:val="22"/>
        </w:rPr>
        <w:t xml:space="preserve"> be the usual website maintenance and domain name charges. </w:t>
      </w:r>
    </w:p>
    <w:p w14:paraId="015E4342" w14:textId="1846F439" w:rsidR="005101EA" w:rsidRDefault="005101EA" w:rsidP="004D7597">
      <w:pPr>
        <w:ind w:left="720"/>
        <w:rPr>
          <w:rFonts w:asciiTheme="minorHAnsi" w:hAnsiTheme="minorHAnsi" w:cstheme="minorHAnsi"/>
          <w:sz w:val="22"/>
          <w:szCs w:val="22"/>
        </w:rPr>
      </w:pPr>
    </w:p>
    <w:p w14:paraId="7513FFDA" w14:textId="58F13489" w:rsidR="005101EA" w:rsidRDefault="005101EA" w:rsidP="004D7597">
      <w:pPr>
        <w:ind w:left="720"/>
        <w:rPr>
          <w:rFonts w:asciiTheme="minorHAnsi" w:hAnsiTheme="minorHAnsi" w:cstheme="minorHAnsi"/>
          <w:sz w:val="22"/>
          <w:szCs w:val="22"/>
        </w:rPr>
      </w:pPr>
      <w:r>
        <w:rPr>
          <w:rFonts w:asciiTheme="minorHAnsi" w:hAnsiTheme="minorHAnsi" w:cstheme="minorHAnsi"/>
          <w:sz w:val="22"/>
          <w:szCs w:val="22"/>
        </w:rPr>
        <w:t xml:space="preserve">Looking forward, </w:t>
      </w:r>
      <w:r w:rsidR="008A4737">
        <w:rPr>
          <w:rFonts w:asciiTheme="minorHAnsi" w:hAnsiTheme="minorHAnsi" w:cstheme="minorHAnsi"/>
          <w:sz w:val="22"/>
          <w:szCs w:val="22"/>
        </w:rPr>
        <w:t xml:space="preserve">Strauss anticipates </w:t>
      </w:r>
      <w:r>
        <w:rPr>
          <w:rFonts w:asciiTheme="minorHAnsi" w:hAnsiTheme="minorHAnsi" w:cstheme="minorHAnsi"/>
          <w:sz w:val="22"/>
          <w:szCs w:val="22"/>
        </w:rPr>
        <w:t xml:space="preserve">attending the National Council of Self-Insurers as a member of their Executive Committee. They will pay some, if not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my expenses, so I am not certain what expenses we will be asked to pick up. The Annual Conference will be June 12 – 16 in Scottsdale, AZ. </w:t>
      </w:r>
      <w:r w:rsidR="00811121">
        <w:rPr>
          <w:rFonts w:asciiTheme="minorHAnsi" w:hAnsiTheme="minorHAnsi" w:cstheme="minorHAnsi"/>
          <w:sz w:val="22"/>
          <w:szCs w:val="22"/>
        </w:rPr>
        <w:t xml:space="preserve">The hotel is estimated to cost about </w:t>
      </w:r>
      <w:proofErr w:type="gramStart"/>
      <w:r w:rsidR="00811121">
        <w:rPr>
          <w:rFonts w:asciiTheme="minorHAnsi" w:hAnsiTheme="minorHAnsi" w:cstheme="minorHAnsi"/>
          <w:sz w:val="22"/>
          <w:szCs w:val="22"/>
        </w:rPr>
        <w:t>$1000</w:t>
      </w:r>
      <w:proofErr w:type="gramEnd"/>
      <w:r w:rsidR="00811121">
        <w:rPr>
          <w:rFonts w:asciiTheme="minorHAnsi" w:hAnsiTheme="minorHAnsi" w:cstheme="minorHAnsi"/>
          <w:sz w:val="22"/>
          <w:szCs w:val="22"/>
        </w:rPr>
        <w:t xml:space="preserve"> and airfare is estimated at $750. </w:t>
      </w:r>
    </w:p>
    <w:p w14:paraId="38E92666" w14:textId="77777777" w:rsidR="00D57511" w:rsidRDefault="00D57511" w:rsidP="004D7597">
      <w:pPr>
        <w:ind w:left="720"/>
        <w:rPr>
          <w:rFonts w:asciiTheme="minorHAnsi" w:hAnsiTheme="minorHAnsi" w:cstheme="minorHAnsi"/>
          <w:sz w:val="22"/>
          <w:szCs w:val="22"/>
        </w:rPr>
      </w:pPr>
    </w:p>
    <w:p w14:paraId="48754A1F" w14:textId="38795E7C" w:rsidR="00D57511" w:rsidRDefault="008A4737" w:rsidP="00D57511">
      <w:pPr>
        <w:ind w:left="720"/>
        <w:rPr>
          <w:rFonts w:asciiTheme="minorHAnsi" w:hAnsiTheme="minorHAnsi" w:cstheme="minorHAnsi"/>
          <w:sz w:val="22"/>
          <w:szCs w:val="22"/>
        </w:rPr>
      </w:pPr>
      <w:r>
        <w:rPr>
          <w:rFonts w:asciiTheme="minorHAnsi" w:hAnsiTheme="minorHAnsi" w:cstheme="minorHAnsi"/>
          <w:sz w:val="22"/>
          <w:szCs w:val="22"/>
        </w:rPr>
        <w:t xml:space="preserve">We </w:t>
      </w:r>
      <w:r w:rsidR="00AA290D">
        <w:rPr>
          <w:rFonts w:asciiTheme="minorHAnsi" w:hAnsiTheme="minorHAnsi" w:cstheme="minorHAnsi"/>
          <w:sz w:val="22"/>
          <w:szCs w:val="22"/>
        </w:rPr>
        <w:t xml:space="preserve">still do not have a definitive answer as to whether we have to file an amended tax return for 2/4 – 6/30 (the period the IRS awarded our </w:t>
      </w:r>
      <w:proofErr w:type="gramStart"/>
      <w:r w:rsidR="00AA290D">
        <w:rPr>
          <w:rFonts w:asciiTheme="minorHAnsi" w:hAnsiTheme="minorHAnsi" w:cstheme="minorHAnsi"/>
          <w:sz w:val="22"/>
          <w:szCs w:val="22"/>
        </w:rPr>
        <w:t>tax exempt</w:t>
      </w:r>
      <w:proofErr w:type="gramEnd"/>
      <w:r w:rsidR="00AA290D">
        <w:rPr>
          <w:rFonts w:asciiTheme="minorHAnsi" w:hAnsiTheme="minorHAnsi" w:cstheme="minorHAnsi"/>
          <w:sz w:val="22"/>
          <w:szCs w:val="22"/>
        </w:rPr>
        <w:t xml:space="preserve"> status last year). </w:t>
      </w:r>
      <w:r w:rsidR="00B72F30">
        <w:rPr>
          <w:rFonts w:asciiTheme="minorHAnsi" w:hAnsiTheme="minorHAnsi" w:cstheme="minorHAnsi"/>
          <w:sz w:val="22"/>
          <w:szCs w:val="22"/>
        </w:rPr>
        <w:t xml:space="preserve">Realistically, </w:t>
      </w:r>
      <w:r>
        <w:rPr>
          <w:rFonts w:asciiTheme="minorHAnsi" w:hAnsiTheme="minorHAnsi" w:cstheme="minorHAnsi"/>
          <w:sz w:val="22"/>
          <w:szCs w:val="22"/>
        </w:rPr>
        <w:t xml:space="preserve">Strauss </w:t>
      </w:r>
      <w:r w:rsidR="00D57511">
        <w:rPr>
          <w:rFonts w:asciiTheme="minorHAnsi" w:hAnsiTheme="minorHAnsi" w:cstheme="minorHAnsi"/>
          <w:sz w:val="22"/>
          <w:szCs w:val="22"/>
        </w:rPr>
        <w:t>anticipate</w:t>
      </w:r>
      <w:r>
        <w:rPr>
          <w:rFonts w:asciiTheme="minorHAnsi" w:hAnsiTheme="minorHAnsi" w:cstheme="minorHAnsi"/>
          <w:sz w:val="22"/>
          <w:szCs w:val="22"/>
        </w:rPr>
        <w:t>s</w:t>
      </w:r>
      <w:r w:rsidR="00D57511">
        <w:rPr>
          <w:rFonts w:asciiTheme="minorHAnsi" w:hAnsiTheme="minorHAnsi" w:cstheme="minorHAnsi"/>
          <w:sz w:val="22"/>
          <w:szCs w:val="22"/>
        </w:rPr>
        <w:t xml:space="preserve"> letting our accountant recover a bit from the end of filing season and then pursue this question. </w:t>
      </w:r>
      <w:r>
        <w:rPr>
          <w:rFonts w:asciiTheme="minorHAnsi" w:hAnsiTheme="minorHAnsi" w:cstheme="minorHAnsi"/>
          <w:sz w:val="22"/>
          <w:szCs w:val="22"/>
        </w:rPr>
        <w:t xml:space="preserve">Strauss </w:t>
      </w:r>
      <w:r w:rsidR="00D57511">
        <w:rPr>
          <w:rFonts w:asciiTheme="minorHAnsi" w:hAnsiTheme="minorHAnsi" w:cstheme="minorHAnsi"/>
          <w:sz w:val="22"/>
          <w:szCs w:val="22"/>
        </w:rPr>
        <w:t xml:space="preserve">will be attending the Annual MSF Medical Conference only for a short time as </w:t>
      </w:r>
      <w:r>
        <w:rPr>
          <w:rFonts w:asciiTheme="minorHAnsi" w:hAnsiTheme="minorHAnsi" w:cstheme="minorHAnsi"/>
          <w:sz w:val="22"/>
          <w:szCs w:val="22"/>
        </w:rPr>
        <w:t xml:space="preserve">he has </w:t>
      </w:r>
      <w:r w:rsidR="00D57511">
        <w:rPr>
          <w:rFonts w:asciiTheme="minorHAnsi" w:hAnsiTheme="minorHAnsi" w:cstheme="minorHAnsi"/>
          <w:sz w:val="22"/>
          <w:szCs w:val="22"/>
        </w:rPr>
        <w:t xml:space="preserve">a personal travel conflict but will be spending some time with our members who will be there. </w:t>
      </w:r>
      <w:r>
        <w:rPr>
          <w:rFonts w:asciiTheme="minorHAnsi" w:hAnsiTheme="minorHAnsi" w:cstheme="minorHAnsi"/>
          <w:sz w:val="22"/>
          <w:szCs w:val="22"/>
        </w:rPr>
        <w:t>Strauss’s</w:t>
      </w:r>
      <w:r w:rsidR="00D57511">
        <w:rPr>
          <w:rFonts w:asciiTheme="minorHAnsi" w:hAnsiTheme="minorHAnsi" w:cstheme="minorHAnsi"/>
          <w:sz w:val="22"/>
          <w:szCs w:val="22"/>
        </w:rPr>
        <w:t xml:space="preserve"> registration should be comped for that event. </w:t>
      </w:r>
    </w:p>
    <w:p w14:paraId="397805B5" w14:textId="77777777" w:rsidR="00D57511" w:rsidRDefault="00D57511" w:rsidP="00D57511">
      <w:pPr>
        <w:ind w:left="720"/>
        <w:rPr>
          <w:rFonts w:asciiTheme="minorHAnsi" w:hAnsiTheme="minorHAnsi" w:cstheme="minorHAnsi"/>
          <w:sz w:val="22"/>
          <w:szCs w:val="22"/>
        </w:rPr>
      </w:pPr>
    </w:p>
    <w:p w14:paraId="5B3BD588" w14:textId="77777777" w:rsidR="00D57511" w:rsidRDefault="00D57511" w:rsidP="00D57511">
      <w:pPr>
        <w:ind w:left="720"/>
        <w:rPr>
          <w:rFonts w:asciiTheme="minorHAnsi" w:hAnsiTheme="minorHAnsi" w:cstheme="minorHAnsi"/>
          <w:sz w:val="22"/>
          <w:szCs w:val="22"/>
        </w:rPr>
      </w:pPr>
    </w:p>
    <w:p w14:paraId="00F71C7C" w14:textId="594D43C5" w:rsidR="005140EA" w:rsidRPr="003131CD" w:rsidRDefault="005140EA" w:rsidP="00811121">
      <w:pPr>
        <w:ind w:left="720" w:firstLine="720"/>
        <w:rPr>
          <w:b/>
          <w:bCs/>
          <w:sz w:val="28"/>
          <w:szCs w:val="28"/>
        </w:rPr>
      </w:pPr>
      <w:r w:rsidRPr="003131CD">
        <w:rPr>
          <w:b/>
          <w:bCs/>
          <w:sz w:val="28"/>
          <w:szCs w:val="28"/>
        </w:rPr>
        <w:t>Membership</w:t>
      </w:r>
    </w:p>
    <w:p w14:paraId="230C7CEB" w14:textId="77777777" w:rsidR="005140EA" w:rsidRDefault="005140EA" w:rsidP="005140EA"/>
    <w:p w14:paraId="32894ED8" w14:textId="4226218A" w:rsidR="005101EA" w:rsidRDefault="004C0F3C" w:rsidP="0082131E">
      <w:pPr>
        <w:ind w:left="720"/>
        <w:rPr>
          <w:sz w:val="22"/>
          <w:szCs w:val="22"/>
        </w:rPr>
      </w:pPr>
      <w:r>
        <w:rPr>
          <w:sz w:val="22"/>
          <w:szCs w:val="22"/>
        </w:rPr>
        <w:t xml:space="preserve">As part of the minutes of the March meeting, </w:t>
      </w:r>
      <w:r w:rsidR="008A4737">
        <w:rPr>
          <w:sz w:val="22"/>
          <w:szCs w:val="22"/>
        </w:rPr>
        <w:t xml:space="preserve">Strauss </w:t>
      </w:r>
      <w:r>
        <w:rPr>
          <w:sz w:val="22"/>
          <w:szCs w:val="22"/>
        </w:rPr>
        <w:t xml:space="preserve">included the email decision we made on 4/14 to authorize the flexibility of up to three months to new members, with fully paid membership for the next fiscal year. This is limited to new members and to those who join in the last calendar quarter of our fiscal year. Paradigm has taken advantage of that opportunity and has paid their annual dues for 2022 – 23 already. This will make it easier for new members to process their fees. </w:t>
      </w:r>
      <w:r w:rsidR="008A4737">
        <w:rPr>
          <w:sz w:val="22"/>
          <w:szCs w:val="22"/>
        </w:rPr>
        <w:t xml:space="preserve">Strauss will </w:t>
      </w:r>
      <w:r w:rsidR="005101EA">
        <w:rPr>
          <w:sz w:val="22"/>
          <w:szCs w:val="22"/>
        </w:rPr>
        <w:t xml:space="preserve">continue to pursue </w:t>
      </w:r>
      <w:r w:rsidR="00C81831">
        <w:rPr>
          <w:sz w:val="22"/>
          <w:szCs w:val="22"/>
        </w:rPr>
        <w:t>One Call</w:t>
      </w:r>
      <w:r w:rsidR="005101EA">
        <w:rPr>
          <w:sz w:val="22"/>
          <w:szCs w:val="22"/>
        </w:rPr>
        <w:t>,</w:t>
      </w:r>
      <w:r w:rsidR="00C81831">
        <w:rPr>
          <w:sz w:val="22"/>
          <w:szCs w:val="22"/>
        </w:rPr>
        <w:t xml:space="preserve"> Rising Medical Solutions </w:t>
      </w:r>
      <w:r w:rsidR="005101EA">
        <w:rPr>
          <w:sz w:val="22"/>
          <w:szCs w:val="22"/>
        </w:rPr>
        <w:t xml:space="preserve">and Albertsons as potential new members </w:t>
      </w:r>
      <w:proofErr w:type="gramStart"/>
      <w:r w:rsidR="005101EA">
        <w:rPr>
          <w:sz w:val="22"/>
          <w:szCs w:val="22"/>
        </w:rPr>
        <w:t>as a result of</w:t>
      </w:r>
      <w:proofErr w:type="gramEnd"/>
      <w:r w:rsidR="005101EA">
        <w:rPr>
          <w:sz w:val="22"/>
          <w:szCs w:val="22"/>
        </w:rPr>
        <w:t xml:space="preserve"> contacts</w:t>
      </w:r>
      <w:r w:rsidR="008A4737">
        <w:rPr>
          <w:sz w:val="22"/>
          <w:szCs w:val="22"/>
        </w:rPr>
        <w:t xml:space="preserve"> made</w:t>
      </w:r>
      <w:r w:rsidR="005101EA">
        <w:rPr>
          <w:sz w:val="22"/>
          <w:szCs w:val="22"/>
        </w:rPr>
        <w:t xml:space="preserve"> at the WCRI meeting last month. </w:t>
      </w:r>
    </w:p>
    <w:p w14:paraId="6C20E210" w14:textId="77777777" w:rsidR="005101EA" w:rsidRDefault="005101EA" w:rsidP="0082131E">
      <w:pPr>
        <w:ind w:left="720"/>
        <w:rPr>
          <w:sz w:val="22"/>
          <w:szCs w:val="22"/>
        </w:rPr>
      </w:pPr>
    </w:p>
    <w:p w14:paraId="7AC4515A" w14:textId="77777777" w:rsidR="0077041F" w:rsidRDefault="0077041F" w:rsidP="0077041F">
      <w:pPr>
        <w:pStyle w:val="ListParagraph"/>
        <w:numPr>
          <w:ilvl w:val="0"/>
          <w:numId w:val="2"/>
        </w:numPr>
      </w:pPr>
      <w:r w:rsidRPr="0077041F">
        <w:rPr>
          <w:b/>
          <w:bCs/>
          <w:sz w:val="28"/>
          <w:szCs w:val="28"/>
        </w:rPr>
        <w:t>MSIA Webinar Series</w:t>
      </w:r>
      <w:r w:rsidRPr="0077041F">
        <w:t xml:space="preserve"> – </w:t>
      </w:r>
    </w:p>
    <w:p w14:paraId="2D1F90C2" w14:textId="77777777" w:rsidR="0077041F" w:rsidRDefault="0077041F" w:rsidP="0077041F">
      <w:pPr>
        <w:pStyle w:val="ListParagraph"/>
      </w:pPr>
    </w:p>
    <w:p w14:paraId="2A87CA19" w14:textId="0EA13726" w:rsidR="00AB06ED" w:rsidRDefault="008A4737" w:rsidP="0077041F">
      <w:pPr>
        <w:pStyle w:val="ListParagraph"/>
      </w:pPr>
      <w:r>
        <w:t xml:space="preserve">MSIA has </w:t>
      </w:r>
      <w:r w:rsidR="0077041F">
        <w:t xml:space="preserve">gotten a commitment from Todd Johnson, Montana State Relations Executive for NCCI to conduct our next webinar currently scheduled for June 8. This next webinar is designed less for our membership and more to enhance the state-wide credibility of MSIA with the Montana workers’ compensation community, including public policymakers. </w:t>
      </w:r>
      <w:r w:rsidR="00AB06ED">
        <w:t xml:space="preserve">Johnson and </w:t>
      </w:r>
      <w:r>
        <w:t xml:space="preserve">Strauss </w:t>
      </w:r>
      <w:r w:rsidR="00AB06ED">
        <w:t xml:space="preserve">anticipate an interview </w:t>
      </w:r>
      <w:r>
        <w:t xml:space="preserve">style program </w:t>
      </w:r>
      <w:r w:rsidR="00AB06ED">
        <w:t xml:space="preserve">with </w:t>
      </w:r>
      <w:proofErr w:type="spellStart"/>
      <w:r w:rsidR="00AB06ED">
        <w:t>powerpoint</w:t>
      </w:r>
      <w:proofErr w:type="spellEnd"/>
      <w:r w:rsidR="00AB06ED">
        <w:t xml:space="preserve"> slides to review the NCCI state system results and some Plan 1 information </w:t>
      </w:r>
      <w:r>
        <w:t xml:space="preserve">MSIA has </w:t>
      </w:r>
      <w:r w:rsidR="00AB06ED">
        <w:t xml:space="preserve">from the Department of Labor as a contrast. </w:t>
      </w:r>
    </w:p>
    <w:p w14:paraId="59CD5AE2" w14:textId="36248524" w:rsidR="00811121" w:rsidRDefault="00811121" w:rsidP="0077041F">
      <w:pPr>
        <w:pStyle w:val="ListParagraph"/>
      </w:pPr>
    </w:p>
    <w:p w14:paraId="65E919E6" w14:textId="77777777" w:rsidR="009D6A8F" w:rsidRDefault="00811121" w:rsidP="0077041F">
      <w:pPr>
        <w:pStyle w:val="ListParagraph"/>
      </w:pPr>
      <w:r>
        <w:t>MSIA is surveying membership regarding future topics for our series. Thus far</w:t>
      </w:r>
      <w:r w:rsidR="009D6A8F">
        <w:t>,</w:t>
      </w:r>
    </w:p>
    <w:p w14:paraId="54BFBAB3" w14:textId="28C69905" w:rsidR="009D6A8F" w:rsidRDefault="00811121" w:rsidP="0077041F">
      <w:pPr>
        <w:pStyle w:val="ListParagraph"/>
      </w:pPr>
      <w:r>
        <w:t xml:space="preserve"> </w:t>
      </w:r>
    </w:p>
    <w:p w14:paraId="37906C9E" w14:textId="77777777" w:rsidR="009D6A8F" w:rsidRDefault="00811121" w:rsidP="009D6A8F">
      <w:pPr>
        <w:pStyle w:val="ListParagraph"/>
        <w:numPr>
          <w:ilvl w:val="0"/>
          <w:numId w:val="16"/>
        </w:numPr>
      </w:pPr>
      <w:r>
        <w:t xml:space="preserve">claim closure on difficult cases, </w:t>
      </w:r>
    </w:p>
    <w:p w14:paraId="34C86C63" w14:textId="77777777" w:rsidR="009D6A8F" w:rsidRDefault="00811121" w:rsidP="009D6A8F">
      <w:pPr>
        <w:pStyle w:val="ListParagraph"/>
        <w:numPr>
          <w:ilvl w:val="0"/>
          <w:numId w:val="16"/>
        </w:numPr>
      </w:pPr>
      <w:r>
        <w:t xml:space="preserve">drugs and formularies, </w:t>
      </w:r>
    </w:p>
    <w:p w14:paraId="0E724252" w14:textId="77777777" w:rsidR="009D6A8F" w:rsidRDefault="00811121" w:rsidP="009D6A8F">
      <w:pPr>
        <w:pStyle w:val="ListParagraph"/>
        <w:numPr>
          <w:ilvl w:val="0"/>
          <w:numId w:val="16"/>
        </w:numPr>
      </w:pPr>
      <w:r>
        <w:t xml:space="preserve">automation and efficiency tools, </w:t>
      </w:r>
    </w:p>
    <w:p w14:paraId="1956BB4F" w14:textId="77777777" w:rsidR="009D6A8F" w:rsidRDefault="00811121" w:rsidP="009D6A8F">
      <w:pPr>
        <w:pStyle w:val="ListParagraph"/>
        <w:numPr>
          <w:ilvl w:val="0"/>
          <w:numId w:val="16"/>
        </w:numPr>
      </w:pPr>
      <w:r>
        <w:t xml:space="preserve">structured settlements, </w:t>
      </w:r>
    </w:p>
    <w:p w14:paraId="0B2E332D" w14:textId="77777777" w:rsidR="009D6A8F" w:rsidRDefault="00811121" w:rsidP="009D6A8F">
      <w:pPr>
        <w:pStyle w:val="ListParagraph"/>
        <w:numPr>
          <w:ilvl w:val="0"/>
          <w:numId w:val="16"/>
        </w:numPr>
      </w:pPr>
      <w:r>
        <w:lastRenderedPageBreak/>
        <w:t xml:space="preserve">remote workers </w:t>
      </w:r>
      <w:r w:rsidR="009D6A8F">
        <w:t>–</w:t>
      </w:r>
      <w:r>
        <w:t xml:space="preserve"> </w:t>
      </w:r>
      <w:proofErr w:type="gramStart"/>
      <w:r w:rsidR="009D6A8F">
        <w:t>non MT</w:t>
      </w:r>
      <w:proofErr w:type="gramEnd"/>
      <w:r w:rsidR="009D6A8F">
        <w:t xml:space="preserve"> employees especially in ND, WY and WA, </w:t>
      </w:r>
    </w:p>
    <w:p w14:paraId="44E0FD76" w14:textId="17E002F5" w:rsidR="009D6A8F" w:rsidRDefault="009D6A8F" w:rsidP="009D6A8F">
      <w:pPr>
        <w:pStyle w:val="ListParagraph"/>
        <w:numPr>
          <w:ilvl w:val="0"/>
          <w:numId w:val="16"/>
        </w:numPr>
      </w:pPr>
      <w:r>
        <w:t xml:space="preserve">captives, and </w:t>
      </w:r>
    </w:p>
    <w:p w14:paraId="61C1971D" w14:textId="5404B2C9" w:rsidR="009D6A8F" w:rsidRDefault="009D6A8F" w:rsidP="009D6A8F">
      <w:pPr>
        <w:pStyle w:val="ListParagraph"/>
        <w:numPr>
          <w:ilvl w:val="0"/>
          <w:numId w:val="16"/>
        </w:numPr>
      </w:pPr>
      <w:r>
        <w:t xml:space="preserve">asbestos claims </w:t>
      </w:r>
    </w:p>
    <w:p w14:paraId="534BBB36" w14:textId="702CA1ED" w:rsidR="009D6A8F" w:rsidRDefault="009D6A8F" w:rsidP="009D6A8F"/>
    <w:p w14:paraId="32148547" w14:textId="56E65D72" w:rsidR="00811121" w:rsidRPr="009D6A8F" w:rsidRDefault="009D6A8F" w:rsidP="009D6A8F">
      <w:pPr>
        <w:ind w:firstLine="720"/>
        <w:rPr>
          <w:sz w:val="22"/>
          <w:szCs w:val="22"/>
        </w:rPr>
      </w:pPr>
      <w:r w:rsidRPr="009D6A8F">
        <w:rPr>
          <w:sz w:val="22"/>
          <w:szCs w:val="22"/>
        </w:rPr>
        <w:t xml:space="preserve">have been suggested. The Board added a discussion of IMEs to the list for consideration. </w:t>
      </w:r>
    </w:p>
    <w:p w14:paraId="3E3CC74D" w14:textId="77777777" w:rsidR="00AB06ED" w:rsidRDefault="00AB06ED" w:rsidP="0077041F">
      <w:pPr>
        <w:pStyle w:val="ListParagraph"/>
      </w:pPr>
    </w:p>
    <w:p w14:paraId="5A72C01D" w14:textId="2A2F3781" w:rsidR="0077041F" w:rsidRDefault="008A4737" w:rsidP="0077041F">
      <w:pPr>
        <w:pStyle w:val="ListParagraph"/>
      </w:pPr>
      <w:r>
        <w:t>We</w:t>
      </w:r>
      <w:r w:rsidR="00AB06ED">
        <w:t xml:space="preserve"> do not anticipate charging attendees for this webinar</w:t>
      </w:r>
      <w:r w:rsidR="00343A05">
        <w:t xml:space="preserve"> </w:t>
      </w:r>
      <w:r>
        <w:t xml:space="preserve">and </w:t>
      </w:r>
      <w:r w:rsidR="00343A05">
        <w:t>anticipate using a broad email list for invitees – well beyond membership</w:t>
      </w:r>
      <w:r>
        <w:t xml:space="preserve">, to include all the Montana workers’ compensation stakeholders as invitees. </w:t>
      </w:r>
      <w:r w:rsidR="00D14F99">
        <w:t>W</w:t>
      </w:r>
      <w:r w:rsidR="00AB06ED">
        <w:t xml:space="preserve">e are not anticipating expenses related to this webinar. Going forward, </w:t>
      </w:r>
      <w:r w:rsidR="00D14F99">
        <w:t xml:space="preserve">Strauss has </w:t>
      </w:r>
      <w:r w:rsidR="00AB06ED">
        <w:t xml:space="preserve">spoken with a number of people about issues and topics which may be of interest to our </w:t>
      </w:r>
      <w:proofErr w:type="gramStart"/>
      <w:r w:rsidR="00AB06ED">
        <w:t>members</w:t>
      </w:r>
      <w:proofErr w:type="gramEnd"/>
      <w:r w:rsidR="00AB06ED">
        <w:t xml:space="preserve"> </w:t>
      </w:r>
      <w:r w:rsidR="00343A05">
        <w:t xml:space="preserve">and </w:t>
      </w:r>
      <w:r w:rsidR="00D14F99">
        <w:t xml:space="preserve">we </w:t>
      </w:r>
      <w:r w:rsidR="00343A05">
        <w:t xml:space="preserve">expect to offer programs outside the membership which can be another revenue stream for the Association. </w:t>
      </w:r>
      <w:r w:rsidR="00D14F99">
        <w:t xml:space="preserve">MSIA is not planning to </w:t>
      </w:r>
      <w:r w:rsidR="00343A05">
        <w:t xml:space="preserve">ask members to pay for webinar attendance. </w:t>
      </w:r>
    </w:p>
    <w:p w14:paraId="227314DF" w14:textId="77777777" w:rsidR="00AB06ED" w:rsidRDefault="00AB06ED" w:rsidP="0077041F">
      <w:pPr>
        <w:pStyle w:val="ListParagraph"/>
      </w:pPr>
    </w:p>
    <w:p w14:paraId="7132DC6D" w14:textId="77777777" w:rsidR="005101EA" w:rsidRPr="005101EA" w:rsidRDefault="005101EA" w:rsidP="00AB06ED"/>
    <w:p w14:paraId="158829C6" w14:textId="71AC11C6"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1E231D6B" w:rsidR="00BA6D74" w:rsidRDefault="0045755B" w:rsidP="003B1BE3">
      <w:pPr>
        <w:ind w:left="720"/>
        <w:rPr>
          <w:sz w:val="22"/>
          <w:szCs w:val="22"/>
        </w:rPr>
      </w:pPr>
      <w:r>
        <w:rPr>
          <w:sz w:val="22"/>
          <w:szCs w:val="22"/>
        </w:rPr>
        <w:t xml:space="preserve">The Web Site </w:t>
      </w:r>
      <w:r w:rsidR="00872DE5">
        <w:rPr>
          <w:sz w:val="22"/>
          <w:szCs w:val="22"/>
        </w:rPr>
        <w:t>has been updated with the most recent MSIA Update</w:t>
      </w:r>
      <w:r w:rsidR="0077041F">
        <w:rPr>
          <w:sz w:val="22"/>
          <w:szCs w:val="22"/>
        </w:rPr>
        <w:t>s and the new member contacts</w:t>
      </w:r>
      <w:r w:rsidR="00122911">
        <w:rPr>
          <w:sz w:val="22"/>
          <w:szCs w:val="22"/>
        </w:rPr>
        <w:t>.</w:t>
      </w:r>
      <w:r w:rsidR="00BA6D74">
        <w:rPr>
          <w:sz w:val="22"/>
          <w:szCs w:val="22"/>
        </w:rPr>
        <w:t xml:space="preserve"> </w:t>
      </w:r>
    </w:p>
    <w:p w14:paraId="54B77F53" w14:textId="77777777" w:rsidR="00BA6D74" w:rsidRDefault="00BA6D74" w:rsidP="003B1BE3">
      <w:pPr>
        <w:ind w:left="720"/>
        <w:rPr>
          <w:sz w:val="22"/>
          <w:szCs w:val="22"/>
        </w:rPr>
      </w:pPr>
    </w:p>
    <w:p w14:paraId="18A3C3DE" w14:textId="180C75A3" w:rsidR="00843A5E" w:rsidRPr="00745382" w:rsidRDefault="00843A5E" w:rsidP="00745382">
      <w:pPr>
        <w:pStyle w:val="ListParagraph"/>
        <w:numPr>
          <w:ilvl w:val="0"/>
          <w:numId w:val="2"/>
        </w:numPr>
        <w:rPr>
          <w:rFonts w:eastAsia="Times New Roman"/>
          <w:b/>
          <w:bCs/>
          <w:sz w:val="28"/>
          <w:szCs w:val="28"/>
        </w:rPr>
      </w:pPr>
      <w:r w:rsidRPr="00745382">
        <w:rPr>
          <w:rFonts w:eastAsia="Times New Roman"/>
          <w:b/>
          <w:bCs/>
          <w:sz w:val="28"/>
          <w:szCs w:val="28"/>
        </w:rPr>
        <w:t>Old Business / New Business</w:t>
      </w:r>
    </w:p>
    <w:p w14:paraId="5E3AFD18" w14:textId="77777777" w:rsidR="00745382" w:rsidRPr="007D2758" w:rsidRDefault="00745382" w:rsidP="00745382">
      <w:pPr>
        <w:pStyle w:val="ListParagraph"/>
        <w:rPr>
          <w:rFonts w:eastAsia="Times New Roman"/>
          <w:b/>
          <w:bCs/>
        </w:rPr>
      </w:pPr>
    </w:p>
    <w:p w14:paraId="7482DEA1" w14:textId="29C2B8D3" w:rsidR="00CB476A" w:rsidRDefault="00843A5E" w:rsidP="00343A05">
      <w:pPr>
        <w:ind w:left="720"/>
        <w:rPr>
          <w:sz w:val="22"/>
          <w:szCs w:val="22"/>
        </w:rPr>
      </w:pPr>
      <w:r w:rsidRPr="007C5FD5">
        <w:rPr>
          <w:b/>
          <w:bCs/>
          <w:sz w:val="28"/>
          <w:szCs w:val="28"/>
        </w:rPr>
        <w:t xml:space="preserve">Tax </w:t>
      </w:r>
      <w:r w:rsidR="001651F4">
        <w:rPr>
          <w:b/>
          <w:bCs/>
          <w:sz w:val="28"/>
          <w:szCs w:val="28"/>
        </w:rPr>
        <w:t>Filing</w:t>
      </w:r>
      <w:r w:rsidR="002B3B70">
        <w:rPr>
          <w:b/>
          <w:bCs/>
          <w:sz w:val="28"/>
          <w:szCs w:val="28"/>
        </w:rPr>
        <w:t xml:space="preserve"> </w:t>
      </w:r>
      <w:r w:rsidR="00D5018C">
        <w:rPr>
          <w:b/>
          <w:bCs/>
          <w:sz w:val="28"/>
          <w:szCs w:val="28"/>
        </w:rPr>
        <w:t>-</w:t>
      </w:r>
      <w:r w:rsidR="002B3B70">
        <w:rPr>
          <w:b/>
          <w:bCs/>
          <w:sz w:val="28"/>
          <w:szCs w:val="28"/>
        </w:rPr>
        <w:t xml:space="preserve"> </w:t>
      </w:r>
      <w:r w:rsidR="00CB476A">
        <w:rPr>
          <w:sz w:val="22"/>
          <w:szCs w:val="22"/>
        </w:rPr>
        <w:t xml:space="preserve">As discussed above, we </w:t>
      </w:r>
      <w:r w:rsidR="001651F4">
        <w:rPr>
          <w:sz w:val="22"/>
          <w:szCs w:val="22"/>
        </w:rPr>
        <w:t xml:space="preserve">do not yet have a definitive answer about filing an amended return reflecting our </w:t>
      </w:r>
      <w:proofErr w:type="gramStart"/>
      <w:r w:rsidR="001651F4">
        <w:rPr>
          <w:sz w:val="22"/>
          <w:szCs w:val="22"/>
        </w:rPr>
        <w:t>tax exempt</w:t>
      </w:r>
      <w:proofErr w:type="gramEnd"/>
      <w:r w:rsidR="001651F4">
        <w:rPr>
          <w:sz w:val="22"/>
          <w:szCs w:val="22"/>
        </w:rPr>
        <w:t xml:space="preserve"> status </w:t>
      </w:r>
      <w:r w:rsidR="00CB476A">
        <w:rPr>
          <w:sz w:val="22"/>
          <w:szCs w:val="22"/>
        </w:rPr>
        <w:t>retroactive to February 4, 2021</w:t>
      </w:r>
      <w:r w:rsidR="00DC69F1">
        <w:rPr>
          <w:sz w:val="22"/>
          <w:szCs w:val="22"/>
        </w:rPr>
        <w:t xml:space="preserve"> and at this point do not expect </w:t>
      </w:r>
      <w:r w:rsidR="00DC6C52">
        <w:rPr>
          <w:sz w:val="22"/>
          <w:szCs w:val="22"/>
        </w:rPr>
        <w:t>a response until after 4/15</w:t>
      </w:r>
      <w:r w:rsidR="001651F4">
        <w:rPr>
          <w:sz w:val="22"/>
          <w:szCs w:val="22"/>
        </w:rPr>
        <w:t xml:space="preserve">. </w:t>
      </w:r>
      <w:r w:rsidR="00CB476A">
        <w:rPr>
          <w:sz w:val="22"/>
          <w:szCs w:val="22"/>
        </w:rPr>
        <w:t xml:space="preserve">I will </w:t>
      </w:r>
      <w:r w:rsidR="0077041F">
        <w:rPr>
          <w:sz w:val="22"/>
          <w:szCs w:val="22"/>
        </w:rPr>
        <w:t xml:space="preserve">allow some recovery time after the end of tax season for our accountant and </w:t>
      </w:r>
      <w:r w:rsidR="00CB476A">
        <w:rPr>
          <w:sz w:val="22"/>
          <w:szCs w:val="22"/>
        </w:rPr>
        <w:t xml:space="preserve">keep you apprised of what we will be required to do. </w:t>
      </w:r>
    </w:p>
    <w:p w14:paraId="1185FECB" w14:textId="5C8C60A6" w:rsidR="003810E8" w:rsidRDefault="003810E8" w:rsidP="00C74CBB">
      <w:pPr>
        <w:ind w:left="1440"/>
        <w:rPr>
          <w:sz w:val="22"/>
          <w:szCs w:val="22"/>
        </w:rPr>
      </w:pPr>
    </w:p>
    <w:p w14:paraId="1082A951" w14:textId="6E12E86B" w:rsidR="00A91CFF" w:rsidRDefault="00343A05" w:rsidP="00343A05">
      <w:pPr>
        <w:ind w:left="720"/>
        <w:rPr>
          <w:sz w:val="22"/>
          <w:szCs w:val="22"/>
        </w:rPr>
      </w:pPr>
      <w:r>
        <w:rPr>
          <w:sz w:val="22"/>
          <w:szCs w:val="22"/>
        </w:rPr>
        <w:t xml:space="preserve">Conflict of Interest Statement – we had previously discussed an annual conflict of interest statement for the Executive Director and Board members to review and sign. With the adoption of our attached Board Member </w:t>
      </w:r>
      <w:r w:rsidR="00BE47EB">
        <w:rPr>
          <w:sz w:val="22"/>
          <w:szCs w:val="22"/>
        </w:rPr>
        <w:t>Responsibilities</w:t>
      </w:r>
      <w:r>
        <w:rPr>
          <w:sz w:val="22"/>
          <w:szCs w:val="22"/>
        </w:rPr>
        <w:t xml:space="preserve">, we let the idea slide. </w:t>
      </w:r>
    </w:p>
    <w:p w14:paraId="19D9A1D8" w14:textId="15DC2EB3" w:rsidR="00483832" w:rsidRDefault="00483832" w:rsidP="00343A05">
      <w:pPr>
        <w:ind w:left="720"/>
        <w:rPr>
          <w:sz w:val="22"/>
          <w:szCs w:val="22"/>
        </w:rPr>
      </w:pPr>
    </w:p>
    <w:p w14:paraId="3AF840D9" w14:textId="501E5680" w:rsidR="00483832" w:rsidRDefault="00D14F99" w:rsidP="00343A05">
      <w:pPr>
        <w:ind w:left="720"/>
        <w:rPr>
          <w:sz w:val="22"/>
          <w:szCs w:val="22"/>
        </w:rPr>
      </w:pPr>
      <w:r>
        <w:rPr>
          <w:sz w:val="22"/>
          <w:szCs w:val="22"/>
        </w:rPr>
        <w:t xml:space="preserve">Strauss has </w:t>
      </w:r>
      <w:r w:rsidR="00483832">
        <w:rPr>
          <w:sz w:val="22"/>
          <w:szCs w:val="22"/>
        </w:rPr>
        <w:t>recently been offered a contract to teach workers’ compensation to the National Association of Mutual Insurance Companies staff. In checking in with Board members before accept</w:t>
      </w:r>
      <w:r>
        <w:rPr>
          <w:sz w:val="22"/>
          <w:szCs w:val="22"/>
        </w:rPr>
        <w:t>ing</w:t>
      </w:r>
      <w:r w:rsidR="00483832">
        <w:rPr>
          <w:sz w:val="22"/>
          <w:szCs w:val="22"/>
        </w:rPr>
        <w:t xml:space="preserve"> the contract, the issue of an annual signed statement came up again. </w:t>
      </w:r>
      <w:r>
        <w:rPr>
          <w:sz w:val="22"/>
          <w:szCs w:val="22"/>
        </w:rPr>
        <w:t xml:space="preserve">The Board discussed that there may be </w:t>
      </w:r>
      <w:r w:rsidR="00483832">
        <w:rPr>
          <w:sz w:val="22"/>
          <w:szCs w:val="22"/>
        </w:rPr>
        <w:t xml:space="preserve">value to our membership and good governance in having such a statement. </w:t>
      </w:r>
    </w:p>
    <w:p w14:paraId="0CD0BEF3" w14:textId="1B488F84" w:rsidR="00483832" w:rsidRDefault="00483832" w:rsidP="00343A05">
      <w:pPr>
        <w:ind w:left="720"/>
        <w:rPr>
          <w:sz w:val="22"/>
          <w:szCs w:val="22"/>
        </w:rPr>
      </w:pPr>
    </w:p>
    <w:p w14:paraId="49B67805" w14:textId="6FB20ABA" w:rsidR="00483832" w:rsidRDefault="00483832" w:rsidP="00343A05">
      <w:pPr>
        <w:ind w:left="720"/>
        <w:rPr>
          <w:sz w:val="22"/>
          <w:szCs w:val="22"/>
        </w:rPr>
      </w:pPr>
      <w:r>
        <w:rPr>
          <w:sz w:val="22"/>
          <w:szCs w:val="22"/>
        </w:rPr>
        <w:t xml:space="preserve">Attached </w:t>
      </w:r>
      <w:r w:rsidR="00BF5973">
        <w:rPr>
          <w:sz w:val="22"/>
          <w:szCs w:val="22"/>
        </w:rPr>
        <w:t xml:space="preserve">to the meeting invitation sent on 4/17/2022 was </w:t>
      </w:r>
      <w:r>
        <w:rPr>
          <w:sz w:val="22"/>
          <w:szCs w:val="22"/>
        </w:rPr>
        <w:t xml:space="preserve">a DRAFT we can consider. </w:t>
      </w:r>
      <w:r w:rsidR="00BF5973">
        <w:rPr>
          <w:sz w:val="22"/>
          <w:szCs w:val="22"/>
        </w:rPr>
        <w:t xml:space="preserve">Strauss </w:t>
      </w:r>
      <w:r>
        <w:rPr>
          <w:sz w:val="22"/>
          <w:szCs w:val="22"/>
        </w:rPr>
        <w:t>surveyed different Associations and tapped our contacts at the Montana Society of Association Executive s to review (and copy) different statements and propose the attached statement as something for us to consider adopting.</w:t>
      </w:r>
      <w:r w:rsidR="00BF5973">
        <w:rPr>
          <w:sz w:val="22"/>
          <w:szCs w:val="22"/>
        </w:rPr>
        <w:t xml:space="preserve"> The Board agreed to review the statement and consider it at our next meeting. </w:t>
      </w:r>
    </w:p>
    <w:p w14:paraId="66205E49" w14:textId="1C527231" w:rsidR="00483832" w:rsidRDefault="00483832" w:rsidP="00343A05">
      <w:pPr>
        <w:ind w:left="720"/>
        <w:rPr>
          <w:sz w:val="22"/>
          <w:szCs w:val="22"/>
        </w:rPr>
      </w:pPr>
    </w:p>
    <w:p w14:paraId="21F37594" w14:textId="495E5F15" w:rsidR="00BF5973" w:rsidRDefault="009D6A8F" w:rsidP="00343A05">
      <w:pPr>
        <w:ind w:left="720"/>
        <w:rPr>
          <w:sz w:val="22"/>
          <w:szCs w:val="22"/>
        </w:rPr>
      </w:pPr>
      <w:r w:rsidRPr="009D6A8F">
        <w:rPr>
          <w:b/>
          <w:bCs/>
          <w:sz w:val="28"/>
          <w:szCs w:val="28"/>
        </w:rPr>
        <w:t>MSF -</w:t>
      </w:r>
      <w:r>
        <w:rPr>
          <w:sz w:val="22"/>
          <w:szCs w:val="22"/>
        </w:rPr>
        <w:t xml:space="preserve"> </w:t>
      </w:r>
      <w:r w:rsidR="00BF5973">
        <w:rPr>
          <w:sz w:val="22"/>
          <w:szCs w:val="22"/>
        </w:rPr>
        <w:t xml:space="preserve">There was general discussion regarding the new MSF President, Holly O’Dell, who is a BSRN, an attorney and has an MBA from the Wharton School. O’Dell is anticipated to start working remotely in May and to be at the MSF in June. Lanny Hubbard will be leaving at the end of July to start his retirement. </w:t>
      </w:r>
    </w:p>
    <w:p w14:paraId="2BDA6F9F" w14:textId="66C4A41E" w:rsidR="00BF5973" w:rsidRDefault="00BF5973" w:rsidP="00343A05">
      <w:pPr>
        <w:ind w:left="720"/>
        <w:rPr>
          <w:sz w:val="22"/>
          <w:szCs w:val="22"/>
        </w:rPr>
      </w:pPr>
    </w:p>
    <w:p w14:paraId="20D8FBE0" w14:textId="34BC09AE" w:rsidR="00BF5973" w:rsidRDefault="00BF5973" w:rsidP="00343A05">
      <w:pPr>
        <w:ind w:left="720"/>
        <w:rPr>
          <w:sz w:val="22"/>
          <w:szCs w:val="22"/>
        </w:rPr>
      </w:pPr>
      <w:r>
        <w:rPr>
          <w:sz w:val="22"/>
          <w:szCs w:val="22"/>
        </w:rPr>
        <w:t xml:space="preserve">Strauss reported that the American Association of State Compensation Insurance Funds (AASCIF) is hosting their annual meeting in Big Sky in July. While MSIA will not be attending, there may be value to some of the members’ staff to attend. AASCIF members are the largest workers’ compensation carriers in their states and their meetings bring </w:t>
      </w:r>
      <w:r w:rsidR="00811121">
        <w:rPr>
          <w:sz w:val="22"/>
          <w:szCs w:val="22"/>
        </w:rPr>
        <w:t xml:space="preserve">nationally recognized leadership and speakers. </w:t>
      </w:r>
    </w:p>
    <w:p w14:paraId="2CCC3174" w14:textId="77777777" w:rsidR="00811121" w:rsidRDefault="00811121" w:rsidP="00343A05">
      <w:pPr>
        <w:ind w:left="720"/>
        <w:rPr>
          <w:sz w:val="22"/>
          <w:szCs w:val="22"/>
        </w:rPr>
      </w:pPr>
    </w:p>
    <w:bookmarkEnd w:id="0"/>
    <w:p w14:paraId="19FA48B8" w14:textId="2D0538E4" w:rsidR="00332839" w:rsidRDefault="00843A5E" w:rsidP="00D570B2">
      <w:pPr>
        <w:pStyle w:val="ListParagraph"/>
        <w:numPr>
          <w:ilvl w:val="0"/>
          <w:numId w:val="2"/>
        </w:numPr>
        <w:ind w:left="1080"/>
        <w:rPr>
          <w:rFonts w:eastAsia="Times New Roman"/>
          <w:b/>
          <w:bCs/>
          <w:sz w:val="28"/>
          <w:szCs w:val="28"/>
        </w:rPr>
      </w:pPr>
      <w:r w:rsidRPr="004A6F47">
        <w:rPr>
          <w:rFonts w:eastAsia="Times New Roman"/>
          <w:b/>
          <w:bCs/>
          <w:sz w:val="28"/>
          <w:szCs w:val="28"/>
        </w:rPr>
        <w:t>Adjourn</w:t>
      </w:r>
    </w:p>
    <w:p w14:paraId="6E85D640" w14:textId="77777777" w:rsidR="00F14B91" w:rsidRDefault="00F14B91" w:rsidP="00712511">
      <w:pPr>
        <w:ind w:left="720"/>
        <w:rPr>
          <w:rFonts w:eastAsia="Times New Roman"/>
          <w:sz w:val="22"/>
          <w:szCs w:val="22"/>
        </w:rPr>
      </w:pPr>
    </w:p>
    <w:p w14:paraId="504E4608" w14:textId="03515FBA" w:rsidR="00843A5E" w:rsidRDefault="002D70C5" w:rsidP="00712511">
      <w:pPr>
        <w:ind w:left="720"/>
        <w:rPr>
          <w:b/>
          <w:bCs/>
        </w:rPr>
      </w:pPr>
      <w:r w:rsidRPr="002D70C5">
        <w:rPr>
          <w:rFonts w:eastAsia="Times New Roman"/>
          <w:sz w:val="22"/>
          <w:szCs w:val="22"/>
        </w:rPr>
        <w:t xml:space="preserve">The next meeting is </w:t>
      </w:r>
      <w:r w:rsidR="002B3B70">
        <w:rPr>
          <w:rFonts w:eastAsia="Times New Roman"/>
          <w:sz w:val="22"/>
          <w:szCs w:val="22"/>
        </w:rPr>
        <w:t xml:space="preserve">scheduled for </w:t>
      </w:r>
      <w:r w:rsidR="009D6A8F">
        <w:rPr>
          <w:rFonts w:eastAsia="Times New Roman"/>
          <w:sz w:val="22"/>
          <w:szCs w:val="22"/>
        </w:rPr>
        <w:t>May</w:t>
      </w:r>
      <w:r w:rsidR="00DC6C52">
        <w:rPr>
          <w:rFonts w:eastAsia="Times New Roman"/>
          <w:sz w:val="22"/>
          <w:szCs w:val="22"/>
        </w:rPr>
        <w:t xml:space="preserve"> </w:t>
      </w:r>
      <w:r w:rsidR="009D6A8F">
        <w:rPr>
          <w:rFonts w:eastAsia="Times New Roman"/>
          <w:sz w:val="22"/>
          <w:szCs w:val="22"/>
        </w:rPr>
        <w:t>19</w:t>
      </w:r>
      <w:r w:rsidR="00493EAA">
        <w:rPr>
          <w:rFonts w:eastAsia="Times New Roman"/>
          <w:sz w:val="22"/>
          <w:szCs w:val="22"/>
        </w:rPr>
        <w:t xml:space="preserve"> </w:t>
      </w:r>
      <w:r w:rsidRPr="002D70C5">
        <w:rPr>
          <w:rFonts w:eastAsia="Times New Roman"/>
          <w:sz w:val="22"/>
          <w:szCs w:val="22"/>
        </w:rPr>
        <w:t>at 11:00a M</w:t>
      </w:r>
      <w:r w:rsidR="00A91CFF">
        <w:rPr>
          <w:rFonts w:eastAsia="Times New Roman"/>
          <w:sz w:val="22"/>
          <w:szCs w:val="22"/>
        </w:rPr>
        <w:t>DT</w:t>
      </w:r>
      <w:r w:rsidR="007D2758">
        <w:rPr>
          <w:rFonts w:eastAsia="Times New Roman"/>
          <w:sz w:val="22"/>
          <w:szCs w:val="22"/>
        </w:rPr>
        <w:t>.</w:t>
      </w:r>
      <w:r w:rsidRPr="002D70C5">
        <w:rPr>
          <w:rFonts w:eastAsia="Times New Roman"/>
          <w:sz w:val="22"/>
          <w:szCs w:val="22"/>
        </w:rPr>
        <w:t xml:space="preserve"> </w:t>
      </w:r>
    </w:p>
    <w:sectPr w:rsidR="00843A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383D" w14:textId="77777777" w:rsidR="00D37F8E" w:rsidRDefault="00D37F8E" w:rsidP="009D6A8F">
      <w:r>
        <w:separator/>
      </w:r>
    </w:p>
  </w:endnote>
  <w:endnote w:type="continuationSeparator" w:id="0">
    <w:p w14:paraId="792C976E" w14:textId="77777777" w:rsidR="00D37F8E" w:rsidRDefault="00D37F8E" w:rsidP="009D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ACBC" w14:textId="77777777" w:rsidR="00D37F8E" w:rsidRDefault="00D37F8E" w:rsidP="009D6A8F">
      <w:r>
        <w:separator/>
      </w:r>
    </w:p>
  </w:footnote>
  <w:footnote w:type="continuationSeparator" w:id="0">
    <w:p w14:paraId="05E839D6" w14:textId="77777777" w:rsidR="00D37F8E" w:rsidRDefault="00D37F8E" w:rsidP="009D6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4ED4"/>
    <w:multiLevelType w:val="hybridMultilevel"/>
    <w:tmpl w:val="B5F4D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7"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948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75617">
    <w:abstractNumId w:val="14"/>
  </w:num>
  <w:num w:numId="3" w16cid:durableId="260794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299023">
    <w:abstractNumId w:val="0"/>
  </w:num>
  <w:num w:numId="5" w16cid:durableId="579096874">
    <w:abstractNumId w:val="12"/>
  </w:num>
  <w:num w:numId="6" w16cid:durableId="1481310323">
    <w:abstractNumId w:val="4"/>
  </w:num>
  <w:num w:numId="7" w16cid:durableId="1198549412">
    <w:abstractNumId w:val="7"/>
  </w:num>
  <w:num w:numId="8" w16cid:durableId="773672308">
    <w:abstractNumId w:val="10"/>
  </w:num>
  <w:num w:numId="9" w16cid:durableId="1597594661">
    <w:abstractNumId w:val="3"/>
  </w:num>
  <w:num w:numId="10" w16cid:durableId="906305518">
    <w:abstractNumId w:val="6"/>
  </w:num>
  <w:num w:numId="11" w16cid:durableId="1937244483">
    <w:abstractNumId w:val="13"/>
  </w:num>
  <w:num w:numId="12" w16cid:durableId="98529559">
    <w:abstractNumId w:val="9"/>
  </w:num>
  <w:num w:numId="13" w16cid:durableId="442922424">
    <w:abstractNumId w:val="5"/>
  </w:num>
  <w:num w:numId="14" w16cid:durableId="1791894071">
    <w:abstractNumId w:val="11"/>
  </w:num>
  <w:num w:numId="15" w16cid:durableId="12250700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0648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20432"/>
    <w:rsid w:val="00020EAE"/>
    <w:rsid w:val="00037036"/>
    <w:rsid w:val="00043591"/>
    <w:rsid w:val="000577A2"/>
    <w:rsid w:val="0006176B"/>
    <w:rsid w:val="00063D59"/>
    <w:rsid w:val="00073127"/>
    <w:rsid w:val="00075572"/>
    <w:rsid w:val="000766FC"/>
    <w:rsid w:val="000A4F17"/>
    <w:rsid w:val="000A7795"/>
    <w:rsid w:val="000F7F31"/>
    <w:rsid w:val="00111FD0"/>
    <w:rsid w:val="00122911"/>
    <w:rsid w:val="00144A86"/>
    <w:rsid w:val="00163DFE"/>
    <w:rsid w:val="001651F4"/>
    <w:rsid w:val="00171625"/>
    <w:rsid w:val="00185D40"/>
    <w:rsid w:val="001910DC"/>
    <w:rsid w:val="001A1352"/>
    <w:rsid w:val="001A5A25"/>
    <w:rsid w:val="001B1482"/>
    <w:rsid w:val="001C07DA"/>
    <w:rsid w:val="001D12C6"/>
    <w:rsid w:val="001D297F"/>
    <w:rsid w:val="001D588A"/>
    <w:rsid w:val="001E0625"/>
    <w:rsid w:val="001F0C56"/>
    <w:rsid w:val="00240EC5"/>
    <w:rsid w:val="00265F35"/>
    <w:rsid w:val="00286896"/>
    <w:rsid w:val="002B193F"/>
    <w:rsid w:val="002B3B70"/>
    <w:rsid w:val="002D70C5"/>
    <w:rsid w:val="002E6A14"/>
    <w:rsid w:val="002E7CEF"/>
    <w:rsid w:val="002F363D"/>
    <w:rsid w:val="003000F4"/>
    <w:rsid w:val="00306113"/>
    <w:rsid w:val="003131CD"/>
    <w:rsid w:val="00316CAA"/>
    <w:rsid w:val="003202F9"/>
    <w:rsid w:val="00324BC6"/>
    <w:rsid w:val="00332839"/>
    <w:rsid w:val="00336E65"/>
    <w:rsid w:val="00343A05"/>
    <w:rsid w:val="0034714C"/>
    <w:rsid w:val="00350976"/>
    <w:rsid w:val="003810E8"/>
    <w:rsid w:val="003874A9"/>
    <w:rsid w:val="0039642E"/>
    <w:rsid w:val="003973D6"/>
    <w:rsid w:val="003A42AE"/>
    <w:rsid w:val="003B1BE3"/>
    <w:rsid w:val="003E4AD5"/>
    <w:rsid w:val="00405D61"/>
    <w:rsid w:val="00406108"/>
    <w:rsid w:val="0041687E"/>
    <w:rsid w:val="00447C06"/>
    <w:rsid w:val="0045755B"/>
    <w:rsid w:val="00460B60"/>
    <w:rsid w:val="0047376F"/>
    <w:rsid w:val="004745D5"/>
    <w:rsid w:val="00483832"/>
    <w:rsid w:val="00493EAA"/>
    <w:rsid w:val="00494ADD"/>
    <w:rsid w:val="004A6F47"/>
    <w:rsid w:val="004C0F3C"/>
    <w:rsid w:val="004C7A3D"/>
    <w:rsid w:val="004D7597"/>
    <w:rsid w:val="005059A8"/>
    <w:rsid w:val="005101EA"/>
    <w:rsid w:val="00510791"/>
    <w:rsid w:val="005140EA"/>
    <w:rsid w:val="005205C1"/>
    <w:rsid w:val="00545889"/>
    <w:rsid w:val="00547369"/>
    <w:rsid w:val="005A58DD"/>
    <w:rsid w:val="005A7317"/>
    <w:rsid w:val="005B010E"/>
    <w:rsid w:val="005B4F40"/>
    <w:rsid w:val="005D4D45"/>
    <w:rsid w:val="006025C2"/>
    <w:rsid w:val="00617227"/>
    <w:rsid w:val="006229FE"/>
    <w:rsid w:val="00657A55"/>
    <w:rsid w:val="00666075"/>
    <w:rsid w:val="00670A82"/>
    <w:rsid w:val="006733A3"/>
    <w:rsid w:val="00680C38"/>
    <w:rsid w:val="00686E8C"/>
    <w:rsid w:val="00695562"/>
    <w:rsid w:val="006D14E5"/>
    <w:rsid w:val="006D4F67"/>
    <w:rsid w:val="006E2F14"/>
    <w:rsid w:val="006F66A0"/>
    <w:rsid w:val="00710EC4"/>
    <w:rsid w:val="00712511"/>
    <w:rsid w:val="00715345"/>
    <w:rsid w:val="00723990"/>
    <w:rsid w:val="00725BFC"/>
    <w:rsid w:val="00745382"/>
    <w:rsid w:val="007529B4"/>
    <w:rsid w:val="00760F41"/>
    <w:rsid w:val="0077041F"/>
    <w:rsid w:val="00775900"/>
    <w:rsid w:val="00781E82"/>
    <w:rsid w:val="00782289"/>
    <w:rsid w:val="007843D6"/>
    <w:rsid w:val="00784EE4"/>
    <w:rsid w:val="007A2E53"/>
    <w:rsid w:val="007B0C5C"/>
    <w:rsid w:val="007C5FD5"/>
    <w:rsid w:val="007D0A13"/>
    <w:rsid w:val="007D2758"/>
    <w:rsid w:val="007D46D0"/>
    <w:rsid w:val="007E74BF"/>
    <w:rsid w:val="0081087D"/>
    <w:rsid w:val="00811121"/>
    <w:rsid w:val="0082131E"/>
    <w:rsid w:val="0083093F"/>
    <w:rsid w:val="00831EA0"/>
    <w:rsid w:val="00843A5E"/>
    <w:rsid w:val="00872DE5"/>
    <w:rsid w:val="0088326E"/>
    <w:rsid w:val="00885D7F"/>
    <w:rsid w:val="008A33F6"/>
    <w:rsid w:val="008A4737"/>
    <w:rsid w:val="008A6690"/>
    <w:rsid w:val="008A74C4"/>
    <w:rsid w:val="008B093A"/>
    <w:rsid w:val="008B601D"/>
    <w:rsid w:val="008E629B"/>
    <w:rsid w:val="009116CE"/>
    <w:rsid w:val="00960127"/>
    <w:rsid w:val="00966E54"/>
    <w:rsid w:val="009928DA"/>
    <w:rsid w:val="009935B1"/>
    <w:rsid w:val="009A6648"/>
    <w:rsid w:val="009B2915"/>
    <w:rsid w:val="009C7225"/>
    <w:rsid w:val="009D6A8F"/>
    <w:rsid w:val="009F692B"/>
    <w:rsid w:val="00A36BAE"/>
    <w:rsid w:val="00A544CC"/>
    <w:rsid w:val="00A61667"/>
    <w:rsid w:val="00A61EDF"/>
    <w:rsid w:val="00A6513D"/>
    <w:rsid w:val="00A70229"/>
    <w:rsid w:val="00A77EC8"/>
    <w:rsid w:val="00A80A1E"/>
    <w:rsid w:val="00A82F5B"/>
    <w:rsid w:val="00A843ED"/>
    <w:rsid w:val="00A87197"/>
    <w:rsid w:val="00A91CFF"/>
    <w:rsid w:val="00A948DA"/>
    <w:rsid w:val="00A96495"/>
    <w:rsid w:val="00AA290D"/>
    <w:rsid w:val="00AB06ED"/>
    <w:rsid w:val="00AB70F6"/>
    <w:rsid w:val="00AC40B9"/>
    <w:rsid w:val="00AE1D59"/>
    <w:rsid w:val="00AE256F"/>
    <w:rsid w:val="00B24CB4"/>
    <w:rsid w:val="00B52A0E"/>
    <w:rsid w:val="00B600D5"/>
    <w:rsid w:val="00B72F30"/>
    <w:rsid w:val="00B858B4"/>
    <w:rsid w:val="00BA03F7"/>
    <w:rsid w:val="00BA6B11"/>
    <w:rsid w:val="00BA6D74"/>
    <w:rsid w:val="00BC3711"/>
    <w:rsid w:val="00BE47EB"/>
    <w:rsid w:val="00BF4DB5"/>
    <w:rsid w:val="00BF5973"/>
    <w:rsid w:val="00BF6327"/>
    <w:rsid w:val="00C04777"/>
    <w:rsid w:val="00C12074"/>
    <w:rsid w:val="00C20805"/>
    <w:rsid w:val="00C24E78"/>
    <w:rsid w:val="00C408F7"/>
    <w:rsid w:val="00C43C8C"/>
    <w:rsid w:val="00C52821"/>
    <w:rsid w:val="00C74CBB"/>
    <w:rsid w:val="00C81831"/>
    <w:rsid w:val="00C83789"/>
    <w:rsid w:val="00C86DE2"/>
    <w:rsid w:val="00CA6FEC"/>
    <w:rsid w:val="00CB476A"/>
    <w:rsid w:val="00CE0C36"/>
    <w:rsid w:val="00D106FB"/>
    <w:rsid w:val="00D14DC9"/>
    <w:rsid w:val="00D14F99"/>
    <w:rsid w:val="00D23226"/>
    <w:rsid w:val="00D37F8E"/>
    <w:rsid w:val="00D5018C"/>
    <w:rsid w:val="00D57511"/>
    <w:rsid w:val="00D62603"/>
    <w:rsid w:val="00D84F3B"/>
    <w:rsid w:val="00D96CC3"/>
    <w:rsid w:val="00DA075F"/>
    <w:rsid w:val="00DB7BD2"/>
    <w:rsid w:val="00DC69F1"/>
    <w:rsid w:val="00DC6C52"/>
    <w:rsid w:val="00DD1449"/>
    <w:rsid w:val="00DE03FF"/>
    <w:rsid w:val="00DE70D5"/>
    <w:rsid w:val="00E06D4E"/>
    <w:rsid w:val="00E75524"/>
    <w:rsid w:val="00E85627"/>
    <w:rsid w:val="00EB0B48"/>
    <w:rsid w:val="00ED137D"/>
    <w:rsid w:val="00EE5BBD"/>
    <w:rsid w:val="00EE6788"/>
    <w:rsid w:val="00F04B52"/>
    <w:rsid w:val="00F14B91"/>
    <w:rsid w:val="00F1719D"/>
    <w:rsid w:val="00F271AC"/>
    <w:rsid w:val="00F33175"/>
    <w:rsid w:val="00F6334D"/>
    <w:rsid w:val="00F659D3"/>
    <w:rsid w:val="00F808C3"/>
    <w:rsid w:val="00FA09D9"/>
    <w:rsid w:val="00FC2FD7"/>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chartTrackingRefBased/>
  <w15:docId w15:val="{E80F13D6-20D3-46EA-88EE-1A991FB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unhideWhenUsed/>
    <w:rsid w:val="00B858B4"/>
    <w:rPr>
      <w:color w:val="0000FF"/>
      <w:u w:val="single"/>
    </w:rPr>
  </w:style>
  <w:style w:type="character" w:styleId="FollowedHyperlink">
    <w:name w:val="FollowedHyperlink"/>
    <w:basedOn w:val="DefaultParagraphFont"/>
    <w:uiPriority w:val="99"/>
    <w:semiHidden/>
    <w:unhideWhenUsed/>
    <w:rsid w:val="00C43C8C"/>
    <w:rPr>
      <w:color w:val="954F72" w:themeColor="followedHyperlink"/>
      <w:u w:val="single"/>
    </w:rPr>
  </w:style>
  <w:style w:type="character" w:styleId="UnresolvedMention">
    <w:name w:val="Unresolved Mention"/>
    <w:basedOn w:val="DefaultParagraphFont"/>
    <w:uiPriority w:val="99"/>
    <w:semiHidden/>
    <w:unhideWhenUsed/>
    <w:rsid w:val="00C43C8C"/>
    <w:rPr>
      <w:color w:val="605E5C"/>
      <w:shd w:val="clear" w:color="auto" w:fill="E1DFDD"/>
    </w:rPr>
  </w:style>
  <w:style w:type="paragraph" w:styleId="Header">
    <w:name w:val="header"/>
    <w:basedOn w:val="Normal"/>
    <w:link w:val="HeaderChar"/>
    <w:uiPriority w:val="99"/>
    <w:unhideWhenUsed/>
    <w:rsid w:val="009D6A8F"/>
    <w:pPr>
      <w:tabs>
        <w:tab w:val="center" w:pos="4680"/>
        <w:tab w:val="right" w:pos="9360"/>
      </w:tabs>
    </w:pPr>
  </w:style>
  <w:style w:type="character" w:customStyle="1" w:styleId="HeaderChar">
    <w:name w:val="Header Char"/>
    <w:basedOn w:val="DefaultParagraphFont"/>
    <w:link w:val="Header"/>
    <w:uiPriority w:val="99"/>
    <w:rsid w:val="009D6A8F"/>
    <w:rPr>
      <w:rFonts w:ascii="Calibri" w:hAnsi="Calibri" w:cs="Calibri"/>
      <w:sz w:val="20"/>
      <w:szCs w:val="20"/>
    </w:rPr>
  </w:style>
  <w:style w:type="paragraph" w:styleId="Footer">
    <w:name w:val="footer"/>
    <w:basedOn w:val="Normal"/>
    <w:link w:val="FooterChar"/>
    <w:uiPriority w:val="99"/>
    <w:unhideWhenUsed/>
    <w:rsid w:val="009D6A8F"/>
    <w:pPr>
      <w:tabs>
        <w:tab w:val="center" w:pos="4680"/>
        <w:tab w:val="right" w:pos="9360"/>
      </w:tabs>
    </w:pPr>
  </w:style>
  <w:style w:type="character" w:customStyle="1" w:styleId="FooterChar">
    <w:name w:val="Footer Char"/>
    <w:basedOn w:val="DefaultParagraphFont"/>
    <w:link w:val="Footer"/>
    <w:uiPriority w:val="99"/>
    <w:rsid w:val="009D6A8F"/>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170681575">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2022-04-25T18:55:00Z</dcterms:created>
  <dcterms:modified xsi:type="dcterms:W3CDTF">2022-04-25T18:55:00Z</dcterms:modified>
</cp:coreProperties>
</file>