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36B8677A" w14:textId="77777777" w:rsidR="00666075" w:rsidRDefault="00666075" w:rsidP="00666075">
      <w:pPr>
        <w:jc w:val="center"/>
        <w:rPr>
          <w:rFonts w:asciiTheme="minorHAnsi" w:hAnsiTheme="minorHAnsi" w:cstheme="minorHAnsi"/>
          <w:b/>
          <w:sz w:val="32"/>
          <w:szCs w:val="32"/>
        </w:rPr>
      </w:pPr>
      <w:bookmarkStart w:id="0" w:name="_Hlk56412760"/>
    </w:p>
    <w:p w14:paraId="140F8468" w14:textId="57453801" w:rsidR="005D4176" w:rsidRPr="004F5BA9" w:rsidRDefault="005D4176" w:rsidP="005D4176">
      <w:pPr>
        <w:jc w:val="center"/>
        <w:rPr>
          <w:rFonts w:asciiTheme="minorHAnsi" w:hAnsiTheme="minorHAnsi" w:cstheme="minorHAnsi"/>
          <w:b/>
          <w:sz w:val="32"/>
          <w:szCs w:val="32"/>
        </w:rPr>
      </w:pPr>
      <w:r>
        <w:rPr>
          <w:rFonts w:asciiTheme="minorHAnsi" w:hAnsiTheme="minorHAnsi" w:cstheme="minorHAnsi"/>
          <w:b/>
          <w:sz w:val="32"/>
          <w:szCs w:val="32"/>
        </w:rPr>
        <w:t xml:space="preserve">October 20, 2022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32573B4F" w14:textId="77777777" w:rsidR="005D4176" w:rsidRDefault="005D4176" w:rsidP="005D4176">
      <w:pPr>
        <w:jc w:val="center"/>
        <w:rPr>
          <w:rFonts w:asciiTheme="minorHAnsi" w:hAnsiTheme="minorHAnsi" w:cstheme="minorHAnsi"/>
          <w:b/>
          <w:bCs/>
          <w:sz w:val="28"/>
          <w:szCs w:val="28"/>
        </w:rPr>
      </w:pPr>
      <w:r>
        <w:rPr>
          <w:rFonts w:asciiTheme="minorHAnsi" w:hAnsiTheme="minorHAnsi" w:cstheme="minorHAnsi"/>
          <w:b/>
          <w:bCs/>
          <w:sz w:val="28"/>
          <w:szCs w:val="28"/>
        </w:rPr>
        <w:t>11</w:t>
      </w:r>
      <w:r w:rsidRPr="004F5BA9">
        <w:rPr>
          <w:rFonts w:asciiTheme="minorHAnsi" w:hAnsiTheme="minorHAnsi" w:cstheme="minorHAnsi"/>
          <w:b/>
          <w:bCs/>
          <w:sz w:val="28"/>
          <w:szCs w:val="28"/>
        </w:rPr>
        <w:t>:</w:t>
      </w:r>
      <w:r>
        <w:rPr>
          <w:rFonts w:asciiTheme="minorHAnsi" w:hAnsiTheme="minorHAnsi" w:cstheme="minorHAnsi"/>
          <w:b/>
          <w:bCs/>
          <w:sz w:val="28"/>
          <w:szCs w:val="28"/>
        </w:rPr>
        <w:t>00a</w:t>
      </w:r>
      <w:r w:rsidRPr="004F5BA9">
        <w:rPr>
          <w:rFonts w:asciiTheme="minorHAnsi" w:hAnsiTheme="minorHAnsi" w:cstheme="minorHAnsi"/>
          <w:b/>
          <w:bCs/>
          <w:sz w:val="28"/>
          <w:szCs w:val="28"/>
        </w:rPr>
        <w:t xml:space="preserve"> Mountain</w:t>
      </w:r>
    </w:p>
    <w:p w14:paraId="7C6BD246" w14:textId="77777777" w:rsidR="005D4176" w:rsidRPr="005D4176" w:rsidRDefault="005D4176" w:rsidP="005D4176">
      <w:pPr>
        <w:jc w:val="center"/>
        <w:rPr>
          <w:b/>
          <w:bCs/>
          <w:sz w:val="28"/>
          <w:szCs w:val="28"/>
        </w:rPr>
      </w:pPr>
      <w:r>
        <w:rPr>
          <w:rFonts w:asciiTheme="minorHAnsi" w:hAnsiTheme="minorHAnsi" w:cstheme="minorHAnsi"/>
          <w:b/>
          <w:bCs/>
          <w:sz w:val="28"/>
          <w:szCs w:val="28"/>
        </w:rPr>
        <w:t xml:space="preserve">Zoom </w:t>
      </w:r>
      <w:r w:rsidRPr="005D4176">
        <w:rPr>
          <w:b/>
          <w:bCs/>
          <w:sz w:val="28"/>
          <w:szCs w:val="28"/>
        </w:rPr>
        <w:t>Meeting ID: 880 1377 1488</w:t>
      </w:r>
    </w:p>
    <w:p w14:paraId="4F6EC622" w14:textId="77777777" w:rsidR="005D4176" w:rsidRPr="005D4176" w:rsidRDefault="005D4176" w:rsidP="005D4176">
      <w:pPr>
        <w:jc w:val="center"/>
        <w:rPr>
          <w:b/>
          <w:bCs/>
          <w:sz w:val="28"/>
          <w:szCs w:val="28"/>
        </w:rPr>
      </w:pPr>
      <w:r w:rsidRPr="005D4176">
        <w:rPr>
          <w:b/>
          <w:bCs/>
          <w:sz w:val="28"/>
          <w:szCs w:val="28"/>
        </w:rPr>
        <w:t>Passcode: 364594</w:t>
      </w:r>
    </w:p>
    <w:p w14:paraId="0FA49E8A" w14:textId="67B3E62F" w:rsidR="005D4176" w:rsidRPr="00993CB1" w:rsidRDefault="005D4176" w:rsidP="005D4176">
      <w:pPr>
        <w:jc w:val="center"/>
        <w:rPr>
          <w:b/>
          <w:bCs/>
          <w:sz w:val="28"/>
          <w:szCs w:val="28"/>
        </w:rPr>
      </w:pPr>
    </w:p>
    <w:p w14:paraId="3962D89E" w14:textId="77777777" w:rsidR="005D4176" w:rsidRDefault="005D4176" w:rsidP="005D4176">
      <w:pPr>
        <w:jc w:val="center"/>
        <w:rPr>
          <w:b/>
          <w:bCs/>
          <w:sz w:val="28"/>
          <w:szCs w:val="28"/>
        </w:rPr>
      </w:pPr>
    </w:p>
    <w:p w14:paraId="296D1F41" w14:textId="7F39DD56" w:rsidR="005D4176" w:rsidRDefault="005D4176" w:rsidP="005D4176">
      <w:pPr>
        <w:rPr>
          <w:sz w:val="22"/>
          <w:szCs w:val="22"/>
        </w:rPr>
      </w:pPr>
      <w:r>
        <w:rPr>
          <w:sz w:val="22"/>
          <w:szCs w:val="22"/>
        </w:rPr>
        <w:t xml:space="preserve">Members Present:  M. Marsh (Sec’y/Treas) Midland Claims, D Haeder Northwestern Energy, D. Walcheck Logan Health, P. Strauss (Exec Dir) ex-officio and non-voting member. A. Komac (Chair) MMIA and J. Haun (Vice Chair) Rosauers were excused. </w:t>
      </w:r>
    </w:p>
    <w:p w14:paraId="69ED2B3E" w14:textId="4AA0E53B" w:rsidR="005D4176" w:rsidRDefault="005D4176" w:rsidP="005D4176">
      <w:pPr>
        <w:rPr>
          <w:sz w:val="22"/>
          <w:szCs w:val="22"/>
        </w:rPr>
      </w:pPr>
    </w:p>
    <w:p w14:paraId="1986DE01" w14:textId="7DCD59EC" w:rsidR="005D4176" w:rsidRDefault="005D4176" w:rsidP="005D4176">
      <w:pPr>
        <w:rPr>
          <w:rFonts w:asciiTheme="minorHAnsi" w:hAnsiTheme="minorHAnsi" w:cstheme="minorHAnsi"/>
        </w:rPr>
      </w:pPr>
      <w:r>
        <w:rPr>
          <w:sz w:val="22"/>
          <w:szCs w:val="22"/>
        </w:rPr>
        <w:t xml:space="preserve">After discussion regarding re-scheduling or moving ahead with only three members, the Board decided to move ahead, as the most significant issue was the overage on the costs of the Peter </w:t>
      </w:r>
      <w:proofErr w:type="spellStart"/>
      <w:r>
        <w:rPr>
          <w:sz w:val="22"/>
          <w:szCs w:val="22"/>
        </w:rPr>
        <w:t>VanNice</w:t>
      </w:r>
      <w:proofErr w:type="spellEnd"/>
      <w:r>
        <w:rPr>
          <w:sz w:val="22"/>
          <w:szCs w:val="22"/>
        </w:rPr>
        <w:t xml:space="preserve"> Retirement event. </w:t>
      </w:r>
    </w:p>
    <w:p w14:paraId="47F16A57" w14:textId="13895C75" w:rsidR="00666075" w:rsidRDefault="00666075" w:rsidP="00666075"/>
    <w:p w14:paraId="57D2E302" w14:textId="3ACD7B62" w:rsidR="00F33175" w:rsidRPr="00C83789" w:rsidRDefault="00666075" w:rsidP="002A2965">
      <w:pPr>
        <w:pStyle w:val="ListParagraph"/>
        <w:numPr>
          <w:ilvl w:val="0"/>
          <w:numId w:val="2"/>
        </w:numPr>
      </w:pPr>
      <w:r w:rsidRPr="00C83789">
        <w:rPr>
          <w:rFonts w:eastAsia="Times New Roman"/>
          <w:b/>
          <w:bCs/>
          <w:sz w:val="28"/>
          <w:szCs w:val="28"/>
        </w:rPr>
        <w:t xml:space="preserve">Approval of </w:t>
      </w:r>
      <w:r w:rsidR="00125201">
        <w:rPr>
          <w:rFonts w:eastAsia="Times New Roman"/>
          <w:b/>
          <w:bCs/>
          <w:sz w:val="28"/>
          <w:szCs w:val="28"/>
        </w:rPr>
        <w:t>7</w:t>
      </w:r>
      <w:r w:rsidR="000C70D2">
        <w:rPr>
          <w:rFonts w:eastAsia="Times New Roman"/>
          <w:b/>
          <w:bCs/>
          <w:sz w:val="28"/>
          <w:szCs w:val="28"/>
        </w:rPr>
        <w:t>/</w:t>
      </w:r>
      <w:r w:rsidR="00125201">
        <w:rPr>
          <w:rFonts w:eastAsia="Times New Roman"/>
          <w:b/>
          <w:bCs/>
          <w:sz w:val="28"/>
          <w:szCs w:val="28"/>
        </w:rPr>
        <w:t>2</w:t>
      </w:r>
      <w:r w:rsidR="0006639E">
        <w:rPr>
          <w:rFonts w:eastAsia="Times New Roman"/>
          <w:b/>
          <w:bCs/>
          <w:sz w:val="28"/>
          <w:szCs w:val="28"/>
        </w:rPr>
        <w:t>1</w:t>
      </w:r>
      <w:r w:rsidR="00F33175" w:rsidRPr="00C83789">
        <w:rPr>
          <w:rFonts w:eastAsia="Times New Roman"/>
          <w:b/>
          <w:bCs/>
          <w:sz w:val="28"/>
          <w:szCs w:val="28"/>
        </w:rPr>
        <w:t>/</w:t>
      </w:r>
      <w:r w:rsidRPr="00C83789">
        <w:rPr>
          <w:rFonts w:eastAsia="Times New Roman"/>
          <w:b/>
          <w:bCs/>
          <w:sz w:val="28"/>
          <w:szCs w:val="28"/>
        </w:rPr>
        <w:t>202</w:t>
      </w:r>
      <w:r w:rsidR="007B0C5C">
        <w:rPr>
          <w:rFonts w:eastAsia="Times New Roman"/>
          <w:b/>
          <w:bCs/>
          <w:sz w:val="28"/>
          <w:szCs w:val="28"/>
        </w:rPr>
        <w:t>2</w:t>
      </w:r>
      <w:r w:rsidR="00B477D9">
        <w:rPr>
          <w:rFonts w:eastAsia="Times New Roman"/>
          <w:b/>
          <w:bCs/>
          <w:sz w:val="28"/>
          <w:szCs w:val="28"/>
        </w:rPr>
        <w:t xml:space="preserve"> </w:t>
      </w:r>
      <w:r w:rsidRPr="00C83789">
        <w:rPr>
          <w:rFonts w:eastAsia="Times New Roman"/>
          <w:b/>
          <w:bCs/>
          <w:sz w:val="28"/>
          <w:szCs w:val="28"/>
        </w:rPr>
        <w:t>Board Meeting Minutes</w:t>
      </w:r>
      <w:r w:rsidR="00560AF1">
        <w:rPr>
          <w:rFonts w:eastAsia="Times New Roman"/>
          <w:b/>
          <w:bCs/>
          <w:sz w:val="28"/>
          <w:szCs w:val="28"/>
        </w:rPr>
        <w:t>,</w:t>
      </w:r>
      <w:r w:rsidR="00B477D9">
        <w:rPr>
          <w:rFonts w:eastAsia="Times New Roman"/>
          <w:b/>
          <w:bCs/>
          <w:sz w:val="28"/>
          <w:szCs w:val="28"/>
        </w:rPr>
        <w:t xml:space="preserve"> 8/19/2022 </w:t>
      </w:r>
      <w:r w:rsidR="00560AF1">
        <w:rPr>
          <w:rFonts w:eastAsia="Times New Roman"/>
          <w:b/>
          <w:bCs/>
          <w:sz w:val="28"/>
          <w:szCs w:val="28"/>
        </w:rPr>
        <w:t xml:space="preserve">and 9/15/2022 </w:t>
      </w:r>
      <w:r w:rsidR="00B477D9">
        <w:rPr>
          <w:rFonts w:eastAsia="Times New Roman"/>
          <w:b/>
          <w:bCs/>
          <w:sz w:val="28"/>
          <w:szCs w:val="28"/>
        </w:rPr>
        <w:t>Email Board Meeting Minutes</w:t>
      </w:r>
    </w:p>
    <w:p w14:paraId="6FCA071D" w14:textId="77777777" w:rsidR="00C83789" w:rsidRDefault="00C83789" w:rsidP="00C83789">
      <w:pPr>
        <w:pStyle w:val="ListParagraph"/>
      </w:pPr>
    </w:p>
    <w:p w14:paraId="0E7948A6" w14:textId="75E1EEF8" w:rsidR="005D4176" w:rsidRDefault="005D4176" w:rsidP="005D4176">
      <w:pPr>
        <w:ind w:left="720"/>
        <w:rPr>
          <w:sz w:val="22"/>
          <w:szCs w:val="22"/>
        </w:rPr>
      </w:pPr>
      <w:r>
        <w:rPr>
          <w:sz w:val="22"/>
          <w:szCs w:val="22"/>
        </w:rPr>
        <w:t>The July 21, 2022 Draft Meeting Minutes, the August 19 Draft Email Meeting Minutes in which the Board approved closing the Valley Bank CD and moving those funds to</w:t>
      </w:r>
      <w:r w:rsidR="00BC6E23">
        <w:rPr>
          <w:sz w:val="22"/>
          <w:szCs w:val="22"/>
        </w:rPr>
        <w:t xml:space="preserve"> an</w:t>
      </w:r>
      <w:r>
        <w:rPr>
          <w:sz w:val="22"/>
          <w:szCs w:val="22"/>
        </w:rPr>
        <w:t xml:space="preserve"> Intrepid Credit Union</w:t>
      </w:r>
      <w:r w:rsidR="00BC6E23">
        <w:rPr>
          <w:sz w:val="22"/>
          <w:szCs w:val="22"/>
        </w:rPr>
        <w:t xml:space="preserve"> CD and permitting the Executive Director to sign to move those funds and </w:t>
      </w:r>
      <w:r>
        <w:rPr>
          <w:sz w:val="22"/>
          <w:szCs w:val="22"/>
        </w:rPr>
        <w:t xml:space="preserve">the September 15 Draft Email Meeting Minutes in which the Board approved </w:t>
      </w:r>
      <w:r w:rsidR="00BC6E23">
        <w:rPr>
          <w:sz w:val="22"/>
          <w:szCs w:val="22"/>
        </w:rPr>
        <w:t xml:space="preserve">permitting the Executive Director to provide payment for the Peter </w:t>
      </w:r>
      <w:proofErr w:type="spellStart"/>
      <w:r w:rsidR="00BC6E23">
        <w:rPr>
          <w:sz w:val="22"/>
          <w:szCs w:val="22"/>
        </w:rPr>
        <w:t>VanNice</w:t>
      </w:r>
      <w:proofErr w:type="spellEnd"/>
      <w:r w:rsidR="00BC6E23">
        <w:rPr>
          <w:sz w:val="22"/>
          <w:szCs w:val="22"/>
        </w:rPr>
        <w:t xml:space="preserve"> retirement event, without a </w:t>
      </w:r>
      <w:proofErr w:type="gramStart"/>
      <w:r w:rsidR="00BC6E23">
        <w:rPr>
          <w:sz w:val="22"/>
          <w:szCs w:val="22"/>
        </w:rPr>
        <w:t>counter-signature</w:t>
      </w:r>
      <w:proofErr w:type="gramEnd"/>
      <w:r w:rsidR="00BC6E23">
        <w:rPr>
          <w:sz w:val="22"/>
          <w:szCs w:val="22"/>
        </w:rPr>
        <w:t xml:space="preserve">. The Draft meeting minutes </w:t>
      </w:r>
      <w:r>
        <w:rPr>
          <w:sz w:val="22"/>
          <w:szCs w:val="22"/>
        </w:rPr>
        <w:t xml:space="preserve">were provided to the Board as part of the </w:t>
      </w:r>
      <w:r w:rsidR="00BC6E23">
        <w:rPr>
          <w:sz w:val="22"/>
          <w:szCs w:val="22"/>
        </w:rPr>
        <w:t xml:space="preserve">Zoom </w:t>
      </w:r>
      <w:r>
        <w:rPr>
          <w:sz w:val="22"/>
          <w:szCs w:val="22"/>
        </w:rPr>
        <w:t xml:space="preserve">meeting invitation sent </w:t>
      </w:r>
      <w:r w:rsidR="00BC6E23">
        <w:rPr>
          <w:sz w:val="22"/>
          <w:szCs w:val="22"/>
        </w:rPr>
        <w:t>10</w:t>
      </w:r>
      <w:r>
        <w:rPr>
          <w:sz w:val="22"/>
          <w:szCs w:val="22"/>
        </w:rPr>
        <w:t xml:space="preserve">/18. There were no questions, </w:t>
      </w:r>
      <w:proofErr w:type="gramStart"/>
      <w:r>
        <w:rPr>
          <w:sz w:val="22"/>
          <w:szCs w:val="22"/>
        </w:rPr>
        <w:t>corrections</w:t>
      </w:r>
      <w:proofErr w:type="gramEnd"/>
      <w:r>
        <w:rPr>
          <w:sz w:val="22"/>
          <w:szCs w:val="22"/>
        </w:rPr>
        <w:t xml:space="preserve"> or comments. </w:t>
      </w:r>
    </w:p>
    <w:p w14:paraId="5DE4D1E2" w14:textId="77777777" w:rsidR="005D4176" w:rsidRDefault="005D4176" w:rsidP="005D4176">
      <w:pPr>
        <w:ind w:left="720"/>
        <w:rPr>
          <w:sz w:val="22"/>
          <w:szCs w:val="22"/>
        </w:rPr>
      </w:pPr>
    </w:p>
    <w:p w14:paraId="2E54B32E" w14:textId="33846D81" w:rsidR="005D4176" w:rsidRDefault="00BC6E23" w:rsidP="005D4176">
      <w:pPr>
        <w:ind w:left="1440"/>
        <w:rPr>
          <w:b/>
          <w:bCs/>
          <w:sz w:val="22"/>
          <w:szCs w:val="22"/>
        </w:rPr>
      </w:pPr>
      <w:r>
        <w:rPr>
          <w:b/>
          <w:bCs/>
          <w:sz w:val="22"/>
          <w:szCs w:val="22"/>
        </w:rPr>
        <w:t>Marsh</w:t>
      </w:r>
      <w:r w:rsidR="005D4176">
        <w:rPr>
          <w:b/>
          <w:bCs/>
          <w:sz w:val="22"/>
          <w:szCs w:val="22"/>
        </w:rPr>
        <w:t xml:space="preserve"> </w:t>
      </w:r>
      <w:r w:rsidR="005D4176" w:rsidRPr="00AA0202">
        <w:rPr>
          <w:b/>
          <w:bCs/>
          <w:sz w:val="22"/>
          <w:szCs w:val="22"/>
        </w:rPr>
        <w:t xml:space="preserve">moved and </w:t>
      </w:r>
      <w:r>
        <w:rPr>
          <w:b/>
          <w:bCs/>
          <w:sz w:val="22"/>
          <w:szCs w:val="22"/>
        </w:rPr>
        <w:t>Haeder</w:t>
      </w:r>
      <w:r w:rsidR="005D4176" w:rsidRPr="00AA0202">
        <w:rPr>
          <w:b/>
          <w:bCs/>
          <w:sz w:val="22"/>
          <w:szCs w:val="22"/>
        </w:rPr>
        <w:t xml:space="preserve"> seconded a motion to approve the minutes of the </w:t>
      </w:r>
      <w:r>
        <w:rPr>
          <w:b/>
          <w:bCs/>
          <w:sz w:val="22"/>
          <w:szCs w:val="22"/>
        </w:rPr>
        <w:t>7/21</w:t>
      </w:r>
      <w:r w:rsidR="005D4176">
        <w:rPr>
          <w:b/>
          <w:bCs/>
          <w:sz w:val="22"/>
          <w:szCs w:val="22"/>
        </w:rPr>
        <w:t>/22</w:t>
      </w:r>
      <w:r>
        <w:rPr>
          <w:b/>
          <w:bCs/>
          <w:sz w:val="22"/>
          <w:szCs w:val="22"/>
        </w:rPr>
        <w:t>, the 8/19/22 Email Meeting minutes and the 9/15/22 Email Meeting minutes</w:t>
      </w:r>
      <w:r w:rsidR="005D4176" w:rsidRPr="00AA0202">
        <w:rPr>
          <w:b/>
          <w:bCs/>
          <w:sz w:val="22"/>
          <w:szCs w:val="22"/>
        </w:rPr>
        <w:t xml:space="preserve"> as presented. Motion passed unanimously, with no abstentions. </w:t>
      </w:r>
    </w:p>
    <w:p w14:paraId="7A69BF02" w14:textId="77777777" w:rsidR="00BC6E23" w:rsidRPr="00AA0202" w:rsidRDefault="00BC6E23" w:rsidP="005D4176">
      <w:pPr>
        <w:ind w:left="1440"/>
        <w:rPr>
          <w:b/>
          <w:bCs/>
          <w:sz w:val="22"/>
          <w:szCs w:val="22"/>
        </w:rPr>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522BC24C" w:rsidR="005140EA" w:rsidRPr="003131CD" w:rsidRDefault="005140EA" w:rsidP="003158B2">
      <w:pPr>
        <w:ind w:left="720" w:firstLine="720"/>
        <w:rPr>
          <w:b/>
          <w:bCs/>
          <w:sz w:val="28"/>
          <w:szCs w:val="28"/>
        </w:rPr>
      </w:pPr>
      <w:r w:rsidRPr="003131CD">
        <w:rPr>
          <w:b/>
          <w:bCs/>
          <w:sz w:val="28"/>
          <w:szCs w:val="28"/>
        </w:rPr>
        <w:t xml:space="preserve">Financials </w:t>
      </w:r>
    </w:p>
    <w:p w14:paraId="429AD362" w14:textId="77777777" w:rsidR="005140EA" w:rsidRDefault="005140EA" w:rsidP="005140EA"/>
    <w:p w14:paraId="202C9D9F" w14:textId="4E0D3E31" w:rsidR="00406108" w:rsidRPr="002D70C5" w:rsidRDefault="003E0405" w:rsidP="00447C06">
      <w:pPr>
        <w:ind w:left="720"/>
        <w:rPr>
          <w:sz w:val="22"/>
          <w:szCs w:val="22"/>
        </w:rPr>
      </w:pPr>
      <w:r>
        <w:rPr>
          <w:sz w:val="22"/>
          <w:szCs w:val="22"/>
        </w:rPr>
        <w:t xml:space="preserve">The </w:t>
      </w:r>
      <w:r w:rsidR="00560AF1">
        <w:rPr>
          <w:sz w:val="22"/>
          <w:szCs w:val="22"/>
        </w:rPr>
        <w:t>September</w:t>
      </w:r>
      <w:r w:rsidR="003A42AE">
        <w:rPr>
          <w:sz w:val="22"/>
          <w:szCs w:val="22"/>
        </w:rPr>
        <w:t xml:space="preserve"> </w:t>
      </w:r>
      <w:r w:rsidR="007B0C5C">
        <w:rPr>
          <w:sz w:val="22"/>
          <w:szCs w:val="22"/>
        </w:rPr>
        <w:t>2022</w:t>
      </w:r>
      <w:r w:rsidR="00447C06">
        <w:rPr>
          <w:sz w:val="22"/>
          <w:szCs w:val="22"/>
        </w:rPr>
        <w:t xml:space="preserve"> </w:t>
      </w:r>
      <w:r w:rsidR="00C52821">
        <w:rPr>
          <w:sz w:val="22"/>
          <w:szCs w:val="22"/>
        </w:rPr>
        <w:t>m</w:t>
      </w:r>
      <w:r w:rsidR="005140EA" w:rsidRPr="002D70C5">
        <w:rPr>
          <w:sz w:val="22"/>
          <w:szCs w:val="22"/>
        </w:rPr>
        <w:t>onthly statement</w:t>
      </w:r>
      <w:r w:rsidR="00C52821">
        <w:rPr>
          <w:sz w:val="22"/>
          <w:szCs w:val="22"/>
        </w:rPr>
        <w:t xml:space="preserve">s from First Interstate Bank, the </w:t>
      </w:r>
      <w:r w:rsidR="005140EA" w:rsidRPr="002D70C5">
        <w:rPr>
          <w:sz w:val="22"/>
          <w:szCs w:val="22"/>
        </w:rPr>
        <w:t>DA Davidson</w:t>
      </w:r>
      <w:r w:rsidR="00C52821">
        <w:rPr>
          <w:sz w:val="22"/>
          <w:szCs w:val="22"/>
        </w:rPr>
        <w:t xml:space="preserve"> Savings</w:t>
      </w:r>
      <w:r>
        <w:rPr>
          <w:sz w:val="22"/>
          <w:szCs w:val="22"/>
        </w:rPr>
        <w:t xml:space="preserve"> and</w:t>
      </w:r>
      <w:r w:rsidR="00C52821">
        <w:rPr>
          <w:sz w:val="22"/>
          <w:szCs w:val="22"/>
        </w:rPr>
        <w:t xml:space="preserve"> Investment</w:t>
      </w:r>
      <w:r w:rsidR="004C7FF6">
        <w:rPr>
          <w:sz w:val="22"/>
          <w:szCs w:val="22"/>
        </w:rPr>
        <w:t xml:space="preserve"> accounts,</w:t>
      </w:r>
      <w:r>
        <w:rPr>
          <w:sz w:val="22"/>
          <w:szCs w:val="22"/>
        </w:rPr>
        <w:t xml:space="preserve"> </w:t>
      </w:r>
      <w:r w:rsidR="00CC5517">
        <w:rPr>
          <w:sz w:val="22"/>
          <w:szCs w:val="22"/>
        </w:rPr>
        <w:t xml:space="preserve">the Intrepid CD </w:t>
      </w:r>
      <w:proofErr w:type="gramStart"/>
      <w:r w:rsidR="004C7FF6">
        <w:rPr>
          <w:sz w:val="22"/>
          <w:szCs w:val="22"/>
        </w:rPr>
        <w:t>statement</w:t>
      </w:r>
      <w:proofErr w:type="gramEnd"/>
      <w:r w:rsidR="005140EA" w:rsidRPr="002D70C5">
        <w:rPr>
          <w:sz w:val="22"/>
          <w:szCs w:val="22"/>
        </w:rPr>
        <w:t xml:space="preserve"> and the </w:t>
      </w:r>
      <w:r w:rsidR="00FF735D">
        <w:rPr>
          <w:sz w:val="22"/>
          <w:szCs w:val="22"/>
        </w:rPr>
        <w:t xml:space="preserve">most current </w:t>
      </w:r>
      <w:r w:rsidR="00406108" w:rsidRPr="002D70C5">
        <w:rPr>
          <w:sz w:val="22"/>
          <w:szCs w:val="22"/>
        </w:rPr>
        <w:t xml:space="preserve">fiscal year to date </w:t>
      </w:r>
      <w:r w:rsidR="005140EA" w:rsidRPr="002D70C5">
        <w:rPr>
          <w:sz w:val="22"/>
          <w:szCs w:val="22"/>
        </w:rPr>
        <w:t>Fin</w:t>
      </w:r>
      <w:r w:rsidR="003131CD" w:rsidRPr="002D70C5">
        <w:rPr>
          <w:sz w:val="22"/>
          <w:szCs w:val="22"/>
        </w:rPr>
        <w:t>ancial</w:t>
      </w:r>
      <w:r w:rsidR="005140EA" w:rsidRPr="002D70C5">
        <w:rPr>
          <w:sz w:val="22"/>
          <w:szCs w:val="22"/>
        </w:rPr>
        <w:t xml:space="preserve"> Transactions spreadsheet, which is more up to date</w:t>
      </w:r>
      <w:r>
        <w:rPr>
          <w:sz w:val="22"/>
          <w:szCs w:val="22"/>
        </w:rPr>
        <w:t xml:space="preserve"> were provided to the Board members with the meeting invitation sent on 10/18</w:t>
      </w:r>
      <w:r w:rsidR="005140EA" w:rsidRPr="002D70C5">
        <w:rPr>
          <w:sz w:val="22"/>
          <w:szCs w:val="22"/>
        </w:rPr>
        <w:t xml:space="preserve">.  </w:t>
      </w:r>
    </w:p>
    <w:p w14:paraId="11552A85" w14:textId="77777777" w:rsidR="005140EA" w:rsidRPr="002D70C5" w:rsidRDefault="005140EA" w:rsidP="005140EA">
      <w:pPr>
        <w:rPr>
          <w:sz w:val="22"/>
          <w:szCs w:val="22"/>
        </w:rPr>
      </w:pPr>
    </w:p>
    <w:p w14:paraId="0B4CDD5A" w14:textId="25BA43C2"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560AF1">
        <w:rPr>
          <w:sz w:val="22"/>
          <w:szCs w:val="22"/>
        </w:rPr>
        <w:t>55,106.90</w:t>
      </w:r>
    </w:p>
    <w:p w14:paraId="1ED47F8B" w14:textId="2E28BDAB"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w:t>
      </w:r>
      <w:r w:rsidR="003973D6">
        <w:rPr>
          <w:sz w:val="22"/>
          <w:szCs w:val="22"/>
        </w:rPr>
        <w:t xml:space="preserve"> </w:t>
      </w:r>
      <w:r w:rsidRPr="002D70C5">
        <w:rPr>
          <w:sz w:val="22"/>
          <w:szCs w:val="22"/>
        </w:rPr>
        <w:t>$</w:t>
      </w:r>
      <w:r w:rsidR="00560AF1">
        <w:rPr>
          <w:sz w:val="22"/>
          <w:szCs w:val="22"/>
        </w:rPr>
        <w:t xml:space="preserve"> </w:t>
      </w:r>
      <w:r w:rsidR="00966E54">
        <w:rPr>
          <w:sz w:val="22"/>
          <w:szCs w:val="22"/>
        </w:rPr>
        <w:t>9</w:t>
      </w:r>
      <w:r w:rsidR="003973D6">
        <w:rPr>
          <w:sz w:val="22"/>
          <w:szCs w:val="22"/>
        </w:rPr>
        <w:t>,</w:t>
      </w:r>
      <w:r w:rsidR="00A01023">
        <w:rPr>
          <w:sz w:val="22"/>
          <w:szCs w:val="22"/>
        </w:rPr>
        <w:t>3</w:t>
      </w:r>
      <w:r w:rsidR="00560AF1">
        <w:rPr>
          <w:sz w:val="22"/>
          <w:szCs w:val="22"/>
        </w:rPr>
        <w:t>143.69</w:t>
      </w:r>
    </w:p>
    <w:p w14:paraId="592DB3AA" w14:textId="02F4598C" w:rsidR="005140EA" w:rsidRDefault="005140EA" w:rsidP="005140EA">
      <w:pPr>
        <w:ind w:left="1440"/>
        <w:rPr>
          <w:sz w:val="22"/>
          <w:szCs w:val="22"/>
        </w:rPr>
      </w:pPr>
      <w:r w:rsidRPr="002D70C5">
        <w:rPr>
          <w:sz w:val="22"/>
          <w:szCs w:val="22"/>
        </w:rPr>
        <w:t xml:space="preserve">DA Davidson Investment Acct                   </w:t>
      </w:r>
      <w:proofErr w:type="gramStart"/>
      <w:r w:rsidRPr="002D70C5">
        <w:rPr>
          <w:sz w:val="22"/>
          <w:szCs w:val="22"/>
        </w:rPr>
        <w:t>=</w:t>
      </w:r>
      <w:r w:rsidR="00DB3B62">
        <w:rPr>
          <w:sz w:val="22"/>
          <w:szCs w:val="22"/>
        </w:rPr>
        <w:t xml:space="preserve"> </w:t>
      </w:r>
      <w:r w:rsidRPr="002D70C5">
        <w:rPr>
          <w:sz w:val="22"/>
          <w:szCs w:val="22"/>
        </w:rPr>
        <w:t xml:space="preserve"> $</w:t>
      </w:r>
      <w:proofErr w:type="gramEnd"/>
      <w:r w:rsidRPr="002D70C5">
        <w:rPr>
          <w:sz w:val="22"/>
          <w:szCs w:val="22"/>
        </w:rPr>
        <w:t>2</w:t>
      </w:r>
      <w:r w:rsidR="00560AF1">
        <w:rPr>
          <w:sz w:val="22"/>
          <w:szCs w:val="22"/>
        </w:rPr>
        <w:t>0,986.40</w:t>
      </w:r>
    </w:p>
    <w:p w14:paraId="69FEFD9E" w14:textId="6BBC7219" w:rsidR="00DB3B62" w:rsidRDefault="00DB3B62" w:rsidP="005140EA">
      <w:pPr>
        <w:ind w:left="1440"/>
        <w:rPr>
          <w:sz w:val="22"/>
          <w:szCs w:val="22"/>
        </w:rPr>
      </w:pPr>
      <w:r>
        <w:rPr>
          <w:sz w:val="22"/>
          <w:szCs w:val="22"/>
        </w:rPr>
        <w:t>Intrepid C</w:t>
      </w:r>
      <w:r w:rsidR="00560AF1">
        <w:rPr>
          <w:sz w:val="22"/>
          <w:szCs w:val="22"/>
        </w:rPr>
        <w:t xml:space="preserve">D </w:t>
      </w:r>
      <w:r w:rsidR="00560AF1">
        <w:rPr>
          <w:sz w:val="22"/>
          <w:szCs w:val="22"/>
        </w:rPr>
        <w:tab/>
      </w:r>
      <w:r>
        <w:rPr>
          <w:sz w:val="22"/>
          <w:szCs w:val="22"/>
        </w:rPr>
        <w:tab/>
      </w:r>
      <w:r>
        <w:rPr>
          <w:sz w:val="22"/>
          <w:szCs w:val="22"/>
        </w:rPr>
        <w:tab/>
      </w:r>
      <w:r>
        <w:rPr>
          <w:sz w:val="22"/>
          <w:szCs w:val="22"/>
        </w:rPr>
        <w:tab/>
      </w:r>
      <w:proofErr w:type="gramStart"/>
      <w:r>
        <w:rPr>
          <w:sz w:val="22"/>
          <w:szCs w:val="22"/>
        </w:rPr>
        <w:t xml:space="preserve">=  </w:t>
      </w:r>
      <w:r w:rsidR="00560AF1">
        <w:rPr>
          <w:sz w:val="22"/>
          <w:szCs w:val="22"/>
        </w:rPr>
        <w:t>$</w:t>
      </w:r>
      <w:proofErr w:type="gramEnd"/>
      <w:r w:rsidR="00560AF1">
        <w:rPr>
          <w:sz w:val="22"/>
          <w:szCs w:val="22"/>
        </w:rPr>
        <w:t>10,301.06</w:t>
      </w:r>
    </w:p>
    <w:p w14:paraId="5263EB9F" w14:textId="2666CB5A" w:rsidR="00966E54" w:rsidRDefault="00966E54" w:rsidP="00966E54">
      <w:pPr>
        <w:rPr>
          <w:sz w:val="22"/>
          <w:szCs w:val="22"/>
        </w:rPr>
      </w:pPr>
    </w:p>
    <w:p w14:paraId="32A97098" w14:textId="0B8AAE64" w:rsidR="00CC5517" w:rsidRDefault="00CC5517" w:rsidP="004D7597">
      <w:pPr>
        <w:ind w:left="720"/>
        <w:rPr>
          <w:rFonts w:asciiTheme="minorHAnsi" w:hAnsiTheme="minorHAnsi" w:cstheme="minorHAnsi"/>
          <w:sz w:val="22"/>
          <w:szCs w:val="22"/>
        </w:rPr>
      </w:pPr>
      <w:r>
        <w:rPr>
          <w:rFonts w:asciiTheme="minorHAnsi" w:hAnsiTheme="minorHAnsi" w:cstheme="minorHAnsi"/>
          <w:sz w:val="22"/>
          <w:szCs w:val="22"/>
        </w:rPr>
        <w:t>Our investment funds with DA Davidson continue to lose money, based on the market. However, our</w:t>
      </w:r>
      <w:r w:rsidR="004C7FF6">
        <w:rPr>
          <w:rFonts w:asciiTheme="minorHAnsi" w:hAnsiTheme="minorHAnsi" w:cstheme="minorHAnsi"/>
          <w:sz w:val="22"/>
          <w:szCs w:val="22"/>
        </w:rPr>
        <w:t xml:space="preserve"> overall</w:t>
      </w:r>
      <w:r>
        <w:rPr>
          <w:rFonts w:asciiTheme="minorHAnsi" w:hAnsiTheme="minorHAnsi" w:cstheme="minorHAnsi"/>
          <w:sz w:val="22"/>
          <w:szCs w:val="22"/>
        </w:rPr>
        <w:t xml:space="preserve"> financial situation is not significantly impacted. The Intrepid C</w:t>
      </w:r>
      <w:r w:rsidR="003E0405">
        <w:rPr>
          <w:rFonts w:asciiTheme="minorHAnsi" w:hAnsiTheme="minorHAnsi" w:cstheme="minorHAnsi"/>
          <w:sz w:val="22"/>
          <w:szCs w:val="22"/>
        </w:rPr>
        <w:t>D</w:t>
      </w:r>
      <w:r>
        <w:rPr>
          <w:rFonts w:asciiTheme="minorHAnsi" w:hAnsiTheme="minorHAnsi" w:cstheme="minorHAnsi"/>
          <w:sz w:val="22"/>
          <w:szCs w:val="22"/>
        </w:rPr>
        <w:t xml:space="preserve"> has already earned $19.99 in interest. Th</w:t>
      </w:r>
      <w:r w:rsidR="004C7FF6">
        <w:rPr>
          <w:rFonts w:asciiTheme="minorHAnsi" w:hAnsiTheme="minorHAnsi" w:cstheme="minorHAnsi"/>
          <w:sz w:val="22"/>
          <w:szCs w:val="22"/>
        </w:rPr>
        <w:t xml:space="preserve">e CD </w:t>
      </w:r>
      <w:r>
        <w:rPr>
          <w:rFonts w:asciiTheme="minorHAnsi" w:hAnsiTheme="minorHAnsi" w:cstheme="minorHAnsi"/>
          <w:sz w:val="22"/>
          <w:szCs w:val="22"/>
        </w:rPr>
        <w:t xml:space="preserve">is our </w:t>
      </w:r>
      <w:r w:rsidR="003E0405">
        <w:rPr>
          <w:rFonts w:asciiTheme="minorHAnsi" w:hAnsiTheme="minorHAnsi" w:cstheme="minorHAnsi"/>
          <w:sz w:val="22"/>
          <w:szCs w:val="22"/>
        </w:rPr>
        <w:t xml:space="preserve">reserve </w:t>
      </w:r>
      <w:r>
        <w:rPr>
          <w:rFonts w:asciiTheme="minorHAnsi" w:hAnsiTheme="minorHAnsi" w:cstheme="minorHAnsi"/>
          <w:sz w:val="22"/>
          <w:szCs w:val="22"/>
        </w:rPr>
        <w:t xml:space="preserve">savings account and would likely be the last funds we tapped, should there be a financial disaster. This CD matures in March, 2023. </w:t>
      </w:r>
    </w:p>
    <w:p w14:paraId="7BD492A3" w14:textId="77777777" w:rsidR="00C2055C" w:rsidRDefault="00C2055C" w:rsidP="004D7597">
      <w:pPr>
        <w:ind w:left="720"/>
        <w:rPr>
          <w:rFonts w:asciiTheme="minorHAnsi" w:hAnsiTheme="minorHAnsi" w:cstheme="minorHAnsi"/>
          <w:sz w:val="22"/>
          <w:szCs w:val="22"/>
        </w:rPr>
      </w:pPr>
    </w:p>
    <w:p w14:paraId="4718674F" w14:textId="77777777" w:rsidR="004C7FF6" w:rsidRDefault="00547369" w:rsidP="0055711C">
      <w:pPr>
        <w:ind w:left="720"/>
        <w:rPr>
          <w:rFonts w:asciiTheme="minorHAnsi" w:hAnsiTheme="minorHAnsi" w:cstheme="minorHAnsi"/>
          <w:sz w:val="22"/>
          <w:szCs w:val="22"/>
        </w:rPr>
      </w:pPr>
      <w:r>
        <w:rPr>
          <w:rFonts w:asciiTheme="minorHAnsi" w:hAnsiTheme="minorHAnsi" w:cstheme="minorHAnsi"/>
          <w:sz w:val="22"/>
          <w:szCs w:val="22"/>
        </w:rPr>
        <w:t>A</w:t>
      </w:r>
      <w:r w:rsidR="003E4AD5">
        <w:rPr>
          <w:rFonts w:asciiTheme="minorHAnsi" w:hAnsiTheme="minorHAnsi" w:cstheme="minorHAnsi"/>
          <w:sz w:val="22"/>
          <w:szCs w:val="22"/>
        </w:rPr>
        <w:t xml:space="preserve">ssociation expenses incurred in </w:t>
      </w:r>
      <w:r w:rsidR="008C0B53">
        <w:rPr>
          <w:rFonts w:asciiTheme="minorHAnsi" w:hAnsiTheme="minorHAnsi" w:cstheme="minorHAnsi"/>
          <w:sz w:val="22"/>
          <w:szCs w:val="22"/>
        </w:rPr>
        <w:t>September</w:t>
      </w:r>
      <w:r w:rsidR="0076329F">
        <w:rPr>
          <w:rFonts w:asciiTheme="minorHAnsi" w:hAnsiTheme="minorHAnsi" w:cstheme="minorHAnsi"/>
          <w:sz w:val="22"/>
          <w:szCs w:val="22"/>
        </w:rPr>
        <w:t xml:space="preserve"> </w:t>
      </w:r>
      <w:r w:rsidR="000F7F31">
        <w:rPr>
          <w:rFonts w:asciiTheme="minorHAnsi" w:hAnsiTheme="minorHAnsi" w:cstheme="minorHAnsi"/>
          <w:sz w:val="22"/>
          <w:szCs w:val="22"/>
        </w:rPr>
        <w:t>include</w:t>
      </w:r>
      <w:r w:rsidR="00B42D24">
        <w:rPr>
          <w:rFonts w:asciiTheme="minorHAnsi" w:hAnsiTheme="minorHAnsi" w:cstheme="minorHAnsi"/>
          <w:sz w:val="22"/>
          <w:szCs w:val="22"/>
        </w:rPr>
        <w:t>d</w:t>
      </w:r>
      <w:r w:rsidR="000F7F31">
        <w:rPr>
          <w:rFonts w:asciiTheme="minorHAnsi" w:hAnsiTheme="minorHAnsi" w:cstheme="minorHAnsi"/>
          <w:sz w:val="22"/>
          <w:szCs w:val="22"/>
        </w:rPr>
        <w:t xml:space="preserve"> the</w:t>
      </w:r>
      <w:r w:rsidR="0054000A">
        <w:rPr>
          <w:rFonts w:asciiTheme="minorHAnsi" w:hAnsiTheme="minorHAnsi" w:cstheme="minorHAnsi"/>
          <w:sz w:val="22"/>
          <w:szCs w:val="22"/>
        </w:rPr>
        <w:t xml:space="preserve"> usual</w:t>
      </w:r>
      <w:r w:rsidR="000F7F31">
        <w:rPr>
          <w:rFonts w:asciiTheme="minorHAnsi" w:hAnsiTheme="minorHAnsi" w:cstheme="minorHAnsi"/>
          <w:sz w:val="22"/>
          <w:szCs w:val="22"/>
        </w:rPr>
        <w:t xml:space="preserve"> domain name</w:t>
      </w:r>
      <w:r w:rsidR="0054000A">
        <w:rPr>
          <w:rFonts w:asciiTheme="minorHAnsi" w:hAnsiTheme="minorHAnsi" w:cstheme="minorHAnsi"/>
          <w:sz w:val="22"/>
          <w:szCs w:val="22"/>
        </w:rPr>
        <w:t xml:space="preserve"> and</w:t>
      </w:r>
      <w:r w:rsidR="009A6648">
        <w:rPr>
          <w:rFonts w:asciiTheme="minorHAnsi" w:hAnsiTheme="minorHAnsi" w:cstheme="minorHAnsi"/>
          <w:sz w:val="22"/>
          <w:szCs w:val="22"/>
        </w:rPr>
        <w:t xml:space="preserve"> CardSetter website maintenance charge</w:t>
      </w:r>
      <w:r w:rsidR="0055711C">
        <w:rPr>
          <w:rFonts w:asciiTheme="minorHAnsi" w:hAnsiTheme="minorHAnsi" w:cstheme="minorHAnsi"/>
          <w:sz w:val="22"/>
          <w:szCs w:val="22"/>
        </w:rPr>
        <w:t xml:space="preserve">, </w:t>
      </w:r>
      <w:r w:rsidR="00D44F5F">
        <w:rPr>
          <w:rFonts w:asciiTheme="minorHAnsi" w:hAnsiTheme="minorHAnsi" w:cstheme="minorHAnsi"/>
          <w:sz w:val="22"/>
          <w:szCs w:val="22"/>
        </w:rPr>
        <w:t>the</w:t>
      </w:r>
      <w:r w:rsidR="004C7FF6">
        <w:rPr>
          <w:rFonts w:asciiTheme="minorHAnsi" w:hAnsiTheme="minorHAnsi" w:cstheme="minorHAnsi"/>
          <w:sz w:val="22"/>
          <w:szCs w:val="22"/>
        </w:rPr>
        <w:t xml:space="preserve"> $78.48</w:t>
      </w:r>
      <w:r w:rsidR="00D44F5F">
        <w:rPr>
          <w:rFonts w:asciiTheme="minorHAnsi" w:hAnsiTheme="minorHAnsi" w:cstheme="minorHAnsi"/>
          <w:sz w:val="22"/>
          <w:szCs w:val="22"/>
        </w:rPr>
        <w:t xml:space="preserve"> CE credit charge for our </w:t>
      </w:r>
      <w:r w:rsidR="008C0B53">
        <w:rPr>
          <w:rFonts w:asciiTheme="minorHAnsi" w:hAnsiTheme="minorHAnsi" w:cstheme="minorHAnsi"/>
          <w:sz w:val="22"/>
          <w:szCs w:val="22"/>
        </w:rPr>
        <w:t xml:space="preserve">upcoming 11/9 </w:t>
      </w:r>
      <w:r w:rsidR="00D44F5F">
        <w:rPr>
          <w:rFonts w:asciiTheme="minorHAnsi" w:hAnsiTheme="minorHAnsi" w:cstheme="minorHAnsi"/>
          <w:sz w:val="22"/>
          <w:szCs w:val="22"/>
        </w:rPr>
        <w:t xml:space="preserve">Webinar, a </w:t>
      </w:r>
      <w:r w:rsidR="004C7FF6">
        <w:rPr>
          <w:rFonts w:asciiTheme="minorHAnsi" w:hAnsiTheme="minorHAnsi" w:cstheme="minorHAnsi"/>
          <w:sz w:val="22"/>
          <w:szCs w:val="22"/>
        </w:rPr>
        <w:t xml:space="preserve">$6.45 </w:t>
      </w:r>
      <w:r w:rsidR="00F00E7F">
        <w:rPr>
          <w:rFonts w:asciiTheme="minorHAnsi" w:hAnsiTheme="minorHAnsi" w:cstheme="minorHAnsi"/>
          <w:sz w:val="22"/>
          <w:szCs w:val="22"/>
        </w:rPr>
        <w:t>coffee meeting with new MSF President Holly O’Dell, a stamp for the Webinar sponsor bill and the Business &amp; Annual Meeting. Th</w:t>
      </w:r>
      <w:r w:rsidR="004C7FF6">
        <w:rPr>
          <w:rFonts w:asciiTheme="minorHAnsi" w:hAnsiTheme="minorHAnsi" w:cstheme="minorHAnsi"/>
          <w:sz w:val="22"/>
          <w:szCs w:val="22"/>
        </w:rPr>
        <w:t xml:space="preserve">e B &amp; A Meeting </w:t>
      </w:r>
      <w:r w:rsidR="00F00E7F">
        <w:rPr>
          <w:rFonts w:asciiTheme="minorHAnsi" w:hAnsiTheme="minorHAnsi" w:cstheme="minorHAnsi"/>
          <w:sz w:val="22"/>
          <w:szCs w:val="22"/>
        </w:rPr>
        <w:t xml:space="preserve">costs include mileage, dinner the evening before with members of our Board and our guest speaker, Strauss’s lunch the day of the meeting, the hotel room for the evening before the meeting and the hotel service charge for the AV and coffee. The B &amp; A Meeting expenses totaled $950.49. </w:t>
      </w:r>
    </w:p>
    <w:p w14:paraId="4BA137FD" w14:textId="77777777" w:rsidR="004C7FF6" w:rsidRDefault="004C7FF6" w:rsidP="0055711C">
      <w:pPr>
        <w:ind w:left="720"/>
        <w:rPr>
          <w:rFonts w:asciiTheme="minorHAnsi" w:hAnsiTheme="minorHAnsi" w:cstheme="minorHAnsi"/>
          <w:sz w:val="22"/>
          <w:szCs w:val="22"/>
        </w:rPr>
      </w:pPr>
    </w:p>
    <w:p w14:paraId="34CABE0C" w14:textId="1C4DA0A5" w:rsidR="00F00E7F" w:rsidRDefault="00F00E7F" w:rsidP="0055711C">
      <w:pPr>
        <w:ind w:left="720"/>
        <w:rPr>
          <w:rFonts w:asciiTheme="minorHAnsi" w:hAnsiTheme="minorHAnsi" w:cstheme="minorHAnsi"/>
          <w:sz w:val="22"/>
          <w:szCs w:val="22"/>
        </w:rPr>
      </w:pPr>
      <w:r>
        <w:rPr>
          <w:rFonts w:asciiTheme="minorHAnsi" w:hAnsiTheme="minorHAnsi" w:cstheme="minorHAnsi"/>
          <w:sz w:val="22"/>
          <w:szCs w:val="22"/>
        </w:rPr>
        <w:t xml:space="preserve">Last month we had spent $170 for the sponsor recognition banner and table tents. The </w:t>
      </w:r>
      <w:r w:rsidR="004C7FF6">
        <w:rPr>
          <w:rFonts w:asciiTheme="minorHAnsi" w:hAnsiTheme="minorHAnsi" w:cstheme="minorHAnsi"/>
          <w:sz w:val="22"/>
          <w:szCs w:val="22"/>
        </w:rPr>
        <w:t>total B &amp; A M</w:t>
      </w:r>
      <w:r>
        <w:rPr>
          <w:rFonts w:asciiTheme="minorHAnsi" w:hAnsiTheme="minorHAnsi" w:cstheme="minorHAnsi"/>
          <w:sz w:val="22"/>
          <w:szCs w:val="22"/>
        </w:rPr>
        <w:t xml:space="preserve">eeting total cost </w:t>
      </w:r>
      <w:r w:rsidR="004C7FF6">
        <w:rPr>
          <w:rFonts w:asciiTheme="minorHAnsi" w:hAnsiTheme="minorHAnsi" w:cstheme="minorHAnsi"/>
          <w:sz w:val="22"/>
          <w:szCs w:val="22"/>
        </w:rPr>
        <w:t xml:space="preserve">wound up at </w:t>
      </w:r>
      <w:r>
        <w:rPr>
          <w:rFonts w:asciiTheme="minorHAnsi" w:hAnsiTheme="minorHAnsi" w:cstheme="minorHAnsi"/>
          <w:sz w:val="22"/>
          <w:szCs w:val="22"/>
        </w:rPr>
        <w:t>$1120.49.</w:t>
      </w:r>
      <w:r w:rsidR="004C7FF6">
        <w:rPr>
          <w:rFonts w:asciiTheme="minorHAnsi" w:hAnsiTheme="minorHAnsi" w:cstheme="minorHAnsi"/>
          <w:sz w:val="22"/>
          <w:szCs w:val="22"/>
        </w:rPr>
        <w:t xml:space="preserve"> </w:t>
      </w:r>
    </w:p>
    <w:p w14:paraId="7C1BD941" w14:textId="77777777" w:rsidR="00F00E7F" w:rsidRDefault="00F00E7F" w:rsidP="0055711C">
      <w:pPr>
        <w:ind w:left="720"/>
        <w:rPr>
          <w:rFonts w:asciiTheme="minorHAnsi" w:hAnsiTheme="minorHAnsi" w:cstheme="minorHAnsi"/>
          <w:sz w:val="22"/>
          <w:szCs w:val="22"/>
        </w:rPr>
      </w:pPr>
    </w:p>
    <w:p w14:paraId="7C0CAD24" w14:textId="5F68E70B" w:rsidR="00510C77" w:rsidRDefault="008D2836" w:rsidP="00510C77">
      <w:pPr>
        <w:ind w:left="720"/>
        <w:rPr>
          <w:sz w:val="22"/>
          <w:szCs w:val="22"/>
        </w:rPr>
      </w:pPr>
      <w:r>
        <w:rPr>
          <w:rFonts w:asciiTheme="minorHAnsi" w:hAnsiTheme="minorHAnsi" w:cstheme="minorHAnsi"/>
          <w:sz w:val="22"/>
          <w:szCs w:val="22"/>
        </w:rPr>
        <w:t xml:space="preserve">We had agreed to support a surprise </w:t>
      </w:r>
      <w:r w:rsidR="00A85562">
        <w:rPr>
          <w:rFonts w:asciiTheme="minorHAnsi" w:hAnsiTheme="minorHAnsi" w:cstheme="minorHAnsi"/>
          <w:sz w:val="22"/>
          <w:szCs w:val="22"/>
        </w:rPr>
        <w:t xml:space="preserve">event commemorating </w:t>
      </w:r>
      <w:r>
        <w:rPr>
          <w:rFonts w:asciiTheme="minorHAnsi" w:hAnsiTheme="minorHAnsi" w:cstheme="minorHAnsi"/>
          <w:sz w:val="22"/>
          <w:szCs w:val="22"/>
        </w:rPr>
        <w:t xml:space="preserve">Peter </w:t>
      </w:r>
      <w:proofErr w:type="spellStart"/>
      <w:r>
        <w:rPr>
          <w:rFonts w:asciiTheme="minorHAnsi" w:hAnsiTheme="minorHAnsi" w:cstheme="minorHAnsi"/>
          <w:sz w:val="22"/>
          <w:szCs w:val="22"/>
        </w:rPr>
        <w:t>VanNice</w:t>
      </w:r>
      <w:r w:rsidR="00A85562">
        <w:rPr>
          <w:rFonts w:asciiTheme="minorHAnsi" w:hAnsiTheme="minorHAnsi" w:cstheme="minorHAnsi"/>
          <w:sz w:val="22"/>
          <w:szCs w:val="22"/>
        </w:rPr>
        <w:t>’s</w:t>
      </w:r>
      <w:proofErr w:type="spellEnd"/>
      <w:r>
        <w:rPr>
          <w:rFonts w:asciiTheme="minorHAnsi" w:hAnsiTheme="minorHAnsi" w:cstheme="minorHAnsi"/>
          <w:sz w:val="22"/>
          <w:szCs w:val="22"/>
        </w:rPr>
        <w:t xml:space="preserve"> retirement </w:t>
      </w:r>
      <w:r w:rsidR="00FA65A2">
        <w:rPr>
          <w:rFonts w:asciiTheme="minorHAnsi" w:hAnsiTheme="minorHAnsi" w:cstheme="minorHAnsi"/>
          <w:sz w:val="22"/>
          <w:szCs w:val="22"/>
        </w:rPr>
        <w:t>w</w:t>
      </w:r>
      <w:r>
        <w:rPr>
          <w:rFonts w:asciiTheme="minorHAnsi" w:hAnsiTheme="minorHAnsi" w:cstheme="minorHAnsi"/>
          <w:sz w:val="22"/>
          <w:szCs w:val="22"/>
        </w:rPr>
        <w:t>hile at the Governors’ Conference</w:t>
      </w:r>
      <w:r w:rsidR="00D44F5F">
        <w:rPr>
          <w:rFonts w:asciiTheme="minorHAnsi" w:hAnsiTheme="minorHAnsi" w:cstheme="minorHAnsi"/>
          <w:sz w:val="22"/>
          <w:szCs w:val="22"/>
        </w:rPr>
        <w:t xml:space="preserve"> and have gotten recognition on the invitation</w:t>
      </w:r>
      <w:r w:rsidRPr="00510C77">
        <w:rPr>
          <w:rFonts w:asciiTheme="minorHAnsi" w:hAnsiTheme="minorHAnsi" w:cstheme="minorHAnsi"/>
          <w:sz w:val="22"/>
          <w:szCs w:val="22"/>
        </w:rPr>
        <w:t xml:space="preserve">. </w:t>
      </w:r>
      <w:r w:rsidR="003E0405">
        <w:rPr>
          <w:rFonts w:asciiTheme="minorHAnsi" w:hAnsiTheme="minorHAnsi" w:cstheme="minorHAnsi"/>
          <w:sz w:val="22"/>
          <w:szCs w:val="22"/>
        </w:rPr>
        <w:t xml:space="preserve">Strauss reported he </w:t>
      </w:r>
      <w:r w:rsidR="00510C77" w:rsidRPr="00510C77">
        <w:rPr>
          <w:sz w:val="22"/>
          <w:szCs w:val="22"/>
        </w:rPr>
        <w:t xml:space="preserve">felt caught in a funny situation at the event. The bill came and </w:t>
      </w:r>
      <w:r w:rsidR="003E0405">
        <w:rPr>
          <w:sz w:val="22"/>
          <w:szCs w:val="22"/>
        </w:rPr>
        <w:t xml:space="preserve">all the sponsors </w:t>
      </w:r>
      <w:r w:rsidR="00510C77" w:rsidRPr="00510C77">
        <w:rPr>
          <w:sz w:val="22"/>
          <w:szCs w:val="22"/>
        </w:rPr>
        <w:t xml:space="preserve">were asked to put in </w:t>
      </w:r>
      <w:r w:rsidR="003E0405">
        <w:rPr>
          <w:sz w:val="22"/>
          <w:szCs w:val="22"/>
        </w:rPr>
        <w:t>their</w:t>
      </w:r>
      <w:r w:rsidR="00510C77" w:rsidRPr="00510C77">
        <w:rPr>
          <w:sz w:val="22"/>
          <w:szCs w:val="22"/>
        </w:rPr>
        <w:t xml:space="preserve"> credit cards. </w:t>
      </w:r>
      <w:r w:rsidR="003E0405">
        <w:rPr>
          <w:sz w:val="22"/>
          <w:szCs w:val="22"/>
        </w:rPr>
        <w:t xml:space="preserve">Strauss reported he </w:t>
      </w:r>
      <w:r w:rsidR="00510C77" w:rsidRPr="00510C77">
        <w:rPr>
          <w:sz w:val="22"/>
          <w:szCs w:val="22"/>
        </w:rPr>
        <w:t>did not feel comfortable limiting our contribution to the $500 we had committed to</w:t>
      </w:r>
      <w:r w:rsidR="00510C77">
        <w:rPr>
          <w:sz w:val="22"/>
          <w:szCs w:val="22"/>
        </w:rPr>
        <w:t>, rather than just split the bill among the sponsors present</w:t>
      </w:r>
      <w:r w:rsidR="00510C77" w:rsidRPr="00510C77">
        <w:rPr>
          <w:sz w:val="22"/>
          <w:szCs w:val="22"/>
        </w:rPr>
        <w:t xml:space="preserve"> and made the decision to go ahead and accept a full share. If </w:t>
      </w:r>
      <w:r w:rsidR="003E0405">
        <w:rPr>
          <w:sz w:val="22"/>
          <w:szCs w:val="22"/>
        </w:rPr>
        <w:t xml:space="preserve">the Board chooses, Strauss </w:t>
      </w:r>
      <w:r w:rsidR="00510C77" w:rsidRPr="00510C77">
        <w:rPr>
          <w:sz w:val="22"/>
          <w:szCs w:val="22"/>
        </w:rPr>
        <w:t xml:space="preserve">will absorb the additional charges, since </w:t>
      </w:r>
      <w:r w:rsidR="003E0405">
        <w:rPr>
          <w:sz w:val="22"/>
          <w:szCs w:val="22"/>
        </w:rPr>
        <w:t>he</w:t>
      </w:r>
      <w:r w:rsidR="00510C77" w:rsidRPr="00510C77">
        <w:rPr>
          <w:sz w:val="22"/>
          <w:szCs w:val="22"/>
        </w:rPr>
        <w:t xml:space="preserve"> made the decision, and at the time was aware of the potential consequences. The share cost is $929.30.</w:t>
      </w:r>
      <w:r w:rsidR="00F77677">
        <w:rPr>
          <w:sz w:val="22"/>
          <w:szCs w:val="22"/>
        </w:rPr>
        <w:t xml:space="preserve"> </w:t>
      </w:r>
    </w:p>
    <w:p w14:paraId="09AA3F65" w14:textId="634EBA97" w:rsidR="003E0405" w:rsidRDefault="003E0405" w:rsidP="00510C77">
      <w:pPr>
        <w:ind w:left="720"/>
        <w:rPr>
          <w:sz w:val="22"/>
          <w:szCs w:val="22"/>
        </w:rPr>
      </w:pPr>
    </w:p>
    <w:p w14:paraId="5E5915D6" w14:textId="06E7360E" w:rsidR="003E0405" w:rsidRPr="003E0405" w:rsidRDefault="003E0405" w:rsidP="003E0405">
      <w:pPr>
        <w:ind w:left="1440"/>
        <w:rPr>
          <w:b/>
          <w:bCs/>
          <w:sz w:val="22"/>
          <w:szCs w:val="22"/>
        </w:rPr>
      </w:pPr>
      <w:r w:rsidRPr="003E0405">
        <w:rPr>
          <w:b/>
          <w:bCs/>
          <w:sz w:val="22"/>
          <w:szCs w:val="22"/>
        </w:rPr>
        <w:t xml:space="preserve">Walcheck moved and Haeder seconded a motion to accept the full cost of the </w:t>
      </w:r>
      <w:proofErr w:type="spellStart"/>
      <w:r w:rsidRPr="003E0405">
        <w:rPr>
          <w:b/>
          <w:bCs/>
          <w:sz w:val="22"/>
          <w:szCs w:val="22"/>
        </w:rPr>
        <w:t>VanNice</w:t>
      </w:r>
      <w:proofErr w:type="spellEnd"/>
      <w:r w:rsidRPr="003E0405">
        <w:rPr>
          <w:b/>
          <w:bCs/>
          <w:sz w:val="22"/>
          <w:szCs w:val="22"/>
        </w:rPr>
        <w:t xml:space="preserve"> retirement as an MSIA expense. The motion passed unanimously with no abstentions. </w:t>
      </w:r>
    </w:p>
    <w:p w14:paraId="005747D5" w14:textId="2F6B55A0" w:rsidR="00F77677" w:rsidRDefault="00F77677" w:rsidP="00510C77">
      <w:pPr>
        <w:ind w:left="720"/>
        <w:rPr>
          <w:sz w:val="22"/>
          <w:szCs w:val="22"/>
        </w:rPr>
      </w:pPr>
    </w:p>
    <w:p w14:paraId="43C0AB26" w14:textId="0B2BB42B" w:rsidR="00F77677" w:rsidRDefault="00F77677" w:rsidP="00510C77">
      <w:pPr>
        <w:ind w:left="720"/>
        <w:rPr>
          <w:sz w:val="22"/>
          <w:szCs w:val="22"/>
        </w:rPr>
      </w:pPr>
      <w:r>
        <w:rPr>
          <w:sz w:val="22"/>
          <w:szCs w:val="22"/>
        </w:rPr>
        <w:t>We took in $1500 in sponsor income</w:t>
      </w:r>
      <w:r w:rsidR="003E0405">
        <w:rPr>
          <w:sz w:val="22"/>
          <w:szCs w:val="22"/>
        </w:rPr>
        <w:t xml:space="preserve"> for the Business &amp; Annual Meeting (B &amp; A Meeting)</w:t>
      </w:r>
      <w:r>
        <w:rPr>
          <w:sz w:val="22"/>
          <w:szCs w:val="22"/>
        </w:rPr>
        <w:t xml:space="preserve">, which </w:t>
      </w:r>
      <w:r w:rsidR="003E0405">
        <w:rPr>
          <w:sz w:val="22"/>
          <w:szCs w:val="22"/>
        </w:rPr>
        <w:t>w</w:t>
      </w:r>
      <w:r>
        <w:rPr>
          <w:sz w:val="22"/>
          <w:szCs w:val="22"/>
        </w:rPr>
        <w:t xml:space="preserve">as </w:t>
      </w:r>
      <w:r w:rsidR="003E0405">
        <w:rPr>
          <w:sz w:val="22"/>
          <w:szCs w:val="22"/>
        </w:rPr>
        <w:t xml:space="preserve">as </w:t>
      </w:r>
      <w:r>
        <w:rPr>
          <w:sz w:val="22"/>
          <w:szCs w:val="22"/>
        </w:rPr>
        <w:t>planned in our budget. The Governor’s Conference events, including our B &amp; A Meeting resulted in an almost $1200 budget deficit</w:t>
      </w:r>
      <w:r w:rsidR="003E0405">
        <w:rPr>
          <w:sz w:val="22"/>
          <w:szCs w:val="22"/>
        </w:rPr>
        <w:t>.</w:t>
      </w:r>
      <w:r>
        <w:rPr>
          <w:sz w:val="22"/>
          <w:szCs w:val="22"/>
        </w:rPr>
        <w:t xml:space="preserve"> We have a $500 miscellaneous budget line item which we can tap to reduce the deficit some. </w:t>
      </w:r>
      <w:r w:rsidR="00C26599">
        <w:rPr>
          <w:sz w:val="22"/>
          <w:szCs w:val="22"/>
        </w:rPr>
        <w:t xml:space="preserve">As well, we had budgeted $850 in accounting costs and </w:t>
      </w:r>
      <w:r w:rsidR="003E0405">
        <w:rPr>
          <w:sz w:val="22"/>
          <w:szCs w:val="22"/>
        </w:rPr>
        <w:t xml:space="preserve">Strauss anticipates </w:t>
      </w:r>
      <w:r w:rsidR="00C26599">
        <w:rPr>
          <w:sz w:val="22"/>
          <w:szCs w:val="22"/>
        </w:rPr>
        <w:t xml:space="preserve">we will be well below that. (Our annual tax filing is due Nov. 15). </w:t>
      </w:r>
    </w:p>
    <w:p w14:paraId="450B4556" w14:textId="5C6FBC52" w:rsidR="00F77677" w:rsidRDefault="00F77677" w:rsidP="00510C77">
      <w:pPr>
        <w:ind w:left="720"/>
        <w:rPr>
          <w:sz w:val="22"/>
          <w:szCs w:val="22"/>
        </w:rPr>
      </w:pPr>
    </w:p>
    <w:p w14:paraId="45988BF3" w14:textId="6EE60500" w:rsidR="00F77677" w:rsidRPr="00510C77" w:rsidRDefault="00F77677" w:rsidP="00510C77">
      <w:pPr>
        <w:ind w:left="720"/>
        <w:rPr>
          <w:sz w:val="22"/>
          <w:szCs w:val="22"/>
        </w:rPr>
      </w:pPr>
      <w:r>
        <w:rPr>
          <w:sz w:val="22"/>
          <w:szCs w:val="22"/>
        </w:rPr>
        <w:t xml:space="preserve">Overall, with anticipated growth in membership revenue and more careful expenditure planning, </w:t>
      </w:r>
      <w:r w:rsidR="003E0405">
        <w:rPr>
          <w:sz w:val="22"/>
          <w:szCs w:val="22"/>
        </w:rPr>
        <w:t>Strauss does</w:t>
      </w:r>
      <w:r>
        <w:rPr>
          <w:sz w:val="22"/>
          <w:szCs w:val="22"/>
        </w:rPr>
        <w:t xml:space="preserve"> not anticipate an overall budget issue. </w:t>
      </w:r>
      <w:r w:rsidR="003E0405">
        <w:rPr>
          <w:sz w:val="22"/>
          <w:szCs w:val="22"/>
        </w:rPr>
        <w:t xml:space="preserve">This discussion is to keep the Board up to date on our financial situation and our budget expenditures. </w:t>
      </w:r>
    </w:p>
    <w:p w14:paraId="6FD99A59" w14:textId="5B7A8F03" w:rsidR="00F00E7F" w:rsidRDefault="00F00E7F" w:rsidP="004D7597">
      <w:pPr>
        <w:ind w:left="720"/>
        <w:rPr>
          <w:rFonts w:asciiTheme="minorHAnsi" w:hAnsiTheme="minorHAnsi" w:cstheme="minorHAnsi"/>
          <w:sz w:val="22"/>
          <w:szCs w:val="22"/>
        </w:rPr>
      </w:pPr>
    </w:p>
    <w:p w14:paraId="07CD5FC7" w14:textId="549BCF0A" w:rsidR="00510C77" w:rsidRDefault="00510C77" w:rsidP="004D7597">
      <w:pPr>
        <w:ind w:left="720"/>
        <w:rPr>
          <w:rFonts w:asciiTheme="minorHAnsi" w:hAnsiTheme="minorHAnsi" w:cstheme="minorHAnsi"/>
          <w:sz w:val="22"/>
          <w:szCs w:val="22"/>
        </w:rPr>
      </w:pPr>
      <w:r>
        <w:rPr>
          <w:rFonts w:asciiTheme="minorHAnsi" w:hAnsiTheme="minorHAnsi" w:cstheme="minorHAnsi"/>
          <w:sz w:val="22"/>
          <w:szCs w:val="22"/>
        </w:rPr>
        <w:t xml:space="preserve">We have secured the commitment of an Associate member, </w:t>
      </w:r>
      <w:proofErr w:type="spellStart"/>
      <w:r>
        <w:rPr>
          <w:rFonts w:asciiTheme="minorHAnsi" w:hAnsiTheme="minorHAnsi" w:cstheme="minorHAnsi"/>
          <w:sz w:val="22"/>
          <w:szCs w:val="22"/>
        </w:rPr>
        <w:t>Ritsema</w:t>
      </w:r>
      <w:proofErr w:type="spellEnd"/>
      <w:r>
        <w:rPr>
          <w:rFonts w:asciiTheme="minorHAnsi" w:hAnsiTheme="minorHAnsi" w:cstheme="minorHAnsi"/>
          <w:sz w:val="22"/>
          <w:szCs w:val="22"/>
        </w:rPr>
        <w:t xml:space="preserve"> Law, for the next two MSIA Continuing Education Webinars for a total of $500. They will be paying by credit card, so our net will be something a little less than that amount. </w:t>
      </w:r>
      <w:r w:rsidR="003E0405">
        <w:rPr>
          <w:rFonts w:asciiTheme="minorHAnsi" w:hAnsiTheme="minorHAnsi" w:cstheme="minorHAnsi"/>
          <w:sz w:val="22"/>
          <w:szCs w:val="22"/>
        </w:rPr>
        <w:t xml:space="preserve">Midland Claims Service has agreed to be the co-sponsor for this coming Webinar on November 9. </w:t>
      </w:r>
      <w:r w:rsidR="003275D7">
        <w:rPr>
          <w:rFonts w:asciiTheme="minorHAnsi" w:hAnsiTheme="minorHAnsi" w:cstheme="minorHAnsi"/>
          <w:sz w:val="22"/>
          <w:szCs w:val="22"/>
        </w:rPr>
        <w:t>Webinar sponsor income for this November 9 Webinar is $500 and we have one sponsor already lined up for the next Webinar expected sometime during Q1 2023.</w:t>
      </w:r>
    </w:p>
    <w:p w14:paraId="5CF2F9EB" w14:textId="78629C0E" w:rsidR="00510C77" w:rsidRDefault="00510C77" w:rsidP="004D7597">
      <w:pPr>
        <w:ind w:left="720"/>
        <w:rPr>
          <w:rFonts w:asciiTheme="minorHAnsi" w:hAnsiTheme="minorHAnsi" w:cstheme="minorHAnsi"/>
          <w:sz w:val="22"/>
          <w:szCs w:val="22"/>
        </w:rPr>
      </w:pPr>
    </w:p>
    <w:p w14:paraId="7A09B4BA" w14:textId="77777777" w:rsidR="003275D7" w:rsidRDefault="003275D7" w:rsidP="004D7597">
      <w:pPr>
        <w:ind w:left="720"/>
        <w:rPr>
          <w:rFonts w:asciiTheme="minorHAnsi" w:hAnsiTheme="minorHAnsi" w:cstheme="minorHAnsi"/>
          <w:sz w:val="22"/>
          <w:szCs w:val="22"/>
        </w:rPr>
      </w:pPr>
    </w:p>
    <w:p w14:paraId="00F71C7C" w14:textId="5A0A0A61" w:rsidR="005140EA" w:rsidRPr="003131CD" w:rsidRDefault="005140EA" w:rsidP="008D2836">
      <w:pPr>
        <w:ind w:left="720" w:firstLine="720"/>
        <w:rPr>
          <w:b/>
          <w:bCs/>
          <w:sz w:val="28"/>
          <w:szCs w:val="28"/>
        </w:rPr>
      </w:pPr>
      <w:r w:rsidRPr="003131CD">
        <w:rPr>
          <w:b/>
          <w:bCs/>
          <w:sz w:val="28"/>
          <w:szCs w:val="28"/>
        </w:rPr>
        <w:lastRenderedPageBreak/>
        <w:t>Membership</w:t>
      </w:r>
    </w:p>
    <w:p w14:paraId="230C7CEB" w14:textId="77777777" w:rsidR="005140EA" w:rsidRDefault="005140EA" w:rsidP="005140EA"/>
    <w:p w14:paraId="67A5ED34" w14:textId="57BA1702" w:rsidR="00510C77" w:rsidRDefault="00510C77" w:rsidP="00510C77">
      <w:pPr>
        <w:ind w:left="720"/>
        <w:rPr>
          <w:rFonts w:asciiTheme="minorHAnsi" w:hAnsiTheme="minorHAnsi" w:cstheme="minorHAnsi"/>
          <w:sz w:val="22"/>
          <w:szCs w:val="22"/>
        </w:rPr>
      </w:pPr>
      <w:r>
        <w:rPr>
          <w:rFonts w:asciiTheme="minorHAnsi" w:hAnsiTheme="minorHAnsi" w:cstheme="minorHAnsi"/>
          <w:sz w:val="22"/>
          <w:szCs w:val="22"/>
        </w:rPr>
        <w:t>All members have paid their dues for the year. The final member we were not sure of was Kelly Wills, who confirmed at the Governor’s Conference, he is dropping membership. We have three Associates on a January payment schedule – Health-</w:t>
      </w:r>
      <w:proofErr w:type="spellStart"/>
      <w:r>
        <w:rPr>
          <w:rFonts w:asciiTheme="minorHAnsi" w:hAnsiTheme="minorHAnsi" w:cstheme="minorHAnsi"/>
          <w:sz w:val="22"/>
          <w:szCs w:val="22"/>
        </w:rPr>
        <w:t>e-Systems</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USI</w:t>
      </w:r>
      <w:proofErr w:type="gramEnd"/>
      <w:r>
        <w:rPr>
          <w:rFonts w:asciiTheme="minorHAnsi" w:hAnsiTheme="minorHAnsi" w:cstheme="minorHAnsi"/>
          <w:sz w:val="22"/>
          <w:szCs w:val="22"/>
        </w:rPr>
        <w:t xml:space="preserve"> and COMT/</w:t>
      </w:r>
      <w:proofErr w:type="spellStart"/>
      <w:r>
        <w:rPr>
          <w:rFonts w:asciiTheme="minorHAnsi" w:hAnsiTheme="minorHAnsi" w:cstheme="minorHAnsi"/>
          <w:sz w:val="22"/>
          <w:szCs w:val="22"/>
        </w:rPr>
        <w:t>Sababa</w:t>
      </w:r>
      <w:proofErr w:type="spellEnd"/>
      <w:r>
        <w:rPr>
          <w:rFonts w:asciiTheme="minorHAnsi" w:hAnsiTheme="minorHAnsi" w:cstheme="minorHAnsi"/>
          <w:sz w:val="22"/>
          <w:szCs w:val="22"/>
        </w:rPr>
        <w:t xml:space="preserve">. Rising Medical and Craig Hospital have committed to membership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w:t>
      </w:r>
      <w:r w:rsidR="003275D7">
        <w:rPr>
          <w:rFonts w:asciiTheme="minorHAnsi" w:hAnsiTheme="minorHAnsi" w:cstheme="minorHAnsi"/>
          <w:sz w:val="22"/>
          <w:szCs w:val="22"/>
        </w:rPr>
        <w:t xml:space="preserve">meetings at </w:t>
      </w:r>
      <w:r>
        <w:rPr>
          <w:rFonts w:asciiTheme="minorHAnsi" w:hAnsiTheme="minorHAnsi" w:cstheme="minorHAnsi"/>
          <w:sz w:val="22"/>
          <w:szCs w:val="22"/>
        </w:rPr>
        <w:t xml:space="preserve">the Governor’s Conference – however they have not yet paid their dues. I have reached out to the Fort </w:t>
      </w:r>
      <w:r w:rsidR="003275D7">
        <w:rPr>
          <w:rFonts w:asciiTheme="minorHAnsi" w:hAnsiTheme="minorHAnsi" w:cstheme="minorHAnsi"/>
          <w:sz w:val="22"/>
          <w:szCs w:val="22"/>
        </w:rPr>
        <w:t>Belknap</w:t>
      </w:r>
      <w:r>
        <w:rPr>
          <w:rFonts w:asciiTheme="minorHAnsi" w:hAnsiTheme="minorHAnsi" w:cstheme="minorHAnsi"/>
          <w:sz w:val="22"/>
          <w:szCs w:val="22"/>
        </w:rPr>
        <w:t xml:space="preserve"> Tribe who think they are self-insured, </w:t>
      </w:r>
      <w:proofErr w:type="spellStart"/>
      <w:r>
        <w:rPr>
          <w:rFonts w:asciiTheme="minorHAnsi" w:hAnsiTheme="minorHAnsi" w:cstheme="minorHAnsi"/>
          <w:sz w:val="22"/>
          <w:szCs w:val="22"/>
        </w:rPr>
        <w:t>Benefis</w:t>
      </w:r>
      <w:proofErr w:type="spellEnd"/>
      <w:r>
        <w:rPr>
          <w:rFonts w:asciiTheme="minorHAnsi" w:hAnsiTheme="minorHAnsi" w:cstheme="minorHAnsi"/>
          <w:sz w:val="22"/>
          <w:szCs w:val="22"/>
        </w:rPr>
        <w:t xml:space="preserve"> and Sedgwick again regarding membership as well. </w:t>
      </w:r>
    </w:p>
    <w:p w14:paraId="6389C66B" w14:textId="77777777" w:rsidR="00510C77" w:rsidRDefault="00510C77" w:rsidP="00510C77">
      <w:pPr>
        <w:ind w:left="720"/>
        <w:rPr>
          <w:rFonts w:asciiTheme="minorHAnsi" w:hAnsiTheme="minorHAnsi" w:cstheme="minorHAnsi"/>
          <w:sz w:val="22"/>
          <w:szCs w:val="22"/>
        </w:rPr>
      </w:pPr>
    </w:p>
    <w:p w14:paraId="378DF19B" w14:textId="1764123A" w:rsidR="00510C77" w:rsidRDefault="00510C77" w:rsidP="00510C77">
      <w:pPr>
        <w:ind w:left="720"/>
        <w:rPr>
          <w:rFonts w:asciiTheme="minorHAnsi" w:hAnsiTheme="minorHAnsi" w:cstheme="minorHAnsi"/>
          <w:sz w:val="22"/>
          <w:szCs w:val="22"/>
        </w:rPr>
      </w:pPr>
      <w:r>
        <w:rPr>
          <w:rFonts w:asciiTheme="minorHAnsi" w:hAnsiTheme="minorHAnsi" w:cstheme="minorHAnsi"/>
          <w:sz w:val="22"/>
          <w:szCs w:val="22"/>
        </w:rPr>
        <w:t xml:space="preserve">During this membership renewal time, we lost three Associate members (MHA, PAM Specialty Hospital of Denver and Wills Law Office). With Sedgwick, we have also lost an Employer member. We have added five new Associate members during the renewal time, MES, Clarus IME, Prodigy Rx, Optum and </w:t>
      </w:r>
      <w:proofErr w:type="spellStart"/>
      <w:r>
        <w:rPr>
          <w:rFonts w:asciiTheme="minorHAnsi" w:hAnsiTheme="minorHAnsi" w:cstheme="minorHAnsi"/>
          <w:sz w:val="22"/>
          <w:szCs w:val="22"/>
        </w:rPr>
        <w:t>Ritsema</w:t>
      </w:r>
      <w:proofErr w:type="spellEnd"/>
      <w:r>
        <w:rPr>
          <w:rFonts w:asciiTheme="minorHAnsi" w:hAnsiTheme="minorHAnsi" w:cstheme="minorHAnsi"/>
          <w:sz w:val="22"/>
          <w:szCs w:val="22"/>
        </w:rPr>
        <w:t xml:space="preserve"> Law. If Rising Medical and Craig Hospital come through with their dues, we will have 24 Associate and 18 Employer members. </w:t>
      </w:r>
    </w:p>
    <w:p w14:paraId="46827F8D" w14:textId="77777777" w:rsidR="00510C77" w:rsidRDefault="00510C77" w:rsidP="00510C77">
      <w:pPr>
        <w:ind w:left="720"/>
        <w:rPr>
          <w:rFonts w:asciiTheme="minorHAnsi" w:hAnsiTheme="minorHAnsi" w:cstheme="minorHAnsi"/>
          <w:sz w:val="22"/>
          <w:szCs w:val="22"/>
        </w:rPr>
      </w:pPr>
    </w:p>
    <w:p w14:paraId="0BAE3978" w14:textId="0A1447A9" w:rsidR="00DA61B1" w:rsidRPr="007154EA" w:rsidRDefault="00DA61B1" w:rsidP="007154EA">
      <w:pPr>
        <w:pStyle w:val="ListParagraph"/>
      </w:pPr>
    </w:p>
    <w:p w14:paraId="7AC4515A" w14:textId="3DBB3468" w:rsidR="0077041F" w:rsidRDefault="0077041F" w:rsidP="0077041F">
      <w:pPr>
        <w:pStyle w:val="ListParagraph"/>
        <w:numPr>
          <w:ilvl w:val="0"/>
          <w:numId w:val="2"/>
        </w:numPr>
      </w:pPr>
      <w:r w:rsidRPr="0077041F">
        <w:rPr>
          <w:b/>
          <w:bCs/>
          <w:sz w:val="28"/>
          <w:szCs w:val="28"/>
        </w:rPr>
        <w:t>MSIA Webinar Series</w:t>
      </w:r>
      <w:r w:rsidRPr="0077041F">
        <w:t xml:space="preserve"> – </w:t>
      </w:r>
    </w:p>
    <w:p w14:paraId="2D1F90C2" w14:textId="77777777" w:rsidR="0077041F" w:rsidRDefault="0077041F" w:rsidP="0077041F">
      <w:pPr>
        <w:pStyle w:val="ListParagraph"/>
      </w:pPr>
    </w:p>
    <w:p w14:paraId="2C01329C" w14:textId="21466709" w:rsidR="008C2309" w:rsidRDefault="00B77ED4" w:rsidP="0077041F">
      <w:pPr>
        <w:pStyle w:val="ListParagraph"/>
      </w:pPr>
      <w:r>
        <w:t xml:space="preserve">Our </w:t>
      </w:r>
      <w:r w:rsidR="008C2309">
        <w:t xml:space="preserve">last </w:t>
      </w:r>
      <w:r>
        <w:t>CE Webinar</w:t>
      </w:r>
      <w:r w:rsidR="008C2309">
        <w:t>, with</w:t>
      </w:r>
      <w:r>
        <w:t xml:space="preserve"> Clarus IME</w:t>
      </w:r>
      <w:r w:rsidR="003275D7">
        <w:t>,</w:t>
      </w:r>
      <w:r>
        <w:t xml:space="preserve"> </w:t>
      </w:r>
      <w:r w:rsidR="00C26599">
        <w:t xml:space="preserve">was held </w:t>
      </w:r>
      <w:r w:rsidR="00471B94">
        <w:t>on</w:t>
      </w:r>
      <w:r w:rsidR="008C2309">
        <w:t xml:space="preserve"> </w:t>
      </w:r>
      <w:r>
        <w:t>September 8</w:t>
      </w:r>
      <w:r w:rsidR="008C2309">
        <w:t xml:space="preserve">. We sold 15 non-member seats at $25 each, which exceeded our budget </w:t>
      </w:r>
      <w:r w:rsidR="003275D7">
        <w:t xml:space="preserve">estimate </w:t>
      </w:r>
      <w:r w:rsidR="008C2309">
        <w:t xml:space="preserve">of four seats and had 34 total participants. At the same time, we failed to attract any sponsors, budgeted at $500. Feedback from the webinar has been very good. </w:t>
      </w:r>
    </w:p>
    <w:p w14:paraId="354AF95F" w14:textId="184D7A32" w:rsidR="002948B0" w:rsidRDefault="002948B0" w:rsidP="0077041F">
      <w:pPr>
        <w:pStyle w:val="ListParagraph"/>
      </w:pPr>
    </w:p>
    <w:p w14:paraId="6F558AFB" w14:textId="3CC00D06" w:rsidR="002948B0" w:rsidRDefault="00471B94" w:rsidP="0077041F">
      <w:pPr>
        <w:pStyle w:val="ListParagraph"/>
      </w:pPr>
      <w:r>
        <w:t>The</w:t>
      </w:r>
      <w:r w:rsidR="002948B0">
        <w:t xml:space="preserve"> next webinar, featuring Becky Curtis of Take Courage Coaching (TCC), is scheduled for November 9 at 10a. TCC provides alternative pain management services, typically for chronic pain patients. The TCC program helps people get off prescription drugs and learn how to manage their lives and their pain. </w:t>
      </w:r>
      <w:r w:rsidR="003275D7">
        <w:t xml:space="preserve">TCC is a member of MSIA. </w:t>
      </w:r>
    </w:p>
    <w:p w14:paraId="10FCD297" w14:textId="5772CA11" w:rsidR="008C2309" w:rsidRDefault="008C2309" w:rsidP="0077041F">
      <w:pPr>
        <w:pStyle w:val="ListParagraph"/>
      </w:pPr>
    </w:p>
    <w:p w14:paraId="49F41266" w14:textId="3E6DBF55" w:rsidR="00471B94" w:rsidRDefault="00471B94" w:rsidP="00935CB7">
      <w:pPr>
        <w:pStyle w:val="ListParagraph"/>
      </w:pPr>
      <w:r>
        <w:t xml:space="preserve">We have secured </w:t>
      </w:r>
      <w:r w:rsidR="003275D7">
        <w:t xml:space="preserve">two </w:t>
      </w:r>
      <w:r>
        <w:t>Associate member sponsorship</w:t>
      </w:r>
      <w:r w:rsidR="003275D7">
        <w:t>s</w:t>
      </w:r>
      <w:r>
        <w:t xml:space="preserve"> for this webinar at $250.00</w:t>
      </w:r>
      <w:r w:rsidR="003275D7">
        <w:t xml:space="preserve"> each</w:t>
      </w:r>
      <w:r>
        <w:t xml:space="preserve">. </w:t>
      </w:r>
      <w:proofErr w:type="spellStart"/>
      <w:r w:rsidR="003275D7">
        <w:t>Ritsema</w:t>
      </w:r>
      <w:proofErr w:type="spellEnd"/>
      <w:r w:rsidR="003275D7">
        <w:t xml:space="preserve"> Law and Midland Claims Service will be the sponsors for this Webinar. They will get sponsor recognition on our website registration page and will be identified with contact information in every written communication provided from MSIA. </w:t>
      </w:r>
      <w:proofErr w:type="spellStart"/>
      <w:r>
        <w:t>Ritsema</w:t>
      </w:r>
      <w:proofErr w:type="spellEnd"/>
      <w:r>
        <w:t xml:space="preserve"> Law will also sponsor the following webinar</w:t>
      </w:r>
      <w:r w:rsidR="003275D7">
        <w:t xml:space="preserve"> estimated to be held sometime in Q1 2023</w:t>
      </w:r>
      <w:r>
        <w:t xml:space="preserve">. </w:t>
      </w:r>
      <w:r w:rsidR="003275D7">
        <w:t>Strauss</w:t>
      </w:r>
      <w:r w:rsidR="00935CB7">
        <w:t xml:space="preserve"> will </w:t>
      </w:r>
      <w:r>
        <w:t xml:space="preserve">continue to </w:t>
      </w:r>
      <w:r w:rsidR="00935CB7">
        <w:t xml:space="preserve">solicit our members for sponsorship for future webinars and our webinar series. </w:t>
      </w:r>
    </w:p>
    <w:p w14:paraId="53062BDA" w14:textId="77777777" w:rsidR="00471B94" w:rsidRDefault="00471B94" w:rsidP="00935CB7">
      <w:pPr>
        <w:pStyle w:val="ListParagraph"/>
      </w:pPr>
    </w:p>
    <w:p w14:paraId="5B4202A0" w14:textId="6D93D845" w:rsidR="00935CB7" w:rsidRDefault="003275D7" w:rsidP="00935CB7">
      <w:pPr>
        <w:pStyle w:val="ListParagraph"/>
      </w:pPr>
      <w:r>
        <w:t xml:space="preserve">The Board discussed the potential of </w:t>
      </w:r>
      <w:r w:rsidR="00935CB7">
        <w:t>non-members</w:t>
      </w:r>
      <w:r>
        <w:t xml:space="preserve"> sponsoring our Webinars and at this time did not see a need to consider it. </w:t>
      </w:r>
    </w:p>
    <w:p w14:paraId="69BEE41C" w14:textId="77777777" w:rsidR="00935CB7" w:rsidRDefault="00935CB7" w:rsidP="0077041F">
      <w:pPr>
        <w:pStyle w:val="ListParagraph"/>
      </w:pPr>
    </w:p>
    <w:p w14:paraId="27A8D2A1" w14:textId="33A7D2C2" w:rsidR="009F73D9" w:rsidRDefault="003275D7" w:rsidP="0077041F">
      <w:pPr>
        <w:pStyle w:val="ListParagraph"/>
      </w:pPr>
      <w:r>
        <w:t>Strauss reported w</w:t>
      </w:r>
      <w:r w:rsidR="00C87C3D">
        <w:t xml:space="preserve">e have about </w:t>
      </w:r>
      <w:r w:rsidR="00471B94">
        <w:t>80</w:t>
      </w:r>
      <w:r w:rsidR="00C87C3D">
        <w:t xml:space="preserve"> people on our non-member Webinar solicitation email list </w:t>
      </w:r>
      <w:r w:rsidR="00471B94">
        <w:t xml:space="preserve">and almost 90 people on our members list. </w:t>
      </w:r>
      <w:r w:rsidR="00C87C3D">
        <w:t xml:space="preserve">To this point, we have not paid any of our </w:t>
      </w:r>
      <w:r w:rsidR="00935CB7">
        <w:t>presenters,</w:t>
      </w:r>
      <w:r w:rsidR="00C87C3D">
        <w:t xml:space="preserve"> so our expenses are limited to the state CE credit charge </w:t>
      </w:r>
      <w:r w:rsidR="00935CB7">
        <w:t xml:space="preserve">of </w:t>
      </w:r>
      <w:r w:rsidR="00C87C3D">
        <w:t xml:space="preserve">$78.48. </w:t>
      </w:r>
    </w:p>
    <w:p w14:paraId="65166BE8" w14:textId="77777777" w:rsidR="009F73D9" w:rsidRDefault="009F73D9" w:rsidP="0077041F">
      <w:pPr>
        <w:pStyle w:val="ListParagraph"/>
      </w:pPr>
    </w:p>
    <w:p w14:paraId="158829C6" w14:textId="71AC11C6"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5874D267"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77041F">
        <w:rPr>
          <w:sz w:val="22"/>
          <w:szCs w:val="22"/>
        </w:rPr>
        <w:t>s and the new member contacts</w:t>
      </w:r>
      <w:r w:rsidR="00122911">
        <w:rPr>
          <w:sz w:val="22"/>
          <w:szCs w:val="22"/>
        </w:rPr>
        <w:t>.</w:t>
      </w:r>
      <w:r w:rsidR="00BA6D74">
        <w:rPr>
          <w:sz w:val="22"/>
          <w:szCs w:val="22"/>
        </w:rPr>
        <w:t xml:space="preserve"> </w:t>
      </w:r>
    </w:p>
    <w:p w14:paraId="14B8967B" w14:textId="0871B717" w:rsidR="001A1B7E" w:rsidRDefault="001A1B7E" w:rsidP="003B1BE3">
      <w:pPr>
        <w:ind w:left="720"/>
        <w:rPr>
          <w:sz w:val="22"/>
          <w:szCs w:val="22"/>
        </w:rPr>
      </w:pPr>
    </w:p>
    <w:p w14:paraId="74150EB2" w14:textId="28177E93" w:rsidR="009F73D9" w:rsidRDefault="003275D7" w:rsidP="001A1B7E">
      <w:pPr>
        <w:pStyle w:val="ListParagraph"/>
      </w:pPr>
      <w:r>
        <w:t xml:space="preserve">Strauss is </w:t>
      </w:r>
      <w:r w:rsidR="001A1B7E">
        <w:t xml:space="preserve">working with CardSetter to provide some updates to our website to include a “Become a Member” button, which will allow people to provide dues payments without having to use their password to get to the Members Only section. We are also updating the website to reflect the new webinar series and advertise the individual programs. As reported above, we </w:t>
      </w:r>
      <w:r w:rsidR="009F73D9">
        <w:t xml:space="preserve">have added </w:t>
      </w:r>
      <w:r w:rsidR="001A1B7E">
        <w:t xml:space="preserve">a payment </w:t>
      </w:r>
      <w:r w:rsidR="009F73D9">
        <w:t xml:space="preserve">and webinar registration </w:t>
      </w:r>
      <w:r w:rsidR="001A1B7E">
        <w:t>page for non-member</w:t>
      </w:r>
      <w:r w:rsidR="00AB60BC">
        <w:t>s to use</w:t>
      </w:r>
      <w:r w:rsidR="009F73D9">
        <w:t xml:space="preserve">. </w:t>
      </w:r>
    </w:p>
    <w:p w14:paraId="7BE128B5" w14:textId="77777777" w:rsidR="009F73D9" w:rsidRDefault="009F73D9" w:rsidP="001A1B7E">
      <w:pPr>
        <w:pStyle w:val="ListParagraph"/>
      </w:pPr>
    </w:p>
    <w:p w14:paraId="7D1ECABC" w14:textId="5E53E640" w:rsidR="00AB60BC" w:rsidRDefault="003275D7" w:rsidP="001A1B7E">
      <w:pPr>
        <w:pStyle w:val="ListParagraph"/>
      </w:pPr>
      <w:r>
        <w:t xml:space="preserve">The Board discussed the </w:t>
      </w:r>
      <w:r w:rsidR="00D64F52">
        <w:t>“Live News” button</w:t>
      </w:r>
      <w:r>
        <w:t xml:space="preserve"> </w:t>
      </w:r>
      <w:proofErr w:type="gramStart"/>
      <w:r>
        <w:t>idea</w:t>
      </w:r>
      <w:proofErr w:type="gramEnd"/>
      <w:r>
        <w:t xml:space="preserve"> and it would be the most recent articles and Updates provided. The content would </w:t>
      </w:r>
      <w:proofErr w:type="gramStart"/>
      <w:r>
        <w:t>by definition always</w:t>
      </w:r>
      <w:proofErr w:type="gramEnd"/>
      <w:r>
        <w:t xml:space="preserve"> be fresh as when it became a couple of months old, it would be replaced with the most recent Updates</w:t>
      </w:r>
      <w:r w:rsidR="00D64F52">
        <w:t xml:space="preserve">. </w:t>
      </w:r>
      <w:r w:rsidR="00B27ADA">
        <w:t>Strauss will follow up with CardSetter</w:t>
      </w:r>
      <w:r w:rsidR="00D64F52">
        <w:t xml:space="preserve">. </w:t>
      </w:r>
    </w:p>
    <w:p w14:paraId="420B8BC5" w14:textId="77777777" w:rsidR="00AB60BC" w:rsidRDefault="00AB60BC" w:rsidP="001A1B7E">
      <w:pPr>
        <w:pStyle w:val="ListParagraph"/>
      </w:pPr>
    </w:p>
    <w:p w14:paraId="0D2886D4" w14:textId="77777777" w:rsidR="00CC17AC" w:rsidRDefault="00CC17AC" w:rsidP="003B1BE3">
      <w:pPr>
        <w:ind w:left="720"/>
        <w:rPr>
          <w:sz w:val="22"/>
          <w:szCs w:val="22"/>
        </w:rPr>
      </w:pPr>
    </w:p>
    <w:p w14:paraId="6BA22D66" w14:textId="3A7A3115" w:rsidR="00455EDF" w:rsidRDefault="00455EDF" w:rsidP="00745382">
      <w:pPr>
        <w:pStyle w:val="ListParagraph"/>
        <w:numPr>
          <w:ilvl w:val="0"/>
          <w:numId w:val="2"/>
        </w:numPr>
        <w:rPr>
          <w:rFonts w:eastAsia="Times New Roman"/>
          <w:b/>
          <w:bCs/>
          <w:sz w:val="28"/>
          <w:szCs w:val="28"/>
        </w:rPr>
      </w:pPr>
      <w:r>
        <w:rPr>
          <w:rFonts w:eastAsia="Times New Roman"/>
          <w:b/>
          <w:bCs/>
          <w:sz w:val="28"/>
          <w:szCs w:val="28"/>
        </w:rPr>
        <w:t>Bu</w:t>
      </w:r>
      <w:r w:rsidR="00F17692">
        <w:rPr>
          <w:rFonts w:eastAsia="Times New Roman"/>
          <w:b/>
          <w:bCs/>
          <w:sz w:val="28"/>
          <w:szCs w:val="28"/>
        </w:rPr>
        <w:t>siness &amp; Annual Meeting</w:t>
      </w:r>
    </w:p>
    <w:p w14:paraId="7451F74B" w14:textId="77777777" w:rsidR="00455EDF" w:rsidRDefault="00455EDF" w:rsidP="00455EDF">
      <w:pPr>
        <w:pStyle w:val="ListParagraph"/>
        <w:rPr>
          <w:rFonts w:eastAsia="Times New Roman"/>
          <w:b/>
          <w:bCs/>
          <w:sz w:val="28"/>
          <w:szCs w:val="28"/>
        </w:rPr>
      </w:pPr>
    </w:p>
    <w:p w14:paraId="46FAF696" w14:textId="45CEAC3B" w:rsidR="00CC17AC" w:rsidRDefault="00B27ADA" w:rsidP="00455EDF">
      <w:pPr>
        <w:ind w:left="720"/>
        <w:rPr>
          <w:sz w:val="22"/>
          <w:szCs w:val="22"/>
        </w:rPr>
      </w:pPr>
      <w:r>
        <w:rPr>
          <w:sz w:val="22"/>
          <w:szCs w:val="22"/>
        </w:rPr>
        <w:t>Strauss reported from his perspective t</w:t>
      </w:r>
      <w:r w:rsidR="00C26599">
        <w:rPr>
          <w:sz w:val="22"/>
          <w:szCs w:val="22"/>
        </w:rPr>
        <w:t>he B &amp; A Meeting went about as planned, with the exception that our guest speaker had to cancel at the last minute due to COVID. We were fortunate in that one of our back-up speakers, Mark Pew</w:t>
      </w:r>
      <w:r>
        <w:rPr>
          <w:sz w:val="22"/>
          <w:szCs w:val="22"/>
        </w:rPr>
        <w:t>,</w:t>
      </w:r>
      <w:r w:rsidR="00C26599">
        <w:rPr>
          <w:sz w:val="22"/>
          <w:szCs w:val="22"/>
        </w:rPr>
        <w:t xml:space="preserve"> was able to provide an impromptu presentation on his work with Bob Wilson on creating the WorkCompCollege.com. MSIA </w:t>
      </w:r>
      <w:r>
        <w:rPr>
          <w:sz w:val="22"/>
          <w:szCs w:val="22"/>
        </w:rPr>
        <w:t>Secretary/</w:t>
      </w:r>
      <w:r w:rsidR="00C26599">
        <w:rPr>
          <w:sz w:val="22"/>
          <w:szCs w:val="22"/>
        </w:rPr>
        <w:t xml:space="preserve">Treasurer Mike Marsh was able to add to </w:t>
      </w:r>
      <w:r>
        <w:rPr>
          <w:sz w:val="22"/>
          <w:szCs w:val="22"/>
        </w:rPr>
        <w:t xml:space="preserve">Pew’s </w:t>
      </w:r>
      <w:r w:rsidR="00C26599">
        <w:rPr>
          <w:sz w:val="22"/>
          <w:szCs w:val="22"/>
        </w:rPr>
        <w:t xml:space="preserve">presentation and identify a potential pilot state program for the WorkCompCollege.com program based on </w:t>
      </w:r>
      <w:r>
        <w:rPr>
          <w:sz w:val="22"/>
          <w:szCs w:val="22"/>
        </w:rPr>
        <w:t xml:space="preserve">Marsh’s </w:t>
      </w:r>
      <w:r w:rsidR="00C26599">
        <w:rPr>
          <w:sz w:val="22"/>
          <w:szCs w:val="22"/>
        </w:rPr>
        <w:t xml:space="preserve">work with MSU-Billings creation of a workers’ compensation program there. </w:t>
      </w:r>
    </w:p>
    <w:p w14:paraId="4518496C" w14:textId="4FC586A8" w:rsidR="00C26599" w:rsidRDefault="00C26599" w:rsidP="00455EDF">
      <w:pPr>
        <w:ind w:left="720"/>
        <w:rPr>
          <w:sz w:val="22"/>
          <w:szCs w:val="22"/>
        </w:rPr>
      </w:pPr>
    </w:p>
    <w:p w14:paraId="67CBAD60" w14:textId="2E2F29FA" w:rsidR="00C26599" w:rsidRDefault="00B27ADA" w:rsidP="00455EDF">
      <w:pPr>
        <w:ind w:left="720"/>
        <w:rPr>
          <w:sz w:val="22"/>
          <w:szCs w:val="22"/>
        </w:rPr>
      </w:pPr>
      <w:r>
        <w:rPr>
          <w:sz w:val="22"/>
          <w:szCs w:val="22"/>
        </w:rPr>
        <w:t xml:space="preserve">The Board reviewed the </w:t>
      </w:r>
      <w:r w:rsidR="00C26599">
        <w:rPr>
          <w:sz w:val="22"/>
          <w:szCs w:val="22"/>
        </w:rPr>
        <w:t xml:space="preserve">DRAFT minutes from the Business &amp; Annual Meeting. </w:t>
      </w:r>
      <w:r w:rsidR="000D4135">
        <w:rPr>
          <w:sz w:val="22"/>
          <w:szCs w:val="22"/>
        </w:rPr>
        <w:t xml:space="preserve">Between members present and proxies, 29 of the 40 members were represented. We also had six guests, representing a potential Employer member and three potential Associate members. Members approved the proposed budget as presented, approved the Bylaw changes as presented and re-elected Marsh as Secretary/Treasurer and Walcheck as a member at large. </w:t>
      </w:r>
    </w:p>
    <w:p w14:paraId="1DD05AA2" w14:textId="77777777" w:rsidR="00B27ADA" w:rsidRDefault="00B27ADA" w:rsidP="00455EDF">
      <w:pPr>
        <w:ind w:left="720"/>
        <w:rPr>
          <w:b/>
          <w:bCs/>
          <w:sz w:val="22"/>
          <w:szCs w:val="22"/>
        </w:rPr>
      </w:pPr>
    </w:p>
    <w:p w14:paraId="56117FA9" w14:textId="14E3A768" w:rsidR="00B27ADA" w:rsidRDefault="00B27ADA" w:rsidP="00B27ADA">
      <w:pPr>
        <w:ind w:left="1440"/>
        <w:rPr>
          <w:b/>
          <w:bCs/>
          <w:sz w:val="22"/>
          <w:szCs w:val="22"/>
        </w:rPr>
      </w:pPr>
      <w:r>
        <w:rPr>
          <w:b/>
          <w:bCs/>
          <w:sz w:val="22"/>
          <w:szCs w:val="22"/>
        </w:rPr>
        <w:t>Marsh moved and Walcheck seconded a motion to accept the DRAFT Business &amp; Annual Meeting minutes as provided, to distribute them to the membership and to have them posted as DRAFT minutes on our website. The motion passed unanimously with no abstentions.</w:t>
      </w:r>
    </w:p>
    <w:p w14:paraId="63723056" w14:textId="7C9A0E54" w:rsidR="00B27ADA" w:rsidRDefault="00B27ADA" w:rsidP="00455EDF">
      <w:pPr>
        <w:ind w:left="720"/>
        <w:rPr>
          <w:b/>
          <w:bCs/>
          <w:sz w:val="22"/>
          <w:szCs w:val="22"/>
        </w:rPr>
      </w:pPr>
    </w:p>
    <w:p w14:paraId="3D24ACA5" w14:textId="737BFA01" w:rsidR="00B27ADA" w:rsidRPr="00B27ADA" w:rsidRDefault="00B27ADA" w:rsidP="00455EDF">
      <w:pPr>
        <w:ind w:left="720"/>
        <w:rPr>
          <w:sz w:val="22"/>
          <w:szCs w:val="22"/>
        </w:rPr>
      </w:pPr>
      <w:r w:rsidRPr="00B27ADA">
        <w:rPr>
          <w:sz w:val="22"/>
          <w:szCs w:val="22"/>
        </w:rPr>
        <w:t>The amended Bylaws will also be distributed to the membership and posted on the website for members</w:t>
      </w:r>
      <w:r>
        <w:rPr>
          <w:sz w:val="22"/>
          <w:szCs w:val="22"/>
        </w:rPr>
        <w:t>’</w:t>
      </w:r>
      <w:r w:rsidRPr="00B27ADA">
        <w:rPr>
          <w:sz w:val="22"/>
          <w:szCs w:val="22"/>
        </w:rPr>
        <w:t xml:space="preserve"> access. </w:t>
      </w:r>
    </w:p>
    <w:p w14:paraId="38FE5116" w14:textId="77777777" w:rsidR="00B27ADA" w:rsidRDefault="00B27ADA" w:rsidP="00455EDF">
      <w:pPr>
        <w:ind w:left="720"/>
        <w:rPr>
          <w:b/>
          <w:bCs/>
          <w:sz w:val="22"/>
          <w:szCs w:val="22"/>
        </w:rPr>
      </w:pPr>
    </w:p>
    <w:p w14:paraId="34F26859" w14:textId="59581BE1" w:rsidR="000D4135" w:rsidRDefault="00B27ADA" w:rsidP="00455EDF">
      <w:pPr>
        <w:ind w:left="720"/>
        <w:rPr>
          <w:sz w:val="22"/>
          <w:szCs w:val="22"/>
        </w:rPr>
      </w:pPr>
      <w:r>
        <w:rPr>
          <w:sz w:val="22"/>
          <w:szCs w:val="22"/>
        </w:rPr>
        <w:t>At the B &amp; A Meeting w</w:t>
      </w:r>
      <w:r w:rsidR="000D4135">
        <w:rPr>
          <w:sz w:val="22"/>
          <w:szCs w:val="22"/>
        </w:rPr>
        <w:t>e reviewed the financial results from our most recently completed fiscal year, the current calendar year to date results, the Annual Member Survey on public policy issues responses, our tax status change</w:t>
      </w:r>
      <w:r w:rsidR="00CF416F">
        <w:rPr>
          <w:sz w:val="22"/>
          <w:szCs w:val="22"/>
        </w:rPr>
        <w:t xml:space="preserve"> and</w:t>
      </w:r>
      <w:r w:rsidR="000D4135">
        <w:rPr>
          <w:sz w:val="22"/>
          <w:szCs w:val="22"/>
        </w:rPr>
        <w:t xml:space="preserve"> the </w:t>
      </w:r>
      <w:proofErr w:type="gramStart"/>
      <w:r w:rsidR="000D4135">
        <w:rPr>
          <w:sz w:val="22"/>
          <w:szCs w:val="22"/>
        </w:rPr>
        <w:t>Conflict of Interest</w:t>
      </w:r>
      <w:proofErr w:type="gramEnd"/>
      <w:r w:rsidR="000D4135">
        <w:rPr>
          <w:sz w:val="22"/>
          <w:szCs w:val="22"/>
        </w:rPr>
        <w:t xml:space="preserve"> stateme</w:t>
      </w:r>
      <w:r>
        <w:rPr>
          <w:sz w:val="22"/>
          <w:szCs w:val="22"/>
        </w:rPr>
        <w:t xml:space="preserve">nt </w:t>
      </w:r>
      <w:r w:rsidR="00CF416F">
        <w:rPr>
          <w:sz w:val="22"/>
          <w:szCs w:val="22"/>
        </w:rPr>
        <w:t xml:space="preserve">adopted </w:t>
      </w:r>
      <w:r>
        <w:rPr>
          <w:sz w:val="22"/>
          <w:szCs w:val="22"/>
        </w:rPr>
        <w:t xml:space="preserve">by the Board </w:t>
      </w:r>
      <w:r w:rsidR="00CF416F">
        <w:rPr>
          <w:sz w:val="22"/>
          <w:szCs w:val="22"/>
        </w:rPr>
        <w:t xml:space="preserve">for this current fiscal year. </w:t>
      </w:r>
    </w:p>
    <w:p w14:paraId="5E7CC192" w14:textId="77777777" w:rsidR="00CF416F" w:rsidRDefault="00CF416F" w:rsidP="00455EDF">
      <w:pPr>
        <w:ind w:left="720"/>
        <w:rPr>
          <w:sz w:val="22"/>
          <w:szCs w:val="22"/>
        </w:rPr>
      </w:pPr>
    </w:p>
    <w:p w14:paraId="18A3C3DE" w14:textId="049A274B" w:rsidR="00843A5E" w:rsidRPr="008960D1" w:rsidRDefault="00BB4C73" w:rsidP="008960D1">
      <w:pPr>
        <w:rPr>
          <w:rFonts w:eastAsia="Times New Roman"/>
          <w:b/>
          <w:bCs/>
          <w:sz w:val="28"/>
          <w:szCs w:val="28"/>
        </w:rPr>
      </w:pPr>
      <w:r>
        <w:rPr>
          <w:rFonts w:eastAsia="Times New Roman"/>
          <w:b/>
          <w:bCs/>
          <w:sz w:val="28"/>
          <w:szCs w:val="28"/>
        </w:rPr>
        <w:t>6.</w:t>
      </w:r>
      <w:r w:rsidR="008960D1">
        <w:rPr>
          <w:rFonts w:eastAsia="Times New Roman"/>
          <w:b/>
          <w:bCs/>
          <w:sz w:val="28"/>
          <w:szCs w:val="28"/>
        </w:rPr>
        <w:tab/>
      </w:r>
      <w:r w:rsidR="00843A5E" w:rsidRPr="008960D1">
        <w:rPr>
          <w:rFonts w:eastAsia="Times New Roman"/>
          <w:b/>
          <w:bCs/>
          <w:sz w:val="28"/>
          <w:szCs w:val="28"/>
        </w:rPr>
        <w:t>Old Business / New Business</w:t>
      </w:r>
    </w:p>
    <w:p w14:paraId="0F86B726" w14:textId="77777777" w:rsidR="004F0675" w:rsidRDefault="004F0675" w:rsidP="004F0675">
      <w:pPr>
        <w:rPr>
          <w:rFonts w:eastAsia="Times New Roman"/>
          <w:b/>
          <w:bCs/>
          <w:sz w:val="28"/>
          <w:szCs w:val="28"/>
        </w:rPr>
      </w:pPr>
    </w:p>
    <w:p w14:paraId="0384BBC5" w14:textId="2FF273A2" w:rsidR="007B4749" w:rsidRDefault="00BB4C73" w:rsidP="004F0675">
      <w:pPr>
        <w:ind w:left="720"/>
        <w:rPr>
          <w:rFonts w:eastAsia="Times New Roman"/>
          <w:sz w:val="22"/>
          <w:szCs w:val="22"/>
        </w:rPr>
      </w:pPr>
      <w:r>
        <w:rPr>
          <w:rFonts w:eastAsia="Times New Roman"/>
          <w:b/>
          <w:bCs/>
          <w:sz w:val="28"/>
          <w:szCs w:val="28"/>
        </w:rPr>
        <w:t>Taxes –</w:t>
      </w:r>
      <w:r w:rsidR="004F0675">
        <w:rPr>
          <w:rFonts w:eastAsia="Times New Roman"/>
          <w:b/>
          <w:bCs/>
          <w:sz w:val="28"/>
          <w:szCs w:val="28"/>
        </w:rPr>
        <w:t xml:space="preserve"> </w:t>
      </w:r>
      <w:r w:rsidR="00CF416F">
        <w:rPr>
          <w:rFonts w:eastAsia="Times New Roman"/>
          <w:sz w:val="22"/>
          <w:szCs w:val="22"/>
        </w:rPr>
        <w:t>Our first tax-exempt filing is due November 15. O</w:t>
      </w:r>
      <w:r w:rsidR="007B4749">
        <w:rPr>
          <w:rFonts w:eastAsia="Times New Roman"/>
          <w:sz w:val="22"/>
          <w:szCs w:val="22"/>
        </w:rPr>
        <w:t xml:space="preserve">ur accountant </w:t>
      </w:r>
      <w:r w:rsidR="00CF416F">
        <w:rPr>
          <w:rFonts w:eastAsia="Times New Roman"/>
          <w:sz w:val="22"/>
          <w:szCs w:val="22"/>
        </w:rPr>
        <w:t>should have all the i</w:t>
      </w:r>
      <w:r w:rsidR="007B4749">
        <w:rPr>
          <w:rFonts w:eastAsia="Times New Roman"/>
          <w:sz w:val="22"/>
          <w:szCs w:val="22"/>
        </w:rPr>
        <w:t xml:space="preserve">nformation </w:t>
      </w:r>
      <w:r w:rsidR="00CF416F">
        <w:rPr>
          <w:rFonts w:eastAsia="Times New Roman"/>
          <w:sz w:val="22"/>
          <w:szCs w:val="22"/>
        </w:rPr>
        <w:t xml:space="preserve">necessary </w:t>
      </w:r>
      <w:r w:rsidR="007B4749">
        <w:rPr>
          <w:rFonts w:eastAsia="Times New Roman"/>
          <w:sz w:val="22"/>
          <w:szCs w:val="22"/>
        </w:rPr>
        <w:t xml:space="preserve">for our completed fiscal year 7/1/21 – 6/30/22. We should anticipate no </w:t>
      </w:r>
      <w:r w:rsidR="007B4749">
        <w:rPr>
          <w:rFonts w:eastAsia="Times New Roman"/>
          <w:sz w:val="22"/>
          <w:szCs w:val="22"/>
        </w:rPr>
        <w:lastRenderedPageBreak/>
        <w:t>federal taxes due and as an approved tax</w:t>
      </w:r>
      <w:r w:rsidR="00B3315E">
        <w:rPr>
          <w:rFonts w:eastAsia="Times New Roman"/>
          <w:sz w:val="22"/>
          <w:szCs w:val="22"/>
        </w:rPr>
        <w:t>-</w:t>
      </w:r>
      <w:r w:rsidR="007B4749">
        <w:rPr>
          <w:rFonts w:eastAsia="Times New Roman"/>
          <w:sz w:val="22"/>
          <w:szCs w:val="22"/>
        </w:rPr>
        <w:t xml:space="preserve">exempt organization in Montana, </w:t>
      </w:r>
      <w:r w:rsidR="00CF416F">
        <w:rPr>
          <w:rFonts w:eastAsia="Times New Roman"/>
          <w:sz w:val="22"/>
          <w:szCs w:val="22"/>
        </w:rPr>
        <w:t xml:space="preserve">will not be providing a filing </w:t>
      </w:r>
      <w:r w:rsidR="007B4749">
        <w:rPr>
          <w:rFonts w:eastAsia="Times New Roman"/>
          <w:sz w:val="22"/>
          <w:szCs w:val="22"/>
        </w:rPr>
        <w:t xml:space="preserve">with the state. </w:t>
      </w:r>
      <w:r w:rsidR="00B27ADA">
        <w:rPr>
          <w:rFonts w:eastAsia="Times New Roman"/>
          <w:sz w:val="22"/>
          <w:szCs w:val="22"/>
        </w:rPr>
        <w:t xml:space="preserve">Strauss is </w:t>
      </w:r>
      <w:r w:rsidR="00CF416F">
        <w:rPr>
          <w:rFonts w:eastAsia="Times New Roman"/>
          <w:sz w:val="22"/>
          <w:szCs w:val="22"/>
        </w:rPr>
        <w:t>anticipating w</w:t>
      </w:r>
      <w:r w:rsidR="001E1D44">
        <w:rPr>
          <w:rFonts w:eastAsia="Times New Roman"/>
          <w:sz w:val="22"/>
          <w:szCs w:val="22"/>
        </w:rPr>
        <w:t xml:space="preserve">e should be able to file a post-card form as we are under $50,000 in revenue. This may generate some budget savings as we had planned for </w:t>
      </w:r>
      <w:r w:rsidR="00B3315E">
        <w:rPr>
          <w:rFonts w:eastAsia="Times New Roman"/>
          <w:sz w:val="22"/>
          <w:szCs w:val="22"/>
        </w:rPr>
        <w:t>the associated accounting fees for a more complex filing</w:t>
      </w:r>
      <w:r w:rsidR="001E1D44">
        <w:rPr>
          <w:rFonts w:eastAsia="Times New Roman"/>
          <w:sz w:val="22"/>
          <w:szCs w:val="22"/>
        </w:rPr>
        <w:t xml:space="preserve">. </w:t>
      </w:r>
      <w:r w:rsidR="00CF416F">
        <w:rPr>
          <w:rFonts w:eastAsia="Times New Roman"/>
          <w:sz w:val="22"/>
          <w:szCs w:val="22"/>
        </w:rPr>
        <w:t xml:space="preserve">That budget savings, as discussed above may be used to cover the Governor’s Conference event budget overages. </w:t>
      </w:r>
    </w:p>
    <w:p w14:paraId="7D1326E6" w14:textId="77777777" w:rsidR="00CF416F" w:rsidRDefault="00CF416F" w:rsidP="004F0675">
      <w:pPr>
        <w:ind w:left="720"/>
        <w:rPr>
          <w:rFonts w:eastAsia="Times New Roman"/>
          <w:sz w:val="22"/>
          <w:szCs w:val="22"/>
        </w:rPr>
      </w:pPr>
    </w:p>
    <w:p w14:paraId="103C1E4B" w14:textId="6524405D" w:rsidR="005F1BC1" w:rsidRDefault="00CF416F" w:rsidP="00343A05">
      <w:pPr>
        <w:ind w:left="720"/>
        <w:rPr>
          <w:sz w:val="22"/>
          <w:szCs w:val="22"/>
        </w:rPr>
      </w:pPr>
      <w:r>
        <w:rPr>
          <w:b/>
          <w:bCs/>
          <w:sz w:val="28"/>
          <w:szCs w:val="28"/>
        </w:rPr>
        <w:t xml:space="preserve">Legislative Issues </w:t>
      </w:r>
      <w:r>
        <w:rPr>
          <w:sz w:val="22"/>
          <w:szCs w:val="22"/>
        </w:rPr>
        <w:t xml:space="preserve">– </w:t>
      </w:r>
      <w:r w:rsidR="00B27ADA">
        <w:rPr>
          <w:sz w:val="22"/>
          <w:szCs w:val="22"/>
        </w:rPr>
        <w:t xml:space="preserve">Strauss requested Board </w:t>
      </w:r>
      <w:r>
        <w:rPr>
          <w:sz w:val="22"/>
          <w:szCs w:val="22"/>
        </w:rPr>
        <w:t xml:space="preserve">direction on legislative issues discussed at the Business &amp; Annual Meeting. Specifically, whether we should pursue statutorily over-turning the Coles criteria and instituting a time limit for temporary benefits and a change to the benefits payable in a concurrent employment situation where the injured worker has returned to one of their jobs but remains medically unavailable for the second. </w:t>
      </w:r>
      <w:r w:rsidR="00B27ADA">
        <w:rPr>
          <w:sz w:val="22"/>
          <w:szCs w:val="22"/>
        </w:rPr>
        <w:t xml:space="preserve">The Board requested more detail and the creation of a “Pros and Cons” of statutorily over-turning Coles and recommended we move ahead with potential changes to limit concurrent employment benefits to those benefits related to the work no able to be performed </w:t>
      </w:r>
      <w:proofErr w:type="gramStart"/>
      <w:r w:rsidR="00B27ADA">
        <w:rPr>
          <w:sz w:val="22"/>
          <w:szCs w:val="22"/>
        </w:rPr>
        <w:t>as a result of</w:t>
      </w:r>
      <w:proofErr w:type="gramEnd"/>
      <w:r w:rsidR="00B27ADA">
        <w:rPr>
          <w:sz w:val="22"/>
          <w:szCs w:val="22"/>
        </w:rPr>
        <w:t xml:space="preserve"> a partial return to work, as opposed to total wages lost at the time of injury. Strauss will follow up. </w:t>
      </w:r>
    </w:p>
    <w:p w14:paraId="2795F7C4" w14:textId="3F4EEA74" w:rsidR="00CF416F" w:rsidRDefault="00CF416F" w:rsidP="00343A05">
      <w:pPr>
        <w:ind w:left="720"/>
        <w:rPr>
          <w:sz w:val="22"/>
          <w:szCs w:val="22"/>
        </w:rPr>
      </w:pPr>
    </w:p>
    <w:p w14:paraId="51852C39" w14:textId="358E6345" w:rsidR="00CF416F" w:rsidRDefault="00B27ADA" w:rsidP="00343A05">
      <w:pPr>
        <w:ind w:left="720"/>
        <w:rPr>
          <w:sz w:val="22"/>
          <w:szCs w:val="22"/>
        </w:rPr>
      </w:pPr>
      <w:r>
        <w:rPr>
          <w:sz w:val="22"/>
          <w:szCs w:val="22"/>
        </w:rPr>
        <w:t xml:space="preserve">The Board discussed </w:t>
      </w:r>
      <w:proofErr w:type="gramStart"/>
      <w:r>
        <w:rPr>
          <w:sz w:val="22"/>
          <w:szCs w:val="22"/>
        </w:rPr>
        <w:t xml:space="preserve">a </w:t>
      </w:r>
      <w:r w:rsidR="00CF416F">
        <w:rPr>
          <w:sz w:val="22"/>
          <w:szCs w:val="22"/>
        </w:rPr>
        <w:t>number of</w:t>
      </w:r>
      <w:proofErr w:type="gramEnd"/>
      <w:r w:rsidR="00CF416F">
        <w:rPr>
          <w:sz w:val="22"/>
          <w:szCs w:val="22"/>
        </w:rPr>
        <w:t xml:space="preserve"> legislative bill requests potentially impacting workers compensation law</w:t>
      </w:r>
      <w:r>
        <w:rPr>
          <w:sz w:val="22"/>
          <w:szCs w:val="22"/>
        </w:rPr>
        <w:t>. There is no</w:t>
      </w:r>
      <w:r w:rsidR="00CF416F">
        <w:rPr>
          <w:sz w:val="22"/>
          <w:szCs w:val="22"/>
        </w:rPr>
        <w:t xml:space="preserve"> specific language available </w:t>
      </w:r>
      <w:proofErr w:type="gramStart"/>
      <w:r w:rsidR="00CF416F">
        <w:rPr>
          <w:sz w:val="22"/>
          <w:szCs w:val="22"/>
        </w:rPr>
        <w:t>as yet</w:t>
      </w:r>
      <w:proofErr w:type="gramEnd"/>
      <w:r w:rsidR="00CF416F">
        <w:rPr>
          <w:sz w:val="22"/>
          <w:szCs w:val="22"/>
        </w:rPr>
        <w:t>. Some things are</w:t>
      </w:r>
      <w:r w:rsidR="00475DC0">
        <w:rPr>
          <w:sz w:val="22"/>
          <w:szCs w:val="22"/>
        </w:rPr>
        <w:t xml:space="preserve"> somewhat</w:t>
      </w:r>
      <w:r w:rsidR="00CF416F">
        <w:rPr>
          <w:sz w:val="22"/>
          <w:szCs w:val="22"/>
        </w:rPr>
        <w:t xml:space="preserve"> predictable, such as soon to be elected Nelly Nicol’s proposed bill </w:t>
      </w:r>
      <w:r w:rsidR="00475DC0">
        <w:rPr>
          <w:sz w:val="22"/>
          <w:szCs w:val="22"/>
        </w:rPr>
        <w:t xml:space="preserve">to provide for WC freedom of competition proposal and Representative Lynch’s presumptive OD law proposal. Again, there is no language currently available for these proposals, however, based on the titles and the bill requestors, there is a sense of direction we can assume. </w:t>
      </w:r>
    </w:p>
    <w:p w14:paraId="70788AB9" w14:textId="77777777" w:rsidR="00CF416F" w:rsidRPr="00CF416F" w:rsidRDefault="00CF416F" w:rsidP="00343A05">
      <w:pPr>
        <w:ind w:left="720"/>
        <w:rPr>
          <w:sz w:val="22"/>
          <w:szCs w:val="22"/>
        </w:rPr>
      </w:pPr>
    </w:p>
    <w:p w14:paraId="4ACE8936" w14:textId="721B68CA" w:rsidR="007B4749" w:rsidRDefault="00350F99" w:rsidP="007B4749">
      <w:pPr>
        <w:ind w:left="720"/>
        <w:rPr>
          <w:b/>
          <w:bCs/>
          <w:sz w:val="28"/>
          <w:szCs w:val="28"/>
        </w:rPr>
      </w:pPr>
      <w:r w:rsidRPr="00350F99">
        <w:rPr>
          <w:b/>
          <w:bCs/>
          <w:sz w:val="28"/>
          <w:szCs w:val="28"/>
        </w:rPr>
        <w:t>Other Old or New Business</w:t>
      </w:r>
      <w:bookmarkEnd w:id="0"/>
    </w:p>
    <w:p w14:paraId="20900815" w14:textId="5092D5C9" w:rsidR="0023031C" w:rsidRDefault="0023031C" w:rsidP="007B4749">
      <w:pPr>
        <w:ind w:left="720"/>
        <w:rPr>
          <w:b/>
          <w:bCs/>
          <w:sz w:val="28"/>
          <w:szCs w:val="28"/>
        </w:rPr>
      </w:pPr>
    </w:p>
    <w:p w14:paraId="2C2056CA" w14:textId="0E318D40" w:rsidR="0023031C" w:rsidRDefault="0023031C" w:rsidP="007B4749">
      <w:pPr>
        <w:ind w:left="720"/>
        <w:rPr>
          <w:sz w:val="22"/>
          <w:szCs w:val="22"/>
        </w:rPr>
      </w:pPr>
      <w:r w:rsidRPr="0023031C">
        <w:rPr>
          <w:b/>
          <w:bCs/>
          <w:sz w:val="28"/>
          <w:szCs w:val="28"/>
        </w:rPr>
        <w:t>Frequency of Meetings</w:t>
      </w:r>
      <w:r>
        <w:rPr>
          <w:sz w:val="22"/>
          <w:szCs w:val="22"/>
        </w:rPr>
        <w:t xml:space="preserve"> – The Board discussed the current monthly meeting schedule and is willing to consider a less frequent schedule based on continued monthly reports from Strauss. Strauss brought the issue to the Board based on the last attempts to organize a Board meeting and the smoothness with MSIA operations at this time. The Board determined this was best brought up with a full slate of Board members, rather than the minimum number needed to host a meeting. </w:t>
      </w:r>
    </w:p>
    <w:p w14:paraId="1E0492C0" w14:textId="307E9E50" w:rsidR="008034F6" w:rsidRDefault="008034F6" w:rsidP="007B4749">
      <w:pPr>
        <w:ind w:left="720"/>
        <w:rPr>
          <w:sz w:val="22"/>
          <w:szCs w:val="22"/>
        </w:rPr>
      </w:pPr>
    </w:p>
    <w:p w14:paraId="048C3AFF" w14:textId="3419A7C0" w:rsidR="008034F6" w:rsidRPr="0023031C" w:rsidRDefault="008034F6" w:rsidP="007B4749">
      <w:pPr>
        <w:ind w:left="720"/>
        <w:rPr>
          <w:sz w:val="22"/>
          <w:szCs w:val="22"/>
        </w:rPr>
      </w:pPr>
      <w:r w:rsidRPr="008034F6">
        <w:rPr>
          <w:b/>
          <w:bCs/>
          <w:sz w:val="28"/>
          <w:szCs w:val="28"/>
        </w:rPr>
        <w:t>Potential New Member</w:t>
      </w:r>
      <w:r>
        <w:rPr>
          <w:sz w:val="22"/>
          <w:szCs w:val="22"/>
        </w:rPr>
        <w:t xml:space="preserve"> – Marsh reported that Dick Anderson Construction is building a very large facility in the Billings area for Coca-Cola and suggested Strauss find a way to contact Coke as a potential member. Strauss is familiar with the President of Dick Anderson Construction and may approach it in that way. </w:t>
      </w:r>
    </w:p>
    <w:p w14:paraId="228F41CA" w14:textId="77777777" w:rsidR="007B4749" w:rsidRDefault="007B4749" w:rsidP="007B4749">
      <w:pPr>
        <w:rPr>
          <w:b/>
          <w:bCs/>
          <w:sz w:val="28"/>
          <w:szCs w:val="28"/>
        </w:rPr>
      </w:pPr>
    </w:p>
    <w:p w14:paraId="19FA48B8" w14:textId="33DAACB1" w:rsidR="00332839" w:rsidRPr="007B4749" w:rsidRDefault="00843A5E" w:rsidP="007B4749">
      <w:pPr>
        <w:pStyle w:val="ListParagraph"/>
        <w:numPr>
          <w:ilvl w:val="0"/>
          <w:numId w:val="21"/>
        </w:numPr>
        <w:rPr>
          <w:b/>
          <w:bCs/>
          <w:sz w:val="28"/>
          <w:szCs w:val="28"/>
        </w:rPr>
      </w:pPr>
      <w:r w:rsidRPr="007B4749">
        <w:rPr>
          <w:rFonts w:eastAsia="Times New Roman"/>
          <w:b/>
          <w:bCs/>
          <w:sz w:val="28"/>
          <w:szCs w:val="28"/>
        </w:rPr>
        <w:t>Adjourn</w:t>
      </w:r>
    </w:p>
    <w:p w14:paraId="3D4964EA" w14:textId="77777777" w:rsidR="007B4749" w:rsidRDefault="007B4749" w:rsidP="00712511">
      <w:pPr>
        <w:ind w:left="720"/>
        <w:rPr>
          <w:rFonts w:eastAsia="Times New Roman"/>
          <w:sz w:val="22"/>
          <w:szCs w:val="22"/>
        </w:rPr>
      </w:pPr>
    </w:p>
    <w:p w14:paraId="504E4608" w14:textId="3DB7FB0A" w:rsidR="00843A5E" w:rsidRDefault="002D70C5" w:rsidP="00712511">
      <w:pPr>
        <w:ind w:left="720"/>
        <w:rPr>
          <w:b/>
          <w:bCs/>
        </w:rPr>
      </w:pPr>
      <w:r w:rsidRPr="002D70C5">
        <w:rPr>
          <w:rFonts w:eastAsia="Times New Roman"/>
          <w:sz w:val="22"/>
          <w:szCs w:val="22"/>
        </w:rPr>
        <w:t xml:space="preserve">The next meeting is </w:t>
      </w:r>
      <w:r w:rsidR="002B3B70">
        <w:rPr>
          <w:rFonts w:eastAsia="Times New Roman"/>
          <w:sz w:val="22"/>
          <w:szCs w:val="22"/>
        </w:rPr>
        <w:t xml:space="preserve">scheduled for </w:t>
      </w:r>
      <w:r w:rsidR="00CF416F">
        <w:rPr>
          <w:rFonts w:eastAsia="Times New Roman"/>
          <w:sz w:val="22"/>
          <w:szCs w:val="22"/>
        </w:rPr>
        <w:t>November 17</w:t>
      </w:r>
      <w:r w:rsidR="00493EAA">
        <w:rPr>
          <w:rFonts w:eastAsia="Times New Roman"/>
          <w:sz w:val="22"/>
          <w:szCs w:val="22"/>
        </w:rPr>
        <w:t xml:space="preserve"> </w:t>
      </w:r>
      <w:r w:rsidRPr="002D70C5">
        <w:rPr>
          <w:rFonts w:eastAsia="Times New Roman"/>
          <w:sz w:val="22"/>
          <w:szCs w:val="22"/>
        </w:rPr>
        <w:t>at 11:00</w:t>
      </w:r>
      <w:proofErr w:type="gramStart"/>
      <w:r w:rsidRPr="002D70C5">
        <w:rPr>
          <w:rFonts w:eastAsia="Times New Roman"/>
          <w:sz w:val="22"/>
          <w:szCs w:val="22"/>
        </w:rPr>
        <w:t>a</w:t>
      </w:r>
      <w:proofErr w:type="gramEnd"/>
      <w:r w:rsidRPr="002D70C5">
        <w:rPr>
          <w:rFonts w:eastAsia="Times New Roman"/>
          <w:sz w:val="22"/>
          <w:szCs w:val="22"/>
        </w:rPr>
        <w:t xml:space="preserve"> M</w:t>
      </w:r>
      <w:r w:rsidR="00A91CFF">
        <w:rPr>
          <w:rFonts w:eastAsia="Times New Roman"/>
          <w:sz w:val="22"/>
          <w:szCs w:val="22"/>
        </w:rPr>
        <w:t>DT</w:t>
      </w:r>
      <w:r w:rsidR="007D2758">
        <w:rPr>
          <w:rFonts w:eastAsia="Times New Roman"/>
          <w:sz w:val="22"/>
          <w:szCs w:val="22"/>
        </w:rPr>
        <w:t>.</w:t>
      </w:r>
      <w:r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4DA7" w14:textId="77777777" w:rsidR="00D50CF3" w:rsidRDefault="00D50CF3" w:rsidP="008960D1">
      <w:r>
        <w:separator/>
      </w:r>
    </w:p>
  </w:endnote>
  <w:endnote w:type="continuationSeparator" w:id="0">
    <w:p w14:paraId="53A91888" w14:textId="77777777" w:rsidR="00D50CF3" w:rsidRDefault="00D50CF3" w:rsidP="0089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2F6B" w14:textId="77777777" w:rsidR="00D50CF3" w:rsidRDefault="00D50CF3" w:rsidP="008960D1">
      <w:r>
        <w:separator/>
      </w:r>
    </w:p>
  </w:footnote>
  <w:footnote w:type="continuationSeparator" w:id="0">
    <w:p w14:paraId="0FBC84D3" w14:textId="77777777" w:rsidR="00D50CF3" w:rsidRDefault="00D50CF3" w:rsidP="0089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F13"/>
    <w:multiLevelType w:val="hybridMultilevel"/>
    <w:tmpl w:val="A7944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084614"/>
    <w:multiLevelType w:val="hybridMultilevel"/>
    <w:tmpl w:val="7DA81568"/>
    <w:lvl w:ilvl="0" w:tplc="5DAE5A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F01760B"/>
    <w:multiLevelType w:val="hybridMultilevel"/>
    <w:tmpl w:val="34644148"/>
    <w:lvl w:ilvl="0" w:tplc="AB929172">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9" w15:restartNumberingAfterBreak="0">
    <w:nsid w:val="444F4704"/>
    <w:multiLevelType w:val="hybridMultilevel"/>
    <w:tmpl w:val="67965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F668BC"/>
    <w:multiLevelType w:val="hybridMultilevel"/>
    <w:tmpl w:val="1AD6EF74"/>
    <w:lvl w:ilvl="0" w:tplc="6FAEE3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CFB521A"/>
    <w:multiLevelType w:val="hybridMultilevel"/>
    <w:tmpl w:val="5C56D40C"/>
    <w:lvl w:ilvl="0" w:tplc="2A0A04CC">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8D17BF"/>
    <w:multiLevelType w:val="hybridMultilevel"/>
    <w:tmpl w:val="B090EF7E"/>
    <w:lvl w:ilvl="0" w:tplc="880E0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20"/>
  </w:num>
  <w:num w:numId="3" w16cid:durableId="26079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7"/>
  </w:num>
  <w:num w:numId="6" w16cid:durableId="1481310323">
    <w:abstractNumId w:val="6"/>
  </w:num>
  <w:num w:numId="7" w16cid:durableId="1198549412">
    <w:abstractNumId w:val="10"/>
  </w:num>
  <w:num w:numId="8" w16cid:durableId="773672308">
    <w:abstractNumId w:val="15"/>
  </w:num>
  <w:num w:numId="9" w16cid:durableId="1597594661">
    <w:abstractNumId w:val="5"/>
  </w:num>
  <w:num w:numId="10" w16cid:durableId="906305518">
    <w:abstractNumId w:val="8"/>
  </w:num>
  <w:num w:numId="11" w16cid:durableId="1937244483">
    <w:abstractNumId w:val="18"/>
  </w:num>
  <w:num w:numId="12" w16cid:durableId="98529559">
    <w:abstractNumId w:val="12"/>
  </w:num>
  <w:num w:numId="13" w16cid:durableId="442922424">
    <w:abstractNumId w:val="7"/>
  </w:num>
  <w:num w:numId="14" w16cid:durableId="1791894071">
    <w:abstractNumId w:val="16"/>
  </w:num>
  <w:num w:numId="15" w16cid:durableId="2097750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35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493907">
    <w:abstractNumId w:val="9"/>
  </w:num>
  <w:num w:numId="18" w16cid:durableId="1256403102">
    <w:abstractNumId w:val="1"/>
  </w:num>
  <w:num w:numId="19" w16cid:durableId="205875651">
    <w:abstractNumId w:val="2"/>
  </w:num>
  <w:num w:numId="20" w16cid:durableId="816385443">
    <w:abstractNumId w:val="4"/>
  </w:num>
  <w:num w:numId="21" w16cid:durableId="1658682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13E17"/>
    <w:rsid w:val="00020432"/>
    <w:rsid w:val="000206D4"/>
    <w:rsid w:val="00020EAE"/>
    <w:rsid w:val="00037036"/>
    <w:rsid w:val="00043591"/>
    <w:rsid w:val="000454FC"/>
    <w:rsid w:val="000577A2"/>
    <w:rsid w:val="0006176B"/>
    <w:rsid w:val="00063D59"/>
    <w:rsid w:val="0006639E"/>
    <w:rsid w:val="00073127"/>
    <w:rsid w:val="00075572"/>
    <w:rsid w:val="000766FC"/>
    <w:rsid w:val="000A4F17"/>
    <w:rsid w:val="000A7795"/>
    <w:rsid w:val="000B4AE0"/>
    <w:rsid w:val="000C70D2"/>
    <w:rsid w:val="000D4135"/>
    <w:rsid w:val="000F7F31"/>
    <w:rsid w:val="00111FD0"/>
    <w:rsid w:val="00122911"/>
    <w:rsid w:val="00125201"/>
    <w:rsid w:val="00144A86"/>
    <w:rsid w:val="00163DFE"/>
    <w:rsid w:val="001651F4"/>
    <w:rsid w:val="00171625"/>
    <w:rsid w:val="001778DA"/>
    <w:rsid w:val="00185D40"/>
    <w:rsid w:val="001910DC"/>
    <w:rsid w:val="001A1352"/>
    <w:rsid w:val="001A1B7E"/>
    <w:rsid w:val="001A2922"/>
    <w:rsid w:val="001A5A25"/>
    <w:rsid w:val="001B1482"/>
    <w:rsid w:val="001C07DA"/>
    <w:rsid w:val="001D12C6"/>
    <w:rsid w:val="001D297F"/>
    <w:rsid w:val="001D588A"/>
    <w:rsid w:val="001E0625"/>
    <w:rsid w:val="001E1D44"/>
    <w:rsid w:val="001E232D"/>
    <w:rsid w:val="001F0C56"/>
    <w:rsid w:val="001F2BD6"/>
    <w:rsid w:val="0021039B"/>
    <w:rsid w:val="00215B3F"/>
    <w:rsid w:val="0023031C"/>
    <w:rsid w:val="00240EC5"/>
    <w:rsid w:val="00265F35"/>
    <w:rsid w:val="00285197"/>
    <w:rsid w:val="00286896"/>
    <w:rsid w:val="002948B0"/>
    <w:rsid w:val="002B193F"/>
    <w:rsid w:val="002B2321"/>
    <w:rsid w:val="002B3B70"/>
    <w:rsid w:val="002D6147"/>
    <w:rsid w:val="002D70C5"/>
    <w:rsid w:val="002E6A14"/>
    <w:rsid w:val="002E7CEF"/>
    <w:rsid w:val="002F363D"/>
    <w:rsid w:val="003000F4"/>
    <w:rsid w:val="00306113"/>
    <w:rsid w:val="003131CD"/>
    <w:rsid w:val="003158B2"/>
    <w:rsid w:val="00316CAA"/>
    <w:rsid w:val="003202F9"/>
    <w:rsid w:val="00321BBA"/>
    <w:rsid w:val="00322B6E"/>
    <w:rsid w:val="00324BC6"/>
    <w:rsid w:val="003275D7"/>
    <w:rsid w:val="00332839"/>
    <w:rsid w:val="00336E65"/>
    <w:rsid w:val="00343A05"/>
    <w:rsid w:val="0034714C"/>
    <w:rsid w:val="00350976"/>
    <w:rsid w:val="00350F99"/>
    <w:rsid w:val="003810E8"/>
    <w:rsid w:val="003852D9"/>
    <w:rsid w:val="003874A9"/>
    <w:rsid w:val="0039642E"/>
    <w:rsid w:val="003973D6"/>
    <w:rsid w:val="003A42AE"/>
    <w:rsid w:val="003A7CAB"/>
    <w:rsid w:val="003B1BE3"/>
    <w:rsid w:val="003B6D74"/>
    <w:rsid w:val="003E0405"/>
    <w:rsid w:val="003E2505"/>
    <w:rsid w:val="003E4AD5"/>
    <w:rsid w:val="00405D61"/>
    <w:rsid w:val="00406108"/>
    <w:rsid w:val="0041687E"/>
    <w:rsid w:val="004437CD"/>
    <w:rsid w:val="00447C06"/>
    <w:rsid w:val="00454F1B"/>
    <w:rsid w:val="00455EDF"/>
    <w:rsid w:val="0045755B"/>
    <w:rsid w:val="00460B60"/>
    <w:rsid w:val="004616AF"/>
    <w:rsid w:val="00471B94"/>
    <w:rsid w:val="0047376F"/>
    <w:rsid w:val="004745D5"/>
    <w:rsid w:val="00475DC0"/>
    <w:rsid w:val="004803CA"/>
    <w:rsid w:val="00483832"/>
    <w:rsid w:val="00493EAA"/>
    <w:rsid w:val="00494ADD"/>
    <w:rsid w:val="004A6F47"/>
    <w:rsid w:val="004C0F3C"/>
    <w:rsid w:val="004C7A3D"/>
    <w:rsid w:val="004C7FF6"/>
    <w:rsid w:val="004D3355"/>
    <w:rsid w:val="004D7597"/>
    <w:rsid w:val="004F0675"/>
    <w:rsid w:val="00501433"/>
    <w:rsid w:val="005059A8"/>
    <w:rsid w:val="005101EA"/>
    <w:rsid w:val="00510791"/>
    <w:rsid w:val="00510C77"/>
    <w:rsid w:val="005140EA"/>
    <w:rsid w:val="00514F39"/>
    <w:rsid w:val="005205C1"/>
    <w:rsid w:val="0054000A"/>
    <w:rsid w:val="00545889"/>
    <w:rsid w:val="00547369"/>
    <w:rsid w:val="00553AE5"/>
    <w:rsid w:val="0055711C"/>
    <w:rsid w:val="00560AF1"/>
    <w:rsid w:val="00580C14"/>
    <w:rsid w:val="005954B1"/>
    <w:rsid w:val="005A14BA"/>
    <w:rsid w:val="005A58DD"/>
    <w:rsid w:val="005A7317"/>
    <w:rsid w:val="005B010E"/>
    <w:rsid w:val="005B4F40"/>
    <w:rsid w:val="005D4176"/>
    <w:rsid w:val="005D4D45"/>
    <w:rsid w:val="005F1BC1"/>
    <w:rsid w:val="006025C2"/>
    <w:rsid w:val="00606BE3"/>
    <w:rsid w:val="00616AC8"/>
    <w:rsid w:val="00617227"/>
    <w:rsid w:val="006229FE"/>
    <w:rsid w:val="00645DCE"/>
    <w:rsid w:val="00657A55"/>
    <w:rsid w:val="00666075"/>
    <w:rsid w:val="00670A82"/>
    <w:rsid w:val="006733A3"/>
    <w:rsid w:val="006753EB"/>
    <w:rsid w:val="00680C38"/>
    <w:rsid w:val="00686E8C"/>
    <w:rsid w:val="00695562"/>
    <w:rsid w:val="006D14E5"/>
    <w:rsid w:val="006D4F67"/>
    <w:rsid w:val="006E2F14"/>
    <w:rsid w:val="006F66A0"/>
    <w:rsid w:val="00710EC4"/>
    <w:rsid w:val="00712511"/>
    <w:rsid w:val="00715345"/>
    <w:rsid w:val="007154EA"/>
    <w:rsid w:val="007163F0"/>
    <w:rsid w:val="00723990"/>
    <w:rsid w:val="00723AD1"/>
    <w:rsid w:val="00725BFC"/>
    <w:rsid w:val="00743316"/>
    <w:rsid w:val="00745382"/>
    <w:rsid w:val="007529B4"/>
    <w:rsid w:val="00760F41"/>
    <w:rsid w:val="00762F28"/>
    <w:rsid w:val="0076329F"/>
    <w:rsid w:val="0077041F"/>
    <w:rsid w:val="00773045"/>
    <w:rsid w:val="00775900"/>
    <w:rsid w:val="00781E82"/>
    <w:rsid w:val="00782289"/>
    <w:rsid w:val="007843D6"/>
    <w:rsid w:val="00784EE4"/>
    <w:rsid w:val="007A2E53"/>
    <w:rsid w:val="007B0C5C"/>
    <w:rsid w:val="007B225E"/>
    <w:rsid w:val="007B4749"/>
    <w:rsid w:val="007C5FD5"/>
    <w:rsid w:val="007D2758"/>
    <w:rsid w:val="007D46D0"/>
    <w:rsid w:val="007E74BF"/>
    <w:rsid w:val="008034F6"/>
    <w:rsid w:val="0081087D"/>
    <w:rsid w:val="0082131E"/>
    <w:rsid w:val="0083093F"/>
    <w:rsid w:val="00831EA0"/>
    <w:rsid w:val="008320F6"/>
    <w:rsid w:val="00843A5E"/>
    <w:rsid w:val="00871E96"/>
    <w:rsid w:val="00872DE5"/>
    <w:rsid w:val="0088326E"/>
    <w:rsid w:val="00885D7F"/>
    <w:rsid w:val="008960D1"/>
    <w:rsid w:val="008A33F6"/>
    <w:rsid w:val="008A6690"/>
    <w:rsid w:val="008A74C4"/>
    <w:rsid w:val="008B093A"/>
    <w:rsid w:val="008B601D"/>
    <w:rsid w:val="008C0B53"/>
    <w:rsid w:val="008C2309"/>
    <w:rsid w:val="008D0E44"/>
    <w:rsid w:val="008D2836"/>
    <w:rsid w:val="008E629B"/>
    <w:rsid w:val="00902B77"/>
    <w:rsid w:val="009116CE"/>
    <w:rsid w:val="00935CB7"/>
    <w:rsid w:val="00960127"/>
    <w:rsid w:val="00966E54"/>
    <w:rsid w:val="009750AA"/>
    <w:rsid w:val="009928DA"/>
    <w:rsid w:val="009947D7"/>
    <w:rsid w:val="009A6648"/>
    <w:rsid w:val="009C7225"/>
    <w:rsid w:val="009F093C"/>
    <w:rsid w:val="009F692B"/>
    <w:rsid w:val="009F73D9"/>
    <w:rsid w:val="00A01023"/>
    <w:rsid w:val="00A36BAE"/>
    <w:rsid w:val="00A544CC"/>
    <w:rsid w:val="00A61667"/>
    <w:rsid w:val="00A61EDF"/>
    <w:rsid w:val="00A6513D"/>
    <w:rsid w:val="00A70229"/>
    <w:rsid w:val="00A77EC8"/>
    <w:rsid w:val="00A80A1E"/>
    <w:rsid w:val="00A82F5B"/>
    <w:rsid w:val="00A843ED"/>
    <w:rsid w:val="00A85562"/>
    <w:rsid w:val="00A87197"/>
    <w:rsid w:val="00A91CFF"/>
    <w:rsid w:val="00A948DA"/>
    <w:rsid w:val="00A96495"/>
    <w:rsid w:val="00AA290D"/>
    <w:rsid w:val="00AB06ED"/>
    <w:rsid w:val="00AB60BC"/>
    <w:rsid w:val="00AB70F6"/>
    <w:rsid w:val="00AC40B9"/>
    <w:rsid w:val="00AE1D59"/>
    <w:rsid w:val="00AE256F"/>
    <w:rsid w:val="00AF05DF"/>
    <w:rsid w:val="00AF35E0"/>
    <w:rsid w:val="00AF7DA1"/>
    <w:rsid w:val="00B24CB4"/>
    <w:rsid w:val="00B27ADA"/>
    <w:rsid w:val="00B3315E"/>
    <w:rsid w:val="00B42D24"/>
    <w:rsid w:val="00B477D9"/>
    <w:rsid w:val="00B505F4"/>
    <w:rsid w:val="00B52A0E"/>
    <w:rsid w:val="00B600D5"/>
    <w:rsid w:val="00B72F30"/>
    <w:rsid w:val="00B77ED4"/>
    <w:rsid w:val="00B83E13"/>
    <w:rsid w:val="00B858B4"/>
    <w:rsid w:val="00B860C4"/>
    <w:rsid w:val="00BA03F7"/>
    <w:rsid w:val="00BA6B11"/>
    <w:rsid w:val="00BA6D74"/>
    <w:rsid w:val="00BB4C73"/>
    <w:rsid w:val="00BC3711"/>
    <w:rsid w:val="00BC6E23"/>
    <w:rsid w:val="00BE47EB"/>
    <w:rsid w:val="00BF4DB5"/>
    <w:rsid w:val="00BF6327"/>
    <w:rsid w:val="00C04777"/>
    <w:rsid w:val="00C12074"/>
    <w:rsid w:val="00C2055C"/>
    <w:rsid w:val="00C20805"/>
    <w:rsid w:val="00C24E78"/>
    <w:rsid w:val="00C26599"/>
    <w:rsid w:val="00C408F7"/>
    <w:rsid w:val="00C43C8C"/>
    <w:rsid w:val="00C5025C"/>
    <w:rsid w:val="00C52821"/>
    <w:rsid w:val="00C53559"/>
    <w:rsid w:val="00C74CBB"/>
    <w:rsid w:val="00C81831"/>
    <w:rsid w:val="00C83789"/>
    <w:rsid w:val="00C86DE2"/>
    <w:rsid w:val="00C87C3D"/>
    <w:rsid w:val="00CA6FEC"/>
    <w:rsid w:val="00CB476A"/>
    <w:rsid w:val="00CC17AC"/>
    <w:rsid w:val="00CC5517"/>
    <w:rsid w:val="00CE0C36"/>
    <w:rsid w:val="00CF416F"/>
    <w:rsid w:val="00D106FB"/>
    <w:rsid w:val="00D14DC9"/>
    <w:rsid w:val="00D23226"/>
    <w:rsid w:val="00D44F5F"/>
    <w:rsid w:val="00D5018C"/>
    <w:rsid w:val="00D50CF3"/>
    <w:rsid w:val="00D57511"/>
    <w:rsid w:val="00D62603"/>
    <w:rsid w:val="00D64F52"/>
    <w:rsid w:val="00D7555E"/>
    <w:rsid w:val="00D84F3B"/>
    <w:rsid w:val="00D96CC3"/>
    <w:rsid w:val="00D972B1"/>
    <w:rsid w:val="00DA075F"/>
    <w:rsid w:val="00DA61B1"/>
    <w:rsid w:val="00DB3B62"/>
    <w:rsid w:val="00DB7BD2"/>
    <w:rsid w:val="00DC69F1"/>
    <w:rsid w:val="00DC6C52"/>
    <w:rsid w:val="00DD1449"/>
    <w:rsid w:val="00DE03FF"/>
    <w:rsid w:val="00DE70D5"/>
    <w:rsid w:val="00E0666B"/>
    <w:rsid w:val="00E06D4E"/>
    <w:rsid w:val="00E17224"/>
    <w:rsid w:val="00E20076"/>
    <w:rsid w:val="00E42FFC"/>
    <w:rsid w:val="00E77EC8"/>
    <w:rsid w:val="00E85627"/>
    <w:rsid w:val="00EA15FA"/>
    <w:rsid w:val="00EA5C96"/>
    <w:rsid w:val="00EB0B48"/>
    <w:rsid w:val="00ED137D"/>
    <w:rsid w:val="00ED164A"/>
    <w:rsid w:val="00EE4F15"/>
    <w:rsid w:val="00EE5BBD"/>
    <w:rsid w:val="00EE6788"/>
    <w:rsid w:val="00F00E7F"/>
    <w:rsid w:val="00F04B52"/>
    <w:rsid w:val="00F14B91"/>
    <w:rsid w:val="00F1719D"/>
    <w:rsid w:val="00F17692"/>
    <w:rsid w:val="00F271AC"/>
    <w:rsid w:val="00F33175"/>
    <w:rsid w:val="00F4481C"/>
    <w:rsid w:val="00F61B2E"/>
    <w:rsid w:val="00F6334D"/>
    <w:rsid w:val="00F659D3"/>
    <w:rsid w:val="00F72D77"/>
    <w:rsid w:val="00F77677"/>
    <w:rsid w:val="00F808C3"/>
    <w:rsid w:val="00FA09D9"/>
    <w:rsid w:val="00FA2433"/>
    <w:rsid w:val="00FA5FA5"/>
    <w:rsid w:val="00FA65A2"/>
    <w:rsid w:val="00FB7328"/>
    <w:rsid w:val="00FB776C"/>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chartTrackingRefBased/>
  <w15:docId w15:val="{E80F13D6-20D3-46EA-88EE-1A991FB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 w:type="paragraph" w:styleId="Header">
    <w:name w:val="header"/>
    <w:basedOn w:val="Normal"/>
    <w:link w:val="HeaderChar"/>
    <w:uiPriority w:val="99"/>
    <w:unhideWhenUsed/>
    <w:rsid w:val="008960D1"/>
    <w:pPr>
      <w:tabs>
        <w:tab w:val="center" w:pos="4680"/>
        <w:tab w:val="right" w:pos="9360"/>
      </w:tabs>
    </w:pPr>
  </w:style>
  <w:style w:type="character" w:customStyle="1" w:styleId="HeaderChar">
    <w:name w:val="Header Char"/>
    <w:basedOn w:val="DefaultParagraphFont"/>
    <w:link w:val="Header"/>
    <w:uiPriority w:val="99"/>
    <w:rsid w:val="008960D1"/>
    <w:rPr>
      <w:rFonts w:ascii="Calibri" w:hAnsi="Calibri" w:cs="Calibri"/>
      <w:sz w:val="20"/>
      <w:szCs w:val="20"/>
    </w:rPr>
  </w:style>
  <w:style w:type="paragraph" w:styleId="Footer">
    <w:name w:val="footer"/>
    <w:basedOn w:val="Normal"/>
    <w:link w:val="FooterChar"/>
    <w:uiPriority w:val="99"/>
    <w:unhideWhenUsed/>
    <w:rsid w:val="008960D1"/>
    <w:pPr>
      <w:tabs>
        <w:tab w:val="center" w:pos="4680"/>
        <w:tab w:val="right" w:pos="9360"/>
      </w:tabs>
    </w:pPr>
  </w:style>
  <w:style w:type="character" w:customStyle="1" w:styleId="FooterChar">
    <w:name w:val="Footer Char"/>
    <w:basedOn w:val="DefaultParagraphFont"/>
    <w:link w:val="Footer"/>
    <w:uiPriority w:val="99"/>
    <w:rsid w:val="008960D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387">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810093434">
      <w:bodyDiv w:val="1"/>
      <w:marLeft w:val="0"/>
      <w:marRight w:val="0"/>
      <w:marTop w:val="0"/>
      <w:marBottom w:val="0"/>
      <w:divBdr>
        <w:top w:val="none" w:sz="0" w:space="0" w:color="auto"/>
        <w:left w:val="none" w:sz="0" w:space="0" w:color="auto"/>
        <w:bottom w:val="none" w:sz="0" w:space="0" w:color="auto"/>
        <w:right w:val="none" w:sz="0" w:space="0" w:color="auto"/>
      </w:divBdr>
    </w:div>
    <w:div w:id="876742492">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1602495760">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2022-10-28T22:09:00Z</dcterms:created>
  <dcterms:modified xsi:type="dcterms:W3CDTF">2022-10-28T22:09:00Z</dcterms:modified>
</cp:coreProperties>
</file>