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A0044" w14:textId="1BFA812F" w:rsidR="00932F1A" w:rsidRPr="00860A0B" w:rsidRDefault="00372ACE" w:rsidP="00932F1A">
      <w:pPr>
        <w:pStyle w:val="Title"/>
        <w:rPr>
          <w:sz w:val="10"/>
          <w:szCs w:val="10"/>
          <w:lang w:val="de-CH"/>
        </w:rPr>
        <w:sectPr w:rsidR="00932F1A" w:rsidRPr="00860A0B" w:rsidSect="002F0870">
          <w:headerReference w:type="default" r:id="rId6"/>
          <w:footerReference w:type="default" r:id="rId7"/>
          <w:pgSz w:w="11906" w:h="16838"/>
          <w:pgMar w:top="720" w:right="720" w:bottom="720" w:left="720" w:header="567" w:footer="113" w:gutter="0"/>
          <w:cols w:space="528"/>
          <w:docGrid w:linePitch="360"/>
        </w:sectPr>
      </w:pPr>
      <w:r>
        <w:rPr>
          <w:lang w:val="de-CH"/>
        </w:rPr>
        <w:t xml:space="preserve">Kontenplan </w:t>
      </w:r>
      <w:r w:rsidR="00587E87">
        <w:rPr>
          <w:lang w:val="de-CH"/>
        </w:rPr>
        <w:t>Personengesellschaft</w:t>
      </w:r>
      <w:r w:rsidR="00932F1A">
        <w:rPr>
          <w:lang w:val="de-CH"/>
        </w:rPr>
        <w:br/>
      </w:r>
    </w:p>
    <w:p w14:paraId="4EC58DA2" w14:textId="77777777" w:rsidR="00587E87" w:rsidRPr="00587E87" w:rsidRDefault="00587E87" w:rsidP="00587E87">
      <w:pPr>
        <w:pStyle w:val="Heading1"/>
        <w:rPr>
          <w:lang w:val="de-CH"/>
        </w:rPr>
      </w:pPr>
      <w:r w:rsidRPr="00587E87">
        <w:rPr>
          <w:lang w:val="de-CH"/>
        </w:rPr>
        <w:t>1</w:t>
      </w:r>
      <w:r w:rsidRPr="00587E87">
        <w:rPr>
          <w:lang w:val="de-CH"/>
        </w:rPr>
        <w:tab/>
        <w:t>Aktiven</w:t>
      </w:r>
    </w:p>
    <w:p w14:paraId="0BD751E7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10</w:t>
      </w:r>
      <w:r w:rsidRPr="00587E87">
        <w:rPr>
          <w:lang w:val="de-CH"/>
        </w:rPr>
        <w:tab/>
        <w:t>Umlaufvermögen</w:t>
      </w:r>
    </w:p>
    <w:p w14:paraId="5E6DBA6C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100</w:t>
      </w:r>
      <w:r w:rsidRPr="00587E87">
        <w:rPr>
          <w:lang w:val="de-CH"/>
        </w:rPr>
        <w:tab/>
        <w:t>Flüssige Mittel</w:t>
      </w:r>
    </w:p>
    <w:p w14:paraId="3295A138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1020</w:t>
      </w:r>
      <w:r w:rsidRPr="00587E87">
        <w:rPr>
          <w:lang w:val="de-CH"/>
        </w:rPr>
        <w:tab/>
        <w:t>Bank</w:t>
      </w:r>
    </w:p>
    <w:p w14:paraId="3156AEF8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109</w:t>
      </w:r>
      <w:r w:rsidRPr="00587E87">
        <w:rPr>
          <w:lang w:val="de-CH"/>
        </w:rPr>
        <w:tab/>
        <w:t>Transferkonto</w:t>
      </w:r>
    </w:p>
    <w:p w14:paraId="658340D3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1090</w:t>
      </w:r>
      <w:r w:rsidRPr="00587E87">
        <w:rPr>
          <w:lang w:val="de-CH"/>
        </w:rPr>
        <w:tab/>
        <w:t>Transferkonto</w:t>
      </w:r>
    </w:p>
    <w:p w14:paraId="775ACB98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1091</w:t>
      </w:r>
      <w:r w:rsidRPr="00587E87">
        <w:rPr>
          <w:lang w:val="de-CH"/>
        </w:rPr>
        <w:tab/>
        <w:t>Lohndurchlaufkonto</w:t>
      </w:r>
    </w:p>
    <w:p w14:paraId="71418A77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110</w:t>
      </w:r>
      <w:r w:rsidRPr="00587E87">
        <w:rPr>
          <w:lang w:val="de-CH"/>
        </w:rPr>
        <w:tab/>
        <w:t>Forderungen aus Lieferungen und Leistungen</w:t>
      </w:r>
    </w:p>
    <w:p w14:paraId="7A69E7FF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1100</w:t>
      </w:r>
      <w:r w:rsidRPr="00587E87">
        <w:rPr>
          <w:lang w:val="de-CH"/>
        </w:rPr>
        <w:tab/>
        <w:t>Forderungen aus Lieferungen und Leistungen</w:t>
      </w:r>
    </w:p>
    <w:p w14:paraId="4BF609B6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1109</w:t>
      </w:r>
      <w:r w:rsidRPr="00587E87">
        <w:rPr>
          <w:lang w:val="de-CH"/>
        </w:rPr>
        <w:tab/>
        <w:t>Wertberichtigung Forderungen</w:t>
      </w:r>
    </w:p>
    <w:p w14:paraId="38DF707F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1130</w:t>
      </w:r>
      <w:r w:rsidRPr="00587E87">
        <w:rPr>
          <w:lang w:val="de-CH"/>
        </w:rPr>
        <w:tab/>
        <w:t>Vorauszahlungen an Lieferanten</w:t>
      </w:r>
    </w:p>
    <w:p w14:paraId="6EEB88C2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117</w:t>
      </w:r>
      <w:r w:rsidRPr="00587E87">
        <w:rPr>
          <w:lang w:val="de-CH"/>
        </w:rPr>
        <w:tab/>
        <w:t>Forderungen staatlichen Stellen</w:t>
      </w:r>
    </w:p>
    <w:p w14:paraId="5CEA6566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1170</w:t>
      </w:r>
      <w:r w:rsidRPr="00587E87">
        <w:rPr>
          <w:lang w:val="de-CH"/>
        </w:rPr>
        <w:tab/>
        <w:t>Vorsteuer Material, Waren, DL - Kl. 4</w:t>
      </w:r>
    </w:p>
    <w:p w14:paraId="2740DBB0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1171</w:t>
      </w:r>
      <w:r w:rsidRPr="00587E87">
        <w:rPr>
          <w:lang w:val="de-CH"/>
        </w:rPr>
        <w:tab/>
        <w:t xml:space="preserve">Vorsteuer </w:t>
      </w:r>
      <w:proofErr w:type="spellStart"/>
      <w:r w:rsidRPr="00587E87">
        <w:rPr>
          <w:lang w:val="de-CH"/>
        </w:rPr>
        <w:t>Inv</w:t>
      </w:r>
      <w:proofErr w:type="spellEnd"/>
      <w:r w:rsidRPr="00587E87">
        <w:rPr>
          <w:lang w:val="de-CH"/>
        </w:rPr>
        <w:t xml:space="preserve">., </w:t>
      </w:r>
      <w:proofErr w:type="spellStart"/>
      <w:r w:rsidRPr="00587E87">
        <w:rPr>
          <w:lang w:val="de-CH"/>
        </w:rPr>
        <w:t>übr</w:t>
      </w:r>
      <w:proofErr w:type="spellEnd"/>
      <w:r w:rsidRPr="00587E87">
        <w:rPr>
          <w:lang w:val="de-CH"/>
        </w:rPr>
        <w:t>. Betriebsaufwand Kl.1 5-8</w:t>
      </w:r>
    </w:p>
    <w:p w14:paraId="7E38BC69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1172</w:t>
      </w:r>
      <w:r w:rsidRPr="00587E87">
        <w:rPr>
          <w:lang w:val="de-CH"/>
        </w:rPr>
        <w:tab/>
        <w:t>Vorsteuerausgleich Abrechnungsmethode</w:t>
      </w:r>
    </w:p>
    <w:p w14:paraId="61A1014D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1173</w:t>
      </w:r>
      <w:r w:rsidRPr="00587E87">
        <w:rPr>
          <w:lang w:val="de-CH"/>
        </w:rPr>
        <w:tab/>
        <w:t>Vorsteuerkürzung</w:t>
      </w:r>
    </w:p>
    <w:p w14:paraId="78BBDC3B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1174</w:t>
      </w:r>
      <w:r w:rsidRPr="00587E87">
        <w:rPr>
          <w:lang w:val="de-CH"/>
        </w:rPr>
        <w:tab/>
        <w:t>Vorsteuerkorrektur</w:t>
      </w:r>
    </w:p>
    <w:p w14:paraId="59FCCDE6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1175</w:t>
      </w:r>
      <w:r w:rsidRPr="00587E87">
        <w:rPr>
          <w:lang w:val="de-CH"/>
        </w:rPr>
        <w:tab/>
        <w:t>Abrechnungskonto MWST</w:t>
      </w:r>
    </w:p>
    <w:p w14:paraId="1B8A8A0D" w14:textId="77777777" w:rsidR="005062D4" w:rsidRDefault="00587E87" w:rsidP="005062D4">
      <w:pPr>
        <w:pStyle w:val="Heading4"/>
        <w:rPr>
          <w:lang w:val="de-CH"/>
        </w:rPr>
      </w:pPr>
      <w:r w:rsidRPr="00587E87">
        <w:rPr>
          <w:lang w:val="de-CH"/>
        </w:rPr>
        <w:t>1176</w:t>
      </w:r>
      <w:r w:rsidRPr="00587E87">
        <w:rPr>
          <w:lang w:val="de-CH"/>
        </w:rPr>
        <w:tab/>
        <w:t>Verrechnungssteuer</w:t>
      </w:r>
    </w:p>
    <w:p w14:paraId="2CDEE1C0" w14:textId="77777777" w:rsidR="005062D4" w:rsidRPr="002345AB" w:rsidRDefault="005062D4" w:rsidP="005062D4">
      <w:pPr>
        <w:pStyle w:val="Heading3"/>
        <w:rPr>
          <w:lang w:val="de-CH"/>
        </w:rPr>
      </w:pPr>
      <w:r w:rsidRPr="002345AB">
        <w:rPr>
          <w:lang w:val="de-CH"/>
        </w:rPr>
        <w:t>118</w:t>
      </w:r>
      <w:r w:rsidRPr="002345AB">
        <w:rPr>
          <w:lang w:val="de-CH"/>
        </w:rPr>
        <w:tab/>
        <w:t xml:space="preserve">Ford. </w:t>
      </w:r>
      <w:proofErr w:type="spellStart"/>
      <w:proofErr w:type="gramStart"/>
      <w:r w:rsidRPr="002345AB">
        <w:rPr>
          <w:lang w:val="de-CH"/>
        </w:rPr>
        <w:t>Sozialvers</w:t>
      </w:r>
      <w:proofErr w:type="spellEnd"/>
      <w:r w:rsidRPr="002345AB">
        <w:rPr>
          <w:lang w:val="de-CH"/>
        </w:rPr>
        <w:t>./</w:t>
      </w:r>
      <w:proofErr w:type="gramEnd"/>
      <w:r w:rsidRPr="002345AB">
        <w:rPr>
          <w:lang w:val="de-CH"/>
        </w:rPr>
        <w:t>Kautionen/Depot</w:t>
      </w:r>
    </w:p>
    <w:p w14:paraId="7D875218" w14:textId="77777777" w:rsidR="005062D4" w:rsidRPr="002345AB" w:rsidRDefault="005062D4" w:rsidP="005062D4">
      <w:pPr>
        <w:pStyle w:val="Heading4"/>
        <w:rPr>
          <w:lang w:val="de-CH"/>
        </w:rPr>
      </w:pPr>
      <w:r w:rsidRPr="002345AB">
        <w:rPr>
          <w:lang w:val="de-CH"/>
        </w:rPr>
        <w:t>1183</w:t>
      </w:r>
      <w:r w:rsidRPr="002345AB">
        <w:rPr>
          <w:lang w:val="de-CH"/>
        </w:rPr>
        <w:tab/>
        <w:t>Kontokorrent Unfallversicherung</w:t>
      </w:r>
    </w:p>
    <w:p w14:paraId="4B6570A2" w14:textId="77777777" w:rsidR="005062D4" w:rsidRPr="002345AB" w:rsidRDefault="005062D4" w:rsidP="005062D4">
      <w:pPr>
        <w:pStyle w:val="Heading4"/>
        <w:rPr>
          <w:lang w:val="de-CH"/>
        </w:rPr>
      </w:pPr>
      <w:r w:rsidRPr="002345AB">
        <w:rPr>
          <w:lang w:val="de-CH"/>
        </w:rPr>
        <w:t>1184</w:t>
      </w:r>
      <w:r w:rsidRPr="002345AB">
        <w:rPr>
          <w:lang w:val="de-CH"/>
        </w:rPr>
        <w:tab/>
        <w:t>Kontokorrent Krankentaggeldversicherung</w:t>
      </w:r>
    </w:p>
    <w:p w14:paraId="5273E42B" w14:textId="15A15C1C" w:rsidR="00587E87" w:rsidRPr="00587E87" w:rsidRDefault="005062D4" w:rsidP="005062D4">
      <w:pPr>
        <w:pStyle w:val="Heading4"/>
        <w:rPr>
          <w:lang w:val="de-CH"/>
        </w:rPr>
      </w:pPr>
      <w:r w:rsidRPr="002345AB">
        <w:rPr>
          <w:lang w:val="de-CH"/>
        </w:rPr>
        <w:t>1188</w:t>
      </w:r>
      <w:r w:rsidRPr="002345AB">
        <w:rPr>
          <w:lang w:val="de-CH"/>
        </w:rPr>
        <w:tab/>
        <w:t>Kontokorrent Quellensteuer</w:t>
      </w:r>
    </w:p>
    <w:p w14:paraId="430529E0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120</w:t>
      </w:r>
      <w:r w:rsidRPr="00587E87">
        <w:rPr>
          <w:lang w:val="de-CH"/>
        </w:rPr>
        <w:tab/>
        <w:t>Vorräte / nicht fakturierte Dienstleistungen</w:t>
      </w:r>
    </w:p>
    <w:p w14:paraId="38245190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1200</w:t>
      </w:r>
      <w:r w:rsidRPr="00587E87">
        <w:rPr>
          <w:lang w:val="de-CH"/>
        </w:rPr>
        <w:tab/>
        <w:t>Lager Handelsware</w:t>
      </w:r>
    </w:p>
    <w:p w14:paraId="6459DD53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1280</w:t>
      </w:r>
      <w:r w:rsidRPr="00587E87">
        <w:rPr>
          <w:lang w:val="de-CH"/>
        </w:rPr>
        <w:tab/>
        <w:t>Nicht fakturierte Dienstleistungen</w:t>
      </w:r>
    </w:p>
    <w:p w14:paraId="668C9516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130</w:t>
      </w:r>
      <w:r w:rsidRPr="00587E87">
        <w:rPr>
          <w:lang w:val="de-CH"/>
        </w:rPr>
        <w:tab/>
        <w:t>Aktive Rechnungsabgrenzungen</w:t>
      </w:r>
    </w:p>
    <w:p w14:paraId="3A406853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1300</w:t>
      </w:r>
      <w:r w:rsidRPr="00587E87">
        <w:rPr>
          <w:lang w:val="de-CH"/>
        </w:rPr>
        <w:tab/>
        <w:t>Bezahlter Aufwand des Folgejahres</w:t>
      </w:r>
    </w:p>
    <w:p w14:paraId="53EF113E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14</w:t>
      </w:r>
      <w:r w:rsidRPr="00587E87">
        <w:rPr>
          <w:lang w:val="de-CH"/>
        </w:rPr>
        <w:tab/>
        <w:t>Anlagevermögen</w:t>
      </w:r>
    </w:p>
    <w:p w14:paraId="1575503E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150</w:t>
      </w:r>
      <w:r w:rsidRPr="00587E87">
        <w:rPr>
          <w:lang w:val="de-CH"/>
        </w:rPr>
        <w:tab/>
        <w:t>Mobile Sachanlagen</w:t>
      </w:r>
    </w:p>
    <w:p w14:paraId="50941065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1500</w:t>
      </w:r>
      <w:r w:rsidRPr="00587E87">
        <w:rPr>
          <w:lang w:val="de-CH"/>
        </w:rPr>
        <w:tab/>
        <w:t>Maschinen und Apparate</w:t>
      </w:r>
    </w:p>
    <w:p w14:paraId="5B45E388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1510</w:t>
      </w:r>
      <w:r w:rsidRPr="00587E87">
        <w:rPr>
          <w:lang w:val="de-CH"/>
        </w:rPr>
        <w:tab/>
        <w:t>Mobiliar und Einrichtungen</w:t>
      </w:r>
    </w:p>
    <w:p w14:paraId="2336C761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1520</w:t>
      </w:r>
      <w:r w:rsidRPr="00587E87">
        <w:rPr>
          <w:lang w:val="de-CH"/>
        </w:rPr>
        <w:tab/>
        <w:t>Informatik</w:t>
      </w:r>
    </w:p>
    <w:p w14:paraId="078B8818" w14:textId="2306463A" w:rsid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1530</w:t>
      </w:r>
      <w:r w:rsidRPr="00587E87">
        <w:rPr>
          <w:lang w:val="de-CH"/>
        </w:rPr>
        <w:tab/>
        <w:t>Fahrzeuge</w:t>
      </w:r>
    </w:p>
    <w:p w14:paraId="42C0F1B7" w14:textId="7F05E0BA" w:rsidR="00D170A7" w:rsidRDefault="00D170A7" w:rsidP="00D170A7">
      <w:pPr>
        <w:rPr>
          <w:lang w:val="de-CH"/>
        </w:rPr>
      </w:pPr>
    </w:p>
    <w:p w14:paraId="1F8B4B50" w14:textId="3DD50CC3" w:rsidR="00D170A7" w:rsidRDefault="00D170A7" w:rsidP="00D170A7">
      <w:pPr>
        <w:rPr>
          <w:lang w:val="de-CH"/>
        </w:rPr>
      </w:pPr>
    </w:p>
    <w:p w14:paraId="3157605E" w14:textId="0018D397" w:rsidR="00D170A7" w:rsidRDefault="00D170A7" w:rsidP="00D170A7">
      <w:pPr>
        <w:rPr>
          <w:lang w:val="de-CH"/>
        </w:rPr>
      </w:pPr>
    </w:p>
    <w:p w14:paraId="5379E860" w14:textId="06D47E47" w:rsidR="00D170A7" w:rsidRDefault="00D170A7" w:rsidP="00D170A7">
      <w:pPr>
        <w:rPr>
          <w:lang w:val="de-CH"/>
        </w:rPr>
      </w:pPr>
    </w:p>
    <w:p w14:paraId="20FD0AEA" w14:textId="2698716D" w:rsidR="00D170A7" w:rsidRDefault="00D170A7" w:rsidP="00D170A7">
      <w:pPr>
        <w:rPr>
          <w:lang w:val="de-CH"/>
        </w:rPr>
      </w:pPr>
    </w:p>
    <w:p w14:paraId="414421D6" w14:textId="6DD2F444" w:rsidR="00D170A7" w:rsidRDefault="00D170A7" w:rsidP="00D170A7">
      <w:pPr>
        <w:rPr>
          <w:lang w:val="de-CH"/>
        </w:rPr>
      </w:pPr>
    </w:p>
    <w:p w14:paraId="50F1D9A0" w14:textId="6936B1F4" w:rsidR="00D170A7" w:rsidRDefault="00D170A7" w:rsidP="00D170A7">
      <w:pPr>
        <w:rPr>
          <w:lang w:val="de-CH"/>
        </w:rPr>
      </w:pPr>
    </w:p>
    <w:p w14:paraId="7255CDE1" w14:textId="60C834AF" w:rsidR="00D170A7" w:rsidRDefault="00D170A7" w:rsidP="00D170A7">
      <w:pPr>
        <w:rPr>
          <w:lang w:val="de-CH"/>
        </w:rPr>
      </w:pPr>
    </w:p>
    <w:p w14:paraId="7B9A18D4" w14:textId="61B77580" w:rsidR="00D170A7" w:rsidRDefault="00D170A7" w:rsidP="00D170A7">
      <w:pPr>
        <w:rPr>
          <w:lang w:val="de-CH"/>
        </w:rPr>
      </w:pPr>
    </w:p>
    <w:p w14:paraId="56238C56" w14:textId="2CCB9B1B" w:rsidR="00D170A7" w:rsidRDefault="00D170A7" w:rsidP="00D170A7">
      <w:pPr>
        <w:rPr>
          <w:lang w:val="de-CH"/>
        </w:rPr>
      </w:pPr>
    </w:p>
    <w:p w14:paraId="1A0A28D0" w14:textId="12CC6A6A" w:rsidR="00D170A7" w:rsidRDefault="00D170A7" w:rsidP="00D170A7">
      <w:pPr>
        <w:rPr>
          <w:lang w:val="de-CH"/>
        </w:rPr>
      </w:pPr>
    </w:p>
    <w:p w14:paraId="471B167C" w14:textId="753A72CD" w:rsidR="00D170A7" w:rsidRDefault="00D170A7" w:rsidP="00D170A7">
      <w:pPr>
        <w:rPr>
          <w:lang w:val="de-CH"/>
        </w:rPr>
      </w:pPr>
    </w:p>
    <w:p w14:paraId="5E5327EB" w14:textId="372F4F8B" w:rsidR="00D170A7" w:rsidRDefault="00D170A7" w:rsidP="00D170A7">
      <w:pPr>
        <w:rPr>
          <w:lang w:val="de-CH"/>
        </w:rPr>
      </w:pPr>
    </w:p>
    <w:p w14:paraId="0EF0A882" w14:textId="77777777" w:rsidR="00587E87" w:rsidRPr="00587E87" w:rsidRDefault="00587E87" w:rsidP="00587E87">
      <w:pPr>
        <w:pStyle w:val="Heading1"/>
        <w:rPr>
          <w:lang w:val="de-CH"/>
        </w:rPr>
      </w:pPr>
      <w:r w:rsidRPr="00587E87">
        <w:rPr>
          <w:lang w:val="de-CH"/>
        </w:rPr>
        <w:t>2</w:t>
      </w:r>
      <w:r w:rsidRPr="00587E87">
        <w:rPr>
          <w:lang w:val="de-CH"/>
        </w:rPr>
        <w:tab/>
        <w:t>Passiven</w:t>
      </w:r>
    </w:p>
    <w:p w14:paraId="417D4803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20</w:t>
      </w:r>
      <w:r w:rsidRPr="00587E87">
        <w:rPr>
          <w:lang w:val="de-CH"/>
        </w:rPr>
        <w:tab/>
        <w:t>Kurzfristiges Fremdkapital</w:t>
      </w:r>
    </w:p>
    <w:p w14:paraId="7E406B2F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200</w:t>
      </w:r>
      <w:r w:rsidRPr="00587E87">
        <w:rPr>
          <w:lang w:val="de-CH"/>
        </w:rPr>
        <w:tab/>
        <w:t>Verbindlichkeiten aus Lieferungen und Leistungen</w:t>
      </w:r>
    </w:p>
    <w:p w14:paraId="085CF0F3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2000</w:t>
      </w:r>
      <w:r w:rsidRPr="00587E87">
        <w:rPr>
          <w:lang w:val="de-CH"/>
        </w:rPr>
        <w:tab/>
        <w:t>Verbindlichkeiten Material- / Warenaufwand</w:t>
      </w:r>
    </w:p>
    <w:p w14:paraId="70944BF4" w14:textId="55C48D39" w:rsid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2030</w:t>
      </w:r>
      <w:r w:rsidRPr="00587E87">
        <w:rPr>
          <w:lang w:val="de-CH"/>
        </w:rPr>
        <w:tab/>
        <w:t>Erhaltene Anzahlungen von Dritten</w:t>
      </w:r>
    </w:p>
    <w:p w14:paraId="706A9AEC" w14:textId="14E8F68A" w:rsidR="00D5275A" w:rsidRPr="00D5275A" w:rsidRDefault="00D5275A" w:rsidP="00D5275A">
      <w:pPr>
        <w:pStyle w:val="Heading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lang w:val="de-CH"/>
        </w:rPr>
        <w:t>210</w:t>
      </w:r>
      <w:r>
        <w:rPr>
          <w:lang w:val="de-CH"/>
        </w:rPr>
        <w:tab/>
      </w:r>
      <w:r w:rsidRPr="00D5275A">
        <w:rPr>
          <w:rFonts w:eastAsia="Times New Roman"/>
          <w:lang w:eastAsia="en-GB"/>
        </w:rPr>
        <w:t>Kurzfristige Verbindlichkeiten</w:t>
      </w:r>
    </w:p>
    <w:p w14:paraId="0432B9E5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2190</w:t>
      </w:r>
      <w:r w:rsidRPr="00587E87">
        <w:rPr>
          <w:lang w:val="de-CH"/>
        </w:rPr>
        <w:tab/>
        <w:t>Kreditkarte</w:t>
      </w:r>
    </w:p>
    <w:p w14:paraId="2912292F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220</w:t>
      </w:r>
      <w:r w:rsidRPr="00587E87">
        <w:rPr>
          <w:lang w:val="de-CH"/>
        </w:rPr>
        <w:tab/>
        <w:t>Übrige kurzfristige Verbindlichkeiten</w:t>
      </w:r>
    </w:p>
    <w:p w14:paraId="38C2C33F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2200</w:t>
      </w:r>
      <w:r w:rsidRPr="00587E87">
        <w:rPr>
          <w:lang w:val="de-CH"/>
        </w:rPr>
        <w:tab/>
        <w:t>Geschuldete Mehrwertsteuer (Umsatzsteuer)</w:t>
      </w:r>
    </w:p>
    <w:p w14:paraId="22C91331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2201</w:t>
      </w:r>
      <w:r w:rsidRPr="00587E87">
        <w:rPr>
          <w:lang w:val="de-CH"/>
        </w:rPr>
        <w:tab/>
        <w:t>Abrechnungskonto MWST</w:t>
      </w:r>
    </w:p>
    <w:p w14:paraId="16F20756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2202</w:t>
      </w:r>
      <w:r w:rsidRPr="00587E87">
        <w:rPr>
          <w:lang w:val="de-CH"/>
        </w:rPr>
        <w:tab/>
        <w:t>Umsatzsteuerausgleich Abrechnungsmethode</w:t>
      </w:r>
    </w:p>
    <w:p w14:paraId="5E101B1F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2203</w:t>
      </w:r>
      <w:r w:rsidRPr="00587E87">
        <w:rPr>
          <w:lang w:val="de-CH"/>
        </w:rPr>
        <w:tab/>
        <w:t>Bezugsteuer</w:t>
      </w:r>
    </w:p>
    <w:p w14:paraId="2AED6CE6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227</w:t>
      </w:r>
      <w:r w:rsidRPr="00587E87">
        <w:rPr>
          <w:lang w:val="de-CH"/>
        </w:rPr>
        <w:tab/>
        <w:t>Verbindlichkeiten Sozialversicherungen</w:t>
      </w:r>
    </w:p>
    <w:p w14:paraId="717777F6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2270</w:t>
      </w:r>
      <w:r w:rsidRPr="00587E87">
        <w:rPr>
          <w:lang w:val="de-CH"/>
        </w:rPr>
        <w:tab/>
        <w:t>Kontokorrent Vorsorgeeinrichtung</w:t>
      </w:r>
    </w:p>
    <w:p w14:paraId="0F42125B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2271</w:t>
      </w:r>
      <w:r w:rsidRPr="00587E87">
        <w:rPr>
          <w:lang w:val="de-CH"/>
        </w:rPr>
        <w:tab/>
        <w:t>Kontokorrent AHV, IV, EO, ALV</w:t>
      </w:r>
    </w:p>
    <w:p w14:paraId="74C6D571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2272</w:t>
      </w:r>
      <w:r w:rsidRPr="00587E87">
        <w:rPr>
          <w:lang w:val="de-CH"/>
        </w:rPr>
        <w:tab/>
        <w:t>Kontokorrent FAK</w:t>
      </w:r>
    </w:p>
    <w:p w14:paraId="0AF74C96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2273</w:t>
      </w:r>
      <w:r w:rsidRPr="00587E87">
        <w:rPr>
          <w:lang w:val="de-CH"/>
        </w:rPr>
        <w:tab/>
        <w:t>Kontokorrent Unfallversicherung</w:t>
      </w:r>
    </w:p>
    <w:p w14:paraId="4C41C5C6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2274</w:t>
      </w:r>
      <w:r w:rsidRPr="00587E87">
        <w:rPr>
          <w:lang w:val="de-CH"/>
        </w:rPr>
        <w:tab/>
        <w:t>Kontokorrent Krankentaggeld</w:t>
      </w:r>
    </w:p>
    <w:p w14:paraId="124D0803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2279</w:t>
      </w:r>
      <w:r w:rsidRPr="00587E87">
        <w:rPr>
          <w:lang w:val="de-CH"/>
        </w:rPr>
        <w:tab/>
        <w:t>Kontokorrent Quellensteuer</w:t>
      </w:r>
    </w:p>
    <w:p w14:paraId="30390EB7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230</w:t>
      </w:r>
      <w:r w:rsidRPr="00587E87">
        <w:rPr>
          <w:lang w:val="de-CH"/>
        </w:rPr>
        <w:tab/>
        <w:t xml:space="preserve">Passive Rechnungsabgrenzungen </w:t>
      </w:r>
    </w:p>
    <w:p w14:paraId="17F66217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2300</w:t>
      </w:r>
      <w:r w:rsidRPr="00587E87">
        <w:rPr>
          <w:lang w:val="de-CH"/>
        </w:rPr>
        <w:tab/>
        <w:t xml:space="preserve">Passive Rechnungsabgrenzungen </w:t>
      </w:r>
    </w:p>
    <w:p w14:paraId="621DDD80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24</w:t>
      </w:r>
      <w:r w:rsidRPr="00587E87">
        <w:rPr>
          <w:lang w:val="de-CH"/>
        </w:rPr>
        <w:tab/>
        <w:t>Langfristiges Fremdkapital</w:t>
      </w:r>
    </w:p>
    <w:p w14:paraId="2EC76CD7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240</w:t>
      </w:r>
      <w:r w:rsidRPr="00587E87">
        <w:rPr>
          <w:lang w:val="de-CH"/>
        </w:rPr>
        <w:tab/>
        <w:t>Langfristige Verbindlichkeiten</w:t>
      </w:r>
    </w:p>
    <w:p w14:paraId="33A738D1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2400</w:t>
      </w:r>
      <w:r w:rsidRPr="00587E87">
        <w:rPr>
          <w:lang w:val="de-CH"/>
        </w:rPr>
        <w:tab/>
        <w:t>Darlehen</w:t>
      </w:r>
    </w:p>
    <w:p w14:paraId="313B730F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28</w:t>
      </w:r>
      <w:r w:rsidRPr="00587E87">
        <w:rPr>
          <w:lang w:val="de-CH"/>
        </w:rPr>
        <w:tab/>
        <w:t>Eigenkapital (Personengesellschaft)</w:t>
      </w:r>
    </w:p>
    <w:p w14:paraId="50B9C4B7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280</w:t>
      </w:r>
      <w:r w:rsidRPr="00587E87">
        <w:rPr>
          <w:lang w:val="de-CH"/>
        </w:rPr>
        <w:tab/>
        <w:t xml:space="preserve">Eigenkapital Gesellschafter </w:t>
      </w:r>
    </w:p>
    <w:p w14:paraId="01BC7827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2800</w:t>
      </w:r>
      <w:r w:rsidRPr="00587E87">
        <w:rPr>
          <w:lang w:val="de-CH"/>
        </w:rPr>
        <w:tab/>
        <w:t>Eigenkapital Gesellschafter A</w:t>
      </w:r>
    </w:p>
    <w:p w14:paraId="365A1136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2810</w:t>
      </w:r>
      <w:r w:rsidRPr="00587E87">
        <w:rPr>
          <w:lang w:val="de-CH"/>
        </w:rPr>
        <w:tab/>
        <w:t>Kapitaleinlage/-rückzahlung Gesellschafter A</w:t>
      </w:r>
    </w:p>
    <w:p w14:paraId="3853226E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2820</w:t>
      </w:r>
      <w:r w:rsidRPr="00587E87">
        <w:rPr>
          <w:lang w:val="de-CH"/>
        </w:rPr>
        <w:tab/>
        <w:t>Barbezüge Gesellschafter A</w:t>
      </w:r>
    </w:p>
    <w:p w14:paraId="685CB053" w14:textId="269F6911" w:rsid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2831</w:t>
      </w:r>
      <w:r w:rsidRPr="00587E87">
        <w:rPr>
          <w:lang w:val="de-CH"/>
        </w:rPr>
        <w:tab/>
        <w:t>Jahresgewinn/-verlust Gesellschafter A</w:t>
      </w:r>
    </w:p>
    <w:p w14:paraId="4C8E6CF8" w14:textId="0EF73DFD" w:rsidR="00D170A7" w:rsidRDefault="00D170A7" w:rsidP="00D170A7">
      <w:pPr>
        <w:rPr>
          <w:lang w:val="de-CH"/>
        </w:rPr>
      </w:pPr>
    </w:p>
    <w:p w14:paraId="3E11C8DC" w14:textId="4B53715E" w:rsidR="00D170A7" w:rsidRDefault="00D170A7" w:rsidP="00D170A7">
      <w:pPr>
        <w:rPr>
          <w:lang w:val="de-CH"/>
        </w:rPr>
      </w:pPr>
    </w:p>
    <w:p w14:paraId="5B310DFF" w14:textId="03F2CA3B" w:rsidR="00D170A7" w:rsidRDefault="00D170A7" w:rsidP="00D170A7">
      <w:pPr>
        <w:rPr>
          <w:lang w:val="de-CH"/>
        </w:rPr>
      </w:pPr>
    </w:p>
    <w:p w14:paraId="1444DDB4" w14:textId="30F9F292" w:rsidR="00D170A7" w:rsidRDefault="00D170A7" w:rsidP="00D170A7">
      <w:pPr>
        <w:rPr>
          <w:lang w:val="de-CH"/>
        </w:rPr>
      </w:pPr>
    </w:p>
    <w:p w14:paraId="7FDB9D02" w14:textId="27234AFE" w:rsidR="00D170A7" w:rsidRDefault="00D170A7" w:rsidP="00D170A7">
      <w:pPr>
        <w:rPr>
          <w:lang w:val="de-CH"/>
        </w:rPr>
      </w:pPr>
    </w:p>
    <w:p w14:paraId="1000B018" w14:textId="05703694" w:rsidR="00D170A7" w:rsidRDefault="00D170A7" w:rsidP="00D170A7">
      <w:pPr>
        <w:rPr>
          <w:lang w:val="de-CH"/>
        </w:rPr>
      </w:pPr>
    </w:p>
    <w:p w14:paraId="3CEA8589" w14:textId="0C11B456" w:rsidR="00D170A7" w:rsidRDefault="00D170A7" w:rsidP="00D170A7">
      <w:pPr>
        <w:rPr>
          <w:lang w:val="de-CH"/>
        </w:rPr>
      </w:pPr>
    </w:p>
    <w:p w14:paraId="1E3FF95F" w14:textId="174E78D9" w:rsidR="00D170A7" w:rsidRDefault="00D170A7" w:rsidP="00D170A7">
      <w:pPr>
        <w:rPr>
          <w:lang w:val="de-CH"/>
        </w:rPr>
      </w:pPr>
    </w:p>
    <w:p w14:paraId="387ECD50" w14:textId="73973D8B" w:rsidR="00D170A7" w:rsidRDefault="00D170A7" w:rsidP="00D170A7">
      <w:pPr>
        <w:rPr>
          <w:lang w:val="de-CH"/>
        </w:rPr>
      </w:pPr>
    </w:p>
    <w:p w14:paraId="0C20E247" w14:textId="64957D1B" w:rsidR="00D170A7" w:rsidRDefault="00D170A7" w:rsidP="00D170A7">
      <w:pPr>
        <w:rPr>
          <w:lang w:val="de-CH"/>
        </w:rPr>
      </w:pPr>
    </w:p>
    <w:p w14:paraId="55ED614E" w14:textId="0EBAC7C7" w:rsidR="00D170A7" w:rsidRDefault="00D170A7" w:rsidP="00D170A7">
      <w:pPr>
        <w:rPr>
          <w:lang w:val="de-CH"/>
        </w:rPr>
      </w:pPr>
    </w:p>
    <w:p w14:paraId="2E8ED9FC" w14:textId="394D7755" w:rsidR="00D170A7" w:rsidRDefault="00D170A7" w:rsidP="00D170A7">
      <w:pPr>
        <w:rPr>
          <w:lang w:val="de-CH"/>
        </w:rPr>
      </w:pPr>
    </w:p>
    <w:p w14:paraId="6BE7C919" w14:textId="361AC064" w:rsidR="00D170A7" w:rsidRDefault="00D170A7" w:rsidP="00D170A7">
      <w:pPr>
        <w:rPr>
          <w:lang w:val="de-CH"/>
        </w:rPr>
      </w:pPr>
    </w:p>
    <w:p w14:paraId="3B537CFE" w14:textId="0CEEECC0" w:rsidR="00D170A7" w:rsidRDefault="00D170A7" w:rsidP="00D170A7">
      <w:pPr>
        <w:rPr>
          <w:lang w:val="de-CH"/>
        </w:rPr>
      </w:pPr>
    </w:p>
    <w:p w14:paraId="44FD385F" w14:textId="77777777" w:rsidR="00D170A7" w:rsidRPr="00D170A7" w:rsidRDefault="00D170A7" w:rsidP="00D170A7">
      <w:pPr>
        <w:rPr>
          <w:lang w:val="de-CH"/>
        </w:rPr>
      </w:pPr>
    </w:p>
    <w:p w14:paraId="46E53C3D" w14:textId="77777777" w:rsidR="00587E87" w:rsidRPr="00587E87" w:rsidRDefault="00587E87" w:rsidP="00587E87">
      <w:pPr>
        <w:pStyle w:val="Heading1"/>
        <w:rPr>
          <w:lang w:val="de-CH"/>
        </w:rPr>
      </w:pPr>
      <w:r w:rsidRPr="00587E87">
        <w:rPr>
          <w:lang w:val="de-CH"/>
        </w:rPr>
        <w:t>3</w:t>
      </w:r>
      <w:r w:rsidRPr="00587E87">
        <w:rPr>
          <w:lang w:val="de-CH"/>
        </w:rPr>
        <w:tab/>
        <w:t xml:space="preserve">Betrieblicher Ertrag </w:t>
      </w:r>
    </w:p>
    <w:p w14:paraId="6344D310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30</w:t>
      </w:r>
      <w:r w:rsidRPr="00587E87">
        <w:rPr>
          <w:lang w:val="de-CH"/>
        </w:rPr>
        <w:tab/>
        <w:t>Produktionserlös</w:t>
      </w:r>
    </w:p>
    <w:p w14:paraId="62620406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300</w:t>
      </w:r>
      <w:r w:rsidRPr="00587E87">
        <w:rPr>
          <w:lang w:val="de-CH"/>
        </w:rPr>
        <w:tab/>
        <w:t>Produktionserlös</w:t>
      </w:r>
    </w:p>
    <w:p w14:paraId="654133A4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3000</w:t>
      </w:r>
      <w:r w:rsidRPr="00587E87">
        <w:rPr>
          <w:lang w:val="de-CH"/>
        </w:rPr>
        <w:tab/>
        <w:t>Bruttoerlös Erzeugnis</w:t>
      </w:r>
    </w:p>
    <w:p w14:paraId="11671623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32</w:t>
      </w:r>
      <w:r w:rsidRPr="00587E87">
        <w:rPr>
          <w:lang w:val="de-CH"/>
        </w:rPr>
        <w:tab/>
        <w:t>Handelserlös</w:t>
      </w:r>
    </w:p>
    <w:p w14:paraId="3AC90459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320</w:t>
      </w:r>
      <w:r w:rsidRPr="00587E87">
        <w:rPr>
          <w:lang w:val="de-CH"/>
        </w:rPr>
        <w:tab/>
        <w:t>Handelserlös</w:t>
      </w:r>
    </w:p>
    <w:p w14:paraId="4CB896AF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3200</w:t>
      </w:r>
      <w:r w:rsidRPr="00587E87">
        <w:rPr>
          <w:lang w:val="de-CH"/>
        </w:rPr>
        <w:tab/>
        <w:t>Handelserlös</w:t>
      </w:r>
    </w:p>
    <w:p w14:paraId="607994EF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34</w:t>
      </w:r>
      <w:r w:rsidRPr="00587E87">
        <w:rPr>
          <w:lang w:val="de-CH"/>
        </w:rPr>
        <w:tab/>
        <w:t>Dienstleistungserlös</w:t>
      </w:r>
    </w:p>
    <w:p w14:paraId="33537B1A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340</w:t>
      </w:r>
      <w:r w:rsidRPr="00587E87">
        <w:rPr>
          <w:lang w:val="de-CH"/>
        </w:rPr>
        <w:tab/>
        <w:t>Dienstleistungserlös</w:t>
      </w:r>
    </w:p>
    <w:p w14:paraId="24A66BF7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3400</w:t>
      </w:r>
      <w:r w:rsidRPr="00587E87">
        <w:rPr>
          <w:lang w:val="de-CH"/>
        </w:rPr>
        <w:tab/>
        <w:t>Dienstleistungserlös</w:t>
      </w:r>
    </w:p>
    <w:p w14:paraId="1F889C34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36</w:t>
      </w:r>
      <w:r w:rsidRPr="00587E87">
        <w:rPr>
          <w:lang w:val="de-CH"/>
        </w:rPr>
        <w:tab/>
        <w:t xml:space="preserve">Übrige Erlöse </w:t>
      </w:r>
    </w:p>
    <w:p w14:paraId="56DD3694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360</w:t>
      </w:r>
      <w:r w:rsidRPr="00587E87">
        <w:rPr>
          <w:lang w:val="de-CH"/>
        </w:rPr>
        <w:tab/>
        <w:t>Nebenerlös Lieferungen und Leistungen</w:t>
      </w:r>
    </w:p>
    <w:p w14:paraId="7F83B4BD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3600</w:t>
      </w:r>
      <w:r w:rsidRPr="00587E87">
        <w:rPr>
          <w:lang w:val="de-CH"/>
        </w:rPr>
        <w:tab/>
        <w:t>Nebenerlös Lieferungen und Leistungen</w:t>
      </w:r>
    </w:p>
    <w:p w14:paraId="7AB9A2DA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38</w:t>
      </w:r>
      <w:r w:rsidRPr="00587E87">
        <w:rPr>
          <w:lang w:val="de-CH"/>
        </w:rPr>
        <w:tab/>
        <w:t>Erlösminderung</w:t>
      </w:r>
    </w:p>
    <w:p w14:paraId="1E1EB90F" w14:textId="1BAE308B" w:rsidR="00BB0374" w:rsidRPr="00587E87" w:rsidRDefault="00BB0374" w:rsidP="00BB0374">
      <w:pPr>
        <w:pStyle w:val="Heading3"/>
        <w:rPr>
          <w:lang w:val="de-CH"/>
        </w:rPr>
      </w:pPr>
      <w:r w:rsidRPr="00587E87">
        <w:rPr>
          <w:lang w:val="de-CH"/>
        </w:rPr>
        <w:t>38</w:t>
      </w:r>
      <w:r>
        <w:rPr>
          <w:lang w:val="de-CH"/>
        </w:rPr>
        <w:t>0</w:t>
      </w:r>
      <w:r w:rsidRPr="00587E87">
        <w:rPr>
          <w:lang w:val="de-CH"/>
        </w:rPr>
        <w:tab/>
        <w:t>Erlösminderung</w:t>
      </w:r>
    </w:p>
    <w:p w14:paraId="3EA9907D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3800</w:t>
      </w:r>
      <w:r w:rsidRPr="00587E87">
        <w:rPr>
          <w:lang w:val="de-CH"/>
        </w:rPr>
        <w:tab/>
        <w:t>Skonti</w:t>
      </w:r>
    </w:p>
    <w:p w14:paraId="0A18D8AA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3802</w:t>
      </w:r>
      <w:r w:rsidRPr="00587E87">
        <w:rPr>
          <w:lang w:val="de-CH"/>
        </w:rPr>
        <w:tab/>
        <w:t>Rückvergütungen</w:t>
      </w:r>
    </w:p>
    <w:p w14:paraId="763CAFA5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3803</w:t>
      </w:r>
      <w:r w:rsidRPr="00587E87">
        <w:rPr>
          <w:lang w:val="de-CH"/>
        </w:rPr>
        <w:tab/>
        <w:t>Provision an Dritte</w:t>
      </w:r>
    </w:p>
    <w:p w14:paraId="112B4E7F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3804</w:t>
      </w:r>
      <w:r w:rsidRPr="00587E87">
        <w:rPr>
          <w:lang w:val="de-CH"/>
        </w:rPr>
        <w:tab/>
        <w:t>Inkassospesen</w:t>
      </w:r>
    </w:p>
    <w:p w14:paraId="456F13DC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3805</w:t>
      </w:r>
      <w:r w:rsidRPr="00587E87">
        <w:rPr>
          <w:lang w:val="de-CH"/>
        </w:rPr>
        <w:tab/>
        <w:t>Verluste / Wertberichtigung Forderungen</w:t>
      </w:r>
    </w:p>
    <w:p w14:paraId="5159C1D4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3806</w:t>
      </w:r>
      <w:r w:rsidRPr="00587E87">
        <w:rPr>
          <w:lang w:val="de-CH"/>
        </w:rPr>
        <w:tab/>
        <w:t>Kursdifferenzen</w:t>
      </w:r>
    </w:p>
    <w:p w14:paraId="7B6DB2DC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39</w:t>
      </w:r>
      <w:r w:rsidRPr="00587E87">
        <w:rPr>
          <w:lang w:val="de-CH"/>
        </w:rPr>
        <w:tab/>
      </w:r>
      <w:proofErr w:type="spellStart"/>
      <w:r w:rsidRPr="00587E87">
        <w:rPr>
          <w:lang w:val="de-CH"/>
        </w:rPr>
        <w:t>Bestandesänderungen</w:t>
      </w:r>
      <w:proofErr w:type="spellEnd"/>
    </w:p>
    <w:p w14:paraId="3A73A1C0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394</w:t>
      </w:r>
      <w:r w:rsidRPr="00587E87">
        <w:rPr>
          <w:lang w:val="de-CH"/>
        </w:rPr>
        <w:tab/>
        <w:t>Bestandsänderungen Dienstleistungen</w:t>
      </w:r>
    </w:p>
    <w:p w14:paraId="01111819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3940</w:t>
      </w:r>
      <w:r w:rsidRPr="00587E87">
        <w:rPr>
          <w:lang w:val="de-CH"/>
        </w:rPr>
        <w:tab/>
        <w:t>Bestandsänderungen nicht fakturierte Dienstleistungen</w:t>
      </w:r>
    </w:p>
    <w:p w14:paraId="07D6264A" w14:textId="77777777" w:rsidR="00587E87" w:rsidRPr="00587E87" w:rsidRDefault="00587E87" w:rsidP="00587E87">
      <w:pPr>
        <w:pStyle w:val="Heading1"/>
        <w:rPr>
          <w:lang w:val="de-CH"/>
        </w:rPr>
      </w:pPr>
      <w:r w:rsidRPr="00587E87">
        <w:rPr>
          <w:lang w:val="de-CH"/>
        </w:rPr>
        <w:t>4</w:t>
      </w:r>
      <w:r w:rsidRPr="00587E87">
        <w:rPr>
          <w:lang w:val="de-CH"/>
        </w:rPr>
        <w:tab/>
        <w:t>Aufwand für Material, Handel, Dienstleistung</w:t>
      </w:r>
    </w:p>
    <w:p w14:paraId="3D87A8FF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40</w:t>
      </w:r>
      <w:r w:rsidRPr="00587E87">
        <w:rPr>
          <w:lang w:val="de-CH"/>
        </w:rPr>
        <w:tab/>
        <w:t>Materialaufwand</w:t>
      </w:r>
    </w:p>
    <w:p w14:paraId="186B01E3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400</w:t>
      </w:r>
      <w:r w:rsidRPr="00587E87">
        <w:rPr>
          <w:lang w:val="de-CH"/>
        </w:rPr>
        <w:tab/>
        <w:t>Materialaufwand Produktion</w:t>
      </w:r>
    </w:p>
    <w:p w14:paraId="5C3428F2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4000</w:t>
      </w:r>
      <w:r w:rsidRPr="00587E87">
        <w:rPr>
          <w:lang w:val="de-CH"/>
        </w:rPr>
        <w:tab/>
        <w:t>Materialeinkauf Erzeugnis</w:t>
      </w:r>
    </w:p>
    <w:p w14:paraId="5813B0B1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42</w:t>
      </w:r>
      <w:r w:rsidRPr="00587E87">
        <w:rPr>
          <w:lang w:val="de-CH"/>
        </w:rPr>
        <w:tab/>
        <w:t>Handelswarenaufwand</w:t>
      </w:r>
    </w:p>
    <w:p w14:paraId="066E5BE8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420</w:t>
      </w:r>
      <w:r w:rsidRPr="00587E87">
        <w:rPr>
          <w:lang w:val="de-CH"/>
        </w:rPr>
        <w:tab/>
        <w:t>Handelswarenaufwand</w:t>
      </w:r>
    </w:p>
    <w:p w14:paraId="52C89272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4200</w:t>
      </w:r>
      <w:r w:rsidRPr="00587E87">
        <w:rPr>
          <w:lang w:val="de-CH"/>
        </w:rPr>
        <w:tab/>
        <w:t>Einkauf Handelsware</w:t>
      </w:r>
    </w:p>
    <w:p w14:paraId="73A6FDF9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44</w:t>
      </w:r>
      <w:r w:rsidRPr="00587E87">
        <w:rPr>
          <w:lang w:val="de-CH"/>
        </w:rPr>
        <w:tab/>
        <w:t>Aufwand für bezogene Dienstleistungen</w:t>
      </w:r>
    </w:p>
    <w:p w14:paraId="686A1C23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440</w:t>
      </w:r>
      <w:r w:rsidRPr="00587E87">
        <w:rPr>
          <w:lang w:val="de-CH"/>
        </w:rPr>
        <w:tab/>
        <w:t>Aufwand für bezogene Dienstleistungen</w:t>
      </w:r>
    </w:p>
    <w:p w14:paraId="49C64D18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4400</w:t>
      </w:r>
      <w:r w:rsidRPr="00587E87">
        <w:rPr>
          <w:lang w:val="de-CH"/>
        </w:rPr>
        <w:tab/>
        <w:t>Einkauf Dienstleistungen</w:t>
      </w:r>
    </w:p>
    <w:p w14:paraId="57887E83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48</w:t>
      </w:r>
      <w:r w:rsidRPr="00587E87">
        <w:rPr>
          <w:lang w:val="de-CH"/>
        </w:rPr>
        <w:tab/>
        <w:t xml:space="preserve">Bestandsänderungen </w:t>
      </w:r>
    </w:p>
    <w:p w14:paraId="2A6A5DE7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480</w:t>
      </w:r>
      <w:r w:rsidRPr="00587E87">
        <w:rPr>
          <w:lang w:val="de-CH"/>
        </w:rPr>
        <w:tab/>
        <w:t>Bestandsänderung Material / Handelswaren</w:t>
      </w:r>
    </w:p>
    <w:p w14:paraId="4DA1397D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4800</w:t>
      </w:r>
      <w:r w:rsidRPr="00587E87">
        <w:rPr>
          <w:lang w:val="de-CH"/>
        </w:rPr>
        <w:tab/>
        <w:t>Bestandsänderung Handelswaren</w:t>
      </w:r>
    </w:p>
    <w:p w14:paraId="3D2750B2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49</w:t>
      </w:r>
      <w:r w:rsidRPr="00587E87">
        <w:rPr>
          <w:lang w:val="de-CH"/>
        </w:rPr>
        <w:tab/>
        <w:t>Einkaufspreisminderungen</w:t>
      </w:r>
    </w:p>
    <w:p w14:paraId="284F7FCD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490</w:t>
      </w:r>
      <w:r w:rsidRPr="00587E87">
        <w:rPr>
          <w:lang w:val="de-CH"/>
        </w:rPr>
        <w:tab/>
        <w:t>Einkaufspreisminderungen</w:t>
      </w:r>
    </w:p>
    <w:p w14:paraId="0CE6ABB9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4900</w:t>
      </w:r>
      <w:r w:rsidRPr="00587E87">
        <w:rPr>
          <w:lang w:val="de-CH"/>
        </w:rPr>
        <w:tab/>
        <w:t>Skonti</w:t>
      </w:r>
    </w:p>
    <w:p w14:paraId="0856A04B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4906</w:t>
      </w:r>
      <w:r w:rsidRPr="00587E87">
        <w:rPr>
          <w:lang w:val="de-CH"/>
        </w:rPr>
        <w:tab/>
        <w:t>Kursdifferenzen</w:t>
      </w:r>
    </w:p>
    <w:p w14:paraId="7E5006AE" w14:textId="77777777" w:rsidR="00587E87" w:rsidRPr="00587E87" w:rsidRDefault="00587E87" w:rsidP="00587E87">
      <w:pPr>
        <w:pStyle w:val="Heading1"/>
        <w:rPr>
          <w:lang w:val="de-CH"/>
        </w:rPr>
      </w:pPr>
      <w:r w:rsidRPr="00587E87">
        <w:rPr>
          <w:lang w:val="de-CH"/>
        </w:rPr>
        <w:t>5</w:t>
      </w:r>
      <w:r w:rsidRPr="00587E87">
        <w:rPr>
          <w:lang w:val="de-CH"/>
        </w:rPr>
        <w:tab/>
        <w:t>Personalaufwand</w:t>
      </w:r>
    </w:p>
    <w:p w14:paraId="5F1D2C35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50</w:t>
      </w:r>
      <w:r w:rsidRPr="00587E87">
        <w:rPr>
          <w:lang w:val="de-CH"/>
        </w:rPr>
        <w:tab/>
        <w:t>Personalaufwand</w:t>
      </w:r>
    </w:p>
    <w:p w14:paraId="7D35D5C7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500</w:t>
      </w:r>
      <w:r w:rsidRPr="00587E87">
        <w:rPr>
          <w:lang w:val="de-CH"/>
        </w:rPr>
        <w:tab/>
        <w:t>Lohnaufwand</w:t>
      </w:r>
    </w:p>
    <w:p w14:paraId="15571C0C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5000</w:t>
      </w:r>
      <w:r w:rsidRPr="00587E87">
        <w:rPr>
          <w:lang w:val="de-CH"/>
        </w:rPr>
        <w:tab/>
        <w:t>Löhne</w:t>
      </w:r>
    </w:p>
    <w:p w14:paraId="49DBA970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5001</w:t>
      </w:r>
      <w:r w:rsidRPr="00587E87">
        <w:rPr>
          <w:lang w:val="de-CH"/>
        </w:rPr>
        <w:tab/>
        <w:t>Zulagen</w:t>
      </w:r>
    </w:p>
    <w:p w14:paraId="0B00068E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5002</w:t>
      </w:r>
      <w:r w:rsidRPr="00587E87">
        <w:rPr>
          <w:lang w:val="de-CH"/>
        </w:rPr>
        <w:tab/>
        <w:t>Erfolgsbeteiligungen</w:t>
      </w:r>
    </w:p>
    <w:p w14:paraId="1B083966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5003</w:t>
      </w:r>
      <w:r w:rsidRPr="00587E87">
        <w:rPr>
          <w:lang w:val="de-CH"/>
        </w:rPr>
        <w:tab/>
        <w:t>Provisionen</w:t>
      </w:r>
    </w:p>
    <w:p w14:paraId="258EC04B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5005</w:t>
      </w:r>
      <w:r w:rsidRPr="00587E87">
        <w:rPr>
          <w:lang w:val="de-CH"/>
        </w:rPr>
        <w:tab/>
        <w:t>Leistungen von Sozialversicherungen</w:t>
      </w:r>
    </w:p>
    <w:p w14:paraId="7073C699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5008</w:t>
      </w:r>
      <w:r w:rsidRPr="00587E87">
        <w:rPr>
          <w:lang w:val="de-CH"/>
        </w:rPr>
        <w:tab/>
        <w:t>Übriger Personalaufwand</w:t>
      </w:r>
    </w:p>
    <w:p w14:paraId="2496D51E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57</w:t>
      </w:r>
      <w:r w:rsidRPr="00587E87">
        <w:rPr>
          <w:lang w:val="de-CH"/>
        </w:rPr>
        <w:tab/>
        <w:t>Sozialversicherungsaufwand</w:t>
      </w:r>
    </w:p>
    <w:p w14:paraId="497AAB5A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570</w:t>
      </w:r>
      <w:r w:rsidRPr="00587E87">
        <w:rPr>
          <w:lang w:val="de-CH"/>
        </w:rPr>
        <w:tab/>
        <w:t>Sozialversicherungsaufwand</w:t>
      </w:r>
    </w:p>
    <w:p w14:paraId="020C722B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5700</w:t>
      </w:r>
      <w:r w:rsidRPr="00587E87">
        <w:rPr>
          <w:lang w:val="de-CH"/>
        </w:rPr>
        <w:tab/>
        <w:t>AHV, IV, EO, ALV</w:t>
      </w:r>
    </w:p>
    <w:p w14:paraId="32848043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5710</w:t>
      </w:r>
      <w:r w:rsidRPr="00587E87">
        <w:rPr>
          <w:lang w:val="de-CH"/>
        </w:rPr>
        <w:tab/>
        <w:t>FAK</w:t>
      </w:r>
    </w:p>
    <w:p w14:paraId="20395D5D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5720</w:t>
      </w:r>
      <w:r w:rsidRPr="00587E87">
        <w:rPr>
          <w:lang w:val="de-CH"/>
        </w:rPr>
        <w:tab/>
        <w:t>Vorsorgeeinrichtungen</w:t>
      </w:r>
    </w:p>
    <w:p w14:paraId="53BF8D27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5730</w:t>
      </w:r>
      <w:r w:rsidRPr="00587E87">
        <w:rPr>
          <w:lang w:val="de-CH"/>
        </w:rPr>
        <w:tab/>
        <w:t>Unfallversicherung</w:t>
      </w:r>
    </w:p>
    <w:p w14:paraId="7696FF3C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5740</w:t>
      </w:r>
      <w:r w:rsidRPr="00587E87">
        <w:rPr>
          <w:lang w:val="de-CH"/>
        </w:rPr>
        <w:tab/>
        <w:t>Krankentaggeldversicherung</w:t>
      </w:r>
    </w:p>
    <w:p w14:paraId="19CA9A7C" w14:textId="2410303F" w:rsid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5790</w:t>
      </w:r>
      <w:r w:rsidRPr="00587E87">
        <w:rPr>
          <w:lang w:val="de-CH"/>
        </w:rPr>
        <w:tab/>
        <w:t>Quellensteuer</w:t>
      </w:r>
    </w:p>
    <w:p w14:paraId="1C1796B0" w14:textId="4FFCA172" w:rsidR="00D170A7" w:rsidRDefault="00D170A7" w:rsidP="00D170A7">
      <w:pPr>
        <w:rPr>
          <w:lang w:val="de-CH"/>
        </w:rPr>
      </w:pPr>
    </w:p>
    <w:p w14:paraId="29CA8581" w14:textId="77777777" w:rsidR="00D170A7" w:rsidRPr="00D170A7" w:rsidRDefault="00D170A7" w:rsidP="00D170A7">
      <w:pPr>
        <w:rPr>
          <w:lang w:val="de-CH"/>
        </w:rPr>
      </w:pPr>
    </w:p>
    <w:p w14:paraId="0C9539ED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58</w:t>
      </w:r>
      <w:r w:rsidRPr="00587E87">
        <w:rPr>
          <w:lang w:val="de-CH"/>
        </w:rPr>
        <w:tab/>
        <w:t>Übriger Personalaufwand</w:t>
      </w:r>
    </w:p>
    <w:p w14:paraId="53DBF963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581</w:t>
      </w:r>
      <w:r w:rsidRPr="00587E87">
        <w:rPr>
          <w:lang w:val="de-CH"/>
        </w:rPr>
        <w:tab/>
        <w:t>Aus- und Weiterbildung</w:t>
      </w:r>
    </w:p>
    <w:p w14:paraId="0158B883" w14:textId="77777777" w:rsidR="005062D4" w:rsidRDefault="00587E87" w:rsidP="005062D4">
      <w:pPr>
        <w:pStyle w:val="Heading4"/>
        <w:rPr>
          <w:lang w:val="de-CH"/>
        </w:rPr>
      </w:pPr>
      <w:r w:rsidRPr="00587E87">
        <w:rPr>
          <w:lang w:val="de-CH"/>
        </w:rPr>
        <w:t>5810</w:t>
      </w:r>
      <w:r w:rsidRPr="00587E87">
        <w:rPr>
          <w:lang w:val="de-CH"/>
        </w:rPr>
        <w:tab/>
        <w:t>Aus- und Weiterbildung</w:t>
      </w:r>
    </w:p>
    <w:p w14:paraId="43AB1AB5" w14:textId="77777777" w:rsidR="005062D4" w:rsidRPr="004318DD" w:rsidRDefault="005062D4" w:rsidP="005062D4">
      <w:pPr>
        <w:pStyle w:val="Heading3"/>
        <w:rPr>
          <w:lang w:val="de-CH"/>
        </w:rPr>
      </w:pPr>
      <w:r w:rsidRPr="004318DD">
        <w:rPr>
          <w:lang w:val="de-CH"/>
        </w:rPr>
        <w:t>582</w:t>
      </w:r>
      <w:r w:rsidRPr="004318DD">
        <w:rPr>
          <w:lang w:val="de-CH"/>
        </w:rPr>
        <w:tab/>
        <w:t>Spesenentschädigung effektiv</w:t>
      </w:r>
    </w:p>
    <w:p w14:paraId="38FB1EF6" w14:textId="593910B0" w:rsidR="00587E87" w:rsidRPr="00587E87" w:rsidRDefault="005062D4" w:rsidP="005062D4">
      <w:pPr>
        <w:pStyle w:val="Heading4"/>
        <w:rPr>
          <w:lang w:val="de-CH"/>
        </w:rPr>
      </w:pPr>
      <w:r w:rsidRPr="004318DD">
        <w:rPr>
          <w:lang w:val="de-CH"/>
        </w:rPr>
        <w:t>5820</w:t>
      </w:r>
      <w:r w:rsidRPr="004318DD">
        <w:rPr>
          <w:lang w:val="de-CH"/>
        </w:rPr>
        <w:tab/>
        <w:t>Spesenentschädigung effektiv</w:t>
      </w:r>
    </w:p>
    <w:p w14:paraId="14DF8E99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583</w:t>
      </w:r>
      <w:r w:rsidRPr="00587E87">
        <w:rPr>
          <w:lang w:val="de-CH"/>
        </w:rPr>
        <w:tab/>
        <w:t>Spesenentschädigung pauschal</w:t>
      </w:r>
    </w:p>
    <w:p w14:paraId="5F6E4525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5832</w:t>
      </w:r>
      <w:r w:rsidRPr="00587E87">
        <w:rPr>
          <w:lang w:val="de-CH"/>
        </w:rPr>
        <w:tab/>
        <w:t>Spesen, Reise, Auto, Übernachtung</w:t>
      </w:r>
    </w:p>
    <w:p w14:paraId="245F73CF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588</w:t>
      </w:r>
      <w:r w:rsidRPr="00587E87">
        <w:rPr>
          <w:lang w:val="de-CH"/>
        </w:rPr>
        <w:tab/>
        <w:t>Sonstiger Personalaufwand</w:t>
      </w:r>
    </w:p>
    <w:p w14:paraId="7CEA9E18" w14:textId="320D0E2E" w:rsid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5880</w:t>
      </w:r>
      <w:r w:rsidRPr="00587E87">
        <w:rPr>
          <w:lang w:val="de-CH"/>
        </w:rPr>
        <w:tab/>
        <w:t>Personalanlässe</w:t>
      </w:r>
    </w:p>
    <w:p w14:paraId="39E5D8E6" w14:textId="05BBFE1C" w:rsidR="00A95633" w:rsidRPr="00A95633" w:rsidRDefault="00A95633" w:rsidP="00A95633">
      <w:pPr>
        <w:pStyle w:val="Heading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lang w:val="de-CH"/>
        </w:rPr>
        <w:t>589</w:t>
      </w:r>
      <w:r>
        <w:rPr>
          <w:lang w:val="de-CH"/>
        </w:rPr>
        <w:tab/>
      </w:r>
      <w:r w:rsidRPr="00A95633">
        <w:rPr>
          <w:rFonts w:eastAsia="Times New Roman"/>
          <w:lang w:eastAsia="en-GB"/>
        </w:rPr>
        <w:t>Privatanteile Personalaufwand</w:t>
      </w:r>
    </w:p>
    <w:p w14:paraId="4FBFED03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5890</w:t>
      </w:r>
      <w:r w:rsidRPr="00587E87">
        <w:rPr>
          <w:lang w:val="de-CH"/>
        </w:rPr>
        <w:tab/>
        <w:t>Privatanteile Personalaufwand</w:t>
      </w:r>
    </w:p>
    <w:p w14:paraId="10F47451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5891</w:t>
      </w:r>
      <w:r w:rsidRPr="00587E87">
        <w:rPr>
          <w:lang w:val="de-CH"/>
        </w:rPr>
        <w:tab/>
        <w:t>Ausgleich Naturalleistungen</w:t>
      </w:r>
    </w:p>
    <w:p w14:paraId="0D1F144E" w14:textId="77777777" w:rsidR="00587E87" w:rsidRPr="00587E87" w:rsidRDefault="00587E87" w:rsidP="00587E87">
      <w:pPr>
        <w:pStyle w:val="Heading1"/>
        <w:rPr>
          <w:lang w:val="de-CH"/>
        </w:rPr>
      </w:pPr>
      <w:r w:rsidRPr="00587E87">
        <w:rPr>
          <w:lang w:val="de-CH"/>
        </w:rPr>
        <w:t>6</w:t>
      </w:r>
      <w:r w:rsidRPr="00587E87">
        <w:rPr>
          <w:lang w:val="de-CH"/>
        </w:rPr>
        <w:tab/>
        <w:t>Betrieblicher Aufwand</w:t>
      </w:r>
    </w:p>
    <w:p w14:paraId="7C5AB5BF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60</w:t>
      </w:r>
      <w:r w:rsidRPr="00587E87">
        <w:rPr>
          <w:lang w:val="de-CH"/>
        </w:rPr>
        <w:tab/>
        <w:t>Raumaufwand</w:t>
      </w:r>
    </w:p>
    <w:p w14:paraId="3EFB502E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600</w:t>
      </w:r>
      <w:r w:rsidRPr="00587E87">
        <w:rPr>
          <w:lang w:val="de-CH"/>
        </w:rPr>
        <w:tab/>
        <w:t>Fremdmiete Geschäftslokalitäten</w:t>
      </w:r>
    </w:p>
    <w:p w14:paraId="4A3FCED9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6000</w:t>
      </w:r>
      <w:r w:rsidRPr="00587E87">
        <w:rPr>
          <w:lang w:val="de-CH"/>
        </w:rPr>
        <w:tab/>
        <w:t>Miete</w:t>
      </w:r>
    </w:p>
    <w:p w14:paraId="0CEF4861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603</w:t>
      </w:r>
      <w:r w:rsidRPr="00587E87">
        <w:rPr>
          <w:lang w:val="de-CH"/>
        </w:rPr>
        <w:tab/>
        <w:t>Nebenkosten</w:t>
      </w:r>
    </w:p>
    <w:p w14:paraId="52B87A25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6030</w:t>
      </w:r>
      <w:r w:rsidRPr="00587E87">
        <w:rPr>
          <w:lang w:val="de-CH"/>
        </w:rPr>
        <w:tab/>
        <w:t>Nebenkosten</w:t>
      </w:r>
    </w:p>
    <w:p w14:paraId="0A32AD2B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6040</w:t>
      </w:r>
      <w:r w:rsidRPr="00587E87">
        <w:rPr>
          <w:lang w:val="de-CH"/>
        </w:rPr>
        <w:tab/>
        <w:t>Reinigung</w:t>
      </w:r>
    </w:p>
    <w:p w14:paraId="552A0849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61</w:t>
      </w:r>
      <w:r w:rsidRPr="00587E87">
        <w:rPr>
          <w:lang w:val="de-CH"/>
        </w:rPr>
        <w:tab/>
        <w:t>Unterhalt, Reparaturen, Ersatz (URE), Leasing</w:t>
      </w:r>
    </w:p>
    <w:p w14:paraId="488CC52A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610</w:t>
      </w:r>
      <w:r w:rsidRPr="00587E87">
        <w:rPr>
          <w:lang w:val="de-CH"/>
        </w:rPr>
        <w:tab/>
        <w:t>URE Maschinen und Einrichtungen</w:t>
      </w:r>
    </w:p>
    <w:p w14:paraId="5B74C4A2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6100</w:t>
      </w:r>
      <w:r w:rsidRPr="00587E87">
        <w:rPr>
          <w:lang w:val="de-CH"/>
        </w:rPr>
        <w:tab/>
        <w:t>URE Maschinen und Einrichtungen</w:t>
      </w:r>
    </w:p>
    <w:p w14:paraId="29A855AB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62</w:t>
      </w:r>
      <w:r w:rsidRPr="00587E87">
        <w:rPr>
          <w:lang w:val="de-CH"/>
        </w:rPr>
        <w:tab/>
        <w:t>Fahrzeug und Transportaufwand</w:t>
      </w:r>
    </w:p>
    <w:p w14:paraId="39EB3A4B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620</w:t>
      </w:r>
      <w:r w:rsidRPr="00587E87">
        <w:rPr>
          <w:lang w:val="de-CH"/>
        </w:rPr>
        <w:tab/>
        <w:t>Fahrzeugaufwand</w:t>
      </w:r>
    </w:p>
    <w:p w14:paraId="1028196E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6200</w:t>
      </w:r>
      <w:r w:rsidRPr="00587E87">
        <w:rPr>
          <w:lang w:val="de-CH"/>
        </w:rPr>
        <w:tab/>
        <w:t>Reparaturen</w:t>
      </w:r>
    </w:p>
    <w:p w14:paraId="6D643DB1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6210</w:t>
      </w:r>
      <w:r w:rsidRPr="00587E87">
        <w:rPr>
          <w:lang w:val="de-CH"/>
        </w:rPr>
        <w:tab/>
        <w:t>Betriebsstoffe</w:t>
      </w:r>
    </w:p>
    <w:p w14:paraId="399F9A00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6220</w:t>
      </w:r>
      <w:r w:rsidRPr="00587E87">
        <w:rPr>
          <w:lang w:val="de-CH"/>
        </w:rPr>
        <w:tab/>
        <w:t>Fahrzeugversicherung und Abgaben</w:t>
      </w:r>
    </w:p>
    <w:p w14:paraId="3AE3BEA7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6260</w:t>
      </w:r>
      <w:r w:rsidRPr="00587E87">
        <w:rPr>
          <w:lang w:val="de-CH"/>
        </w:rPr>
        <w:tab/>
        <w:t>Fahrzeugleasing</w:t>
      </w:r>
    </w:p>
    <w:p w14:paraId="4E15DF8A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6270</w:t>
      </w:r>
      <w:r w:rsidRPr="00587E87">
        <w:rPr>
          <w:lang w:val="de-CH"/>
        </w:rPr>
        <w:tab/>
        <w:t>Privatanteile Fahrzeugaufwand</w:t>
      </w:r>
    </w:p>
    <w:p w14:paraId="382D86ED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63</w:t>
      </w:r>
      <w:r w:rsidRPr="00587E87">
        <w:rPr>
          <w:lang w:val="de-CH"/>
        </w:rPr>
        <w:tab/>
        <w:t>Sachversicherungen, Abgaben, Gebühren, Bewilligungen</w:t>
      </w:r>
    </w:p>
    <w:p w14:paraId="459E0B1D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630</w:t>
      </w:r>
      <w:r w:rsidRPr="00587E87">
        <w:rPr>
          <w:lang w:val="de-CH"/>
        </w:rPr>
        <w:tab/>
        <w:t>Sachversicherungen</w:t>
      </w:r>
    </w:p>
    <w:p w14:paraId="5B1D2948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6300</w:t>
      </w:r>
      <w:r w:rsidRPr="00587E87">
        <w:rPr>
          <w:lang w:val="de-CH"/>
        </w:rPr>
        <w:tab/>
        <w:t>Sachversicherungen</w:t>
      </w:r>
    </w:p>
    <w:p w14:paraId="08C58F85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636</w:t>
      </w:r>
      <w:r w:rsidRPr="00587E87">
        <w:rPr>
          <w:lang w:val="de-CH"/>
        </w:rPr>
        <w:tab/>
        <w:t>Abgaben, Gebühren, Bewilligungen</w:t>
      </w:r>
    </w:p>
    <w:p w14:paraId="1E1F850F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6360</w:t>
      </w:r>
      <w:r w:rsidRPr="00587E87">
        <w:rPr>
          <w:lang w:val="de-CH"/>
        </w:rPr>
        <w:tab/>
        <w:t>Abgaben, Gebühren, Bewilligungen</w:t>
      </w:r>
    </w:p>
    <w:p w14:paraId="3A405C94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64</w:t>
      </w:r>
      <w:r w:rsidRPr="00587E87">
        <w:rPr>
          <w:lang w:val="de-CH"/>
        </w:rPr>
        <w:tab/>
        <w:t>Energie- und Entsorgungsaufwand</w:t>
      </w:r>
    </w:p>
    <w:p w14:paraId="522C6238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640</w:t>
      </w:r>
      <w:r w:rsidRPr="00587E87">
        <w:rPr>
          <w:lang w:val="de-CH"/>
        </w:rPr>
        <w:tab/>
        <w:t>Energie- und Entsorgungsaufwand</w:t>
      </w:r>
    </w:p>
    <w:p w14:paraId="0BC0F0FD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6400</w:t>
      </w:r>
      <w:r w:rsidRPr="00587E87">
        <w:rPr>
          <w:lang w:val="de-CH"/>
        </w:rPr>
        <w:tab/>
        <w:t>Energie- und Entsorgungsaufwand</w:t>
      </w:r>
    </w:p>
    <w:p w14:paraId="03E9C9F1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65</w:t>
      </w:r>
      <w:r w:rsidRPr="00587E87">
        <w:rPr>
          <w:lang w:val="de-CH"/>
        </w:rPr>
        <w:tab/>
        <w:t>Verwaltungs- und Informatikaufwand</w:t>
      </w:r>
    </w:p>
    <w:p w14:paraId="3AF4E696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650</w:t>
      </w:r>
      <w:r w:rsidRPr="00587E87">
        <w:rPr>
          <w:lang w:val="de-CH"/>
        </w:rPr>
        <w:tab/>
        <w:t>Verwaltungsaufwand</w:t>
      </w:r>
    </w:p>
    <w:p w14:paraId="603EDFA2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6500</w:t>
      </w:r>
      <w:r w:rsidRPr="00587E87">
        <w:rPr>
          <w:lang w:val="de-CH"/>
        </w:rPr>
        <w:tab/>
        <w:t>Büromaterial</w:t>
      </w:r>
    </w:p>
    <w:p w14:paraId="67162D34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6510</w:t>
      </w:r>
      <w:r w:rsidRPr="00587E87">
        <w:rPr>
          <w:lang w:val="de-CH"/>
        </w:rPr>
        <w:tab/>
        <w:t>Kommunikationskosten</w:t>
      </w:r>
    </w:p>
    <w:p w14:paraId="58D11E8C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6512</w:t>
      </w:r>
      <w:r w:rsidRPr="00587E87">
        <w:rPr>
          <w:lang w:val="de-CH"/>
        </w:rPr>
        <w:tab/>
        <w:t xml:space="preserve">Internet </w:t>
      </w:r>
    </w:p>
    <w:p w14:paraId="698DC7F5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6513</w:t>
      </w:r>
      <w:r w:rsidRPr="00587E87">
        <w:rPr>
          <w:lang w:val="de-CH"/>
        </w:rPr>
        <w:tab/>
      </w:r>
      <w:proofErr w:type="spellStart"/>
      <w:r w:rsidRPr="00587E87">
        <w:rPr>
          <w:lang w:val="de-CH"/>
        </w:rPr>
        <w:t>Porti</w:t>
      </w:r>
      <w:proofErr w:type="spellEnd"/>
    </w:p>
    <w:p w14:paraId="7F3CFFCE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6530</w:t>
      </w:r>
      <w:r w:rsidRPr="00587E87">
        <w:rPr>
          <w:lang w:val="de-CH"/>
        </w:rPr>
        <w:tab/>
        <w:t>Buchführung</w:t>
      </w:r>
    </w:p>
    <w:p w14:paraId="622E8110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6559</w:t>
      </w:r>
      <w:r w:rsidRPr="00587E87">
        <w:rPr>
          <w:lang w:val="de-CH"/>
        </w:rPr>
        <w:tab/>
        <w:t>Sonstiger Verwaltungsaufwand</w:t>
      </w:r>
    </w:p>
    <w:p w14:paraId="2D1A2D23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657</w:t>
      </w:r>
      <w:r w:rsidRPr="00587E87">
        <w:rPr>
          <w:lang w:val="de-CH"/>
        </w:rPr>
        <w:tab/>
        <w:t>Informatikaufwand</w:t>
      </w:r>
    </w:p>
    <w:p w14:paraId="604267E3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6570</w:t>
      </w:r>
      <w:r w:rsidRPr="00587E87">
        <w:rPr>
          <w:lang w:val="de-CH"/>
        </w:rPr>
        <w:tab/>
        <w:t>Informatikaufwand</w:t>
      </w:r>
    </w:p>
    <w:p w14:paraId="6E9856F0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66</w:t>
      </w:r>
      <w:r w:rsidRPr="00587E87">
        <w:rPr>
          <w:lang w:val="de-CH"/>
        </w:rPr>
        <w:tab/>
        <w:t>Werbeaufwand</w:t>
      </w:r>
    </w:p>
    <w:p w14:paraId="654C2F78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660</w:t>
      </w:r>
      <w:r w:rsidRPr="00587E87">
        <w:rPr>
          <w:lang w:val="de-CH"/>
        </w:rPr>
        <w:tab/>
        <w:t>Werbeinserate, elektronische Medien</w:t>
      </w:r>
    </w:p>
    <w:p w14:paraId="36C5F938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6600</w:t>
      </w:r>
      <w:r w:rsidRPr="00587E87">
        <w:rPr>
          <w:lang w:val="de-CH"/>
        </w:rPr>
        <w:tab/>
        <w:t>Werbeinserate, elektronische Medien</w:t>
      </w:r>
    </w:p>
    <w:p w14:paraId="63F69F06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664</w:t>
      </w:r>
      <w:r w:rsidRPr="00587E87">
        <w:rPr>
          <w:lang w:val="de-CH"/>
        </w:rPr>
        <w:tab/>
        <w:t>Reisespesen, Kundenbetreuung</w:t>
      </w:r>
    </w:p>
    <w:p w14:paraId="073FA68A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6640</w:t>
      </w:r>
      <w:r w:rsidRPr="00587E87">
        <w:rPr>
          <w:lang w:val="de-CH"/>
        </w:rPr>
        <w:tab/>
        <w:t>Reisespesen</w:t>
      </w:r>
    </w:p>
    <w:p w14:paraId="2FE4AB30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6641</w:t>
      </w:r>
      <w:r w:rsidRPr="00587E87">
        <w:rPr>
          <w:lang w:val="de-CH"/>
        </w:rPr>
        <w:tab/>
        <w:t>Kundenbetreuung</w:t>
      </w:r>
    </w:p>
    <w:p w14:paraId="72882CF9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68</w:t>
      </w:r>
      <w:r w:rsidRPr="00587E87">
        <w:rPr>
          <w:lang w:val="de-CH"/>
        </w:rPr>
        <w:tab/>
        <w:t>Abschreibung / WB Anlagevermögen</w:t>
      </w:r>
    </w:p>
    <w:p w14:paraId="6D3232CF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680</w:t>
      </w:r>
      <w:r w:rsidRPr="00587E87">
        <w:rPr>
          <w:lang w:val="de-CH"/>
        </w:rPr>
        <w:tab/>
        <w:t>WB Anlagevermögen</w:t>
      </w:r>
    </w:p>
    <w:p w14:paraId="39D40DD6" w14:textId="4F73BBA3" w:rsid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6800</w:t>
      </w:r>
      <w:r w:rsidRPr="00587E87">
        <w:rPr>
          <w:lang w:val="de-CH"/>
        </w:rPr>
        <w:tab/>
        <w:t>Abschreibung / WB Anlagevermögen</w:t>
      </w:r>
    </w:p>
    <w:p w14:paraId="25F23F1F" w14:textId="596C591C" w:rsidR="007A275D" w:rsidRDefault="007A275D" w:rsidP="007A275D">
      <w:pPr>
        <w:rPr>
          <w:lang w:val="de-CH"/>
        </w:rPr>
      </w:pPr>
    </w:p>
    <w:p w14:paraId="17238E1B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lastRenderedPageBreak/>
        <w:t>69</w:t>
      </w:r>
      <w:r w:rsidRPr="00587E87">
        <w:rPr>
          <w:lang w:val="de-CH"/>
        </w:rPr>
        <w:tab/>
        <w:t>Finanzaufwand und Finanzertrag</w:t>
      </w:r>
    </w:p>
    <w:p w14:paraId="4A0F6099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690</w:t>
      </w:r>
      <w:r w:rsidRPr="00587E87">
        <w:rPr>
          <w:lang w:val="de-CH"/>
        </w:rPr>
        <w:tab/>
        <w:t>Finanzaufwand</w:t>
      </w:r>
    </w:p>
    <w:p w14:paraId="4AF9AFAA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6900</w:t>
      </w:r>
      <w:r w:rsidRPr="00587E87">
        <w:rPr>
          <w:lang w:val="de-CH"/>
        </w:rPr>
        <w:tab/>
        <w:t>Zinsaufwand</w:t>
      </w:r>
    </w:p>
    <w:p w14:paraId="67D4DDAE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6940</w:t>
      </w:r>
      <w:r w:rsidRPr="00587E87">
        <w:rPr>
          <w:lang w:val="de-CH"/>
        </w:rPr>
        <w:tab/>
        <w:t>Bankspesen</w:t>
      </w:r>
    </w:p>
    <w:p w14:paraId="6C493CA4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6945</w:t>
      </w:r>
      <w:r w:rsidRPr="00587E87">
        <w:rPr>
          <w:lang w:val="de-CH"/>
        </w:rPr>
        <w:tab/>
        <w:t>Rundungsdifferenz</w:t>
      </w:r>
    </w:p>
    <w:p w14:paraId="50A85703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6949</w:t>
      </w:r>
      <w:r w:rsidRPr="00587E87">
        <w:rPr>
          <w:lang w:val="de-CH"/>
        </w:rPr>
        <w:tab/>
        <w:t>Währungsverluste</w:t>
      </w:r>
    </w:p>
    <w:p w14:paraId="651EFC9B" w14:textId="77777777" w:rsidR="00587E87" w:rsidRPr="00587E87" w:rsidRDefault="00587E87" w:rsidP="00587E87">
      <w:pPr>
        <w:pStyle w:val="Heading3"/>
        <w:rPr>
          <w:lang w:val="de-CH"/>
        </w:rPr>
      </w:pPr>
      <w:r w:rsidRPr="00587E87">
        <w:rPr>
          <w:lang w:val="de-CH"/>
        </w:rPr>
        <w:t>695</w:t>
      </w:r>
      <w:r w:rsidRPr="00587E87">
        <w:rPr>
          <w:lang w:val="de-CH"/>
        </w:rPr>
        <w:tab/>
        <w:t>Finanzertrag</w:t>
      </w:r>
    </w:p>
    <w:p w14:paraId="70CDC370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6950</w:t>
      </w:r>
      <w:r w:rsidRPr="00587E87">
        <w:rPr>
          <w:lang w:val="de-CH"/>
        </w:rPr>
        <w:tab/>
        <w:t>Erträge aus Bankguthaben</w:t>
      </w:r>
    </w:p>
    <w:p w14:paraId="20CF8691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6999</w:t>
      </w:r>
      <w:r w:rsidRPr="00587E87">
        <w:rPr>
          <w:lang w:val="de-CH"/>
        </w:rPr>
        <w:tab/>
        <w:t>Währungsgewinne</w:t>
      </w:r>
    </w:p>
    <w:p w14:paraId="3A9090BA" w14:textId="77777777" w:rsidR="00D4664E" w:rsidRPr="002C5170" w:rsidRDefault="00D4664E" w:rsidP="00D4664E">
      <w:pPr>
        <w:pStyle w:val="Heading1"/>
        <w:rPr>
          <w:lang w:val="de-CH"/>
        </w:rPr>
      </w:pPr>
      <w:r w:rsidRPr="002C5170">
        <w:rPr>
          <w:lang w:val="de-CH"/>
        </w:rPr>
        <w:t>8</w:t>
      </w:r>
      <w:r w:rsidRPr="002C5170">
        <w:rPr>
          <w:lang w:val="de-CH"/>
        </w:rPr>
        <w:tab/>
        <w:t>Ausserordentlicher Aufwand / Ertrag</w:t>
      </w:r>
    </w:p>
    <w:p w14:paraId="570D0523" w14:textId="77777777" w:rsidR="00D4664E" w:rsidRPr="002C5170" w:rsidRDefault="00D4664E" w:rsidP="00D4664E">
      <w:pPr>
        <w:pStyle w:val="Heading2"/>
        <w:rPr>
          <w:lang w:val="de-CH"/>
        </w:rPr>
      </w:pPr>
      <w:r w:rsidRPr="002C5170">
        <w:rPr>
          <w:lang w:val="de-CH"/>
        </w:rPr>
        <w:t>80</w:t>
      </w:r>
      <w:r w:rsidRPr="002C5170">
        <w:rPr>
          <w:lang w:val="de-CH"/>
        </w:rPr>
        <w:tab/>
        <w:t>Betriebsfremder Aufwand und betriebsfremder Ertrag</w:t>
      </w:r>
    </w:p>
    <w:p w14:paraId="298AFA31" w14:textId="77777777" w:rsidR="00D4664E" w:rsidRPr="002C5170" w:rsidRDefault="00D4664E" w:rsidP="00D4664E">
      <w:pPr>
        <w:pStyle w:val="Heading4"/>
        <w:rPr>
          <w:lang w:val="de-CH"/>
        </w:rPr>
      </w:pPr>
      <w:r w:rsidRPr="002C5170">
        <w:rPr>
          <w:lang w:val="de-CH"/>
        </w:rPr>
        <w:t>8000</w:t>
      </w:r>
      <w:r w:rsidRPr="002C5170">
        <w:rPr>
          <w:lang w:val="de-CH"/>
        </w:rPr>
        <w:tab/>
      </w:r>
      <w:proofErr w:type="gramStart"/>
      <w:r w:rsidRPr="002C5170">
        <w:rPr>
          <w:lang w:val="de-CH"/>
        </w:rPr>
        <w:t>Betriebsfremder</w:t>
      </w:r>
      <w:proofErr w:type="gramEnd"/>
      <w:r w:rsidRPr="002C5170">
        <w:rPr>
          <w:lang w:val="de-CH"/>
        </w:rPr>
        <w:t xml:space="preserve"> </w:t>
      </w:r>
      <w:proofErr w:type="spellStart"/>
      <w:r w:rsidRPr="002C5170">
        <w:rPr>
          <w:lang w:val="de-CH"/>
        </w:rPr>
        <w:t>a.o</w:t>
      </w:r>
      <w:proofErr w:type="spellEnd"/>
      <w:r w:rsidRPr="002C5170">
        <w:rPr>
          <w:lang w:val="de-CH"/>
        </w:rPr>
        <w:t>. Aufwand</w:t>
      </w:r>
    </w:p>
    <w:p w14:paraId="53ACE18C" w14:textId="77777777" w:rsidR="00D4664E" w:rsidRPr="002C5170" w:rsidRDefault="00D4664E" w:rsidP="00D4664E">
      <w:pPr>
        <w:pStyle w:val="Heading4"/>
        <w:rPr>
          <w:lang w:val="de-CH"/>
        </w:rPr>
      </w:pPr>
      <w:r w:rsidRPr="002C5170">
        <w:rPr>
          <w:lang w:val="de-CH"/>
        </w:rPr>
        <w:t>8100</w:t>
      </w:r>
      <w:r w:rsidRPr="002C5170">
        <w:rPr>
          <w:lang w:val="de-CH"/>
        </w:rPr>
        <w:tab/>
      </w:r>
      <w:proofErr w:type="gramStart"/>
      <w:r w:rsidRPr="002C5170">
        <w:rPr>
          <w:lang w:val="de-CH"/>
        </w:rPr>
        <w:t>Betriebsfremder</w:t>
      </w:r>
      <w:proofErr w:type="gramEnd"/>
      <w:r w:rsidRPr="002C5170">
        <w:rPr>
          <w:lang w:val="de-CH"/>
        </w:rPr>
        <w:t xml:space="preserve"> </w:t>
      </w:r>
      <w:proofErr w:type="spellStart"/>
      <w:r w:rsidRPr="002C5170">
        <w:rPr>
          <w:lang w:val="de-CH"/>
        </w:rPr>
        <w:t>a.o</w:t>
      </w:r>
      <w:proofErr w:type="spellEnd"/>
      <w:r w:rsidRPr="002C5170">
        <w:rPr>
          <w:lang w:val="de-CH"/>
        </w:rPr>
        <w:t>. Ertrag</w:t>
      </w:r>
    </w:p>
    <w:p w14:paraId="2A559718" w14:textId="77777777" w:rsidR="00D4664E" w:rsidRPr="002C5170" w:rsidRDefault="00D4664E" w:rsidP="00D4664E">
      <w:pPr>
        <w:pStyle w:val="Heading2"/>
        <w:rPr>
          <w:lang w:val="de-CH"/>
        </w:rPr>
      </w:pPr>
      <w:r w:rsidRPr="002C5170">
        <w:rPr>
          <w:lang w:val="de-CH"/>
        </w:rPr>
        <w:t>85</w:t>
      </w:r>
      <w:r w:rsidRPr="002C5170">
        <w:rPr>
          <w:lang w:val="de-CH"/>
        </w:rPr>
        <w:tab/>
        <w:t>Ausserordentlicher, einmaliger oder periodenfremder Aufwand und Ertrag</w:t>
      </w:r>
    </w:p>
    <w:p w14:paraId="30924864" w14:textId="77777777" w:rsidR="00D4664E" w:rsidRPr="002C5170" w:rsidRDefault="00D4664E" w:rsidP="00D4664E">
      <w:pPr>
        <w:pStyle w:val="Heading4"/>
        <w:rPr>
          <w:lang w:val="de-CH"/>
        </w:rPr>
      </w:pPr>
      <w:r w:rsidRPr="002C5170">
        <w:rPr>
          <w:lang w:val="de-CH"/>
        </w:rPr>
        <w:t>8505</w:t>
      </w:r>
      <w:r w:rsidRPr="002C5170">
        <w:rPr>
          <w:lang w:val="de-CH"/>
        </w:rPr>
        <w:tab/>
      </w:r>
      <w:proofErr w:type="spellStart"/>
      <w:r w:rsidRPr="002C5170">
        <w:rPr>
          <w:lang w:val="de-CH"/>
        </w:rPr>
        <w:t>A.o</w:t>
      </w:r>
      <w:proofErr w:type="spellEnd"/>
      <w:r w:rsidRPr="002C5170">
        <w:rPr>
          <w:lang w:val="de-CH"/>
        </w:rPr>
        <w:t>. Verluste von Forderungen</w:t>
      </w:r>
    </w:p>
    <w:p w14:paraId="76EFE18B" w14:textId="77777777" w:rsidR="00D4664E" w:rsidRPr="002C5170" w:rsidRDefault="00D4664E" w:rsidP="00D4664E">
      <w:pPr>
        <w:pStyle w:val="Heading4"/>
        <w:rPr>
          <w:lang w:val="de-CH"/>
        </w:rPr>
      </w:pPr>
      <w:r w:rsidRPr="002C5170">
        <w:rPr>
          <w:lang w:val="de-CH"/>
        </w:rPr>
        <w:t>8514</w:t>
      </w:r>
      <w:r w:rsidRPr="002C5170">
        <w:rPr>
          <w:lang w:val="de-CH"/>
        </w:rPr>
        <w:tab/>
      </w:r>
      <w:proofErr w:type="spellStart"/>
      <w:r w:rsidRPr="002C5170">
        <w:rPr>
          <w:lang w:val="de-CH"/>
        </w:rPr>
        <w:t>A.o</w:t>
      </w:r>
      <w:proofErr w:type="spellEnd"/>
      <w:r w:rsidRPr="002C5170">
        <w:rPr>
          <w:lang w:val="de-CH"/>
        </w:rPr>
        <w:t>. Gewinne Veräusserung Anlagevermögen</w:t>
      </w:r>
    </w:p>
    <w:p w14:paraId="73B21740" w14:textId="77777777" w:rsidR="00587E87" w:rsidRPr="00587E87" w:rsidRDefault="00587E87" w:rsidP="00587E87">
      <w:pPr>
        <w:pStyle w:val="Heading1"/>
        <w:rPr>
          <w:lang w:val="de-CH"/>
        </w:rPr>
      </w:pPr>
      <w:r w:rsidRPr="00587E87">
        <w:rPr>
          <w:lang w:val="de-CH"/>
        </w:rPr>
        <w:t>9</w:t>
      </w:r>
      <w:r w:rsidRPr="00587E87">
        <w:rPr>
          <w:lang w:val="de-CH"/>
        </w:rPr>
        <w:tab/>
        <w:t>Abschluss</w:t>
      </w:r>
    </w:p>
    <w:p w14:paraId="1232F813" w14:textId="77777777" w:rsidR="00587E87" w:rsidRPr="00587E87" w:rsidRDefault="00587E87" w:rsidP="00587E87">
      <w:pPr>
        <w:pStyle w:val="Heading2"/>
        <w:rPr>
          <w:lang w:val="de-CH"/>
        </w:rPr>
      </w:pPr>
      <w:r w:rsidRPr="00587E87">
        <w:rPr>
          <w:lang w:val="de-CH"/>
        </w:rPr>
        <w:t>91</w:t>
      </w:r>
      <w:r w:rsidRPr="00587E87">
        <w:rPr>
          <w:lang w:val="de-CH"/>
        </w:rPr>
        <w:tab/>
        <w:t>Abschluss</w:t>
      </w:r>
    </w:p>
    <w:p w14:paraId="4863B443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9000</w:t>
      </w:r>
      <w:r w:rsidRPr="00587E87">
        <w:rPr>
          <w:lang w:val="de-CH"/>
        </w:rPr>
        <w:tab/>
        <w:t>Erfolgsrechnung</w:t>
      </w:r>
    </w:p>
    <w:p w14:paraId="3407537E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9100</w:t>
      </w:r>
      <w:r w:rsidRPr="00587E87">
        <w:rPr>
          <w:lang w:val="de-CH"/>
        </w:rPr>
        <w:tab/>
        <w:t>Eröffnungsbilanz</w:t>
      </w:r>
    </w:p>
    <w:p w14:paraId="181AEADB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9101</w:t>
      </w:r>
      <w:r w:rsidRPr="00587E87">
        <w:rPr>
          <w:lang w:val="de-CH"/>
        </w:rPr>
        <w:tab/>
        <w:t>Schlussbilanz</w:t>
      </w:r>
    </w:p>
    <w:p w14:paraId="5BB0A47B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9200</w:t>
      </w:r>
      <w:r w:rsidRPr="00587E87">
        <w:rPr>
          <w:lang w:val="de-CH"/>
        </w:rPr>
        <w:tab/>
        <w:t>Jahresgewinn oder Jahresverlust</w:t>
      </w:r>
    </w:p>
    <w:p w14:paraId="22A2E31E" w14:textId="77777777" w:rsidR="00587E87" w:rsidRPr="00587E87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9900</w:t>
      </w:r>
      <w:r w:rsidRPr="00587E87">
        <w:rPr>
          <w:lang w:val="de-CH"/>
        </w:rPr>
        <w:tab/>
        <w:t>Korrekturen</w:t>
      </w:r>
    </w:p>
    <w:p w14:paraId="5F275F7D" w14:textId="5DEFC6F8" w:rsidR="00E744DF" w:rsidRPr="00932F1A" w:rsidRDefault="00587E87" w:rsidP="00587E87">
      <w:pPr>
        <w:pStyle w:val="Heading4"/>
        <w:rPr>
          <w:lang w:val="de-CH"/>
        </w:rPr>
      </w:pPr>
      <w:r w:rsidRPr="00587E87">
        <w:rPr>
          <w:lang w:val="de-CH"/>
        </w:rPr>
        <w:t>9901</w:t>
      </w:r>
      <w:r w:rsidRPr="00587E87">
        <w:rPr>
          <w:lang w:val="de-CH"/>
        </w:rPr>
        <w:tab/>
        <w:t>Saldoübernahme</w:t>
      </w:r>
    </w:p>
    <w:sectPr w:rsidR="00E744DF" w:rsidRPr="00932F1A" w:rsidSect="002F0870">
      <w:type w:val="continuous"/>
      <w:pgSz w:w="11906" w:h="16838"/>
      <w:pgMar w:top="720" w:right="720" w:bottom="720" w:left="720" w:header="567" w:footer="113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329F4" w14:textId="77777777" w:rsidR="001872E1" w:rsidRDefault="001872E1" w:rsidP="00860A0B">
      <w:pPr>
        <w:spacing w:before="0" w:after="0" w:line="240" w:lineRule="auto"/>
      </w:pPr>
      <w:r>
        <w:separator/>
      </w:r>
    </w:p>
  </w:endnote>
  <w:endnote w:type="continuationSeparator" w:id="0">
    <w:p w14:paraId="579ECC3F" w14:textId="77777777" w:rsidR="001872E1" w:rsidRDefault="001872E1" w:rsidP="00860A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CDF72" w14:textId="77777777" w:rsidR="00FB2542" w:rsidRPr="000C4E9B" w:rsidRDefault="00FB2542" w:rsidP="00FB2542">
    <w:pPr>
      <w:pStyle w:val="Footer"/>
      <w:jc w:val="right"/>
      <w:rPr>
        <w:color w:val="0D2F3B"/>
      </w:rPr>
    </w:pPr>
    <w:r w:rsidRPr="000C4E9B">
      <w:rPr>
        <w:color w:val="0D2F3B"/>
      </w:rPr>
      <w:fldChar w:fldCharType="begin"/>
    </w:r>
    <w:r w:rsidRPr="000C4E9B">
      <w:rPr>
        <w:color w:val="0D2F3B"/>
      </w:rPr>
      <w:instrText xml:space="preserve"> PAGE  \* Arabic  \* MERGEFORMAT </w:instrText>
    </w:r>
    <w:r w:rsidRPr="000C4E9B">
      <w:rPr>
        <w:color w:val="0D2F3B"/>
      </w:rPr>
      <w:fldChar w:fldCharType="separate"/>
    </w:r>
    <w:r>
      <w:rPr>
        <w:color w:val="0D2F3B"/>
      </w:rPr>
      <w:t>1</w:t>
    </w:r>
    <w:r w:rsidRPr="000C4E9B">
      <w:rPr>
        <w:color w:val="0D2F3B"/>
      </w:rPr>
      <w:fldChar w:fldCharType="end"/>
    </w:r>
    <w:r w:rsidRPr="000C4E9B">
      <w:rPr>
        <w:color w:val="0D2F3B"/>
      </w:rPr>
      <w:t xml:space="preserve"> </w:t>
    </w:r>
    <w:r>
      <w:rPr>
        <w:color w:val="0D2F3B"/>
        <w:lang w:val="de-CH"/>
      </w:rPr>
      <w:t>/</w:t>
    </w:r>
    <w:r w:rsidRPr="000C4E9B">
      <w:rPr>
        <w:color w:val="0D2F3B"/>
      </w:rPr>
      <w:t xml:space="preserve"> </w:t>
    </w:r>
    <w:r w:rsidRPr="000C4E9B">
      <w:rPr>
        <w:color w:val="0D2F3B"/>
      </w:rPr>
      <w:fldChar w:fldCharType="begin"/>
    </w:r>
    <w:r w:rsidRPr="000C4E9B">
      <w:rPr>
        <w:color w:val="0D2F3B"/>
      </w:rPr>
      <w:instrText xml:space="preserve"> NUMPAGES  \* Arabic  \* MERGEFORMAT </w:instrText>
    </w:r>
    <w:r w:rsidRPr="000C4E9B">
      <w:rPr>
        <w:color w:val="0D2F3B"/>
      </w:rPr>
      <w:fldChar w:fldCharType="separate"/>
    </w:r>
    <w:r>
      <w:rPr>
        <w:color w:val="0D2F3B"/>
      </w:rPr>
      <w:t>3</w:t>
    </w:r>
    <w:r w:rsidRPr="000C4E9B">
      <w:rPr>
        <w:color w:val="0D2F3B"/>
      </w:rPr>
      <w:fldChar w:fldCharType="end"/>
    </w:r>
  </w:p>
  <w:p w14:paraId="5956BC86" w14:textId="77777777" w:rsidR="00FB2542" w:rsidRPr="00FB2542" w:rsidRDefault="00FB2542" w:rsidP="00FB2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91A73" w14:textId="77777777" w:rsidR="001872E1" w:rsidRDefault="001872E1" w:rsidP="00860A0B">
      <w:pPr>
        <w:spacing w:before="0" w:after="0" w:line="240" w:lineRule="auto"/>
      </w:pPr>
      <w:r>
        <w:separator/>
      </w:r>
    </w:p>
  </w:footnote>
  <w:footnote w:type="continuationSeparator" w:id="0">
    <w:p w14:paraId="7FF6ECA8" w14:textId="77777777" w:rsidR="001872E1" w:rsidRDefault="001872E1" w:rsidP="00860A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390A0" w14:textId="31F61152" w:rsidR="00860A0B" w:rsidRDefault="00FB2542" w:rsidP="002F08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EA940D" wp14:editId="6EE8BBF7">
              <wp:simplePos x="0" y="0"/>
              <wp:positionH relativeFrom="column">
                <wp:posOffset>-556260</wp:posOffset>
              </wp:positionH>
              <wp:positionV relativeFrom="paragraph">
                <wp:posOffset>-377353</wp:posOffset>
              </wp:positionV>
              <wp:extent cx="7668260" cy="389255"/>
              <wp:effectExtent l="0" t="0" r="2540" b="44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260" cy="389255"/>
                      </a:xfrm>
                      <a:prstGeom prst="rect">
                        <a:avLst/>
                      </a:prstGeom>
                      <a:solidFill>
                        <a:srgbClr val="0D2F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4B7D3C" id="Rectangle 5" o:spid="_x0000_s1026" style="position:absolute;margin-left:-43.8pt;margin-top:-29.7pt;width:603.8pt;height:3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" fillcolor="#0d2f3b" stroked="f" strokeweight="1pt"/>
          </w:pict>
        </mc:Fallback>
      </mc:AlternateContent>
    </w:r>
    <w:r w:rsidR="002F0870">
      <w:rPr>
        <w:noProof/>
      </w:rPr>
      <w:drawing>
        <wp:anchor distT="0" distB="0" distL="114300" distR="114300" simplePos="0" relativeHeight="251660288" behindDoc="0" locked="0" layoutInCell="1" allowOverlap="1" wp14:anchorId="78BB4202" wp14:editId="7C8BA26A">
          <wp:simplePos x="0" y="0"/>
          <wp:positionH relativeFrom="margin">
            <wp:posOffset>5795010</wp:posOffset>
          </wp:positionH>
          <wp:positionV relativeFrom="margin">
            <wp:posOffset>-473075</wp:posOffset>
          </wp:positionV>
          <wp:extent cx="850900" cy="279400"/>
          <wp:effectExtent l="0" t="0" r="0" b="0"/>
          <wp:wrapSquare wrapText="bothSides"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B3"/>
    <w:rsid w:val="000629AE"/>
    <w:rsid w:val="000D48A1"/>
    <w:rsid w:val="00152443"/>
    <w:rsid w:val="00165A92"/>
    <w:rsid w:val="00165DCE"/>
    <w:rsid w:val="001872E1"/>
    <w:rsid w:val="0025213D"/>
    <w:rsid w:val="002A0F36"/>
    <w:rsid w:val="002F0870"/>
    <w:rsid w:val="002F7953"/>
    <w:rsid w:val="003072AC"/>
    <w:rsid w:val="00372ACE"/>
    <w:rsid w:val="003865B6"/>
    <w:rsid w:val="003E6797"/>
    <w:rsid w:val="004754BE"/>
    <w:rsid w:val="0047741A"/>
    <w:rsid w:val="004B524E"/>
    <w:rsid w:val="005062D4"/>
    <w:rsid w:val="00587E87"/>
    <w:rsid w:val="00616A1B"/>
    <w:rsid w:val="00635155"/>
    <w:rsid w:val="006B5493"/>
    <w:rsid w:val="006E7DF0"/>
    <w:rsid w:val="006F2D3C"/>
    <w:rsid w:val="007777DE"/>
    <w:rsid w:val="007A275D"/>
    <w:rsid w:val="00860A0B"/>
    <w:rsid w:val="008918E3"/>
    <w:rsid w:val="008F0066"/>
    <w:rsid w:val="00932F1A"/>
    <w:rsid w:val="00987458"/>
    <w:rsid w:val="00A01D09"/>
    <w:rsid w:val="00A66A7B"/>
    <w:rsid w:val="00A95633"/>
    <w:rsid w:val="00AA4BD3"/>
    <w:rsid w:val="00AA6802"/>
    <w:rsid w:val="00B92D27"/>
    <w:rsid w:val="00B97EBA"/>
    <w:rsid w:val="00BB0374"/>
    <w:rsid w:val="00C40CA8"/>
    <w:rsid w:val="00CA6155"/>
    <w:rsid w:val="00CF403C"/>
    <w:rsid w:val="00D170A7"/>
    <w:rsid w:val="00D32D04"/>
    <w:rsid w:val="00D4664E"/>
    <w:rsid w:val="00D470EF"/>
    <w:rsid w:val="00D5275A"/>
    <w:rsid w:val="00D961FB"/>
    <w:rsid w:val="00DA6D81"/>
    <w:rsid w:val="00DD1B98"/>
    <w:rsid w:val="00E428B3"/>
    <w:rsid w:val="00E744DF"/>
    <w:rsid w:val="00EB7881"/>
    <w:rsid w:val="00F40E02"/>
    <w:rsid w:val="00FB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91AFD"/>
  <w15:chartTrackingRefBased/>
  <w15:docId w15:val="{96ACF4ED-EC86-0146-B609-F62DC3E4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8B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870"/>
    <w:pPr>
      <w:pBdr>
        <w:top w:val="single" w:sz="24" w:space="0" w:color="0B4859"/>
        <w:left w:val="single" w:sz="24" w:space="0" w:color="0B4859"/>
        <w:bottom w:val="single" w:sz="24" w:space="0" w:color="0B4859"/>
        <w:right w:val="single" w:sz="24" w:space="0" w:color="0B4859"/>
      </w:pBdr>
      <w:shd w:val="clear" w:color="auto" w:fill="0B4859"/>
      <w:tabs>
        <w:tab w:val="left" w:pos="680"/>
      </w:tabs>
      <w:spacing w:before="0" w:after="20" w:line="240" w:lineRule="auto"/>
      <w:ind w:left="680" w:hanging="680"/>
      <w:outlineLvl w:val="0"/>
    </w:pPr>
    <w:rPr>
      <w:rFonts w:ascii="Lato" w:hAnsi="Lato" w:cs="Times New Roman (Body CS)"/>
      <w:b/>
      <w:bCs/>
      <w:color w:val="FFFFFF" w:themeColor="background1"/>
      <w:spacing w:val="15"/>
      <w:sz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D09"/>
    <w:pPr>
      <w:pBdr>
        <w:top w:val="single" w:sz="24" w:space="0" w:color="ECEDEB"/>
        <w:left w:val="single" w:sz="24" w:space="0" w:color="ECEDEB"/>
        <w:bottom w:val="single" w:sz="24" w:space="0" w:color="ECEDEB"/>
        <w:right w:val="single" w:sz="24" w:space="0" w:color="ECEDEB"/>
      </w:pBdr>
      <w:shd w:val="clear" w:color="auto" w:fill="ECEDEB"/>
      <w:tabs>
        <w:tab w:val="left" w:pos="680"/>
      </w:tabs>
      <w:spacing w:before="0" w:after="0" w:line="240" w:lineRule="auto"/>
      <w:ind w:left="680" w:hanging="680"/>
      <w:outlineLvl w:val="1"/>
    </w:pPr>
    <w:rPr>
      <w:rFonts w:ascii="Lato" w:hAnsi="Lato" w:cs="Times New Roman (Body CS)"/>
      <w:b/>
      <w:spacing w:val="15"/>
      <w:sz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A0B"/>
    <w:pPr>
      <w:tabs>
        <w:tab w:val="left" w:pos="680"/>
      </w:tabs>
      <w:spacing w:before="0" w:after="0" w:line="240" w:lineRule="auto"/>
      <w:ind w:left="680" w:hanging="680"/>
      <w:outlineLvl w:val="2"/>
    </w:pPr>
    <w:rPr>
      <w:rFonts w:ascii="Lato" w:hAnsi="Lato" w:cs="Times New Roman (Body CS)"/>
      <w:b/>
      <w:color w:val="000000" w:themeColor="text1"/>
      <w:spacing w:val="15"/>
      <w:sz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A0B"/>
    <w:pPr>
      <w:tabs>
        <w:tab w:val="left" w:pos="680"/>
      </w:tabs>
      <w:spacing w:before="0" w:after="160" w:line="240" w:lineRule="auto"/>
      <w:ind w:left="680" w:hanging="680"/>
      <w:contextualSpacing/>
      <w:outlineLvl w:val="3"/>
    </w:pPr>
    <w:rPr>
      <w:rFonts w:ascii="Lato" w:hAnsi="Lato" w:cs="Times New Roman (Body CS)"/>
      <w:color w:val="000000" w:themeColor="text1"/>
      <w:spacing w:val="10"/>
      <w:sz w:val="1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8B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8B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8B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8B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8B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870"/>
    <w:rPr>
      <w:rFonts w:ascii="Lato" w:hAnsi="Lato" w:cs="Times New Roman (Body CS)"/>
      <w:b/>
      <w:bCs/>
      <w:color w:val="FFFFFF" w:themeColor="background1"/>
      <w:spacing w:val="15"/>
      <w:sz w:val="15"/>
      <w:shd w:val="clear" w:color="auto" w:fill="0B4859"/>
    </w:rPr>
  </w:style>
  <w:style w:type="character" w:customStyle="1" w:styleId="Heading2Char">
    <w:name w:val="Heading 2 Char"/>
    <w:basedOn w:val="DefaultParagraphFont"/>
    <w:link w:val="Heading2"/>
    <w:uiPriority w:val="9"/>
    <w:rsid w:val="00A01D09"/>
    <w:rPr>
      <w:rFonts w:ascii="Lato" w:hAnsi="Lato" w:cs="Times New Roman (Body CS)"/>
      <w:b/>
      <w:spacing w:val="15"/>
      <w:sz w:val="15"/>
      <w:shd w:val="clear" w:color="auto" w:fill="ECEDEB"/>
    </w:rPr>
  </w:style>
  <w:style w:type="character" w:customStyle="1" w:styleId="Heading3Char">
    <w:name w:val="Heading 3 Char"/>
    <w:basedOn w:val="DefaultParagraphFont"/>
    <w:link w:val="Heading3"/>
    <w:uiPriority w:val="9"/>
    <w:rsid w:val="00860A0B"/>
    <w:rPr>
      <w:rFonts w:ascii="Lato" w:hAnsi="Lato" w:cs="Times New Roman (Body CS)"/>
      <w:b/>
      <w:color w:val="000000" w:themeColor="text1"/>
      <w:spacing w:val="15"/>
      <w:sz w:val="15"/>
    </w:rPr>
  </w:style>
  <w:style w:type="character" w:customStyle="1" w:styleId="Heading4Char">
    <w:name w:val="Heading 4 Char"/>
    <w:basedOn w:val="DefaultParagraphFont"/>
    <w:link w:val="Heading4"/>
    <w:uiPriority w:val="9"/>
    <w:rsid w:val="00860A0B"/>
    <w:rPr>
      <w:rFonts w:ascii="Lato" w:hAnsi="Lato" w:cs="Times New Roman (Body CS)"/>
      <w:color w:val="000000" w:themeColor="text1"/>
      <w:spacing w:val="10"/>
      <w:sz w:val="1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8B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8B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8B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8B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8B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28B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0870"/>
    <w:pPr>
      <w:spacing w:before="360"/>
    </w:pPr>
    <w:rPr>
      <w:caps/>
      <w:color w:val="0D2F3B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0870"/>
    <w:rPr>
      <w:caps/>
      <w:color w:val="0D2F3B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8B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28B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428B3"/>
    <w:rPr>
      <w:b/>
      <w:bCs/>
    </w:rPr>
  </w:style>
  <w:style w:type="character" w:styleId="Emphasis">
    <w:name w:val="Emphasis"/>
    <w:uiPriority w:val="20"/>
    <w:qFormat/>
    <w:rsid w:val="00E428B3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428B3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428B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428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28B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428B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8B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8B3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E428B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428B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428B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428B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428B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28B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60A0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A0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0A0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A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Lenz</dc:creator>
  <cp:keywords/>
  <dc:description/>
  <cp:lastModifiedBy>Marcel Lenz</cp:lastModifiedBy>
  <cp:revision>11</cp:revision>
  <cp:lastPrinted>2020-07-27T11:41:00Z</cp:lastPrinted>
  <dcterms:created xsi:type="dcterms:W3CDTF">2020-07-27T11:49:00Z</dcterms:created>
  <dcterms:modified xsi:type="dcterms:W3CDTF">2020-09-22T14:47:00Z</dcterms:modified>
</cp:coreProperties>
</file>