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Light" w:hAnsi="Calibri Light" w:cs="Calibri Light"/>
        </w:rPr>
        <w:id w:val="296731730"/>
        <w:docPartObj>
          <w:docPartGallery w:val="Cover Pages"/>
          <w:docPartUnique/>
        </w:docPartObj>
      </w:sdtPr>
      <w:sdtEndPr>
        <w:rPr>
          <w:rFonts w:eastAsia="Arial"/>
          <w:color w:val="000000"/>
          <w:kern w:val="0"/>
          <w14:ligatures w14:val="none"/>
        </w:rPr>
      </w:sdtEndPr>
      <w:sdtContent>
        <w:p w14:paraId="44FF646C" w14:textId="25639194" w:rsidR="00F46C4C" w:rsidRPr="00987FC3" w:rsidRDefault="00F46C4C" w:rsidP="00F46C4C">
          <w:pPr>
            <w:rPr>
              <w:rFonts w:ascii="Calibri Light" w:hAnsi="Calibri Light" w:cs="Calibri Light"/>
            </w:rPr>
          </w:pPr>
          <w:r w:rsidRPr="00987FC3">
            <w:rPr>
              <w:rFonts w:ascii="Calibri Light" w:hAnsi="Calibri Light" w:cs="Calibri Light"/>
              <w:noProof/>
            </w:rPr>
            <mc:AlternateContent>
              <mc:Choice Requires="wpg">
                <w:drawing>
                  <wp:anchor distT="0" distB="0" distL="114300" distR="114300" simplePos="0" relativeHeight="251658240" behindDoc="1" locked="0" layoutInCell="1" allowOverlap="1" wp14:anchorId="75AFDA37" wp14:editId="76535428">
                    <wp:simplePos x="0" y="0"/>
                    <wp:positionH relativeFrom="page">
                      <wp:align>center</wp:align>
                    </wp:positionH>
                    <wp:positionV relativeFrom="page">
                      <wp:align>center</wp:align>
                    </wp:positionV>
                    <wp:extent cx="6852920" cy="9142730"/>
                    <wp:effectExtent l="0" t="0" r="2540" b="133985"/>
                    <wp:wrapNone/>
                    <wp:docPr id="119" name="Group 25"/>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1AEDE312" w14:textId="34224F81" w:rsidR="00F46C4C" w:rsidRDefault="00F46C4C" w:rsidP="00F46C4C">
                                      <w:pPr>
                                        <w:pStyle w:val="NoSpacing"/>
                                        <w:rPr>
                                          <w:caps/>
                                          <w:color w:val="FFFFFF" w:themeColor="background1"/>
                                        </w:rPr>
                                      </w:pPr>
                                      <w:r>
                                        <w:rPr>
                                          <w:color w:val="FFFFFF" w:themeColor="background1"/>
                                          <w:sz w:val="32"/>
                                          <w:szCs w:val="32"/>
                                        </w:rPr>
                                        <w:t>CGIAR System Organization</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6A17D" w14:textId="77777777" w:rsidR="004F1C68" w:rsidRDefault="00DB7EC2" w:rsidP="00F46C4C">
                                  <w:pPr>
                                    <w:pStyle w:val="NoSpacing"/>
                                    <w:spacing w:before="240"/>
                                    <w:jc w:val="center"/>
                                    <w:rPr>
                                      <w:rFonts w:ascii="Segoe UI" w:eastAsia="Segoe UI" w:hAnsi="Segoe UI" w:cs="Segoe UI"/>
                                      <w:color w:val="242424"/>
                                      <w:sz w:val="32"/>
                                      <w:szCs w:val="32"/>
                                    </w:rPr>
                                  </w:pPr>
                                  <w:r w:rsidRPr="004F1C68">
                                    <w:rPr>
                                      <w:rFonts w:ascii="Segoe UI" w:eastAsia="Segoe UI" w:hAnsi="Segoe UI" w:cs="Segoe UI"/>
                                      <w:color w:val="242424"/>
                                      <w:sz w:val="32"/>
                                      <w:szCs w:val="32"/>
                                    </w:rPr>
                                    <w:t xml:space="preserve">Review </w:t>
                                  </w:r>
                                  <w:r w:rsidR="004F1C68" w:rsidRPr="004F1C68">
                                    <w:rPr>
                                      <w:rFonts w:ascii="Segoe UI" w:eastAsia="Segoe UI" w:hAnsi="Segoe UI" w:cs="Segoe UI"/>
                                      <w:color w:val="242424"/>
                                      <w:sz w:val="32"/>
                                      <w:szCs w:val="32"/>
                                    </w:rPr>
                                    <w:t>of the E</w:t>
                                  </w:r>
                                  <w:r w:rsidRPr="004F1C68">
                                    <w:rPr>
                                      <w:rFonts w:ascii="Segoe UI" w:eastAsia="Segoe UI" w:hAnsi="Segoe UI" w:cs="Segoe UI"/>
                                      <w:color w:val="242424"/>
                                      <w:sz w:val="32"/>
                                      <w:szCs w:val="32"/>
                                    </w:rPr>
                                    <w:t xml:space="preserve">xisting </w:t>
                                  </w:r>
                                  <w:r w:rsidR="004F1C68" w:rsidRPr="004F1C68">
                                    <w:rPr>
                                      <w:rFonts w:ascii="Segoe UI" w:eastAsia="Segoe UI" w:hAnsi="Segoe UI" w:cs="Segoe UI"/>
                                      <w:color w:val="242424"/>
                                      <w:sz w:val="32"/>
                                      <w:szCs w:val="32"/>
                                    </w:rPr>
                                    <w:t>B</w:t>
                                  </w:r>
                                  <w:r w:rsidRPr="004F1C68">
                                    <w:rPr>
                                      <w:rFonts w:ascii="Segoe UI" w:eastAsia="Segoe UI" w:hAnsi="Segoe UI" w:cs="Segoe UI"/>
                                      <w:color w:val="242424"/>
                                      <w:sz w:val="32"/>
                                      <w:szCs w:val="32"/>
                                    </w:rPr>
                                    <w:t xml:space="preserve">udget </w:t>
                                  </w:r>
                                  <w:r w:rsidR="004F1C68" w:rsidRPr="004F1C68">
                                    <w:rPr>
                                      <w:rFonts w:ascii="Segoe UI" w:eastAsia="Segoe UI" w:hAnsi="Segoe UI" w:cs="Segoe UI"/>
                                      <w:color w:val="242424"/>
                                      <w:sz w:val="32"/>
                                      <w:szCs w:val="32"/>
                                    </w:rPr>
                                    <w:t>P</w:t>
                                  </w:r>
                                  <w:r w:rsidRPr="004F1C68">
                                    <w:rPr>
                                      <w:rFonts w:ascii="Segoe UI" w:eastAsia="Segoe UI" w:hAnsi="Segoe UI" w:cs="Segoe UI"/>
                                      <w:color w:val="242424"/>
                                      <w:sz w:val="32"/>
                                      <w:szCs w:val="32"/>
                                    </w:rPr>
                                    <w:t xml:space="preserve">rocess </w:t>
                                  </w:r>
                                  <w:r w:rsidR="004F1C68" w:rsidRPr="004F1C68">
                                    <w:rPr>
                                      <w:rFonts w:ascii="Segoe UI" w:eastAsia="Segoe UI" w:hAnsi="Segoe UI" w:cs="Segoe UI"/>
                                      <w:color w:val="242424"/>
                                      <w:sz w:val="32"/>
                                      <w:szCs w:val="32"/>
                                    </w:rPr>
                                    <w:t>and Delivery of Improvement Recommendations and Tools</w:t>
                                  </w:r>
                                </w:p>
                                <w:p w14:paraId="12BAABD8" w14:textId="6B165C7A" w:rsidR="00F46C4C" w:rsidRDefault="004F1C68" w:rsidP="00F46C4C">
                                  <w:pPr>
                                    <w:pStyle w:val="NoSpacing"/>
                                    <w:spacing w:before="240"/>
                                    <w:jc w:val="center"/>
                                    <w:rPr>
                                      <w:caps/>
                                      <w:color w:val="0E2841" w:themeColor="text2"/>
                                      <w:sz w:val="36"/>
                                      <w:szCs w:val="36"/>
                                    </w:rPr>
                                  </w:pPr>
                                  <w:r>
                                    <w:rPr>
                                      <w:rFonts w:ascii="Segoe UI" w:eastAsia="Segoe UI" w:hAnsi="Segoe UI" w:cs="Segoe UI"/>
                                      <w:color w:val="242424"/>
                                      <w:sz w:val="21"/>
                                      <w:szCs w:val="21"/>
                                    </w:rPr>
                                    <w:t xml:space="preserve"> </w:t>
                                  </w:r>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F46C4C">
                                        <w:rPr>
                                          <w:caps/>
                                          <w:color w:val="0E2841" w:themeColor="text2"/>
                                          <w:sz w:val="36"/>
                                          <w:szCs w:val="36"/>
                                        </w:rPr>
                                        <w:t>Request for Proposa</w:t>
                                      </w:r>
                                      <w:r w:rsidR="00F70399">
                                        <w:rPr>
                                          <w:caps/>
                                          <w:color w:val="0E2841" w:themeColor="text2"/>
                                          <w:sz w:val="36"/>
                                          <w:szCs w:val="36"/>
                                        </w:rPr>
                                        <w:t>L</w:t>
                                      </w:r>
                                    </w:sdtContent>
                                  </w:sdt>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5AFDA37" id="Group 25"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156082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97132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1AEDE312" w14:textId="34224F81" w:rsidR="00F46C4C" w:rsidRDefault="00F46C4C" w:rsidP="00F46C4C">
                                <w:pPr>
                                  <w:pStyle w:val="NoSpacing"/>
                                  <w:rPr>
                                    <w:caps/>
                                    <w:color w:val="FFFFFF" w:themeColor="background1"/>
                                  </w:rPr>
                                </w:pPr>
                                <w:r>
                                  <w:rPr>
                                    <w:color w:val="FFFFFF" w:themeColor="background1"/>
                                    <w:sz w:val="32"/>
                                    <w:szCs w:val="32"/>
                                  </w:rPr>
                                  <w:t>CGIAR System Organization</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53E6A17D" w14:textId="77777777" w:rsidR="004F1C68" w:rsidRDefault="00DB7EC2" w:rsidP="00F46C4C">
                            <w:pPr>
                              <w:pStyle w:val="NoSpacing"/>
                              <w:spacing w:before="240"/>
                              <w:jc w:val="center"/>
                              <w:rPr>
                                <w:rFonts w:ascii="Segoe UI" w:eastAsia="Segoe UI" w:hAnsi="Segoe UI" w:cs="Segoe UI"/>
                                <w:color w:val="242424"/>
                                <w:sz w:val="32"/>
                                <w:szCs w:val="32"/>
                              </w:rPr>
                            </w:pPr>
                            <w:r w:rsidRPr="004F1C68">
                              <w:rPr>
                                <w:rFonts w:ascii="Segoe UI" w:eastAsia="Segoe UI" w:hAnsi="Segoe UI" w:cs="Segoe UI"/>
                                <w:color w:val="242424"/>
                                <w:sz w:val="32"/>
                                <w:szCs w:val="32"/>
                              </w:rPr>
                              <w:t xml:space="preserve">Review </w:t>
                            </w:r>
                            <w:r w:rsidR="004F1C68" w:rsidRPr="004F1C68">
                              <w:rPr>
                                <w:rFonts w:ascii="Segoe UI" w:eastAsia="Segoe UI" w:hAnsi="Segoe UI" w:cs="Segoe UI"/>
                                <w:color w:val="242424"/>
                                <w:sz w:val="32"/>
                                <w:szCs w:val="32"/>
                              </w:rPr>
                              <w:t>of the E</w:t>
                            </w:r>
                            <w:r w:rsidRPr="004F1C68">
                              <w:rPr>
                                <w:rFonts w:ascii="Segoe UI" w:eastAsia="Segoe UI" w:hAnsi="Segoe UI" w:cs="Segoe UI"/>
                                <w:color w:val="242424"/>
                                <w:sz w:val="32"/>
                                <w:szCs w:val="32"/>
                              </w:rPr>
                              <w:t xml:space="preserve">xisting </w:t>
                            </w:r>
                            <w:r w:rsidR="004F1C68" w:rsidRPr="004F1C68">
                              <w:rPr>
                                <w:rFonts w:ascii="Segoe UI" w:eastAsia="Segoe UI" w:hAnsi="Segoe UI" w:cs="Segoe UI"/>
                                <w:color w:val="242424"/>
                                <w:sz w:val="32"/>
                                <w:szCs w:val="32"/>
                              </w:rPr>
                              <w:t>B</w:t>
                            </w:r>
                            <w:r w:rsidRPr="004F1C68">
                              <w:rPr>
                                <w:rFonts w:ascii="Segoe UI" w:eastAsia="Segoe UI" w:hAnsi="Segoe UI" w:cs="Segoe UI"/>
                                <w:color w:val="242424"/>
                                <w:sz w:val="32"/>
                                <w:szCs w:val="32"/>
                              </w:rPr>
                              <w:t xml:space="preserve">udget </w:t>
                            </w:r>
                            <w:r w:rsidR="004F1C68" w:rsidRPr="004F1C68">
                              <w:rPr>
                                <w:rFonts w:ascii="Segoe UI" w:eastAsia="Segoe UI" w:hAnsi="Segoe UI" w:cs="Segoe UI"/>
                                <w:color w:val="242424"/>
                                <w:sz w:val="32"/>
                                <w:szCs w:val="32"/>
                              </w:rPr>
                              <w:t>P</w:t>
                            </w:r>
                            <w:r w:rsidRPr="004F1C68">
                              <w:rPr>
                                <w:rFonts w:ascii="Segoe UI" w:eastAsia="Segoe UI" w:hAnsi="Segoe UI" w:cs="Segoe UI"/>
                                <w:color w:val="242424"/>
                                <w:sz w:val="32"/>
                                <w:szCs w:val="32"/>
                              </w:rPr>
                              <w:t xml:space="preserve">rocess </w:t>
                            </w:r>
                            <w:r w:rsidR="004F1C68" w:rsidRPr="004F1C68">
                              <w:rPr>
                                <w:rFonts w:ascii="Segoe UI" w:eastAsia="Segoe UI" w:hAnsi="Segoe UI" w:cs="Segoe UI"/>
                                <w:color w:val="242424"/>
                                <w:sz w:val="32"/>
                                <w:szCs w:val="32"/>
                              </w:rPr>
                              <w:t>and Delivery of Improvement Recommendations and Tools</w:t>
                            </w:r>
                          </w:p>
                          <w:p w14:paraId="12BAABD8" w14:textId="6B165C7A" w:rsidR="00F46C4C" w:rsidRDefault="004F1C68" w:rsidP="00F46C4C">
                            <w:pPr>
                              <w:pStyle w:val="NoSpacing"/>
                              <w:spacing w:before="240"/>
                              <w:jc w:val="center"/>
                              <w:rPr>
                                <w:caps/>
                                <w:color w:val="0E2841" w:themeColor="text2"/>
                                <w:sz w:val="36"/>
                                <w:szCs w:val="36"/>
                              </w:rPr>
                            </w:pPr>
                            <w:r>
                              <w:rPr>
                                <w:rFonts w:ascii="Segoe UI" w:eastAsia="Segoe UI" w:hAnsi="Segoe UI" w:cs="Segoe UI"/>
                                <w:color w:val="242424"/>
                                <w:sz w:val="21"/>
                                <w:szCs w:val="21"/>
                              </w:rPr>
                              <w:t xml:space="preserve"> </w:t>
                            </w:r>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F46C4C">
                                  <w:rPr>
                                    <w:caps/>
                                    <w:color w:val="0E2841" w:themeColor="text2"/>
                                    <w:sz w:val="36"/>
                                    <w:szCs w:val="36"/>
                                  </w:rPr>
                                  <w:t>Request for Proposa</w:t>
                                </w:r>
                                <w:r w:rsidR="00F70399">
                                  <w:rPr>
                                    <w:caps/>
                                    <w:color w:val="0E2841" w:themeColor="text2"/>
                                    <w:sz w:val="36"/>
                                    <w:szCs w:val="36"/>
                                  </w:rPr>
                                  <w:t>L</w:t>
                                </w:r>
                              </w:sdtContent>
                            </w:sdt>
                          </w:p>
                        </w:txbxContent>
                      </v:textbox>
                    </v:shape>
                    <w10:wrap anchorx="page" anchory="page"/>
                  </v:group>
                </w:pict>
              </mc:Fallback>
            </mc:AlternateContent>
          </w:r>
        </w:p>
        <w:p w14:paraId="14BC5DE7" w14:textId="77777777" w:rsidR="00F46C4C" w:rsidRPr="00987FC3" w:rsidRDefault="00F46C4C" w:rsidP="00F46C4C">
          <w:pPr>
            <w:rPr>
              <w:rFonts w:ascii="Calibri Light" w:eastAsia="Arial" w:hAnsi="Calibri Light" w:cs="Calibri Light"/>
              <w:color w:val="000000"/>
              <w:kern w:val="0"/>
              <w14:ligatures w14:val="none"/>
            </w:rPr>
          </w:pPr>
          <w:r w:rsidRPr="00987FC3">
            <w:rPr>
              <w:rFonts w:ascii="Calibri Light" w:eastAsia="Arial" w:hAnsi="Calibri Light" w:cs="Calibri Light"/>
              <w:color w:val="000000" w:themeColor="text1"/>
            </w:rPr>
            <w:br w:type="page"/>
          </w:r>
        </w:p>
      </w:sdtContent>
    </w:sdt>
    <w:p w14:paraId="196B1227" w14:textId="77777777" w:rsidR="00F46C4C" w:rsidRPr="00987FC3" w:rsidRDefault="00F46C4C" w:rsidP="00F46C4C">
      <w:pPr>
        <w:spacing w:after="0"/>
        <w:ind w:left="720"/>
        <w:rPr>
          <w:rFonts w:ascii="Calibri Light" w:eastAsia="Arial" w:hAnsi="Calibri Light" w:cs="Calibri Light"/>
          <w:color w:val="000000"/>
          <w:kern w:val="0"/>
          <w14:ligatures w14:val="none"/>
        </w:rPr>
      </w:pPr>
    </w:p>
    <w:p w14:paraId="3BA43497" w14:textId="77777777" w:rsidR="00F46C4C" w:rsidRPr="00987FC3" w:rsidRDefault="00F46C4C" w:rsidP="00F46C4C">
      <w:pPr>
        <w:spacing w:after="0"/>
        <w:rPr>
          <w:rFonts w:ascii="Calibri Light" w:eastAsia="Arial" w:hAnsi="Calibri Light" w:cs="Calibri Light"/>
          <w:color w:val="000000"/>
          <w:kern w:val="0"/>
          <w14:ligatures w14:val="none"/>
        </w:rPr>
      </w:pPr>
    </w:p>
    <w:p w14:paraId="25825734" w14:textId="77777777" w:rsidR="00F46C4C" w:rsidRPr="00987FC3" w:rsidRDefault="00F46C4C" w:rsidP="00987FC3">
      <w:pPr>
        <w:spacing w:after="0" w:line="360" w:lineRule="auto"/>
        <w:rPr>
          <w:rFonts w:ascii="Calibri Light" w:eastAsia="Arial" w:hAnsi="Calibri Light" w:cs="Calibri Light"/>
          <w:color w:val="000000"/>
          <w:kern w:val="0"/>
          <w:sz w:val="24"/>
          <w:szCs w:val="24"/>
          <w14:ligatures w14:val="none"/>
        </w:rPr>
      </w:pPr>
    </w:p>
    <w:sdt>
      <w:sdtPr>
        <w:rPr>
          <w:rFonts w:ascii="Calibri Light" w:eastAsiaTheme="minorEastAsia" w:hAnsi="Calibri Light" w:cs="Calibri Light"/>
          <w:color w:val="auto"/>
          <w:kern w:val="2"/>
          <w:sz w:val="24"/>
          <w:szCs w:val="24"/>
          <w14:ligatures w14:val="standardContextual"/>
        </w:rPr>
        <w:id w:val="1383135348"/>
        <w:docPartObj>
          <w:docPartGallery w:val="Table of Contents"/>
          <w:docPartUnique/>
        </w:docPartObj>
      </w:sdtPr>
      <w:sdtEndPr>
        <w:rPr>
          <w:b/>
          <w:bCs/>
          <w:noProof/>
          <w:sz w:val="22"/>
          <w:szCs w:val="22"/>
        </w:rPr>
      </w:sdtEndPr>
      <w:sdtContent>
        <w:p w14:paraId="14583145" w14:textId="77777777" w:rsidR="00F46C4C" w:rsidRPr="00987FC3" w:rsidRDefault="00F46C4C" w:rsidP="00987FC3">
          <w:pPr>
            <w:pStyle w:val="TOCHeading"/>
            <w:spacing w:line="360" w:lineRule="auto"/>
            <w:rPr>
              <w:rFonts w:ascii="Calibri Light" w:hAnsi="Calibri Light" w:cs="Calibri Light"/>
              <w:b/>
              <w:bCs/>
              <w:sz w:val="24"/>
              <w:szCs w:val="24"/>
            </w:rPr>
          </w:pPr>
          <w:r w:rsidRPr="00987FC3">
            <w:rPr>
              <w:rFonts w:ascii="Calibri Light" w:hAnsi="Calibri Light" w:cs="Calibri Light"/>
              <w:b/>
              <w:bCs/>
              <w:sz w:val="24"/>
              <w:szCs w:val="24"/>
            </w:rPr>
            <w:t>Contents</w:t>
          </w:r>
        </w:p>
        <w:p w14:paraId="03AAE06A" w14:textId="4316E270" w:rsidR="00AF017B" w:rsidRDefault="00F46C4C">
          <w:pPr>
            <w:pStyle w:val="TOC2"/>
            <w:tabs>
              <w:tab w:val="left" w:pos="720"/>
              <w:tab w:val="right" w:leader="dot" w:pos="9260"/>
            </w:tabs>
            <w:rPr>
              <w:rFonts w:eastAsiaTheme="minorEastAsia"/>
              <w:noProof/>
              <w:sz w:val="24"/>
              <w:szCs w:val="24"/>
              <w:lang w:val="en-GB" w:eastAsia="en-GB"/>
            </w:rPr>
          </w:pPr>
          <w:r w:rsidRPr="00987FC3">
            <w:rPr>
              <w:rFonts w:ascii="Calibri Light" w:hAnsi="Calibri Light" w:cs="Calibri Light"/>
              <w:sz w:val="26"/>
              <w:szCs w:val="26"/>
            </w:rPr>
            <w:fldChar w:fldCharType="begin"/>
          </w:r>
          <w:r w:rsidRPr="00987FC3">
            <w:rPr>
              <w:rFonts w:ascii="Calibri Light" w:hAnsi="Calibri Light" w:cs="Calibri Light"/>
              <w:sz w:val="26"/>
              <w:szCs w:val="26"/>
            </w:rPr>
            <w:instrText xml:space="preserve"> TOC \o "1-2" \h \z \u </w:instrText>
          </w:r>
          <w:r w:rsidRPr="00987FC3">
            <w:rPr>
              <w:rFonts w:ascii="Calibri Light" w:hAnsi="Calibri Light" w:cs="Calibri Light"/>
              <w:sz w:val="26"/>
              <w:szCs w:val="26"/>
            </w:rPr>
            <w:fldChar w:fldCharType="separate"/>
          </w:r>
          <w:hyperlink w:anchor="_Toc169090300" w:history="1">
            <w:r w:rsidR="00AF017B" w:rsidRPr="006959C1">
              <w:rPr>
                <w:rStyle w:val="Hyperlink"/>
                <w:rFonts w:ascii="Calibri Light" w:hAnsi="Calibri Light" w:cs="Calibri Light"/>
                <w:noProof/>
              </w:rPr>
              <w:t>1.</w:t>
            </w:r>
            <w:r w:rsidR="00AF017B">
              <w:rPr>
                <w:rFonts w:eastAsiaTheme="minorEastAsia"/>
                <w:noProof/>
                <w:sz w:val="24"/>
                <w:szCs w:val="24"/>
                <w:lang w:val="en-GB" w:eastAsia="en-GB"/>
              </w:rPr>
              <w:tab/>
            </w:r>
            <w:r w:rsidR="00AF017B" w:rsidRPr="006959C1">
              <w:rPr>
                <w:rStyle w:val="Hyperlink"/>
                <w:rFonts w:ascii="Calibri Light" w:hAnsi="Calibri Light" w:cs="Calibri Light"/>
                <w:noProof/>
              </w:rPr>
              <w:t>Introduction and Background:</w:t>
            </w:r>
            <w:r w:rsidR="00AF017B">
              <w:rPr>
                <w:noProof/>
                <w:webHidden/>
              </w:rPr>
              <w:tab/>
            </w:r>
            <w:r w:rsidR="00AF017B">
              <w:rPr>
                <w:noProof/>
                <w:webHidden/>
              </w:rPr>
              <w:fldChar w:fldCharType="begin"/>
            </w:r>
            <w:r w:rsidR="00AF017B">
              <w:rPr>
                <w:noProof/>
                <w:webHidden/>
              </w:rPr>
              <w:instrText xml:space="preserve"> PAGEREF _Toc169090300 \h </w:instrText>
            </w:r>
            <w:r w:rsidR="00AF017B">
              <w:rPr>
                <w:noProof/>
                <w:webHidden/>
              </w:rPr>
            </w:r>
            <w:r w:rsidR="00AF017B">
              <w:rPr>
                <w:noProof/>
                <w:webHidden/>
              </w:rPr>
              <w:fldChar w:fldCharType="separate"/>
            </w:r>
            <w:r w:rsidR="00AF017B">
              <w:rPr>
                <w:noProof/>
                <w:webHidden/>
              </w:rPr>
              <w:t>2</w:t>
            </w:r>
            <w:r w:rsidR="00AF017B">
              <w:rPr>
                <w:noProof/>
                <w:webHidden/>
              </w:rPr>
              <w:fldChar w:fldCharType="end"/>
            </w:r>
          </w:hyperlink>
        </w:p>
        <w:p w14:paraId="2A387677" w14:textId="5CEF1F6B" w:rsidR="00AF017B" w:rsidRDefault="004404B1">
          <w:pPr>
            <w:pStyle w:val="TOC2"/>
            <w:tabs>
              <w:tab w:val="left" w:pos="720"/>
              <w:tab w:val="right" w:leader="dot" w:pos="9260"/>
            </w:tabs>
            <w:rPr>
              <w:rFonts w:eastAsiaTheme="minorEastAsia"/>
              <w:noProof/>
              <w:sz w:val="24"/>
              <w:szCs w:val="24"/>
              <w:lang w:val="en-GB" w:eastAsia="en-GB"/>
            </w:rPr>
          </w:pPr>
          <w:hyperlink w:anchor="_Toc169090304" w:history="1">
            <w:r w:rsidR="00AF017B" w:rsidRPr="006959C1">
              <w:rPr>
                <w:rStyle w:val="Hyperlink"/>
                <w:rFonts w:ascii="Calibri Light" w:hAnsi="Calibri Light" w:cs="Calibri Light"/>
                <w:noProof/>
              </w:rPr>
              <w:t>2.</w:t>
            </w:r>
            <w:r w:rsidR="00AF017B">
              <w:rPr>
                <w:rFonts w:eastAsiaTheme="minorEastAsia"/>
                <w:noProof/>
                <w:sz w:val="24"/>
                <w:szCs w:val="24"/>
                <w:lang w:val="en-GB" w:eastAsia="en-GB"/>
              </w:rPr>
              <w:tab/>
            </w:r>
            <w:r w:rsidR="00AF017B" w:rsidRPr="006959C1">
              <w:rPr>
                <w:rStyle w:val="Hyperlink"/>
                <w:rFonts w:ascii="Calibri Light" w:hAnsi="Calibri Light" w:cs="Calibri Light"/>
                <w:noProof/>
              </w:rPr>
              <w:t>Scope of Work and Deliverables</w:t>
            </w:r>
            <w:r w:rsidR="00AF017B">
              <w:rPr>
                <w:noProof/>
                <w:webHidden/>
              </w:rPr>
              <w:tab/>
            </w:r>
            <w:r w:rsidR="00AF017B">
              <w:rPr>
                <w:noProof/>
                <w:webHidden/>
              </w:rPr>
              <w:fldChar w:fldCharType="begin"/>
            </w:r>
            <w:r w:rsidR="00AF017B">
              <w:rPr>
                <w:noProof/>
                <w:webHidden/>
              </w:rPr>
              <w:instrText xml:space="preserve"> PAGEREF _Toc169090304 \h </w:instrText>
            </w:r>
            <w:r w:rsidR="00AF017B">
              <w:rPr>
                <w:noProof/>
                <w:webHidden/>
              </w:rPr>
            </w:r>
            <w:r w:rsidR="00AF017B">
              <w:rPr>
                <w:noProof/>
                <w:webHidden/>
              </w:rPr>
              <w:fldChar w:fldCharType="separate"/>
            </w:r>
            <w:r w:rsidR="00AF017B">
              <w:rPr>
                <w:noProof/>
                <w:webHidden/>
              </w:rPr>
              <w:t>2</w:t>
            </w:r>
            <w:r w:rsidR="00AF017B">
              <w:rPr>
                <w:noProof/>
                <w:webHidden/>
              </w:rPr>
              <w:fldChar w:fldCharType="end"/>
            </w:r>
          </w:hyperlink>
        </w:p>
        <w:p w14:paraId="532570BF" w14:textId="796E22A0" w:rsidR="00AF017B" w:rsidRDefault="004404B1">
          <w:pPr>
            <w:pStyle w:val="TOC2"/>
            <w:tabs>
              <w:tab w:val="left" w:pos="720"/>
              <w:tab w:val="right" w:leader="dot" w:pos="9260"/>
            </w:tabs>
            <w:rPr>
              <w:rFonts w:eastAsiaTheme="minorEastAsia"/>
              <w:noProof/>
              <w:sz w:val="24"/>
              <w:szCs w:val="24"/>
              <w:lang w:val="en-GB" w:eastAsia="en-GB"/>
            </w:rPr>
          </w:pPr>
          <w:hyperlink w:anchor="_Toc169090305" w:history="1">
            <w:r w:rsidR="00AF017B" w:rsidRPr="006959C1">
              <w:rPr>
                <w:rStyle w:val="Hyperlink"/>
                <w:rFonts w:ascii="Calibri Light" w:hAnsi="Calibri Light" w:cs="Calibri Light"/>
                <w:noProof/>
              </w:rPr>
              <w:t>3.</w:t>
            </w:r>
            <w:r w:rsidR="00AF017B">
              <w:rPr>
                <w:rFonts w:eastAsiaTheme="minorEastAsia"/>
                <w:noProof/>
                <w:sz w:val="24"/>
                <w:szCs w:val="24"/>
                <w:lang w:val="en-GB" w:eastAsia="en-GB"/>
              </w:rPr>
              <w:tab/>
            </w:r>
            <w:r w:rsidR="00AF017B" w:rsidRPr="006959C1">
              <w:rPr>
                <w:rStyle w:val="Hyperlink"/>
                <w:rFonts w:ascii="Calibri Light" w:hAnsi="Calibri Light" w:cs="Calibri Light"/>
                <w:noProof/>
              </w:rPr>
              <w:t>Qualifications and Experience</w:t>
            </w:r>
            <w:r w:rsidR="00AF017B">
              <w:rPr>
                <w:noProof/>
                <w:webHidden/>
              </w:rPr>
              <w:tab/>
            </w:r>
            <w:r w:rsidR="00AF017B">
              <w:rPr>
                <w:noProof/>
                <w:webHidden/>
              </w:rPr>
              <w:fldChar w:fldCharType="begin"/>
            </w:r>
            <w:r w:rsidR="00AF017B">
              <w:rPr>
                <w:noProof/>
                <w:webHidden/>
              </w:rPr>
              <w:instrText xml:space="preserve"> PAGEREF _Toc169090305 \h </w:instrText>
            </w:r>
            <w:r w:rsidR="00AF017B">
              <w:rPr>
                <w:noProof/>
                <w:webHidden/>
              </w:rPr>
            </w:r>
            <w:r w:rsidR="00AF017B">
              <w:rPr>
                <w:noProof/>
                <w:webHidden/>
              </w:rPr>
              <w:fldChar w:fldCharType="separate"/>
            </w:r>
            <w:r w:rsidR="00AF017B">
              <w:rPr>
                <w:noProof/>
                <w:webHidden/>
              </w:rPr>
              <w:t>3</w:t>
            </w:r>
            <w:r w:rsidR="00AF017B">
              <w:rPr>
                <w:noProof/>
                <w:webHidden/>
              </w:rPr>
              <w:fldChar w:fldCharType="end"/>
            </w:r>
          </w:hyperlink>
        </w:p>
        <w:p w14:paraId="5E632E18" w14:textId="184C1CBC" w:rsidR="00AF017B" w:rsidRDefault="004404B1">
          <w:pPr>
            <w:pStyle w:val="TOC2"/>
            <w:tabs>
              <w:tab w:val="left" w:pos="720"/>
              <w:tab w:val="right" w:leader="dot" w:pos="9260"/>
            </w:tabs>
            <w:rPr>
              <w:rFonts w:eastAsiaTheme="minorEastAsia"/>
              <w:noProof/>
              <w:sz w:val="24"/>
              <w:szCs w:val="24"/>
              <w:lang w:val="en-GB" w:eastAsia="en-GB"/>
            </w:rPr>
          </w:pPr>
          <w:hyperlink w:anchor="_Toc169090306" w:history="1">
            <w:r w:rsidR="00AF017B" w:rsidRPr="006959C1">
              <w:rPr>
                <w:rStyle w:val="Hyperlink"/>
                <w:rFonts w:ascii="Calibri Light" w:hAnsi="Calibri Light" w:cs="Calibri Light"/>
                <w:noProof/>
              </w:rPr>
              <w:t>4.</w:t>
            </w:r>
            <w:r w:rsidR="00AF017B">
              <w:rPr>
                <w:rFonts w:eastAsiaTheme="minorEastAsia"/>
                <w:noProof/>
                <w:sz w:val="24"/>
                <w:szCs w:val="24"/>
                <w:lang w:val="en-GB" w:eastAsia="en-GB"/>
              </w:rPr>
              <w:tab/>
            </w:r>
            <w:r w:rsidR="00AF017B" w:rsidRPr="006959C1">
              <w:rPr>
                <w:rStyle w:val="Hyperlink"/>
                <w:rFonts w:ascii="Calibri Light" w:hAnsi="Calibri Light" w:cs="Calibri Light"/>
                <w:noProof/>
              </w:rPr>
              <w:t>Project timeline</w:t>
            </w:r>
            <w:r w:rsidR="00AF017B">
              <w:rPr>
                <w:noProof/>
                <w:webHidden/>
              </w:rPr>
              <w:tab/>
            </w:r>
            <w:r w:rsidR="00AF017B">
              <w:rPr>
                <w:noProof/>
                <w:webHidden/>
              </w:rPr>
              <w:fldChar w:fldCharType="begin"/>
            </w:r>
            <w:r w:rsidR="00AF017B">
              <w:rPr>
                <w:noProof/>
                <w:webHidden/>
              </w:rPr>
              <w:instrText xml:space="preserve"> PAGEREF _Toc169090306 \h </w:instrText>
            </w:r>
            <w:r w:rsidR="00AF017B">
              <w:rPr>
                <w:noProof/>
                <w:webHidden/>
              </w:rPr>
            </w:r>
            <w:r w:rsidR="00AF017B">
              <w:rPr>
                <w:noProof/>
                <w:webHidden/>
              </w:rPr>
              <w:fldChar w:fldCharType="separate"/>
            </w:r>
            <w:r w:rsidR="00AF017B">
              <w:rPr>
                <w:noProof/>
                <w:webHidden/>
              </w:rPr>
              <w:t>4</w:t>
            </w:r>
            <w:r w:rsidR="00AF017B">
              <w:rPr>
                <w:noProof/>
                <w:webHidden/>
              </w:rPr>
              <w:fldChar w:fldCharType="end"/>
            </w:r>
          </w:hyperlink>
        </w:p>
        <w:p w14:paraId="1DEC3F57" w14:textId="0A6D76F8" w:rsidR="00AF017B" w:rsidRDefault="004404B1">
          <w:pPr>
            <w:pStyle w:val="TOC2"/>
            <w:tabs>
              <w:tab w:val="left" w:pos="720"/>
              <w:tab w:val="right" w:leader="dot" w:pos="9260"/>
            </w:tabs>
            <w:rPr>
              <w:rFonts w:eastAsiaTheme="minorEastAsia"/>
              <w:noProof/>
              <w:sz w:val="24"/>
              <w:szCs w:val="24"/>
              <w:lang w:val="en-GB" w:eastAsia="en-GB"/>
            </w:rPr>
          </w:pPr>
          <w:hyperlink w:anchor="_Toc169090307" w:history="1">
            <w:r w:rsidR="00AF017B" w:rsidRPr="006959C1">
              <w:rPr>
                <w:rStyle w:val="Hyperlink"/>
                <w:rFonts w:ascii="Calibri Light" w:hAnsi="Calibri Light" w:cs="Calibri Light"/>
                <w:noProof/>
              </w:rPr>
              <w:t>5.</w:t>
            </w:r>
            <w:r w:rsidR="00AF017B">
              <w:rPr>
                <w:rFonts w:eastAsiaTheme="minorEastAsia"/>
                <w:noProof/>
                <w:sz w:val="24"/>
                <w:szCs w:val="24"/>
                <w:lang w:val="en-GB" w:eastAsia="en-GB"/>
              </w:rPr>
              <w:tab/>
            </w:r>
            <w:r w:rsidR="00AF017B" w:rsidRPr="006959C1">
              <w:rPr>
                <w:rStyle w:val="Hyperlink"/>
                <w:rFonts w:ascii="Calibri Light" w:hAnsi="Calibri Light" w:cs="Calibri Light"/>
                <w:noProof/>
              </w:rPr>
              <w:t>Performance Measurement and Review:</w:t>
            </w:r>
            <w:r w:rsidR="00AF017B">
              <w:rPr>
                <w:noProof/>
                <w:webHidden/>
              </w:rPr>
              <w:tab/>
            </w:r>
            <w:r w:rsidR="00AF017B">
              <w:rPr>
                <w:noProof/>
                <w:webHidden/>
              </w:rPr>
              <w:fldChar w:fldCharType="begin"/>
            </w:r>
            <w:r w:rsidR="00AF017B">
              <w:rPr>
                <w:noProof/>
                <w:webHidden/>
              </w:rPr>
              <w:instrText xml:space="preserve"> PAGEREF _Toc169090307 \h </w:instrText>
            </w:r>
            <w:r w:rsidR="00AF017B">
              <w:rPr>
                <w:noProof/>
                <w:webHidden/>
              </w:rPr>
            </w:r>
            <w:r w:rsidR="00AF017B">
              <w:rPr>
                <w:noProof/>
                <w:webHidden/>
              </w:rPr>
              <w:fldChar w:fldCharType="separate"/>
            </w:r>
            <w:r w:rsidR="00AF017B">
              <w:rPr>
                <w:noProof/>
                <w:webHidden/>
              </w:rPr>
              <w:t>4</w:t>
            </w:r>
            <w:r w:rsidR="00AF017B">
              <w:rPr>
                <w:noProof/>
                <w:webHidden/>
              </w:rPr>
              <w:fldChar w:fldCharType="end"/>
            </w:r>
          </w:hyperlink>
        </w:p>
        <w:p w14:paraId="0B46A04F" w14:textId="2A672B98" w:rsidR="00AF017B" w:rsidRDefault="004404B1">
          <w:pPr>
            <w:pStyle w:val="TOC2"/>
            <w:tabs>
              <w:tab w:val="left" w:pos="720"/>
              <w:tab w:val="right" w:leader="dot" w:pos="9260"/>
            </w:tabs>
            <w:rPr>
              <w:rFonts w:eastAsiaTheme="minorEastAsia"/>
              <w:noProof/>
              <w:sz w:val="24"/>
              <w:szCs w:val="24"/>
              <w:lang w:val="en-GB" w:eastAsia="en-GB"/>
            </w:rPr>
          </w:pPr>
          <w:hyperlink w:anchor="_Toc169090308" w:history="1">
            <w:r w:rsidR="00AF017B" w:rsidRPr="006959C1">
              <w:rPr>
                <w:rStyle w:val="Hyperlink"/>
                <w:rFonts w:ascii="Calibri Light" w:hAnsi="Calibri Light" w:cs="Calibri Light"/>
                <w:noProof/>
              </w:rPr>
              <w:t>6.</w:t>
            </w:r>
            <w:r w:rsidR="00AF017B">
              <w:rPr>
                <w:rFonts w:eastAsiaTheme="minorEastAsia"/>
                <w:noProof/>
                <w:sz w:val="24"/>
                <w:szCs w:val="24"/>
                <w:lang w:val="en-GB" w:eastAsia="en-GB"/>
              </w:rPr>
              <w:tab/>
            </w:r>
            <w:r w:rsidR="00AF017B" w:rsidRPr="006959C1">
              <w:rPr>
                <w:rStyle w:val="Hyperlink"/>
                <w:rFonts w:ascii="Calibri Light" w:hAnsi="Calibri Light" w:cs="Calibri Light"/>
                <w:noProof/>
              </w:rPr>
              <w:t>Legal Considerations</w:t>
            </w:r>
            <w:r w:rsidR="00AF017B">
              <w:rPr>
                <w:noProof/>
                <w:webHidden/>
              </w:rPr>
              <w:tab/>
            </w:r>
            <w:r w:rsidR="00AF017B">
              <w:rPr>
                <w:noProof/>
                <w:webHidden/>
              </w:rPr>
              <w:fldChar w:fldCharType="begin"/>
            </w:r>
            <w:r w:rsidR="00AF017B">
              <w:rPr>
                <w:noProof/>
                <w:webHidden/>
              </w:rPr>
              <w:instrText xml:space="preserve"> PAGEREF _Toc169090308 \h </w:instrText>
            </w:r>
            <w:r w:rsidR="00AF017B">
              <w:rPr>
                <w:noProof/>
                <w:webHidden/>
              </w:rPr>
            </w:r>
            <w:r w:rsidR="00AF017B">
              <w:rPr>
                <w:noProof/>
                <w:webHidden/>
              </w:rPr>
              <w:fldChar w:fldCharType="separate"/>
            </w:r>
            <w:r w:rsidR="00AF017B">
              <w:rPr>
                <w:noProof/>
                <w:webHidden/>
              </w:rPr>
              <w:t>5</w:t>
            </w:r>
            <w:r w:rsidR="00AF017B">
              <w:rPr>
                <w:noProof/>
                <w:webHidden/>
              </w:rPr>
              <w:fldChar w:fldCharType="end"/>
            </w:r>
          </w:hyperlink>
        </w:p>
        <w:p w14:paraId="2F80B6EA" w14:textId="60B1DDC3" w:rsidR="00AF017B" w:rsidRDefault="004404B1">
          <w:pPr>
            <w:pStyle w:val="TOC2"/>
            <w:tabs>
              <w:tab w:val="left" w:pos="720"/>
              <w:tab w:val="right" w:leader="dot" w:pos="9260"/>
            </w:tabs>
            <w:rPr>
              <w:rFonts w:eastAsiaTheme="minorEastAsia"/>
              <w:noProof/>
              <w:sz w:val="24"/>
              <w:szCs w:val="24"/>
              <w:lang w:val="en-GB" w:eastAsia="en-GB"/>
            </w:rPr>
          </w:pPr>
          <w:hyperlink w:anchor="_Toc169090309" w:history="1">
            <w:r w:rsidR="00AF017B" w:rsidRPr="006959C1">
              <w:rPr>
                <w:rStyle w:val="Hyperlink"/>
                <w:rFonts w:ascii="Calibri Light" w:hAnsi="Calibri Light" w:cs="Calibri Light"/>
                <w:noProof/>
              </w:rPr>
              <w:t>7.</w:t>
            </w:r>
            <w:r w:rsidR="00AF017B">
              <w:rPr>
                <w:rFonts w:eastAsiaTheme="minorEastAsia"/>
                <w:noProof/>
                <w:sz w:val="24"/>
                <w:szCs w:val="24"/>
                <w:lang w:val="en-GB" w:eastAsia="en-GB"/>
              </w:rPr>
              <w:tab/>
            </w:r>
            <w:r w:rsidR="00AF017B" w:rsidRPr="006959C1">
              <w:rPr>
                <w:rStyle w:val="Hyperlink"/>
                <w:rFonts w:ascii="Calibri Light" w:hAnsi="Calibri Light" w:cs="Calibri Light"/>
                <w:noProof/>
              </w:rPr>
              <w:t>Required Proposal Content:</w:t>
            </w:r>
            <w:r w:rsidR="00AF017B">
              <w:rPr>
                <w:noProof/>
                <w:webHidden/>
              </w:rPr>
              <w:tab/>
            </w:r>
            <w:r w:rsidR="00AF017B">
              <w:rPr>
                <w:noProof/>
                <w:webHidden/>
              </w:rPr>
              <w:fldChar w:fldCharType="begin"/>
            </w:r>
            <w:r w:rsidR="00AF017B">
              <w:rPr>
                <w:noProof/>
                <w:webHidden/>
              </w:rPr>
              <w:instrText xml:space="preserve"> PAGEREF _Toc169090309 \h </w:instrText>
            </w:r>
            <w:r w:rsidR="00AF017B">
              <w:rPr>
                <w:noProof/>
                <w:webHidden/>
              </w:rPr>
            </w:r>
            <w:r w:rsidR="00AF017B">
              <w:rPr>
                <w:noProof/>
                <w:webHidden/>
              </w:rPr>
              <w:fldChar w:fldCharType="separate"/>
            </w:r>
            <w:r w:rsidR="00AF017B">
              <w:rPr>
                <w:noProof/>
                <w:webHidden/>
              </w:rPr>
              <w:t>7</w:t>
            </w:r>
            <w:r w:rsidR="00AF017B">
              <w:rPr>
                <w:noProof/>
                <w:webHidden/>
              </w:rPr>
              <w:fldChar w:fldCharType="end"/>
            </w:r>
          </w:hyperlink>
        </w:p>
        <w:p w14:paraId="77F5FC08" w14:textId="0032BC16" w:rsidR="00AF017B" w:rsidRDefault="004404B1">
          <w:pPr>
            <w:pStyle w:val="TOC2"/>
            <w:tabs>
              <w:tab w:val="left" w:pos="720"/>
              <w:tab w:val="right" w:leader="dot" w:pos="9260"/>
            </w:tabs>
            <w:rPr>
              <w:rFonts w:eastAsiaTheme="minorEastAsia"/>
              <w:noProof/>
              <w:sz w:val="24"/>
              <w:szCs w:val="24"/>
              <w:lang w:val="en-GB" w:eastAsia="en-GB"/>
            </w:rPr>
          </w:pPr>
          <w:hyperlink w:anchor="_Toc169090310" w:history="1">
            <w:r w:rsidR="00AF017B" w:rsidRPr="006959C1">
              <w:rPr>
                <w:rStyle w:val="Hyperlink"/>
                <w:rFonts w:ascii="Calibri Light" w:hAnsi="Calibri Light" w:cs="Calibri Light"/>
                <w:noProof/>
              </w:rPr>
              <w:t>8.</w:t>
            </w:r>
            <w:r w:rsidR="00AF017B">
              <w:rPr>
                <w:rFonts w:eastAsiaTheme="minorEastAsia"/>
                <w:noProof/>
                <w:sz w:val="24"/>
                <w:szCs w:val="24"/>
                <w:lang w:val="en-GB" w:eastAsia="en-GB"/>
              </w:rPr>
              <w:tab/>
            </w:r>
            <w:r w:rsidR="00AF017B" w:rsidRPr="006959C1">
              <w:rPr>
                <w:rStyle w:val="Hyperlink"/>
                <w:rFonts w:ascii="Calibri Light" w:hAnsi="Calibri Light" w:cs="Calibri Light"/>
                <w:noProof/>
              </w:rPr>
              <w:t>Proposal Evaluation</w:t>
            </w:r>
            <w:r w:rsidR="00AF017B">
              <w:rPr>
                <w:noProof/>
                <w:webHidden/>
              </w:rPr>
              <w:tab/>
            </w:r>
            <w:r w:rsidR="00AF017B">
              <w:rPr>
                <w:noProof/>
                <w:webHidden/>
              </w:rPr>
              <w:fldChar w:fldCharType="begin"/>
            </w:r>
            <w:r w:rsidR="00AF017B">
              <w:rPr>
                <w:noProof/>
                <w:webHidden/>
              </w:rPr>
              <w:instrText xml:space="preserve"> PAGEREF _Toc169090310 \h </w:instrText>
            </w:r>
            <w:r w:rsidR="00AF017B">
              <w:rPr>
                <w:noProof/>
                <w:webHidden/>
              </w:rPr>
            </w:r>
            <w:r w:rsidR="00AF017B">
              <w:rPr>
                <w:noProof/>
                <w:webHidden/>
              </w:rPr>
              <w:fldChar w:fldCharType="separate"/>
            </w:r>
            <w:r w:rsidR="00AF017B">
              <w:rPr>
                <w:noProof/>
                <w:webHidden/>
              </w:rPr>
              <w:t>9</w:t>
            </w:r>
            <w:r w:rsidR="00AF017B">
              <w:rPr>
                <w:noProof/>
                <w:webHidden/>
              </w:rPr>
              <w:fldChar w:fldCharType="end"/>
            </w:r>
          </w:hyperlink>
        </w:p>
        <w:p w14:paraId="32D2B49F" w14:textId="3C3EB352" w:rsidR="00AF017B" w:rsidRDefault="004404B1">
          <w:pPr>
            <w:pStyle w:val="TOC2"/>
            <w:tabs>
              <w:tab w:val="left" w:pos="720"/>
              <w:tab w:val="right" w:leader="dot" w:pos="9260"/>
            </w:tabs>
            <w:rPr>
              <w:rFonts w:eastAsiaTheme="minorEastAsia"/>
              <w:noProof/>
              <w:sz w:val="24"/>
              <w:szCs w:val="24"/>
              <w:lang w:val="en-GB" w:eastAsia="en-GB"/>
            </w:rPr>
          </w:pPr>
          <w:hyperlink w:anchor="_Toc169090311" w:history="1">
            <w:r w:rsidR="00AF017B" w:rsidRPr="006959C1">
              <w:rPr>
                <w:rStyle w:val="Hyperlink"/>
                <w:rFonts w:ascii="Calibri Light" w:hAnsi="Calibri Light" w:cs="Calibri Light"/>
                <w:noProof/>
              </w:rPr>
              <w:t>9.</w:t>
            </w:r>
            <w:r w:rsidR="00AF017B">
              <w:rPr>
                <w:rFonts w:eastAsiaTheme="minorEastAsia"/>
                <w:noProof/>
                <w:sz w:val="24"/>
                <w:szCs w:val="24"/>
                <w:lang w:val="en-GB" w:eastAsia="en-GB"/>
              </w:rPr>
              <w:tab/>
            </w:r>
            <w:r w:rsidR="00AF017B" w:rsidRPr="006959C1">
              <w:rPr>
                <w:rStyle w:val="Hyperlink"/>
                <w:rFonts w:ascii="Calibri Light" w:hAnsi="Calibri Light" w:cs="Calibri Light"/>
                <w:noProof/>
              </w:rPr>
              <w:t>Bid Schedule and Dates:</w:t>
            </w:r>
            <w:r w:rsidR="00AF017B">
              <w:rPr>
                <w:noProof/>
                <w:webHidden/>
              </w:rPr>
              <w:tab/>
            </w:r>
            <w:r w:rsidR="00AF017B">
              <w:rPr>
                <w:noProof/>
                <w:webHidden/>
              </w:rPr>
              <w:fldChar w:fldCharType="begin"/>
            </w:r>
            <w:r w:rsidR="00AF017B">
              <w:rPr>
                <w:noProof/>
                <w:webHidden/>
              </w:rPr>
              <w:instrText xml:space="preserve"> PAGEREF _Toc169090311 \h </w:instrText>
            </w:r>
            <w:r w:rsidR="00AF017B">
              <w:rPr>
                <w:noProof/>
                <w:webHidden/>
              </w:rPr>
            </w:r>
            <w:r w:rsidR="00AF017B">
              <w:rPr>
                <w:noProof/>
                <w:webHidden/>
              </w:rPr>
              <w:fldChar w:fldCharType="separate"/>
            </w:r>
            <w:r w:rsidR="00AF017B">
              <w:rPr>
                <w:noProof/>
                <w:webHidden/>
              </w:rPr>
              <w:t>11</w:t>
            </w:r>
            <w:r w:rsidR="00AF017B">
              <w:rPr>
                <w:noProof/>
                <w:webHidden/>
              </w:rPr>
              <w:fldChar w:fldCharType="end"/>
            </w:r>
          </w:hyperlink>
        </w:p>
        <w:p w14:paraId="5867F906" w14:textId="4EE54E76" w:rsidR="00AF017B" w:rsidRDefault="004404B1">
          <w:pPr>
            <w:pStyle w:val="TOC2"/>
            <w:tabs>
              <w:tab w:val="left" w:pos="960"/>
              <w:tab w:val="right" w:leader="dot" w:pos="9260"/>
            </w:tabs>
            <w:rPr>
              <w:rFonts w:eastAsiaTheme="minorEastAsia"/>
              <w:noProof/>
              <w:sz w:val="24"/>
              <w:szCs w:val="24"/>
              <w:lang w:val="en-GB" w:eastAsia="en-GB"/>
            </w:rPr>
          </w:pPr>
          <w:hyperlink w:anchor="_Toc169090312" w:history="1">
            <w:r w:rsidR="00AF017B" w:rsidRPr="006959C1">
              <w:rPr>
                <w:rStyle w:val="Hyperlink"/>
                <w:rFonts w:ascii="Calibri Light" w:hAnsi="Calibri Light" w:cs="Calibri Light"/>
                <w:noProof/>
              </w:rPr>
              <w:t>10.</w:t>
            </w:r>
            <w:r w:rsidR="00AF017B">
              <w:rPr>
                <w:rFonts w:eastAsiaTheme="minorEastAsia"/>
                <w:noProof/>
                <w:sz w:val="24"/>
                <w:szCs w:val="24"/>
                <w:lang w:val="en-GB" w:eastAsia="en-GB"/>
              </w:rPr>
              <w:tab/>
            </w:r>
            <w:r w:rsidR="00AF017B" w:rsidRPr="006959C1">
              <w:rPr>
                <w:rStyle w:val="Hyperlink"/>
                <w:rFonts w:ascii="Calibri Light" w:hAnsi="Calibri Light" w:cs="Calibri Light"/>
                <w:noProof/>
              </w:rPr>
              <w:t>Communication during RFP period</w:t>
            </w:r>
            <w:r w:rsidR="00AF017B">
              <w:rPr>
                <w:noProof/>
                <w:webHidden/>
              </w:rPr>
              <w:tab/>
            </w:r>
            <w:r w:rsidR="00AF017B">
              <w:rPr>
                <w:noProof/>
                <w:webHidden/>
              </w:rPr>
              <w:fldChar w:fldCharType="begin"/>
            </w:r>
            <w:r w:rsidR="00AF017B">
              <w:rPr>
                <w:noProof/>
                <w:webHidden/>
              </w:rPr>
              <w:instrText xml:space="preserve"> PAGEREF _Toc169090312 \h </w:instrText>
            </w:r>
            <w:r w:rsidR="00AF017B">
              <w:rPr>
                <w:noProof/>
                <w:webHidden/>
              </w:rPr>
            </w:r>
            <w:r w:rsidR="00AF017B">
              <w:rPr>
                <w:noProof/>
                <w:webHidden/>
              </w:rPr>
              <w:fldChar w:fldCharType="separate"/>
            </w:r>
            <w:r w:rsidR="00AF017B">
              <w:rPr>
                <w:noProof/>
                <w:webHidden/>
              </w:rPr>
              <w:t>12</w:t>
            </w:r>
            <w:r w:rsidR="00AF017B">
              <w:rPr>
                <w:noProof/>
                <w:webHidden/>
              </w:rPr>
              <w:fldChar w:fldCharType="end"/>
            </w:r>
          </w:hyperlink>
        </w:p>
        <w:p w14:paraId="27C93D0A" w14:textId="6DE641CE" w:rsidR="00AF017B" w:rsidRDefault="004404B1">
          <w:pPr>
            <w:pStyle w:val="TOC2"/>
            <w:tabs>
              <w:tab w:val="left" w:pos="960"/>
              <w:tab w:val="right" w:leader="dot" w:pos="9260"/>
            </w:tabs>
            <w:rPr>
              <w:rFonts w:eastAsiaTheme="minorEastAsia"/>
              <w:noProof/>
              <w:sz w:val="24"/>
              <w:szCs w:val="24"/>
              <w:lang w:val="en-GB" w:eastAsia="en-GB"/>
            </w:rPr>
          </w:pPr>
          <w:hyperlink w:anchor="_Toc169090313" w:history="1">
            <w:r w:rsidR="00AF017B" w:rsidRPr="006959C1">
              <w:rPr>
                <w:rStyle w:val="Hyperlink"/>
                <w:rFonts w:ascii="Calibri Light" w:hAnsi="Calibri Light" w:cs="Calibri Light"/>
                <w:noProof/>
              </w:rPr>
              <w:t>11.</w:t>
            </w:r>
            <w:r w:rsidR="00AF017B">
              <w:rPr>
                <w:rFonts w:eastAsiaTheme="minorEastAsia"/>
                <w:noProof/>
                <w:sz w:val="24"/>
                <w:szCs w:val="24"/>
                <w:lang w:val="en-GB" w:eastAsia="en-GB"/>
              </w:rPr>
              <w:tab/>
            </w:r>
            <w:r w:rsidR="00AF017B" w:rsidRPr="006959C1">
              <w:rPr>
                <w:rStyle w:val="Hyperlink"/>
                <w:rFonts w:ascii="Calibri Light" w:hAnsi="Calibri Light" w:cs="Calibri Light"/>
                <w:noProof/>
              </w:rPr>
              <w:t>How to submit a proposal:</w:t>
            </w:r>
            <w:r w:rsidR="00AF017B">
              <w:rPr>
                <w:noProof/>
                <w:webHidden/>
              </w:rPr>
              <w:tab/>
            </w:r>
            <w:r w:rsidR="00AF017B">
              <w:rPr>
                <w:noProof/>
                <w:webHidden/>
              </w:rPr>
              <w:fldChar w:fldCharType="begin"/>
            </w:r>
            <w:r w:rsidR="00AF017B">
              <w:rPr>
                <w:noProof/>
                <w:webHidden/>
              </w:rPr>
              <w:instrText xml:space="preserve"> PAGEREF _Toc169090313 \h </w:instrText>
            </w:r>
            <w:r w:rsidR="00AF017B">
              <w:rPr>
                <w:noProof/>
                <w:webHidden/>
              </w:rPr>
            </w:r>
            <w:r w:rsidR="00AF017B">
              <w:rPr>
                <w:noProof/>
                <w:webHidden/>
              </w:rPr>
              <w:fldChar w:fldCharType="separate"/>
            </w:r>
            <w:r w:rsidR="00AF017B">
              <w:rPr>
                <w:noProof/>
                <w:webHidden/>
              </w:rPr>
              <w:t>12</w:t>
            </w:r>
            <w:r w:rsidR="00AF017B">
              <w:rPr>
                <w:noProof/>
                <w:webHidden/>
              </w:rPr>
              <w:fldChar w:fldCharType="end"/>
            </w:r>
          </w:hyperlink>
        </w:p>
        <w:p w14:paraId="6E3764A6" w14:textId="1838067D" w:rsidR="00AF017B" w:rsidRDefault="004404B1">
          <w:pPr>
            <w:pStyle w:val="TOC2"/>
            <w:tabs>
              <w:tab w:val="right" w:leader="dot" w:pos="9260"/>
            </w:tabs>
            <w:rPr>
              <w:rFonts w:eastAsiaTheme="minorEastAsia"/>
              <w:noProof/>
              <w:sz w:val="24"/>
              <w:szCs w:val="24"/>
              <w:lang w:val="en-GB" w:eastAsia="en-GB"/>
            </w:rPr>
          </w:pPr>
          <w:hyperlink w:anchor="_Toc169090314" w:history="1">
            <w:r w:rsidR="00AF017B" w:rsidRPr="006959C1">
              <w:rPr>
                <w:rStyle w:val="Hyperlink"/>
                <w:rFonts w:ascii="Calibri Light" w:eastAsia="Calibri" w:hAnsi="Calibri Light" w:cs="Calibri Light"/>
                <w:noProof/>
              </w:rPr>
              <w:t>Annexes</w:t>
            </w:r>
            <w:r w:rsidR="00AF017B">
              <w:rPr>
                <w:noProof/>
                <w:webHidden/>
              </w:rPr>
              <w:tab/>
            </w:r>
            <w:r w:rsidR="00AF017B">
              <w:rPr>
                <w:noProof/>
                <w:webHidden/>
              </w:rPr>
              <w:fldChar w:fldCharType="begin"/>
            </w:r>
            <w:r w:rsidR="00AF017B">
              <w:rPr>
                <w:noProof/>
                <w:webHidden/>
              </w:rPr>
              <w:instrText xml:space="preserve"> PAGEREF _Toc169090314 \h </w:instrText>
            </w:r>
            <w:r w:rsidR="00AF017B">
              <w:rPr>
                <w:noProof/>
                <w:webHidden/>
              </w:rPr>
            </w:r>
            <w:r w:rsidR="00AF017B">
              <w:rPr>
                <w:noProof/>
                <w:webHidden/>
              </w:rPr>
              <w:fldChar w:fldCharType="separate"/>
            </w:r>
            <w:r w:rsidR="00AF017B">
              <w:rPr>
                <w:noProof/>
                <w:webHidden/>
              </w:rPr>
              <w:t>13</w:t>
            </w:r>
            <w:r w:rsidR="00AF017B">
              <w:rPr>
                <w:noProof/>
                <w:webHidden/>
              </w:rPr>
              <w:fldChar w:fldCharType="end"/>
            </w:r>
          </w:hyperlink>
        </w:p>
        <w:p w14:paraId="036C9FA0" w14:textId="5E1D2119" w:rsidR="00F46C4C" w:rsidRPr="00987FC3" w:rsidRDefault="00F46C4C" w:rsidP="00987FC3">
          <w:pPr>
            <w:spacing w:line="360" w:lineRule="auto"/>
            <w:rPr>
              <w:rFonts w:ascii="Calibri Light" w:hAnsi="Calibri Light" w:cs="Calibri Light"/>
            </w:rPr>
          </w:pPr>
          <w:r w:rsidRPr="00987FC3">
            <w:rPr>
              <w:rFonts w:ascii="Calibri Light" w:hAnsi="Calibri Light" w:cs="Calibri Light"/>
              <w:sz w:val="26"/>
              <w:szCs w:val="26"/>
            </w:rPr>
            <w:fldChar w:fldCharType="end"/>
          </w:r>
        </w:p>
      </w:sdtContent>
    </w:sdt>
    <w:p w14:paraId="79345FBD" w14:textId="77777777" w:rsidR="00F46C4C" w:rsidRPr="00987FC3" w:rsidRDefault="00F46C4C" w:rsidP="00F46C4C">
      <w:pPr>
        <w:rPr>
          <w:rFonts w:ascii="Calibri Light" w:eastAsia="Arial" w:hAnsi="Calibri Light" w:cs="Calibri Light"/>
          <w:color w:val="000000"/>
          <w:kern w:val="0"/>
          <w14:ligatures w14:val="none"/>
        </w:rPr>
      </w:pPr>
      <w:r w:rsidRPr="00987FC3">
        <w:rPr>
          <w:rFonts w:ascii="Calibri Light" w:eastAsia="Arial" w:hAnsi="Calibri Light" w:cs="Calibri Light"/>
          <w:color w:val="000000"/>
          <w:kern w:val="0"/>
          <w14:ligatures w14:val="none"/>
        </w:rPr>
        <w:br w:type="page"/>
      </w:r>
    </w:p>
    <w:p w14:paraId="6949D2B7" w14:textId="77777777" w:rsidR="00F46C4C" w:rsidRPr="00987FC3" w:rsidRDefault="00F46C4C" w:rsidP="00F46C4C">
      <w:pPr>
        <w:spacing w:after="0"/>
        <w:rPr>
          <w:rFonts w:ascii="Calibri Light" w:eastAsia="Arial" w:hAnsi="Calibri Light" w:cs="Calibri Light"/>
          <w:color w:val="000000"/>
          <w:kern w:val="0"/>
          <w14:ligatures w14:val="none"/>
        </w:rPr>
      </w:pPr>
    </w:p>
    <w:p w14:paraId="50259677" w14:textId="77777777" w:rsidR="00F46C4C" w:rsidRPr="00987FC3" w:rsidRDefault="00F46C4C" w:rsidP="00F46C4C">
      <w:pPr>
        <w:spacing w:after="0"/>
        <w:rPr>
          <w:rFonts w:ascii="Calibri Light" w:eastAsia="Arial" w:hAnsi="Calibri Light" w:cs="Calibri Light"/>
          <w:color w:val="000000"/>
          <w:kern w:val="0"/>
          <w14:ligatures w14:val="none"/>
        </w:rPr>
      </w:pPr>
    </w:p>
    <w:p w14:paraId="4D0A20DB" w14:textId="77777777" w:rsidR="00F46C4C" w:rsidRPr="00987FC3" w:rsidRDefault="00F46C4C" w:rsidP="00656D2D">
      <w:pPr>
        <w:pStyle w:val="Heading2"/>
        <w:numPr>
          <w:ilvl w:val="0"/>
          <w:numId w:val="2"/>
        </w:numPr>
        <w:rPr>
          <w:rFonts w:ascii="Calibri Light" w:hAnsi="Calibri Light" w:cs="Calibri Light"/>
        </w:rPr>
      </w:pPr>
      <w:bookmarkStart w:id="0" w:name="_Toc169090300"/>
      <w:r w:rsidRPr="00987FC3">
        <w:rPr>
          <w:rFonts w:ascii="Calibri Light" w:hAnsi="Calibri Light" w:cs="Calibri Light"/>
        </w:rPr>
        <w:t>Introduction and Background:</w:t>
      </w:r>
      <w:bookmarkEnd w:id="0"/>
    </w:p>
    <w:p w14:paraId="3B4A56F5" w14:textId="77777777" w:rsidR="00347CC8" w:rsidRPr="005E0BE9" w:rsidRDefault="00347CC8" w:rsidP="007247A0">
      <w:pPr>
        <w:jc w:val="both"/>
        <w:rPr>
          <w:rFonts w:ascii="Calibri Light" w:eastAsia="Arial" w:hAnsi="Calibri Light" w:cs="Calibri Light"/>
          <w:color w:val="000000"/>
          <w:kern w:val="0"/>
          <w:sz w:val="24"/>
          <w:szCs w:val="24"/>
          <w14:ligatures w14:val="none"/>
        </w:rPr>
      </w:pPr>
      <w:r w:rsidRPr="005E0BE9">
        <w:rPr>
          <w:rFonts w:ascii="Calibri Light" w:eastAsia="Arial" w:hAnsi="Calibri Light" w:cs="Calibri Light"/>
          <w:color w:val="000000"/>
          <w:kern w:val="0"/>
          <w:sz w:val="24"/>
          <w:szCs w:val="24"/>
          <w14:ligatures w14:val="none"/>
        </w:rPr>
        <w:t xml:space="preserve">The CGIAR System Organization aims to redesign its budgeting development guidelines and budget report for its 2025-30 strategy. This project seeks to redesign the complex budgeting and funding allocation requirements derived from CGIAR's complex multi-stakeholder matrix structure. </w:t>
      </w:r>
    </w:p>
    <w:p w14:paraId="1B0FB498" w14:textId="4EF7F573" w:rsidR="005E0BE9" w:rsidRPr="00E10CE4" w:rsidRDefault="00347CC8" w:rsidP="007247A0">
      <w:pPr>
        <w:pStyle w:val="ListParagraph"/>
        <w:numPr>
          <w:ilvl w:val="1"/>
          <w:numId w:val="2"/>
        </w:numPr>
        <w:jc w:val="both"/>
        <w:rPr>
          <w:rFonts w:ascii="Calibri Light" w:eastAsia="Arial" w:hAnsi="Calibri Light" w:cs="Calibri Light"/>
          <w:color w:val="000000"/>
          <w:kern w:val="0"/>
          <w:sz w:val="24"/>
          <w:szCs w:val="24"/>
          <w14:ligatures w14:val="none"/>
        </w:rPr>
      </w:pPr>
      <w:r>
        <w:rPr>
          <w:rFonts w:ascii="Calibri Light" w:eastAsia="Arial" w:hAnsi="Calibri Light" w:cs="Calibri Light"/>
          <w:b/>
          <w:bCs/>
          <w:color w:val="000000"/>
          <w:kern w:val="0"/>
          <w:sz w:val="24"/>
          <w:szCs w:val="24"/>
          <w14:ligatures w14:val="none"/>
        </w:rPr>
        <w:t>Background</w:t>
      </w:r>
    </w:p>
    <w:p w14:paraId="751DC6D9" w14:textId="77777777" w:rsidR="006D35EE" w:rsidRPr="006D35EE" w:rsidRDefault="006D35EE" w:rsidP="007247A0">
      <w:pPr>
        <w:jc w:val="both"/>
        <w:rPr>
          <w:rFonts w:ascii="Calibri Light" w:eastAsia="Arial" w:hAnsi="Calibri Light" w:cs="Calibri Light"/>
          <w:color w:val="000000"/>
          <w:kern w:val="0"/>
          <w:sz w:val="24"/>
          <w:szCs w:val="24"/>
          <w14:ligatures w14:val="none"/>
        </w:rPr>
      </w:pPr>
      <w:r w:rsidRPr="006D35EE">
        <w:rPr>
          <w:rFonts w:ascii="Calibri Light" w:eastAsia="Arial" w:hAnsi="Calibri Light" w:cs="Calibri Light"/>
          <w:color w:val="000000"/>
          <w:kern w:val="0"/>
          <w:sz w:val="24"/>
          <w:szCs w:val="24"/>
          <w14:ligatures w14:val="none"/>
        </w:rPr>
        <w:t xml:space="preserve">CGIAR is a global research partnership whose mission is to create a world with sustainable and resilient food, land, and water systems that deliver diverse, healthy, safe, sufficient, and affordable diets and ensure improved livelihoods and greater social equality within planetary and regional environmental boundaries. Our organisation is composed of 13 research Centers across the globe and our research is carried out in close collaboration with hundreds of partners, including national and regional research institutes, civil society organizations, academia, development organizations, and the private sector. </w:t>
      </w:r>
    </w:p>
    <w:p w14:paraId="12627356" w14:textId="77777777" w:rsidR="006D35EE" w:rsidRPr="006D35EE" w:rsidRDefault="006D35EE" w:rsidP="007247A0">
      <w:pPr>
        <w:jc w:val="both"/>
        <w:rPr>
          <w:rFonts w:ascii="Calibri Light" w:eastAsia="Arial" w:hAnsi="Calibri Light" w:cs="Calibri Light"/>
          <w:color w:val="000000"/>
          <w:kern w:val="0"/>
          <w:sz w:val="24"/>
          <w:szCs w:val="24"/>
          <w14:ligatures w14:val="none"/>
        </w:rPr>
      </w:pPr>
      <w:r w:rsidRPr="006D35EE">
        <w:rPr>
          <w:rFonts w:ascii="Calibri Light" w:eastAsia="Arial" w:hAnsi="Calibri Light" w:cs="Calibri Light"/>
          <w:color w:val="000000"/>
          <w:kern w:val="0"/>
          <w:sz w:val="24"/>
          <w:szCs w:val="24"/>
          <w14:ligatures w14:val="none"/>
        </w:rPr>
        <w:t xml:space="preserve">More information about CGIAR is available at </w:t>
      </w:r>
      <w:hyperlink r:id="rId11" w:history="1">
        <w:r w:rsidRPr="006D35EE">
          <w:rPr>
            <w:rStyle w:val="Hyperlink"/>
            <w:rFonts w:ascii="Calibri Light" w:eastAsia="Arial" w:hAnsi="Calibri Light" w:cs="Calibri Light"/>
            <w:kern w:val="0"/>
            <w:sz w:val="24"/>
            <w:szCs w:val="24"/>
            <w14:ligatures w14:val="none"/>
          </w:rPr>
          <w:t>www.cgiar.org</w:t>
        </w:r>
      </w:hyperlink>
      <w:r w:rsidRPr="006D35EE">
        <w:rPr>
          <w:rFonts w:ascii="Calibri Light" w:eastAsia="Arial" w:hAnsi="Calibri Light" w:cs="Calibri Light"/>
          <w:color w:val="000000"/>
          <w:kern w:val="0"/>
          <w:sz w:val="24"/>
          <w:szCs w:val="24"/>
          <w14:ligatures w14:val="none"/>
        </w:rPr>
        <w:t xml:space="preserve">. </w:t>
      </w:r>
    </w:p>
    <w:p w14:paraId="3DA504F0" w14:textId="77777777" w:rsidR="005E0BE9" w:rsidRPr="005E0BE9" w:rsidRDefault="005E0BE9" w:rsidP="007247A0">
      <w:pPr>
        <w:jc w:val="both"/>
        <w:rPr>
          <w:rFonts w:ascii="Calibri Light" w:eastAsia="Arial" w:hAnsi="Calibri Light" w:cs="Calibri Light"/>
          <w:color w:val="000000"/>
          <w:kern w:val="0"/>
          <w:sz w:val="24"/>
          <w:szCs w:val="24"/>
          <w14:ligatures w14:val="none"/>
        </w:rPr>
      </w:pPr>
      <w:r w:rsidRPr="005E0BE9">
        <w:rPr>
          <w:rFonts w:ascii="Calibri Light" w:eastAsia="Arial" w:hAnsi="Calibri Light" w:cs="Calibri Light"/>
          <w:color w:val="000000"/>
          <w:kern w:val="0"/>
          <w:sz w:val="24"/>
          <w:szCs w:val="24"/>
          <w14:ligatures w14:val="none"/>
        </w:rPr>
        <w:t xml:space="preserve">The funding system of CGIAR is complex, as it distributes funding through different channels, such as science programs, accelerators, </w:t>
      </w:r>
      <w:proofErr w:type="spellStart"/>
      <w:r w:rsidRPr="005E0BE9">
        <w:rPr>
          <w:rFonts w:ascii="Calibri Light" w:eastAsia="Arial" w:hAnsi="Calibri Light" w:cs="Calibri Light"/>
          <w:color w:val="000000"/>
          <w:kern w:val="0"/>
          <w:sz w:val="24"/>
          <w:szCs w:val="24"/>
          <w14:ligatures w14:val="none"/>
        </w:rPr>
        <w:t>genebanks</w:t>
      </w:r>
      <w:proofErr w:type="spellEnd"/>
      <w:r w:rsidRPr="005E0BE9">
        <w:rPr>
          <w:rFonts w:ascii="Calibri Light" w:eastAsia="Arial" w:hAnsi="Calibri Light" w:cs="Calibri Light"/>
          <w:color w:val="000000"/>
          <w:kern w:val="0"/>
          <w:sz w:val="24"/>
          <w:szCs w:val="24"/>
          <w14:ligatures w14:val="none"/>
        </w:rPr>
        <w:t>, specific cross-cutting functions, Center or Multi-Center projects, and operational support grants. The current budgeting process needs to be redesigned to align with CGIAR-wide planning and reporting structures.</w:t>
      </w:r>
    </w:p>
    <w:p w14:paraId="73C9B868" w14:textId="71E2453D" w:rsidR="00E10CE4" w:rsidRPr="00E10CE4" w:rsidRDefault="00E10CE4" w:rsidP="007247A0">
      <w:pPr>
        <w:pStyle w:val="Heading2"/>
        <w:numPr>
          <w:ilvl w:val="1"/>
          <w:numId w:val="2"/>
        </w:numPr>
        <w:jc w:val="both"/>
        <w:rPr>
          <w:rFonts w:ascii="Calibri Light" w:eastAsia="Arial" w:hAnsi="Calibri Light" w:cs="Calibri Light"/>
          <w:b/>
          <w:bCs/>
          <w:color w:val="000000"/>
          <w:kern w:val="0"/>
          <w:sz w:val="24"/>
          <w:szCs w:val="24"/>
          <w14:ligatures w14:val="none"/>
        </w:rPr>
      </w:pPr>
      <w:bookmarkStart w:id="1" w:name="_Toc169083532"/>
      <w:bookmarkStart w:id="2" w:name="_Toc169085473"/>
      <w:bookmarkStart w:id="3" w:name="_Toc169090301"/>
      <w:r w:rsidRPr="00E10CE4">
        <w:rPr>
          <w:rFonts w:ascii="Calibri Light" w:eastAsia="Arial" w:hAnsi="Calibri Light" w:cs="Calibri Light"/>
          <w:b/>
          <w:bCs/>
          <w:color w:val="000000"/>
          <w:kern w:val="0"/>
          <w:sz w:val="24"/>
          <w:szCs w:val="24"/>
          <w14:ligatures w14:val="none"/>
        </w:rPr>
        <w:t>Objectives</w:t>
      </w:r>
      <w:bookmarkEnd w:id="1"/>
      <w:bookmarkEnd w:id="2"/>
      <w:bookmarkEnd w:id="3"/>
      <w:r w:rsidRPr="00E10CE4">
        <w:rPr>
          <w:rFonts w:ascii="Calibri Light" w:eastAsia="Arial" w:hAnsi="Calibri Light" w:cs="Calibri Light"/>
          <w:b/>
          <w:bCs/>
          <w:color w:val="000000"/>
          <w:kern w:val="0"/>
          <w:sz w:val="24"/>
          <w:szCs w:val="24"/>
          <w14:ligatures w14:val="none"/>
        </w:rPr>
        <w:t xml:space="preserve"> </w:t>
      </w:r>
    </w:p>
    <w:p w14:paraId="5028B716" w14:textId="0D7486A0" w:rsidR="00E10CE4" w:rsidRPr="00E10CE4" w:rsidRDefault="00E10CE4" w:rsidP="007247A0">
      <w:pPr>
        <w:pStyle w:val="Heading2"/>
        <w:jc w:val="both"/>
        <w:rPr>
          <w:rFonts w:ascii="Calibri Light" w:eastAsia="Arial" w:hAnsi="Calibri Light" w:cs="Calibri Light"/>
          <w:color w:val="000000"/>
          <w:kern w:val="0"/>
          <w:sz w:val="24"/>
          <w:szCs w:val="24"/>
          <w14:ligatures w14:val="none"/>
        </w:rPr>
      </w:pPr>
      <w:bookmarkStart w:id="4" w:name="_Toc169083533"/>
      <w:bookmarkStart w:id="5" w:name="_Toc169085474"/>
      <w:bookmarkStart w:id="6" w:name="_Toc169090302"/>
      <w:r w:rsidRPr="00E10CE4">
        <w:rPr>
          <w:rFonts w:ascii="Calibri Light" w:eastAsia="Arial" w:hAnsi="Calibri Light" w:cs="Calibri Light"/>
          <w:color w:val="000000"/>
          <w:kern w:val="0"/>
          <w:sz w:val="24"/>
          <w:szCs w:val="24"/>
          <w14:ligatures w14:val="none"/>
        </w:rPr>
        <w:t>This consulting project aims to engage with stakeholders across CGIAR to understand the current budget process and identify potential improvements for the upcoming budgeting cycle. The consultant will assess the budget approval matrix and funding distribution to various CGIAR research programs, Centers, and System Organization.</w:t>
      </w:r>
      <w:bookmarkEnd w:id="4"/>
      <w:bookmarkEnd w:id="5"/>
      <w:bookmarkEnd w:id="6"/>
    </w:p>
    <w:p w14:paraId="4504B30A" w14:textId="53F28EE0" w:rsidR="00E10CE4" w:rsidRPr="00E10CE4" w:rsidRDefault="00E10CE4" w:rsidP="007247A0">
      <w:pPr>
        <w:pStyle w:val="Heading2"/>
        <w:jc w:val="both"/>
        <w:rPr>
          <w:rFonts w:ascii="Calibri Light" w:eastAsia="Arial" w:hAnsi="Calibri Light" w:cs="Calibri Light"/>
          <w:color w:val="000000"/>
          <w:kern w:val="0"/>
          <w:sz w:val="24"/>
          <w:szCs w:val="24"/>
          <w14:ligatures w14:val="none"/>
        </w:rPr>
      </w:pPr>
      <w:bookmarkStart w:id="7" w:name="_Toc169083534"/>
      <w:bookmarkStart w:id="8" w:name="_Toc169085475"/>
      <w:bookmarkStart w:id="9" w:name="_Toc169090303"/>
      <w:r w:rsidRPr="00E10CE4">
        <w:rPr>
          <w:rFonts w:ascii="Calibri Light" w:eastAsia="Arial" w:hAnsi="Calibri Light" w:cs="Calibri Light"/>
          <w:color w:val="000000"/>
          <w:kern w:val="0"/>
          <w:sz w:val="24"/>
          <w:szCs w:val="24"/>
          <w14:ligatures w14:val="none"/>
        </w:rPr>
        <w:t xml:space="preserve">After conducting </w:t>
      </w:r>
      <w:r w:rsidR="007D0F5A">
        <w:rPr>
          <w:rFonts w:ascii="Calibri Light" w:eastAsia="Arial" w:hAnsi="Calibri Light" w:cs="Calibri Light"/>
          <w:color w:val="000000"/>
          <w:kern w:val="0"/>
          <w:sz w:val="24"/>
          <w:szCs w:val="24"/>
          <w14:ligatures w14:val="none"/>
        </w:rPr>
        <w:t xml:space="preserve">the </w:t>
      </w:r>
      <w:r w:rsidRPr="00E10CE4">
        <w:rPr>
          <w:rFonts w:ascii="Calibri Light" w:eastAsia="Arial" w:hAnsi="Calibri Light" w:cs="Calibri Light"/>
          <w:color w:val="000000"/>
          <w:kern w:val="0"/>
          <w:sz w:val="24"/>
          <w:szCs w:val="24"/>
          <w14:ligatures w14:val="none"/>
        </w:rPr>
        <w:t xml:space="preserve">consultations and assessments described above, the consultant will create budget guidelines and redesign the multi-year CGIAR Research Program Financing Plan report. The consultant will also review the current budget reports and dashboards and offer </w:t>
      </w:r>
      <w:r w:rsidR="007D0F5A">
        <w:rPr>
          <w:rFonts w:ascii="Calibri Light" w:eastAsia="Arial" w:hAnsi="Calibri Light" w:cs="Calibri Light"/>
          <w:color w:val="000000"/>
          <w:kern w:val="0"/>
          <w:sz w:val="24"/>
          <w:szCs w:val="24"/>
          <w14:ligatures w14:val="none"/>
        </w:rPr>
        <w:t>s</w:t>
      </w:r>
      <w:r w:rsidRPr="00E10CE4">
        <w:rPr>
          <w:rFonts w:ascii="Calibri Light" w:eastAsia="Arial" w:hAnsi="Calibri Light" w:cs="Calibri Light"/>
          <w:color w:val="000000"/>
          <w:kern w:val="0"/>
          <w:sz w:val="24"/>
          <w:szCs w:val="24"/>
          <w14:ligatures w14:val="none"/>
        </w:rPr>
        <w:t xml:space="preserve">uggestions for areas that </w:t>
      </w:r>
      <w:r w:rsidR="00E255CC">
        <w:rPr>
          <w:rFonts w:ascii="Calibri Light" w:eastAsia="Arial" w:hAnsi="Calibri Light" w:cs="Calibri Light"/>
          <w:color w:val="000000"/>
          <w:kern w:val="0"/>
          <w:sz w:val="24"/>
          <w:szCs w:val="24"/>
          <w14:ligatures w14:val="none"/>
        </w:rPr>
        <w:t>require</w:t>
      </w:r>
      <w:r w:rsidRPr="00E10CE4">
        <w:rPr>
          <w:rFonts w:ascii="Calibri Light" w:eastAsia="Arial" w:hAnsi="Calibri Light" w:cs="Calibri Light"/>
          <w:color w:val="000000"/>
          <w:kern w:val="0"/>
          <w:sz w:val="24"/>
          <w:szCs w:val="24"/>
          <w14:ligatures w14:val="none"/>
        </w:rPr>
        <w:t xml:space="preserve"> improvement.</w:t>
      </w:r>
      <w:bookmarkEnd w:id="7"/>
      <w:bookmarkEnd w:id="8"/>
      <w:bookmarkEnd w:id="9"/>
    </w:p>
    <w:p w14:paraId="5A634582" w14:textId="77777777" w:rsidR="0061569D" w:rsidRPr="00987FC3" w:rsidRDefault="0061569D" w:rsidP="007247A0">
      <w:pPr>
        <w:pStyle w:val="Heading2"/>
        <w:jc w:val="both"/>
        <w:rPr>
          <w:rFonts w:ascii="Calibri Light" w:eastAsia="Arial" w:hAnsi="Calibri Light" w:cs="Calibri Light"/>
          <w:sz w:val="24"/>
          <w:szCs w:val="24"/>
        </w:rPr>
      </w:pPr>
    </w:p>
    <w:p w14:paraId="5A93B5D3" w14:textId="4F3CF381" w:rsidR="00F46C4C" w:rsidRPr="00987FC3" w:rsidRDefault="00F46C4C" w:rsidP="007247A0">
      <w:pPr>
        <w:pStyle w:val="Heading2"/>
        <w:numPr>
          <w:ilvl w:val="0"/>
          <w:numId w:val="2"/>
        </w:numPr>
        <w:jc w:val="both"/>
        <w:rPr>
          <w:rFonts w:ascii="Calibri Light" w:hAnsi="Calibri Light" w:cs="Calibri Light"/>
        </w:rPr>
      </w:pPr>
      <w:bookmarkStart w:id="10" w:name="_Toc169090304"/>
      <w:r w:rsidRPr="00987FC3">
        <w:rPr>
          <w:rFonts w:ascii="Calibri Light" w:hAnsi="Calibri Light" w:cs="Calibri Light"/>
        </w:rPr>
        <w:t>Scope of Work</w:t>
      </w:r>
      <w:r w:rsidR="00D462B6">
        <w:rPr>
          <w:rFonts w:ascii="Calibri Light" w:hAnsi="Calibri Light" w:cs="Calibri Light"/>
        </w:rPr>
        <w:t xml:space="preserve"> and Deliverables</w:t>
      </w:r>
      <w:bookmarkEnd w:id="10"/>
    </w:p>
    <w:sdt>
      <w:sdtPr>
        <w:rPr>
          <w:rFonts w:ascii="Calibri Light" w:eastAsia="Calibri" w:hAnsi="Calibri Light" w:cs="Calibri Light"/>
          <w:b/>
          <w:bCs/>
          <w:kern w:val="0"/>
          <w:sz w:val="24"/>
          <w:szCs w:val="24"/>
          <w14:ligatures w14:val="none"/>
        </w:rPr>
        <w:id w:val="-782270363"/>
        <w:placeholder>
          <w:docPart w:val="C947A7C06C7547448BEA0F87665AF45C"/>
        </w:placeholder>
      </w:sdtPr>
      <w:sdtEndPr>
        <w:rPr>
          <w:b w:val="0"/>
          <w:bCs w:val="0"/>
        </w:rPr>
      </w:sdtEndPr>
      <w:sdtContent>
        <w:p w14:paraId="5F12CD30" w14:textId="55317586" w:rsidR="0099107F" w:rsidRPr="00707C39" w:rsidRDefault="0099107F" w:rsidP="007247A0">
          <w:pPr>
            <w:spacing w:before="210" w:after="210" w:line="300" w:lineRule="auto"/>
            <w:jc w:val="both"/>
            <w:rPr>
              <w:rFonts w:ascii="Calibri Light" w:eastAsia="Aptos" w:hAnsi="Calibri Light" w:cs="Calibri Light"/>
              <w:sz w:val="24"/>
              <w:szCs w:val="24"/>
            </w:rPr>
          </w:pPr>
          <w:r w:rsidRPr="00707C39">
            <w:rPr>
              <w:rFonts w:ascii="Calibri Light" w:eastAsia="Segoe UI" w:hAnsi="Calibri Light" w:cs="Calibri Light"/>
              <w:color w:val="242424"/>
              <w:sz w:val="24"/>
              <w:szCs w:val="24"/>
            </w:rPr>
            <w:t xml:space="preserve">The consultancy will focus on </w:t>
          </w:r>
          <w:r w:rsidR="00D52CEF" w:rsidRPr="00707C39">
            <w:rPr>
              <w:rFonts w:ascii="Calibri Light" w:eastAsia="Segoe UI" w:hAnsi="Calibri Light" w:cs="Calibri Light"/>
              <w:color w:val="242424"/>
              <w:sz w:val="24"/>
              <w:szCs w:val="24"/>
            </w:rPr>
            <w:t>four</w:t>
          </w:r>
          <w:r w:rsidRPr="00707C39">
            <w:rPr>
              <w:rFonts w:ascii="Calibri Light" w:eastAsia="Segoe UI" w:hAnsi="Calibri Light" w:cs="Calibri Light"/>
              <w:color w:val="242424"/>
              <w:sz w:val="24"/>
              <w:szCs w:val="24"/>
            </w:rPr>
            <w:t xml:space="preserve"> main activities with a set of deliverables listed under each:</w:t>
          </w:r>
        </w:p>
        <w:p w14:paraId="6F56A52B" w14:textId="77777777" w:rsidR="0099107F" w:rsidRPr="00707C39" w:rsidRDefault="0099107F" w:rsidP="0099107F">
          <w:pPr>
            <w:numPr>
              <w:ilvl w:val="0"/>
              <w:numId w:val="23"/>
            </w:numPr>
            <w:spacing w:line="276" w:lineRule="auto"/>
            <w:contextualSpacing/>
            <w:rPr>
              <w:rFonts w:ascii="Calibri Light" w:eastAsia="Segoe UI" w:hAnsi="Calibri Light" w:cs="Calibri Light"/>
              <w:color w:val="242424"/>
              <w:sz w:val="24"/>
              <w:szCs w:val="24"/>
            </w:rPr>
          </w:pPr>
          <w:r w:rsidRPr="00707C39">
            <w:rPr>
              <w:rFonts w:ascii="Calibri Light" w:eastAsia="Segoe UI" w:hAnsi="Calibri Light" w:cs="Calibri Light"/>
              <w:b/>
              <w:bCs/>
              <w:color w:val="242424"/>
              <w:sz w:val="24"/>
              <w:szCs w:val="24"/>
            </w:rPr>
            <w:lastRenderedPageBreak/>
            <w:t>Stakeholder Consultation</w:t>
          </w:r>
          <w:r w:rsidRPr="00707C39">
            <w:rPr>
              <w:rFonts w:ascii="Calibri Light" w:eastAsia="Segoe UI" w:hAnsi="Calibri Light" w:cs="Calibri Light"/>
              <w:color w:val="242424"/>
              <w:sz w:val="24"/>
              <w:szCs w:val="24"/>
            </w:rPr>
            <w:t xml:space="preserve">: The consultant will conduct a stakeholder consultation across CGIAR to understand the existing budget process, its governance matrix, and budget allocation to science programs and CGIAR entities. The goal is to identify areas for improvement. </w:t>
          </w:r>
          <w:r w:rsidRPr="00707C39">
            <w:rPr>
              <w:rFonts w:ascii="Calibri Light" w:eastAsia="Segoe UI" w:hAnsi="Calibri Light" w:cs="Calibri Light"/>
              <w:color w:val="242424"/>
              <w:sz w:val="24"/>
              <w:szCs w:val="24"/>
            </w:rPr>
            <w:br/>
            <w:t xml:space="preserve">The deliverable for this activity will be a report on the stakeholder consultation, including findings and recommendations for improvements. </w:t>
          </w:r>
          <w:r w:rsidRPr="00707C39">
            <w:rPr>
              <w:rFonts w:ascii="Calibri Light" w:eastAsia="Segoe UI" w:hAnsi="Calibri Light" w:cs="Calibri Light"/>
              <w:color w:val="242424"/>
              <w:sz w:val="24"/>
              <w:szCs w:val="24"/>
            </w:rPr>
            <w:br/>
            <w:t>The due date for this activity will be July 31st, 2024.</w:t>
          </w:r>
        </w:p>
        <w:p w14:paraId="6A0B50B0" w14:textId="77777777" w:rsidR="0099107F" w:rsidRPr="00707C39" w:rsidRDefault="0099107F" w:rsidP="0099107F">
          <w:pPr>
            <w:spacing w:line="276" w:lineRule="auto"/>
            <w:ind w:left="720"/>
            <w:contextualSpacing/>
            <w:rPr>
              <w:rFonts w:ascii="Calibri Light" w:eastAsia="Segoe UI" w:hAnsi="Calibri Light" w:cs="Calibri Light"/>
              <w:color w:val="242424"/>
              <w:sz w:val="24"/>
              <w:szCs w:val="24"/>
            </w:rPr>
          </w:pPr>
        </w:p>
        <w:p w14:paraId="4F2369B2" w14:textId="77777777" w:rsidR="0099107F" w:rsidRPr="00707C39" w:rsidRDefault="0099107F" w:rsidP="0099107F">
          <w:pPr>
            <w:numPr>
              <w:ilvl w:val="0"/>
              <w:numId w:val="23"/>
            </w:numPr>
            <w:spacing w:line="276" w:lineRule="auto"/>
            <w:contextualSpacing/>
            <w:rPr>
              <w:rFonts w:ascii="Calibri Light" w:eastAsia="Segoe UI" w:hAnsi="Calibri Light" w:cs="Calibri Light"/>
              <w:color w:val="242424"/>
              <w:sz w:val="24"/>
              <w:szCs w:val="24"/>
            </w:rPr>
          </w:pPr>
          <w:r w:rsidRPr="00707C39">
            <w:rPr>
              <w:rFonts w:ascii="Calibri Light" w:eastAsia="Segoe UI" w:hAnsi="Calibri Light" w:cs="Calibri Light"/>
              <w:b/>
              <w:bCs/>
              <w:color w:val="242424"/>
              <w:sz w:val="24"/>
              <w:szCs w:val="24"/>
            </w:rPr>
            <w:t>Budget Governance, Approval Matrix and Funding Allocation Plan:</w:t>
          </w:r>
          <w:r w:rsidRPr="00707C39">
            <w:rPr>
              <w:rFonts w:ascii="Calibri Light" w:eastAsia="Segoe UI" w:hAnsi="Calibri Light" w:cs="Calibri Light"/>
              <w:color w:val="242424"/>
              <w:sz w:val="24"/>
              <w:szCs w:val="24"/>
            </w:rPr>
            <w:t xml:space="preserve"> The consultant will redesign the budget approval matrix and propose changes to the funding allocation process. </w:t>
          </w:r>
          <w:r w:rsidRPr="00707C39">
            <w:rPr>
              <w:rFonts w:ascii="Calibri Light" w:eastAsia="Segoe UI" w:hAnsi="Calibri Light" w:cs="Calibri Light"/>
              <w:color w:val="242424"/>
              <w:sz w:val="24"/>
              <w:szCs w:val="24"/>
            </w:rPr>
            <w:br/>
            <w:t xml:space="preserve">The deliverable for this task will be a revised budget approval matrix and funding allocation mechanism. </w:t>
          </w:r>
          <w:r w:rsidRPr="00707C39">
            <w:rPr>
              <w:rFonts w:ascii="Calibri Light" w:eastAsia="Segoe UI" w:hAnsi="Calibri Light" w:cs="Calibri Light"/>
              <w:color w:val="242424"/>
              <w:sz w:val="24"/>
              <w:szCs w:val="24"/>
            </w:rPr>
            <w:br/>
            <w:t>The deadline for this task is August 15th, 2024.</w:t>
          </w:r>
        </w:p>
        <w:p w14:paraId="1C9AB1E0" w14:textId="77777777" w:rsidR="0099107F" w:rsidRPr="00707C39" w:rsidRDefault="0099107F" w:rsidP="0099107F">
          <w:pPr>
            <w:spacing w:line="276" w:lineRule="auto"/>
            <w:ind w:left="360"/>
            <w:rPr>
              <w:rFonts w:ascii="Calibri Light" w:eastAsia="Segoe UI" w:hAnsi="Calibri Light" w:cs="Calibri Light"/>
              <w:b/>
              <w:bCs/>
              <w:color w:val="242424"/>
              <w:sz w:val="24"/>
              <w:szCs w:val="24"/>
            </w:rPr>
          </w:pPr>
        </w:p>
        <w:p w14:paraId="75A69A8A" w14:textId="77777777" w:rsidR="0099107F" w:rsidRPr="00707C39" w:rsidRDefault="0099107F" w:rsidP="0099107F">
          <w:pPr>
            <w:numPr>
              <w:ilvl w:val="0"/>
              <w:numId w:val="23"/>
            </w:numPr>
            <w:spacing w:line="276" w:lineRule="auto"/>
            <w:contextualSpacing/>
            <w:rPr>
              <w:rFonts w:ascii="Calibri Light" w:eastAsia="Segoe UI" w:hAnsi="Calibri Light" w:cs="Calibri Light"/>
              <w:color w:val="242424"/>
              <w:sz w:val="24"/>
              <w:szCs w:val="24"/>
            </w:rPr>
          </w:pPr>
          <w:r w:rsidRPr="00707C39">
            <w:rPr>
              <w:rFonts w:ascii="Calibri Light" w:eastAsia="Segoe UI" w:hAnsi="Calibri Light" w:cs="Calibri Light"/>
              <w:b/>
              <w:bCs/>
              <w:color w:val="242424"/>
              <w:sz w:val="24"/>
              <w:szCs w:val="24"/>
            </w:rPr>
            <w:t xml:space="preserve">Budget Guidelines and Reports: </w:t>
          </w:r>
          <w:r w:rsidRPr="00707C39">
            <w:rPr>
              <w:rFonts w:ascii="Calibri Light" w:eastAsia="Segoe UI" w:hAnsi="Calibri Light" w:cs="Calibri Light"/>
              <w:color w:val="242424"/>
              <w:sz w:val="24"/>
              <w:szCs w:val="24"/>
            </w:rPr>
            <w:t>The consultant will redesign the existing budget guidelines</w:t>
          </w:r>
          <w:r w:rsidRPr="00707C39">
            <w:rPr>
              <w:rFonts w:ascii="Calibri Light" w:eastAsia="Segoe UI" w:hAnsi="Calibri Light" w:cs="Calibri Light"/>
              <w:b/>
              <w:bCs/>
              <w:color w:val="242424"/>
              <w:sz w:val="24"/>
              <w:szCs w:val="24"/>
            </w:rPr>
            <w:t xml:space="preserve">, </w:t>
          </w:r>
          <w:r w:rsidRPr="00707C39">
            <w:rPr>
              <w:rFonts w:ascii="Calibri Light" w:eastAsia="Segoe UI" w:hAnsi="Calibri Light" w:cs="Calibri Light"/>
              <w:color w:val="242424"/>
              <w:sz w:val="24"/>
              <w:szCs w:val="24"/>
            </w:rPr>
            <w:t xml:space="preserve">budget reports, and dashboards and suggest other areas for improvement. </w:t>
          </w:r>
          <w:r w:rsidRPr="00707C39">
            <w:rPr>
              <w:rFonts w:ascii="Calibri Light" w:eastAsia="Segoe UI" w:hAnsi="Calibri Light" w:cs="Calibri Light"/>
              <w:color w:val="242424"/>
              <w:sz w:val="24"/>
              <w:szCs w:val="24"/>
            </w:rPr>
            <w:br/>
            <w:t xml:space="preserve">The deliverables for this activity will be revised budget guidelines, report structure and templates for monitoring the grant portfolio. </w:t>
          </w:r>
          <w:r w:rsidRPr="00707C39">
            <w:rPr>
              <w:rFonts w:ascii="Calibri Light" w:eastAsia="Segoe UI" w:hAnsi="Calibri Light" w:cs="Calibri Light"/>
              <w:color w:val="242424"/>
              <w:sz w:val="24"/>
              <w:szCs w:val="24"/>
            </w:rPr>
            <w:br/>
            <w:t>The due date for this activity will be August 15</w:t>
          </w:r>
          <w:r w:rsidRPr="00707C39">
            <w:rPr>
              <w:rFonts w:ascii="Calibri Light" w:eastAsia="Segoe UI" w:hAnsi="Calibri Light" w:cs="Calibri Light"/>
              <w:color w:val="242424"/>
              <w:sz w:val="24"/>
              <w:szCs w:val="24"/>
              <w:vertAlign w:val="superscript"/>
            </w:rPr>
            <w:t>th</w:t>
          </w:r>
          <w:r w:rsidRPr="00707C39">
            <w:rPr>
              <w:rFonts w:ascii="Calibri Light" w:eastAsia="Segoe UI" w:hAnsi="Calibri Light" w:cs="Calibri Light"/>
              <w:color w:val="242424"/>
              <w:sz w:val="24"/>
              <w:szCs w:val="24"/>
            </w:rPr>
            <w:t>, 2024.</w:t>
          </w:r>
        </w:p>
        <w:p w14:paraId="13839ADE" w14:textId="77777777" w:rsidR="0099107F" w:rsidRPr="00707C39" w:rsidRDefault="0099107F" w:rsidP="007247A0">
          <w:pPr>
            <w:spacing w:line="276" w:lineRule="auto"/>
            <w:ind w:left="720"/>
            <w:contextualSpacing/>
            <w:jc w:val="both"/>
            <w:rPr>
              <w:rFonts w:ascii="Calibri Light" w:eastAsia="Segoe UI" w:hAnsi="Calibri Light" w:cs="Calibri Light"/>
              <w:color w:val="242424"/>
              <w:sz w:val="24"/>
              <w:szCs w:val="24"/>
            </w:rPr>
          </w:pPr>
        </w:p>
        <w:p w14:paraId="021314D4" w14:textId="7B9287B0" w:rsidR="00D951AA" w:rsidRPr="00987FC3" w:rsidRDefault="0099107F" w:rsidP="007247A0">
          <w:pPr>
            <w:numPr>
              <w:ilvl w:val="0"/>
              <w:numId w:val="23"/>
            </w:numPr>
            <w:spacing w:line="276" w:lineRule="auto"/>
            <w:contextualSpacing/>
            <w:rPr>
              <w:rFonts w:ascii="Calibri Light" w:eastAsia="Calibri" w:hAnsi="Calibri Light" w:cs="Calibri Light"/>
              <w:kern w:val="0"/>
              <w:sz w:val="24"/>
              <w:szCs w:val="24"/>
              <w14:ligatures w14:val="none"/>
            </w:rPr>
          </w:pPr>
          <w:r w:rsidRPr="00707C39">
            <w:rPr>
              <w:rFonts w:ascii="Calibri Light" w:eastAsia="Segoe UI" w:hAnsi="Calibri Light" w:cs="Calibri Light"/>
              <w:b/>
              <w:bCs/>
              <w:color w:val="242424"/>
              <w:sz w:val="24"/>
              <w:szCs w:val="24"/>
            </w:rPr>
            <w:t>Budget Document</w:t>
          </w:r>
          <w:r w:rsidR="00D63ED4" w:rsidRPr="00707C39">
            <w:rPr>
              <w:rFonts w:ascii="Calibri Light" w:eastAsia="Segoe UI" w:hAnsi="Calibri Light" w:cs="Calibri Light"/>
              <w:b/>
              <w:bCs/>
              <w:color w:val="242424"/>
              <w:sz w:val="24"/>
              <w:szCs w:val="24"/>
            </w:rPr>
            <w:t>s</w:t>
          </w:r>
          <w:r w:rsidRPr="00707C39">
            <w:rPr>
              <w:rFonts w:ascii="Calibri Light" w:eastAsia="Segoe UI" w:hAnsi="Calibri Light" w:cs="Calibri Light"/>
              <w:b/>
              <w:bCs/>
              <w:color w:val="242424"/>
              <w:sz w:val="24"/>
              <w:szCs w:val="24"/>
            </w:rPr>
            <w:t>:</w:t>
          </w:r>
          <w:r w:rsidRPr="00707C39">
            <w:rPr>
              <w:rFonts w:ascii="Calibri Light" w:eastAsia="Segoe UI" w:hAnsi="Calibri Light" w:cs="Calibri Light"/>
              <w:color w:val="242424"/>
              <w:sz w:val="24"/>
              <w:szCs w:val="24"/>
            </w:rPr>
            <w:t xml:space="preserve"> The consultant will review budget documents from similar organizations and revise the multi-year CGIAR Research Program Financing Plan. </w:t>
          </w:r>
          <w:r w:rsidRPr="00707C39">
            <w:rPr>
              <w:rFonts w:ascii="Calibri Light" w:eastAsia="Segoe UI" w:hAnsi="Calibri Light" w:cs="Calibri Light"/>
              <w:color w:val="242424"/>
              <w:sz w:val="24"/>
              <w:szCs w:val="24"/>
            </w:rPr>
            <w:br/>
            <w:t>The deliverable for this activity is an updated CGIAR multi-year Research Program Financing</w:t>
          </w:r>
          <w:r w:rsidR="00097866">
            <w:rPr>
              <w:rFonts w:ascii="Calibri Light" w:eastAsia="Segoe UI" w:hAnsi="Calibri Light" w:cs="Calibri Light"/>
              <w:color w:val="242424"/>
              <w:sz w:val="24"/>
              <w:szCs w:val="24"/>
            </w:rPr>
            <w:t xml:space="preserve"> </w:t>
          </w:r>
          <w:r w:rsidRPr="00707C39">
            <w:rPr>
              <w:rFonts w:ascii="Calibri Light" w:eastAsia="Segoe UI" w:hAnsi="Calibri Light" w:cs="Calibri Light"/>
              <w:color w:val="242424"/>
              <w:sz w:val="24"/>
              <w:szCs w:val="24"/>
            </w:rPr>
            <w:t>Plan document.</w:t>
          </w:r>
          <w:r w:rsidRPr="00707C39">
            <w:rPr>
              <w:rFonts w:ascii="Calibri Light" w:eastAsia="Segoe UI" w:hAnsi="Calibri Light" w:cs="Calibri Light"/>
              <w:color w:val="242424"/>
              <w:sz w:val="24"/>
              <w:szCs w:val="24"/>
            </w:rPr>
            <w:br/>
            <w:t>The due date for this activity is September 15</w:t>
          </w:r>
          <w:r w:rsidRPr="00707C39">
            <w:rPr>
              <w:rFonts w:ascii="Calibri Light" w:eastAsia="Segoe UI" w:hAnsi="Calibri Light" w:cs="Calibri Light"/>
              <w:color w:val="242424"/>
              <w:sz w:val="24"/>
              <w:szCs w:val="24"/>
              <w:vertAlign w:val="superscript"/>
            </w:rPr>
            <w:t>th</w:t>
          </w:r>
          <w:r w:rsidRPr="00707C39">
            <w:rPr>
              <w:rFonts w:ascii="Calibri Light" w:eastAsia="Segoe UI" w:hAnsi="Calibri Light" w:cs="Calibri Light"/>
              <w:color w:val="242424"/>
              <w:sz w:val="24"/>
              <w:szCs w:val="24"/>
            </w:rPr>
            <w:t>, 2024.</w:t>
          </w:r>
        </w:p>
      </w:sdtContent>
    </w:sdt>
    <w:p w14:paraId="24DB38A5" w14:textId="77777777" w:rsidR="00671EB4" w:rsidRPr="00671EB4" w:rsidRDefault="00671EB4" w:rsidP="0043776C">
      <w:pPr>
        <w:pStyle w:val="ListParagraph2"/>
        <w:numPr>
          <w:ilvl w:val="0"/>
          <w:numId w:val="0"/>
        </w:numPr>
        <w:ind w:left="720" w:hanging="360"/>
        <w:rPr>
          <w:b/>
          <w:bCs/>
        </w:rPr>
      </w:pPr>
    </w:p>
    <w:p w14:paraId="1FF810C7" w14:textId="77777777" w:rsidR="00F46C4C" w:rsidRPr="00987FC3" w:rsidRDefault="00F46C4C" w:rsidP="007247A0">
      <w:pPr>
        <w:pStyle w:val="Heading2"/>
        <w:numPr>
          <w:ilvl w:val="0"/>
          <w:numId w:val="2"/>
        </w:numPr>
        <w:jc w:val="both"/>
        <w:rPr>
          <w:rFonts w:ascii="Calibri Light" w:hAnsi="Calibri Light" w:cs="Calibri Light"/>
        </w:rPr>
      </w:pPr>
      <w:bookmarkStart w:id="11" w:name="_Toc169090305"/>
      <w:r w:rsidRPr="00987FC3">
        <w:rPr>
          <w:rFonts w:ascii="Calibri Light" w:hAnsi="Calibri Light" w:cs="Calibri Light"/>
        </w:rPr>
        <w:t>Qualifications and Experience</w:t>
      </w:r>
      <w:bookmarkEnd w:id="11"/>
    </w:p>
    <w:bookmarkStart w:id="12" w:name="_Hlk168502838" w:displacedByCustomXml="next"/>
    <w:sdt>
      <w:sdtPr>
        <w:rPr>
          <w:rFonts w:ascii="Calibri Light" w:hAnsi="Calibri Light" w:cs="Calibri Light"/>
        </w:rPr>
        <w:id w:val="-635104066"/>
        <w:placeholder>
          <w:docPart w:val="42B74744BDF5410EBA31EF301E2DC685"/>
        </w:placeholder>
      </w:sdtPr>
      <w:sdtEndPr/>
      <w:sdtContent>
        <w:sdt>
          <w:sdtPr>
            <w:rPr>
              <w:rFonts w:ascii="Calibri Light" w:hAnsi="Calibri Light" w:cs="Calibri Light"/>
              <w:sz w:val="24"/>
              <w:szCs w:val="24"/>
            </w:rPr>
            <w:id w:val="-227154591"/>
            <w:placeholder>
              <w:docPart w:val="DFE99CD1F93E450BB383EDCE51F12CC5"/>
            </w:placeholder>
          </w:sdtPr>
          <w:sdtEndPr/>
          <w:sdtContent>
            <w:p w14:paraId="3D6A5F21" w14:textId="77777777" w:rsidR="004713AA" w:rsidRPr="004713AA" w:rsidRDefault="004713AA" w:rsidP="007247A0">
              <w:pPr>
                <w:numPr>
                  <w:ilvl w:val="0"/>
                  <w:numId w:val="24"/>
                </w:numPr>
                <w:spacing w:after="0"/>
                <w:jc w:val="both"/>
                <w:rPr>
                  <w:rFonts w:ascii="Calibri Light" w:hAnsi="Calibri Light" w:cs="Calibri Light"/>
                  <w:sz w:val="24"/>
                  <w:szCs w:val="24"/>
                </w:rPr>
              </w:pPr>
              <w:r w:rsidRPr="004713AA">
                <w:rPr>
                  <w:rFonts w:ascii="Calibri Light" w:hAnsi="Calibri Light" w:cs="Calibri Light"/>
                  <w:sz w:val="24"/>
                  <w:szCs w:val="24"/>
                </w:rPr>
                <w:t>Background in finance, business administration, or a related field.</w:t>
              </w:r>
            </w:p>
            <w:p w14:paraId="34D04889" w14:textId="77777777" w:rsidR="004713AA" w:rsidRPr="004713AA" w:rsidRDefault="004713AA" w:rsidP="007247A0">
              <w:pPr>
                <w:numPr>
                  <w:ilvl w:val="0"/>
                  <w:numId w:val="24"/>
                </w:numPr>
                <w:spacing w:after="0"/>
                <w:jc w:val="both"/>
                <w:rPr>
                  <w:rFonts w:ascii="Calibri Light" w:hAnsi="Calibri Light" w:cs="Calibri Light"/>
                  <w:sz w:val="24"/>
                  <w:szCs w:val="24"/>
                </w:rPr>
              </w:pPr>
              <w:r w:rsidRPr="004713AA">
                <w:rPr>
                  <w:rFonts w:ascii="Calibri Light" w:hAnsi="Calibri Light" w:cs="Calibri Light"/>
                  <w:sz w:val="24"/>
                  <w:szCs w:val="24"/>
                </w:rPr>
                <w:t>Demonstrated experience with similar projects for international multi-stakeholder matrix organizations.</w:t>
              </w:r>
            </w:p>
            <w:p w14:paraId="357B778D" w14:textId="77777777" w:rsidR="004713AA" w:rsidRPr="004713AA" w:rsidRDefault="004713AA" w:rsidP="007247A0">
              <w:pPr>
                <w:numPr>
                  <w:ilvl w:val="0"/>
                  <w:numId w:val="24"/>
                </w:numPr>
                <w:spacing w:after="0"/>
                <w:jc w:val="both"/>
                <w:rPr>
                  <w:rFonts w:ascii="Calibri Light" w:hAnsi="Calibri Light" w:cs="Calibri Light"/>
                  <w:sz w:val="24"/>
                  <w:szCs w:val="24"/>
                </w:rPr>
              </w:pPr>
              <w:r w:rsidRPr="004713AA">
                <w:rPr>
                  <w:rFonts w:ascii="Calibri Light" w:hAnsi="Calibri Light" w:cs="Calibri Light"/>
                  <w:sz w:val="24"/>
                  <w:szCs w:val="24"/>
                </w:rPr>
                <w:t>Excellent written and verbal communication skills in English.</w:t>
              </w:r>
            </w:p>
            <w:p w14:paraId="5CA63683" w14:textId="77777777" w:rsidR="004713AA" w:rsidRPr="004713AA" w:rsidRDefault="004713AA" w:rsidP="007247A0">
              <w:pPr>
                <w:numPr>
                  <w:ilvl w:val="0"/>
                  <w:numId w:val="24"/>
                </w:numPr>
                <w:spacing w:after="0"/>
                <w:jc w:val="both"/>
                <w:rPr>
                  <w:rFonts w:ascii="Calibri Light" w:hAnsi="Calibri Light" w:cs="Calibri Light"/>
                  <w:sz w:val="24"/>
                  <w:szCs w:val="24"/>
                </w:rPr>
              </w:pPr>
              <w:r w:rsidRPr="004713AA">
                <w:rPr>
                  <w:rFonts w:ascii="Calibri Light" w:hAnsi="Calibri Light" w:cs="Calibri Light"/>
                  <w:sz w:val="24"/>
                  <w:szCs w:val="24"/>
                </w:rPr>
                <w:t>Large experience in creating governance documents with excellent storytelling skills.</w:t>
              </w:r>
            </w:p>
            <w:p w14:paraId="6F8614B5" w14:textId="77777777" w:rsidR="004713AA" w:rsidRPr="004713AA" w:rsidRDefault="004713AA" w:rsidP="007247A0">
              <w:pPr>
                <w:numPr>
                  <w:ilvl w:val="0"/>
                  <w:numId w:val="24"/>
                </w:numPr>
                <w:spacing w:after="0"/>
                <w:jc w:val="both"/>
                <w:rPr>
                  <w:rFonts w:ascii="Calibri Light" w:hAnsi="Calibri Light" w:cs="Calibri Light"/>
                  <w:sz w:val="24"/>
                  <w:szCs w:val="24"/>
                </w:rPr>
              </w:pPr>
              <w:r w:rsidRPr="004713AA">
                <w:rPr>
                  <w:rFonts w:ascii="Calibri Light" w:hAnsi="Calibri Light" w:cs="Calibri Light"/>
                  <w:sz w:val="24"/>
                  <w:szCs w:val="24"/>
                </w:rPr>
                <w:lastRenderedPageBreak/>
                <w:t>Experience in designing financial reports and guidelines and the ability to create clear, concise, and user-friendly budget reports and dashboards. Experience with grant portfolio monitoring would be a plus.</w:t>
              </w:r>
            </w:p>
            <w:p w14:paraId="05D54AC9" w14:textId="77777777" w:rsidR="004713AA" w:rsidRPr="004713AA" w:rsidRDefault="004713AA" w:rsidP="007247A0">
              <w:pPr>
                <w:numPr>
                  <w:ilvl w:val="0"/>
                  <w:numId w:val="24"/>
                </w:numPr>
                <w:spacing w:after="0"/>
                <w:jc w:val="both"/>
                <w:rPr>
                  <w:rFonts w:ascii="Calibri Light" w:hAnsi="Calibri Light" w:cs="Calibri Light"/>
                  <w:sz w:val="24"/>
                  <w:szCs w:val="24"/>
                </w:rPr>
              </w:pPr>
              <w:r w:rsidRPr="004713AA">
                <w:rPr>
                  <w:rFonts w:ascii="Calibri Light" w:hAnsi="Calibri Light" w:cs="Calibri Light"/>
                  <w:sz w:val="24"/>
                  <w:szCs w:val="24"/>
                </w:rPr>
                <w:t>Strong project management skills to ensure that all deliverables are completed on time.</w:t>
              </w:r>
            </w:p>
            <w:p w14:paraId="0444FEA9" w14:textId="62A2AB34" w:rsidR="00F46C4C" w:rsidRPr="00D61BD4" w:rsidRDefault="004404B1" w:rsidP="007247A0">
              <w:pPr>
                <w:jc w:val="both"/>
                <w:rPr>
                  <w:rFonts w:ascii="Calibri Light" w:hAnsi="Calibri Light" w:cs="Calibri Light"/>
                  <w:bCs/>
                </w:rPr>
              </w:pPr>
            </w:p>
          </w:sdtContent>
        </w:sdt>
      </w:sdtContent>
    </w:sdt>
    <w:bookmarkEnd w:id="12" w:displacedByCustomXml="prev"/>
    <w:p w14:paraId="5DA40592" w14:textId="77777777" w:rsidR="00F46C4C" w:rsidRPr="00987FC3" w:rsidRDefault="00F46C4C" w:rsidP="00656D2D">
      <w:pPr>
        <w:pStyle w:val="Heading2"/>
        <w:numPr>
          <w:ilvl w:val="0"/>
          <w:numId w:val="2"/>
        </w:numPr>
        <w:rPr>
          <w:rFonts w:ascii="Calibri Light" w:hAnsi="Calibri Light" w:cs="Calibri Light"/>
        </w:rPr>
      </w:pPr>
      <w:bookmarkStart w:id="13" w:name="_Toc169090306"/>
      <w:r w:rsidRPr="00987FC3">
        <w:rPr>
          <w:rFonts w:ascii="Calibri Light" w:hAnsi="Calibri Light" w:cs="Calibri Light"/>
        </w:rPr>
        <w:t>Project timeline</w:t>
      </w:r>
      <w:bookmarkEnd w:id="13"/>
    </w:p>
    <w:tbl>
      <w:tblPr>
        <w:tblStyle w:val="TableGrid"/>
        <w:tblW w:w="0" w:type="auto"/>
        <w:tblLook w:val="04A0" w:firstRow="1" w:lastRow="0" w:firstColumn="1" w:lastColumn="0" w:noHBand="0" w:noVBand="1"/>
      </w:tblPr>
      <w:tblGrid>
        <w:gridCol w:w="648"/>
        <w:gridCol w:w="5978"/>
        <w:gridCol w:w="2588"/>
      </w:tblGrid>
      <w:tr w:rsidR="00A64557" w:rsidRPr="00707C39" w14:paraId="03E248D6" w14:textId="77777777" w:rsidTr="004048CB">
        <w:trPr>
          <w:trHeight w:val="324"/>
        </w:trPr>
        <w:tc>
          <w:tcPr>
            <w:tcW w:w="648" w:type="dxa"/>
          </w:tcPr>
          <w:p w14:paraId="76688B42" w14:textId="77777777" w:rsidR="00A64557" w:rsidRPr="00707C39" w:rsidRDefault="00A64557" w:rsidP="004048CB">
            <w:pPr>
              <w:rPr>
                <w:rFonts w:ascii="Calibri Light" w:hAnsi="Calibri Light" w:cs="Calibri Light"/>
                <w:b/>
                <w:bCs/>
                <w:sz w:val="24"/>
                <w:szCs w:val="24"/>
              </w:rPr>
            </w:pPr>
            <w:r w:rsidRPr="00707C39">
              <w:rPr>
                <w:rFonts w:ascii="Calibri Light" w:hAnsi="Calibri Light" w:cs="Calibri Light"/>
                <w:b/>
                <w:bCs/>
                <w:sz w:val="24"/>
                <w:szCs w:val="24"/>
              </w:rPr>
              <w:t>No.</w:t>
            </w:r>
          </w:p>
        </w:tc>
        <w:tc>
          <w:tcPr>
            <w:tcW w:w="5978" w:type="dxa"/>
          </w:tcPr>
          <w:p w14:paraId="23B366A1" w14:textId="77777777" w:rsidR="00A64557" w:rsidRPr="00707C39" w:rsidRDefault="00A64557" w:rsidP="004048CB">
            <w:pPr>
              <w:rPr>
                <w:rFonts w:ascii="Calibri Light" w:hAnsi="Calibri Light" w:cs="Calibri Light"/>
                <w:b/>
                <w:bCs/>
                <w:sz w:val="24"/>
                <w:szCs w:val="24"/>
              </w:rPr>
            </w:pPr>
            <w:r w:rsidRPr="00707C39">
              <w:rPr>
                <w:rFonts w:ascii="Calibri Light" w:hAnsi="Calibri Light" w:cs="Calibri Light"/>
                <w:b/>
                <w:bCs/>
                <w:sz w:val="24"/>
                <w:szCs w:val="24"/>
              </w:rPr>
              <w:t>Deliverable Title</w:t>
            </w:r>
          </w:p>
        </w:tc>
        <w:tc>
          <w:tcPr>
            <w:tcW w:w="2588" w:type="dxa"/>
          </w:tcPr>
          <w:p w14:paraId="3474E782" w14:textId="77777777" w:rsidR="00A64557" w:rsidRPr="00707C39" w:rsidRDefault="00A64557" w:rsidP="004048CB">
            <w:pPr>
              <w:rPr>
                <w:rFonts w:ascii="Calibri Light" w:hAnsi="Calibri Light" w:cs="Calibri Light"/>
                <w:b/>
                <w:bCs/>
                <w:sz w:val="24"/>
                <w:szCs w:val="24"/>
              </w:rPr>
            </w:pPr>
            <w:r w:rsidRPr="00707C39">
              <w:rPr>
                <w:rFonts w:ascii="Calibri Light" w:hAnsi="Calibri Light" w:cs="Calibri Light"/>
                <w:b/>
                <w:bCs/>
                <w:sz w:val="24"/>
                <w:szCs w:val="24"/>
              </w:rPr>
              <w:t>Due Date</w:t>
            </w:r>
          </w:p>
        </w:tc>
      </w:tr>
      <w:tr w:rsidR="006A095B" w:rsidRPr="00707C39" w14:paraId="1F8F05F1" w14:textId="77777777" w:rsidTr="004048CB">
        <w:trPr>
          <w:trHeight w:val="324"/>
        </w:trPr>
        <w:tc>
          <w:tcPr>
            <w:tcW w:w="648" w:type="dxa"/>
          </w:tcPr>
          <w:p w14:paraId="570AFB6E" w14:textId="23ED1F3F" w:rsidR="006A095B" w:rsidRPr="00707C39" w:rsidRDefault="00097866" w:rsidP="004048CB">
            <w:pPr>
              <w:rPr>
                <w:rFonts w:ascii="Calibri Light" w:hAnsi="Calibri Light" w:cs="Calibri Light"/>
                <w:sz w:val="24"/>
                <w:szCs w:val="24"/>
              </w:rPr>
            </w:pPr>
            <w:r>
              <w:rPr>
                <w:rFonts w:ascii="Calibri Light" w:hAnsi="Calibri Light" w:cs="Calibri Light"/>
                <w:sz w:val="24"/>
                <w:szCs w:val="24"/>
              </w:rPr>
              <w:t>1</w:t>
            </w:r>
          </w:p>
        </w:tc>
        <w:tc>
          <w:tcPr>
            <w:tcW w:w="5978" w:type="dxa"/>
          </w:tcPr>
          <w:p w14:paraId="5B5CA266" w14:textId="77A984E9" w:rsidR="006A095B" w:rsidRPr="00707C39" w:rsidRDefault="006A095B" w:rsidP="004048CB">
            <w:pPr>
              <w:rPr>
                <w:rFonts w:ascii="Calibri Light" w:hAnsi="Calibri Light" w:cs="Calibri Light"/>
                <w:sz w:val="24"/>
                <w:szCs w:val="24"/>
              </w:rPr>
            </w:pPr>
            <w:r>
              <w:rPr>
                <w:rFonts w:ascii="Calibri Light" w:hAnsi="Calibri Light" w:cs="Calibri Light"/>
                <w:sz w:val="24"/>
                <w:szCs w:val="24"/>
              </w:rPr>
              <w:t>Award Communicated</w:t>
            </w:r>
          </w:p>
        </w:tc>
        <w:tc>
          <w:tcPr>
            <w:tcW w:w="2588" w:type="dxa"/>
          </w:tcPr>
          <w:p w14:paraId="0BCF0211" w14:textId="22C1E2A9" w:rsidR="006A095B" w:rsidRDefault="006426A6" w:rsidP="004048CB">
            <w:pPr>
              <w:rPr>
                <w:rFonts w:ascii="Calibri Light" w:hAnsi="Calibri Light" w:cs="Calibri Light"/>
                <w:sz w:val="24"/>
                <w:szCs w:val="24"/>
              </w:rPr>
            </w:pPr>
            <w:r>
              <w:rPr>
                <w:rFonts w:ascii="Calibri Light" w:hAnsi="Calibri Light" w:cs="Calibri Light"/>
                <w:sz w:val="24"/>
                <w:szCs w:val="24"/>
              </w:rPr>
              <w:t>03 July 2024</w:t>
            </w:r>
          </w:p>
        </w:tc>
      </w:tr>
      <w:tr w:rsidR="006A095B" w:rsidRPr="00707C39" w14:paraId="388C6AF1" w14:textId="77777777" w:rsidTr="004048CB">
        <w:trPr>
          <w:trHeight w:val="324"/>
        </w:trPr>
        <w:tc>
          <w:tcPr>
            <w:tcW w:w="648" w:type="dxa"/>
          </w:tcPr>
          <w:p w14:paraId="0556FF70" w14:textId="2F65E171" w:rsidR="006A095B" w:rsidRPr="00707C39" w:rsidRDefault="00097866" w:rsidP="004048CB">
            <w:pPr>
              <w:rPr>
                <w:rFonts w:ascii="Calibri Light" w:hAnsi="Calibri Light" w:cs="Calibri Light"/>
                <w:sz w:val="24"/>
                <w:szCs w:val="24"/>
              </w:rPr>
            </w:pPr>
            <w:r>
              <w:rPr>
                <w:rFonts w:ascii="Calibri Light" w:hAnsi="Calibri Light" w:cs="Calibri Light"/>
                <w:sz w:val="24"/>
                <w:szCs w:val="24"/>
              </w:rPr>
              <w:t>2</w:t>
            </w:r>
          </w:p>
        </w:tc>
        <w:tc>
          <w:tcPr>
            <w:tcW w:w="5978" w:type="dxa"/>
          </w:tcPr>
          <w:p w14:paraId="7592199E" w14:textId="5CC9311A" w:rsidR="006A095B" w:rsidRPr="00707C39" w:rsidRDefault="006426A6" w:rsidP="004048CB">
            <w:pPr>
              <w:rPr>
                <w:rFonts w:ascii="Calibri Light" w:hAnsi="Calibri Light" w:cs="Calibri Light"/>
                <w:sz w:val="24"/>
                <w:szCs w:val="24"/>
              </w:rPr>
            </w:pPr>
            <w:r>
              <w:rPr>
                <w:rFonts w:ascii="Calibri Light" w:hAnsi="Calibri Light" w:cs="Calibri Light"/>
                <w:sz w:val="24"/>
                <w:szCs w:val="24"/>
              </w:rPr>
              <w:t>Contract Signed</w:t>
            </w:r>
          </w:p>
        </w:tc>
        <w:tc>
          <w:tcPr>
            <w:tcW w:w="2588" w:type="dxa"/>
          </w:tcPr>
          <w:p w14:paraId="00EDA981" w14:textId="260E89F0" w:rsidR="006A095B" w:rsidRDefault="006426A6" w:rsidP="004048CB">
            <w:pPr>
              <w:rPr>
                <w:rFonts w:ascii="Calibri Light" w:hAnsi="Calibri Light" w:cs="Calibri Light"/>
                <w:sz w:val="24"/>
                <w:szCs w:val="24"/>
              </w:rPr>
            </w:pPr>
            <w:r>
              <w:rPr>
                <w:rFonts w:ascii="Calibri Light" w:hAnsi="Calibri Light" w:cs="Calibri Light"/>
                <w:sz w:val="24"/>
                <w:szCs w:val="24"/>
              </w:rPr>
              <w:t>04 July 2024</w:t>
            </w:r>
          </w:p>
        </w:tc>
      </w:tr>
      <w:tr w:rsidR="00A64557" w:rsidRPr="00707C39" w14:paraId="7DF3E1D2" w14:textId="77777777" w:rsidTr="004048CB">
        <w:trPr>
          <w:trHeight w:val="324"/>
        </w:trPr>
        <w:tc>
          <w:tcPr>
            <w:tcW w:w="648" w:type="dxa"/>
          </w:tcPr>
          <w:p w14:paraId="1B10EEB8" w14:textId="5B28C929" w:rsidR="00A64557" w:rsidRPr="00707C39" w:rsidRDefault="00097866" w:rsidP="004048CB">
            <w:pPr>
              <w:rPr>
                <w:rFonts w:ascii="Calibri Light" w:hAnsi="Calibri Light" w:cs="Calibri Light"/>
                <w:sz w:val="24"/>
                <w:szCs w:val="24"/>
              </w:rPr>
            </w:pPr>
            <w:r>
              <w:rPr>
                <w:rFonts w:ascii="Calibri Light" w:hAnsi="Calibri Light" w:cs="Calibri Light"/>
                <w:sz w:val="24"/>
                <w:szCs w:val="24"/>
              </w:rPr>
              <w:t>3</w:t>
            </w:r>
          </w:p>
        </w:tc>
        <w:tc>
          <w:tcPr>
            <w:tcW w:w="5978" w:type="dxa"/>
          </w:tcPr>
          <w:p w14:paraId="73A2CC6D" w14:textId="77777777" w:rsidR="00A64557" w:rsidRPr="00707C39" w:rsidRDefault="00A64557" w:rsidP="004048CB">
            <w:pPr>
              <w:rPr>
                <w:rFonts w:ascii="Calibri Light" w:hAnsi="Calibri Light" w:cs="Calibri Light"/>
                <w:sz w:val="24"/>
                <w:szCs w:val="24"/>
              </w:rPr>
            </w:pPr>
            <w:r w:rsidRPr="00707C39">
              <w:rPr>
                <w:rFonts w:ascii="Calibri Light" w:hAnsi="Calibri Light" w:cs="Calibri Light"/>
                <w:sz w:val="24"/>
                <w:szCs w:val="24"/>
              </w:rPr>
              <w:t>Stakeholder Consultation Report</w:t>
            </w:r>
          </w:p>
        </w:tc>
        <w:tc>
          <w:tcPr>
            <w:tcW w:w="2588" w:type="dxa"/>
          </w:tcPr>
          <w:p w14:paraId="47896BA8" w14:textId="77777777" w:rsidR="00A64557" w:rsidRPr="00707C39" w:rsidRDefault="00A64557" w:rsidP="004048CB">
            <w:pPr>
              <w:rPr>
                <w:rFonts w:ascii="Calibri Light" w:hAnsi="Calibri Light" w:cs="Calibri Light"/>
                <w:sz w:val="24"/>
                <w:szCs w:val="24"/>
              </w:rPr>
            </w:pPr>
            <w:r>
              <w:rPr>
                <w:rFonts w:ascii="Calibri Light" w:hAnsi="Calibri Light" w:cs="Calibri Light"/>
                <w:sz w:val="24"/>
                <w:szCs w:val="24"/>
              </w:rPr>
              <w:t>31 July</w:t>
            </w:r>
            <w:r w:rsidRPr="00707C39">
              <w:rPr>
                <w:rFonts w:ascii="Calibri Light" w:hAnsi="Calibri Light" w:cs="Calibri Light"/>
                <w:sz w:val="24"/>
                <w:szCs w:val="24"/>
              </w:rPr>
              <w:t xml:space="preserve"> 2024</w:t>
            </w:r>
          </w:p>
        </w:tc>
      </w:tr>
      <w:tr w:rsidR="00A64557" w:rsidRPr="00707C39" w14:paraId="436244D5" w14:textId="77777777" w:rsidTr="004048CB">
        <w:trPr>
          <w:trHeight w:val="637"/>
        </w:trPr>
        <w:tc>
          <w:tcPr>
            <w:tcW w:w="648" w:type="dxa"/>
          </w:tcPr>
          <w:p w14:paraId="102B34AC" w14:textId="70BBF98F" w:rsidR="00A64557" w:rsidRPr="00707C39" w:rsidRDefault="00097866" w:rsidP="004048CB">
            <w:pPr>
              <w:rPr>
                <w:rFonts w:ascii="Calibri Light" w:hAnsi="Calibri Light" w:cs="Calibri Light"/>
                <w:sz w:val="24"/>
                <w:szCs w:val="24"/>
              </w:rPr>
            </w:pPr>
            <w:r>
              <w:rPr>
                <w:rFonts w:ascii="Calibri Light" w:hAnsi="Calibri Light" w:cs="Calibri Light"/>
                <w:sz w:val="24"/>
                <w:szCs w:val="24"/>
              </w:rPr>
              <w:t>4</w:t>
            </w:r>
          </w:p>
        </w:tc>
        <w:tc>
          <w:tcPr>
            <w:tcW w:w="5978" w:type="dxa"/>
          </w:tcPr>
          <w:p w14:paraId="649055DE" w14:textId="77777777" w:rsidR="00A64557" w:rsidRPr="00707C39" w:rsidRDefault="00A64557" w:rsidP="004048CB">
            <w:pPr>
              <w:rPr>
                <w:rFonts w:ascii="Calibri Light" w:hAnsi="Calibri Light" w:cs="Calibri Light"/>
                <w:sz w:val="24"/>
                <w:szCs w:val="24"/>
              </w:rPr>
            </w:pPr>
            <w:r w:rsidRPr="00707C39">
              <w:rPr>
                <w:rFonts w:ascii="Calibri Light" w:hAnsi="Calibri Light" w:cs="Calibri Light"/>
                <w:sz w:val="24"/>
                <w:szCs w:val="24"/>
              </w:rPr>
              <w:t>Budget Governance, Approval Matrix and Funding Allocation Plan</w:t>
            </w:r>
          </w:p>
        </w:tc>
        <w:tc>
          <w:tcPr>
            <w:tcW w:w="2588" w:type="dxa"/>
          </w:tcPr>
          <w:p w14:paraId="103B0602" w14:textId="77777777" w:rsidR="00A64557" w:rsidRPr="00707C39" w:rsidRDefault="00A64557" w:rsidP="004048CB">
            <w:pPr>
              <w:rPr>
                <w:rFonts w:ascii="Calibri Light" w:hAnsi="Calibri Light" w:cs="Calibri Light"/>
                <w:sz w:val="24"/>
                <w:szCs w:val="24"/>
              </w:rPr>
            </w:pPr>
            <w:r>
              <w:rPr>
                <w:rFonts w:ascii="Calibri Light" w:hAnsi="Calibri Light" w:cs="Calibri Light"/>
                <w:sz w:val="24"/>
                <w:szCs w:val="24"/>
              </w:rPr>
              <w:t>15 August 2024</w:t>
            </w:r>
          </w:p>
        </w:tc>
      </w:tr>
      <w:tr w:rsidR="00A64557" w:rsidRPr="00707C39" w14:paraId="36510497" w14:textId="77777777" w:rsidTr="004048CB">
        <w:trPr>
          <w:trHeight w:val="324"/>
        </w:trPr>
        <w:tc>
          <w:tcPr>
            <w:tcW w:w="648" w:type="dxa"/>
          </w:tcPr>
          <w:p w14:paraId="2BF76B82" w14:textId="14B5A9A5" w:rsidR="00A64557" w:rsidRPr="00707C39" w:rsidRDefault="00097866" w:rsidP="004048CB">
            <w:pPr>
              <w:rPr>
                <w:rFonts w:ascii="Calibri Light" w:hAnsi="Calibri Light" w:cs="Calibri Light"/>
                <w:sz w:val="24"/>
                <w:szCs w:val="24"/>
              </w:rPr>
            </w:pPr>
            <w:r>
              <w:rPr>
                <w:rFonts w:ascii="Calibri Light" w:hAnsi="Calibri Light" w:cs="Calibri Light"/>
                <w:sz w:val="24"/>
                <w:szCs w:val="24"/>
              </w:rPr>
              <w:t>5</w:t>
            </w:r>
          </w:p>
        </w:tc>
        <w:tc>
          <w:tcPr>
            <w:tcW w:w="5978" w:type="dxa"/>
          </w:tcPr>
          <w:p w14:paraId="4DE422AF" w14:textId="77777777" w:rsidR="00A64557" w:rsidRPr="00707C39" w:rsidRDefault="00A64557" w:rsidP="004048CB">
            <w:pPr>
              <w:rPr>
                <w:rFonts w:ascii="Calibri Light" w:hAnsi="Calibri Light" w:cs="Calibri Light"/>
                <w:sz w:val="24"/>
                <w:szCs w:val="24"/>
              </w:rPr>
            </w:pPr>
            <w:r w:rsidRPr="00707C39">
              <w:rPr>
                <w:rFonts w:ascii="Calibri Light" w:hAnsi="Calibri Light" w:cs="Calibri Light"/>
                <w:sz w:val="24"/>
                <w:szCs w:val="24"/>
              </w:rPr>
              <w:t>Budget Guidelines and Reports</w:t>
            </w:r>
          </w:p>
        </w:tc>
        <w:tc>
          <w:tcPr>
            <w:tcW w:w="2588" w:type="dxa"/>
          </w:tcPr>
          <w:p w14:paraId="44135FDA" w14:textId="77777777" w:rsidR="00A64557" w:rsidRPr="00707C39" w:rsidRDefault="00A64557" w:rsidP="004048CB">
            <w:pPr>
              <w:rPr>
                <w:rFonts w:ascii="Calibri Light" w:hAnsi="Calibri Light" w:cs="Calibri Light"/>
                <w:sz w:val="24"/>
                <w:szCs w:val="24"/>
              </w:rPr>
            </w:pPr>
            <w:r>
              <w:rPr>
                <w:rFonts w:ascii="Calibri Light" w:hAnsi="Calibri Light" w:cs="Calibri Light"/>
                <w:sz w:val="24"/>
                <w:szCs w:val="24"/>
              </w:rPr>
              <w:t>15 August 2024</w:t>
            </w:r>
          </w:p>
        </w:tc>
      </w:tr>
      <w:tr w:rsidR="00A64557" w:rsidRPr="00707C39" w14:paraId="3F70CA12" w14:textId="77777777" w:rsidTr="004048CB">
        <w:trPr>
          <w:trHeight w:val="649"/>
        </w:trPr>
        <w:tc>
          <w:tcPr>
            <w:tcW w:w="648" w:type="dxa"/>
          </w:tcPr>
          <w:p w14:paraId="5D29D8E4" w14:textId="64931DCF" w:rsidR="00A64557" w:rsidRPr="00707C39" w:rsidRDefault="00097866" w:rsidP="004048CB">
            <w:pPr>
              <w:rPr>
                <w:rFonts w:ascii="Calibri Light" w:hAnsi="Calibri Light" w:cs="Calibri Light"/>
                <w:sz w:val="24"/>
                <w:szCs w:val="24"/>
              </w:rPr>
            </w:pPr>
            <w:r>
              <w:rPr>
                <w:rFonts w:ascii="Calibri Light" w:hAnsi="Calibri Light" w:cs="Calibri Light"/>
                <w:sz w:val="24"/>
                <w:szCs w:val="24"/>
              </w:rPr>
              <w:t>6</w:t>
            </w:r>
          </w:p>
        </w:tc>
        <w:tc>
          <w:tcPr>
            <w:tcW w:w="5978" w:type="dxa"/>
          </w:tcPr>
          <w:p w14:paraId="297279F9" w14:textId="77777777" w:rsidR="00A64557" w:rsidRPr="00707C39" w:rsidRDefault="00A64557" w:rsidP="004048CB">
            <w:pPr>
              <w:rPr>
                <w:rFonts w:ascii="Calibri Light" w:hAnsi="Calibri Light" w:cs="Calibri Light"/>
                <w:sz w:val="24"/>
                <w:szCs w:val="24"/>
              </w:rPr>
            </w:pPr>
            <w:r w:rsidRPr="00707C39">
              <w:rPr>
                <w:rFonts w:ascii="Calibri Light" w:hAnsi="Calibri Light" w:cs="Calibri Light"/>
                <w:sz w:val="24"/>
                <w:szCs w:val="24"/>
              </w:rPr>
              <w:t>Budget Document</w:t>
            </w:r>
          </w:p>
        </w:tc>
        <w:tc>
          <w:tcPr>
            <w:tcW w:w="2588" w:type="dxa"/>
          </w:tcPr>
          <w:p w14:paraId="27BE0273" w14:textId="77777777" w:rsidR="00A64557" w:rsidRPr="00707C39" w:rsidRDefault="00A64557" w:rsidP="004048CB">
            <w:pPr>
              <w:rPr>
                <w:rFonts w:ascii="Calibri Light" w:hAnsi="Calibri Light" w:cs="Calibri Light"/>
                <w:sz w:val="24"/>
                <w:szCs w:val="24"/>
              </w:rPr>
            </w:pPr>
            <w:r>
              <w:rPr>
                <w:rFonts w:ascii="Calibri Light" w:hAnsi="Calibri Light" w:cs="Calibri Light"/>
                <w:sz w:val="24"/>
                <w:szCs w:val="24"/>
              </w:rPr>
              <w:t>15 September 2024</w:t>
            </w:r>
          </w:p>
        </w:tc>
      </w:tr>
    </w:tbl>
    <w:p w14:paraId="0A1DFD9F" w14:textId="77777777" w:rsidR="00F46C4C" w:rsidRPr="00987FC3" w:rsidRDefault="00F46C4C" w:rsidP="00F46C4C">
      <w:pPr>
        <w:rPr>
          <w:rFonts w:ascii="Calibri Light" w:hAnsi="Calibri Light" w:cs="Calibri Light"/>
        </w:rPr>
      </w:pPr>
    </w:p>
    <w:p w14:paraId="1F960639" w14:textId="77777777" w:rsidR="004A41A6" w:rsidRPr="00987FC3" w:rsidRDefault="004A41A6" w:rsidP="00F46C4C">
      <w:pPr>
        <w:rPr>
          <w:rFonts w:ascii="Calibri Light" w:hAnsi="Calibri Light" w:cs="Calibri Light"/>
        </w:rPr>
      </w:pPr>
    </w:p>
    <w:p w14:paraId="3B977C3A" w14:textId="77777777" w:rsidR="00F46C4C" w:rsidRPr="00987FC3" w:rsidRDefault="00F46C4C" w:rsidP="00656D2D">
      <w:pPr>
        <w:pStyle w:val="Heading2"/>
        <w:numPr>
          <w:ilvl w:val="0"/>
          <w:numId w:val="2"/>
        </w:numPr>
        <w:rPr>
          <w:rFonts w:ascii="Calibri Light" w:hAnsi="Calibri Light" w:cs="Calibri Light"/>
        </w:rPr>
      </w:pPr>
      <w:bookmarkStart w:id="14" w:name="_Toc169090307"/>
      <w:r w:rsidRPr="00987FC3">
        <w:rPr>
          <w:rFonts w:ascii="Calibri Light" w:hAnsi="Calibri Light" w:cs="Calibri Light"/>
        </w:rPr>
        <w:t>Performance Measurement and Review:</w:t>
      </w:r>
      <w:bookmarkEnd w:id="14"/>
    </w:p>
    <w:p w14:paraId="18549F3E" w14:textId="263DB457" w:rsidR="00097866" w:rsidRDefault="00B53F69" w:rsidP="00097866">
      <w:pPr>
        <w:jc w:val="both"/>
        <w:rPr>
          <w:rFonts w:ascii="Calibri Light" w:eastAsia="Arial" w:hAnsi="Calibri Light" w:cs="Calibri Light"/>
          <w:color w:val="000000"/>
          <w:kern w:val="0"/>
          <w:sz w:val="24"/>
          <w:szCs w:val="24"/>
          <w14:ligatures w14:val="none"/>
        </w:rPr>
      </w:pPr>
      <w:r w:rsidRPr="00B53F69">
        <w:rPr>
          <w:rFonts w:ascii="Calibri Light" w:eastAsia="Arial" w:hAnsi="Calibri Light" w:cs="Calibri Light"/>
          <w:b/>
          <w:color w:val="000000"/>
          <w:kern w:val="0"/>
          <w:sz w:val="24"/>
          <w:szCs w:val="24"/>
          <w14:ligatures w14:val="none"/>
        </w:rPr>
        <w:t>Key Performance Indicators (KPIs)</w:t>
      </w:r>
      <w:r w:rsidR="0075094F" w:rsidRPr="0042144B">
        <w:rPr>
          <w:rFonts w:ascii="Calibri Light" w:eastAsia="Arial" w:hAnsi="Calibri Light" w:cs="Calibri Light"/>
          <w:b/>
          <w:color w:val="000000"/>
          <w:kern w:val="0"/>
          <w:sz w:val="24"/>
          <w:szCs w:val="24"/>
          <w14:ligatures w14:val="none"/>
        </w:rPr>
        <w:t>:</w:t>
      </w:r>
      <w:r w:rsidR="00302F0B">
        <w:rPr>
          <w:rFonts w:ascii="Calibri Light" w:eastAsia="Arial" w:hAnsi="Calibri Light" w:cs="Calibri Light"/>
          <w:b/>
          <w:color w:val="000000"/>
          <w:kern w:val="0"/>
          <w:sz w:val="24"/>
          <w:szCs w:val="24"/>
          <w14:ligatures w14:val="none"/>
        </w:rPr>
        <w:t xml:space="preserve"> </w:t>
      </w:r>
      <w:r w:rsidRPr="00B53F69">
        <w:rPr>
          <w:rFonts w:ascii="Calibri Light" w:eastAsia="Arial" w:hAnsi="Calibri Light" w:cs="Calibri Light"/>
          <w:color w:val="000000"/>
          <w:kern w:val="0"/>
          <w:sz w:val="24"/>
          <w:szCs w:val="24"/>
          <w14:ligatures w14:val="none"/>
        </w:rPr>
        <w:t xml:space="preserve">The performance of the </w:t>
      </w:r>
      <w:r w:rsidR="00F31184">
        <w:rPr>
          <w:rFonts w:ascii="Calibri Light" w:eastAsia="Arial" w:hAnsi="Calibri Light" w:cs="Calibri Light"/>
          <w:color w:val="000000"/>
          <w:kern w:val="0"/>
          <w:sz w:val="24"/>
          <w:szCs w:val="24"/>
          <w14:ligatures w14:val="none"/>
        </w:rPr>
        <w:t>Consultant</w:t>
      </w:r>
      <w:r w:rsidRPr="00B53F69">
        <w:rPr>
          <w:rFonts w:ascii="Calibri Light" w:eastAsia="Arial" w:hAnsi="Calibri Light" w:cs="Calibri Light"/>
          <w:color w:val="000000"/>
          <w:kern w:val="0"/>
          <w:sz w:val="24"/>
          <w:szCs w:val="24"/>
          <w14:ligatures w14:val="none"/>
        </w:rPr>
        <w:t xml:space="preserve"> will be measured based on the following key performance indicators (KPIs), with a structured approach to both qualitative and quantitative assessments:</w:t>
      </w:r>
    </w:p>
    <w:p w14:paraId="4E7217D7" w14:textId="343417F2" w:rsidR="004A41A6" w:rsidRPr="00562935" w:rsidRDefault="00562935" w:rsidP="007247A0">
      <w:pPr>
        <w:spacing w:after="0" w:line="276" w:lineRule="auto"/>
        <w:jc w:val="both"/>
        <w:rPr>
          <w:rFonts w:ascii="Calibri Light" w:eastAsia="Arial" w:hAnsi="Calibri Light" w:cs="Calibri Light"/>
          <w:color w:val="000000"/>
          <w:kern w:val="0"/>
          <w:sz w:val="24"/>
          <w:szCs w:val="24"/>
          <w14:ligatures w14:val="none"/>
        </w:rPr>
      </w:pPr>
      <w:r w:rsidRPr="00562935">
        <w:rPr>
          <w:rFonts w:ascii="Calibri Light" w:eastAsia="Arial" w:hAnsi="Calibri Light" w:cs="Calibri Light"/>
          <w:color w:val="000000"/>
          <w:kern w:val="0"/>
          <w:sz w:val="24"/>
          <w:szCs w:val="24"/>
          <w14:ligatures w14:val="none"/>
        </w:rPr>
        <w:t>Quality of Work: The consultant's work will be assessed based on the submitted deliverables' accuracy, completeness, and quality.</w:t>
      </w:r>
    </w:p>
    <w:p w14:paraId="0BE1A77F" w14:textId="77777777" w:rsidR="00097866" w:rsidRPr="007247A0" w:rsidRDefault="00097866" w:rsidP="007247A0">
      <w:pPr>
        <w:spacing w:after="0" w:line="276" w:lineRule="auto"/>
        <w:jc w:val="both"/>
        <w:rPr>
          <w:rFonts w:ascii="Calibri Light" w:eastAsia="Arial" w:hAnsi="Calibri Light" w:cs="Calibri Light"/>
          <w:color w:val="000000"/>
          <w:kern w:val="0"/>
          <w:sz w:val="12"/>
          <w:szCs w:val="12"/>
          <w14:ligatures w14:val="none"/>
        </w:rPr>
      </w:pPr>
    </w:p>
    <w:p w14:paraId="3C442809" w14:textId="51586509" w:rsidR="004A41A6" w:rsidRPr="00562935" w:rsidRDefault="00562935" w:rsidP="007247A0">
      <w:pPr>
        <w:spacing w:after="0" w:line="276" w:lineRule="auto"/>
        <w:jc w:val="both"/>
        <w:rPr>
          <w:rFonts w:ascii="Calibri Light" w:eastAsia="Arial" w:hAnsi="Calibri Light" w:cs="Calibri Light"/>
          <w:color w:val="000000"/>
          <w:kern w:val="0"/>
          <w:sz w:val="24"/>
          <w:szCs w:val="24"/>
          <w14:ligatures w14:val="none"/>
        </w:rPr>
      </w:pPr>
      <w:r w:rsidRPr="00562935">
        <w:rPr>
          <w:rFonts w:ascii="Calibri Light" w:eastAsia="Arial" w:hAnsi="Calibri Light" w:cs="Calibri Light"/>
          <w:color w:val="000000"/>
          <w:kern w:val="0"/>
          <w:sz w:val="24"/>
          <w:szCs w:val="24"/>
          <w14:ligatures w14:val="none"/>
        </w:rPr>
        <w:t>Timeliness: The consultant will be evaluated on their ability to meet deadlines and milestones as outlined in the timeline.</w:t>
      </w:r>
    </w:p>
    <w:p w14:paraId="4D33585F" w14:textId="77777777" w:rsidR="00097866" w:rsidRPr="007247A0" w:rsidRDefault="00097866" w:rsidP="007247A0">
      <w:pPr>
        <w:spacing w:after="0" w:line="276" w:lineRule="auto"/>
        <w:jc w:val="both"/>
        <w:rPr>
          <w:rFonts w:ascii="Calibri Light" w:eastAsia="Arial" w:hAnsi="Calibri Light" w:cs="Calibri Light"/>
          <w:color w:val="000000"/>
          <w:kern w:val="0"/>
          <w:sz w:val="12"/>
          <w:szCs w:val="12"/>
          <w14:ligatures w14:val="none"/>
        </w:rPr>
      </w:pPr>
    </w:p>
    <w:p w14:paraId="5ED4AE99" w14:textId="049CEFF1" w:rsidR="004A41A6" w:rsidRPr="00562935" w:rsidRDefault="00562935" w:rsidP="007247A0">
      <w:pPr>
        <w:spacing w:after="0" w:line="276" w:lineRule="auto"/>
        <w:jc w:val="both"/>
        <w:rPr>
          <w:rFonts w:ascii="Calibri Light" w:eastAsia="Arial" w:hAnsi="Calibri Light" w:cs="Calibri Light"/>
          <w:color w:val="000000"/>
          <w:kern w:val="0"/>
          <w:sz w:val="24"/>
          <w:szCs w:val="24"/>
          <w14:ligatures w14:val="none"/>
        </w:rPr>
      </w:pPr>
      <w:r w:rsidRPr="00562935">
        <w:rPr>
          <w:rFonts w:ascii="Calibri Light" w:eastAsia="Arial" w:hAnsi="Calibri Light" w:cs="Calibri Light"/>
          <w:color w:val="000000"/>
          <w:kern w:val="0"/>
          <w:sz w:val="24"/>
          <w:szCs w:val="24"/>
          <w14:ligatures w14:val="none"/>
        </w:rPr>
        <w:t>Client Satisfaction: Feedback from project stakeholders and team members regarding the consultant's professionalism and effectiveness.</w:t>
      </w:r>
    </w:p>
    <w:p w14:paraId="5909D23A" w14:textId="77777777" w:rsidR="00097866" w:rsidRPr="007247A0" w:rsidRDefault="00097866" w:rsidP="007247A0">
      <w:pPr>
        <w:spacing w:after="0" w:line="276" w:lineRule="auto"/>
        <w:jc w:val="both"/>
        <w:rPr>
          <w:rFonts w:ascii="Calibri Light" w:eastAsia="Arial" w:hAnsi="Calibri Light" w:cs="Calibri Light"/>
          <w:color w:val="000000"/>
          <w:kern w:val="0"/>
          <w:sz w:val="12"/>
          <w:szCs w:val="12"/>
          <w14:ligatures w14:val="none"/>
        </w:rPr>
      </w:pPr>
    </w:p>
    <w:p w14:paraId="5E03FF13" w14:textId="26BD75B8" w:rsidR="000A06EF" w:rsidRDefault="00562935" w:rsidP="004A41A6">
      <w:pPr>
        <w:spacing w:after="0" w:line="276" w:lineRule="auto"/>
        <w:jc w:val="both"/>
        <w:rPr>
          <w:rFonts w:ascii="Calibri Light" w:hAnsi="Calibri Light" w:cs="Calibri Light"/>
        </w:rPr>
      </w:pPr>
      <w:r w:rsidRPr="00562935">
        <w:rPr>
          <w:rFonts w:ascii="Calibri Light" w:eastAsia="Arial" w:hAnsi="Calibri Light" w:cs="Calibri Light"/>
          <w:color w:val="000000"/>
          <w:kern w:val="0"/>
          <w:sz w:val="24"/>
          <w:szCs w:val="24"/>
          <w14:ligatures w14:val="none"/>
        </w:rPr>
        <w:t>Adherence to Budget: The consultant's ability to stay within the allocated budget for the project.</w:t>
      </w:r>
    </w:p>
    <w:p w14:paraId="366937D8" w14:textId="77777777" w:rsidR="004A41A6" w:rsidRDefault="004A41A6" w:rsidP="004A41A6">
      <w:pPr>
        <w:spacing w:after="0" w:line="276" w:lineRule="auto"/>
        <w:jc w:val="both"/>
        <w:rPr>
          <w:rFonts w:ascii="Calibri Light" w:hAnsi="Calibri Light" w:cs="Calibri Light"/>
        </w:rPr>
      </w:pPr>
    </w:p>
    <w:p w14:paraId="02376D18" w14:textId="262E6C78" w:rsidR="0061569D" w:rsidRPr="00987FC3" w:rsidRDefault="00F46C4C" w:rsidP="0061569D">
      <w:pPr>
        <w:pStyle w:val="Heading3"/>
        <w:rPr>
          <w:rFonts w:ascii="Calibri Light" w:hAnsi="Calibri Light" w:cs="Calibri Light"/>
        </w:rPr>
      </w:pPr>
      <w:r w:rsidRPr="00987FC3">
        <w:rPr>
          <w:rFonts w:ascii="Calibri Light" w:hAnsi="Calibri Light" w:cs="Calibri Light"/>
        </w:rPr>
        <w:lastRenderedPageBreak/>
        <w:t>Performance Evaluation and Review</w:t>
      </w:r>
    </w:p>
    <w:p w14:paraId="517C61EA" w14:textId="60701E94" w:rsidR="00F46C4C" w:rsidRPr="00987FC3" w:rsidRDefault="00F46C4C" w:rsidP="0061569D">
      <w:pPr>
        <w:pStyle w:val="Heading3"/>
        <w:rPr>
          <w:rFonts w:ascii="Calibri Light" w:hAnsi="Calibri Light" w:cs="Calibri Light"/>
        </w:rPr>
      </w:pPr>
      <w:r w:rsidRPr="00987FC3">
        <w:rPr>
          <w:rFonts w:ascii="Calibri Light" w:eastAsia="Arial" w:hAnsi="Calibri Light" w:cs="Calibri Light"/>
          <w:color w:val="000000"/>
          <w:kern w:val="0"/>
          <w:sz w:val="24"/>
          <w:szCs w:val="24"/>
          <w14:ligatures w14:val="none"/>
        </w:rPr>
        <w:t xml:space="preserve">Performance evaluation is a fundamental aspect of ensuring this project's success and timely completion. The outlined Key Performance Indicators (KPIs) will serve as the backbone for this continuous evaluation process, ensuring the </w:t>
      </w:r>
      <w:r w:rsidR="0073284B">
        <w:rPr>
          <w:rFonts w:ascii="Calibri Light" w:eastAsia="Arial" w:hAnsi="Calibri Light" w:cs="Calibri Light"/>
          <w:color w:val="000000"/>
          <w:kern w:val="0"/>
          <w:sz w:val="24"/>
          <w:szCs w:val="24"/>
          <w14:ligatures w14:val="none"/>
        </w:rPr>
        <w:t>c</w:t>
      </w:r>
      <w:r w:rsidR="00F31184">
        <w:rPr>
          <w:rFonts w:ascii="Calibri Light" w:eastAsia="Arial" w:hAnsi="Calibri Light" w:cs="Calibri Light"/>
          <w:color w:val="000000"/>
          <w:kern w:val="0"/>
          <w:sz w:val="24"/>
          <w:szCs w:val="24"/>
          <w14:ligatures w14:val="none"/>
        </w:rPr>
        <w:t>onsultant</w:t>
      </w:r>
      <w:r w:rsidRPr="00987FC3">
        <w:rPr>
          <w:rFonts w:ascii="Calibri Light" w:eastAsia="Arial" w:hAnsi="Calibri Light" w:cs="Calibri Light"/>
          <w:color w:val="000000"/>
          <w:kern w:val="0"/>
          <w:sz w:val="24"/>
          <w:szCs w:val="24"/>
          <w14:ligatures w14:val="none"/>
        </w:rPr>
        <w:t xml:space="preserve">’s alignment with the project’s goals and expectations. The comprehensive and structured performance evaluation process, built on stakeholder feedback, project progress reports, and reviews, will ensure the constant alignment of the </w:t>
      </w:r>
      <w:r w:rsidR="00F31184">
        <w:rPr>
          <w:rFonts w:ascii="Calibri Light" w:eastAsia="Arial" w:hAnsi="Calibri Light" w:cs="Calibri Light"/>
          <w:color w:val="000000"/>
          <w:kern w:val="0"/>
          <w:sz w:val="24"/>
          <w:szCs w:val="24"/>
          <w14:ligatures w14:val="none"/>
        </w:rPr>
        <w:t>Consultant</w:t>
      </w:r>
      <w:r w:rsidRPr="00987FC3">
        <w:rPr>
          <w:rFonts w:ascii="Calibri Light" w:eastAsia="Arial" w:hAnsi="Calibri Light" w:cs="Calibri Light"/>
          <w:color w:val="000000"/>
          <w:kern w:val="0"/>
          <w:sz w:val="24"/>
          <w:szCs w:val="24"/>
          <w14:ligatures w14:val="none"/>
        </w:rPr>
        <w:t xml:space="preserve">'s performance with the project’s objectives. </w:t>
      </w:r>
    </w:p>
    <w:p w14:paraId="2BC53EB4" w14:textId="77777777" w:rsidR="00F46C4C" w:rsidRPr="00987FC3" w:rsidRDefault="00F46C4C" w:rsidP="008E0CCF">
      <w:pPr>
        <w:pStyle w:val="Heading4"/>
        <w:rPr>
          <w:rFonts w:ascii="Calibri Light" w:hAnsi="Calibri Light" w:cs="Calibri Light"/>
        </w:rPr>
      </w:pPr>
      <w:r w:rsidRPr="00987FC3">
        <w:rPr>
          <w:rFonts w:ascii="Calibri Light" w:hAnsi="Calibri Light" w:cs="Calibri Light"/>
        </w:rPr>
        <w:t>Evaluation Methodology:</w:t>
      </w:r>
    </w:p>
    <w:p w14:paraId="49034586" w14:textId="0B6E1577" w:rsidR="00F46C4C" w:rsidRPr="00987FC3" w:rsidRDefault="00F46C4C" w:rsidP="008E0CCF">
      <w:pPr>
        <w:spacing w:after="120"/>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Stakeholder Feedback: The </w:t>
      </w:r>
      <w:r w:rsidR="0073284B">
        <w:rPr>
          <w:rFonts w:ascii="Calibri Light" w:eastAsia="Calibri" w:hAnsi="Calibri Light" w:cs="Calibri Light"/>
          <w:kern w:val="0"/>
          <w:sz w:val="24"/>
          <w:szCs w:val="24"/>
          <w14:ligatures w14:val="none"/>
        </w:rPr>
        <w:t>c</w:t>
      </w:r>
      <w:r w:rsidR="00F31184">
        <w:rPr>
          <w:rFonts w:ascii="Calibri Light" w:eastAsia="Calibri" w:hAnsi="Calibri Light" w:cs="Calibri Light"/>
          <w:kern w:val="0"/>
          <w:sz w:val="24"/>
          <w:szCs w:val="24"/>
          <w14:ligatures w14:val="none"/>
        </w:rPr>
        <w:t>onsultant</w:t>
      </w:r>
      <w:r w:rsidRPr="00987FC3">
        <w:rPr>
          <w:rFonts w:ascii="Calibri Light" w:eastAsia="Calibri" w:hAnsi="Calibri Light" w:cs="Calibri Light"/>
          <w:kern w:val="0"/>
          <w:sz w:val="24"/>
          <w:szCs w:val="24"/>
          <w14:ligatures w14:val="none"/>
        </w:rPr>
        <w:t xml:space="preserve">’s performance will be subject to evaluation by pertinent project stakeholders. Their insights and perspectives will offer a comprehensive view of the </w:t>
      </w:r>
      <w:r w:rsidR="00F31184">
        <w:rPr>
          <w:rFonts w:ascii="Calibri Light" w:eastAsia="Calibri" w:hAnsi="Calibri Light" w:cs="Calibri Light"/>
          <w:kern w:val="0"/>
          <w:sz w:val="24"/>
          <w:szCs w:val="24"/>
          <w14:ligatures w14:val="none"/>
        </w:rPr>
        <w:t>Consultant</w:t>
      </w:r>
      <w:r w:rsidRPr="00987FC3">
        <w:rPr>
          <w:rFonts w:ascii="Calibri Light" w:eastAsia="Calibri" w:hAnsi="Calibri Light" w:cs="Calibri Light"/>
          <w:kern w:val="0"/>
          <w:sz w:val="24"/>
          <w:szCs w:val="24"/>
          <w14:ligatures w14:val="none"/>
        </w:rPr>
        <w:t>’s adherence to the defined KPIs, contributing to a well-rounded assessment.</w:t>
      </w:r>
    </w:p>
    <w:p w14:paraId="1D8F001F" w14:textId="65E4D429" w:rsidR="00F46C4C" w:rsidRPr="00987FC3" w:rsidRDefault="00F46C4C" w:rsidP="008E0CCF">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Project Progress Reports: Regular project progress reports will be an essential tool for assessing the KPIs. These reports should detail the </w:t>
      </w:r>
      <w:r w:rsidR="001F0DFA">
        <w:rPr>
          <w:rFonts w:ascii="Calibri Light" w:eastAsia="Calibri" w:hAnsi="Calibri Light" w:cs="Calibri Light"/>
          <w:kern w:val="0"/>
          <w:sz w:val="24"/>
          <w:szCs w:val="24"/>
          <w14:ligatures w14:val="none"/>
        </w:rPr>
        <w:t>consultan</w:t>
      </w:r>
      <w:r w:rsidR="001F0DFA" w:rsidRPr="00987FC3">
        <w:rPr>
          <w:rFonts w:ascii="Calibri Light" w:eastAsia="Calibri" w:hAnsi="Calibri Light" w:cs="Calibri Light"/>
          <w:kern w:val="0"/>
          <w:sz w:val="24"/>
          <w:szCs w:val="24"/>
          <w14:ligatures w14:val="none"/>
        </w:rPr>
        <w:t>t’s</w:t>
      </w:r>
      <w:r w:rsidRPr="00987FC3">
        <w:rPr>
          <w:rFonts w:ascii="Calibri Light" w:eastAsia="Calibri" w:hAnsi="Calibri Light" w:cs="Calibri Light"/>
          <w:kern w:val="0"/>
          <w:sz w:val="24"/>
          <w:szCs w:val="24"/>
          <w14:ligatures w14:val="none"/>
        </w:rPr>
        <w:t xml:space="preserve"> accomplishments, challenges, and adherence to the project schedule and budget.</w:t>
      </w:r>
    </w:p>
    <w:p w14:paraId="120461F5" w14:textId="77777777" w:rsidR="00F46C4C" w:rsidRPr="00987FC3" w:rsidRDefault="00F46C4C" w:rsidP="00463877">
      <w:pPr>
        <w:pStyle w:val="Heading4"/>
        <w:rPr>
          <w:rFonts w:ascii="Calibri Light" w:hAnsi="Calibri Light" w:cs="Calibri Light"/>
        </w:rPr>
      </w:pPr>
      <w:r w:rsidRPr="00987FC3">
        <w:rPr>
          <w:rFonts w:ascii="Calibri Light" w:hAnsi="Calibri Light" w:cs="Calibri Light"/>
        </w:rPr>
        <w:t>Review Process:</w:t>
      </w:r>
    </w:p>
    <w:p w14:paraId="1299A2D3" w14:textId="22F223FC" w:rsidR="00F46C4C" w:rsidRPr="00987FC3" w:rsidRDefault="001F0DFA" w:rsidP="00463877">
      <w:pPr>
        <w:jc w:val="both"/>
        <w:rPr>
          <w:rFonts w:ascii="Calibri Light" w:eastAsia="Calibri" w:hAnsi="Calibri Light" w:cs="Calibri Light"/>
          <w:kern w:val="0"/>
          <w:sz w:val="24"/>
          <w:szCs w:val="24"/>
          <w14:ligatures w14:val="none"/>
        </w:rPr>
      </w:pPr>
      <w:r w:rsidRPr="001F0DFA">
        <w:rPr>
          <w:rFonts w:ascii="Calibri Light" w:eastAsia="Arial" w:hAnsi="Calibri Light" w:cs="Calibri Light"/>
          <w:color w:val="000000"/>
          <w:kern w:val="0"/>
          <w:sz w:val="24"/>
          <w:szCs w:val="24"/>
          <w14:ligatures w14:val="none"/>
        </w:rPr>
        <w:t xml:space="preserve">The key deliverables of the consultancy process will be reviewed by the 2025 – 2027 Budget Working Group on a bi-weekly basis </w:t>
      </w:r>
      <w:proofErr w:type="gramStart"/>
      <w:r w:rsidRPr="001F0DFA">
        <w:rPr>
          <w:rFonts w:ascii="Calibri Light" w:eastAsia="Arial" w:hAnsi="Calibri Light" w:cs="Calibri Light"/>
          <w:color w:val="000000"/>
          <w:kern w:val="0"/>
          <w:sz w:val="24"/>
          <w:szCs w:val="24"/>
          <w14:ligatures w14:val="none"/>
        </w:rPr>
        <w:t>during the course of</w:t>
      </w:r>
      <w:proofErr w:type="gramEnd"/>
      <w:r w:rsidRPr="001F0DFA">
        <w:rPr>
          <w:rFonts w:ascii="Calibri Light" w:eastAsia="Arial" w:hAnsi="Calibri Light" w:cs="Calibri Light"/>
          <w:color w:val="000000"/>
          <w:kern w:val="0"/>
          <w:sz w:val="24"/>
          <w:szCs w:val="24"/>
          <w14:ligatures w14:val="none"/>
        </w:rPr>
        <w:t xml:space="preserve"> the consultancy period. The consultant will project lead the development of the materials with </w:t>
      </w:r>
      <w:proofErr w:type="gramStart"/>
      <w:r w:rsidRPr="001F0DFA">
        <w:rPr>
          <w:rFonts w:ascii="Calibri Light" w:eastAsia="Arial" w:hAnsi="Calibri Light" w:cs="Calibri Light"/>
          <w:color w:val="000000"/>
          <w:kern w:val="0"/>
          <w:sz w:val="24"/>
          <w:szCs w:val="24"/>
          <w14:ligatures w14:val="none"/>
        </w:rPr>
        <w:t>inputs</w:t>
      </w:r>
      <w:proofErr w:type="gramEnd"/>
      <w:r w:rsidRPr="001F0DFA">
        <w:rPr>
          <w:rFonts w:ascii="Calibri Light" w:eastAsia="Arial" w:hAnsi="Calibri Light" w:cs="Calibri Light"/>
          <w:color w:val="000000"/>
          <w:kern w:val="0"/>
          <w:sz w:val="24"/>
          <w:szCs w:val="24"/>
          <w14:ligatures w14:val="none"/>
        </w:rPr>
        <w:t xml:space="preserve"> from the Working Group and ultimately the reports will require approval from the working group.  The lead of the working group is the Senior Director of Financial Planning &amp; Analysis.  He will have individual calls with the consultant to ensure the consultant is in alignment with the strategic needs of the budget documentation.</w:t>
      </w:r>
      <w:r w:rsidR="00861BFB">
        <w:rPr>
          <w:rFonts w:ascii="Calibri Light" w:eastAsia="Arial" w:hAnsi="Calibri Light" w:cs="Calibri Light"/>
          <w:color w:val="000000"/>
          <w:kern w:val="0"/>
          <w:sz w:val="24"/>
          <w:szCs w:val="24"/>
          <w14:ligatures w14:val="none"/>
        </w:rPr>
        <w:t xml:space="preserve"> </w:t>
      </w:r>
      <w:r w:rsidR="00F46C4C" w:rsidRPr="00987FC3">
        <w:rPr>
          <w:rFonts w:ascii="Calibri Light" w:eastAsia="Calibri" w:hAnsi="Calibri Light" w:cs="Calibri Light"/>
          <w:kern w:val="0"/>
          <w:sz w:val="24"/>
          <w:szCs w:val="24"/>
          <w14:ligatures w14:val="none"/>
        </w:rPr>
        <w:t>All feedback and assessments provided during the review meetings will be formally documented. This documentation will serve as a record for performance assessment and will be referenced in future evaluations and reviews.</w:t>
      </w:r>
    </w:p>
    <w:p w14:paraId="2B08283C" w14:textId="54279B75" w:rsidR="00F46C4C" w:rsidRPr="00987FC3" w:rsidRDefault="00F46C4C" w:rsidP="00463877">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The </w:t>
      </w:r>
      <w:r w:rsidR="00F31184">
        <w:rPr>
          <w:rFonts w:ascii="Calibri Light" w:eastAsia="Calibri" w:hAnsi="Calibri Light" w:cs="Calibri Light"/>
          <w:kern w:val="0"/>
          <w:sz w:val="24"/>
          <w:szCs w:val="24"/>
          <w14:ligatures w14:val="none"/>
        </w:rPr>
        <w:t>Consultant</w:t>
      </w:r>
      <w:r w:rsidRPr="00987FC3">
        <w:rPr>
          <w:rFonts w:ascii="Calibri Light" w:eastAsia="Calibri" w:hAnsi="Calibri Light" w:cs="Calibri Light"/>
          <w:kern w:val="0"/>
          <w:sz w:val="24"/>
          <w:szCs w:val="24"/>
          <w14:ligatures w14:val="none"/>
        </w:rPr>
        <w:t xml:space="preserve"> will have the opportunity to respond to the feedback, offering insights into their performance, challenges faced, and the strategies employed for issue resolution and project advancement. A collaborative approach will be adopted to identify areas of improvement and the necessary steps to enhance performance in subsequent processes/phases.</w:t>
      </w:r>
    </w:p>
    <w:p w14:paraId="72FC4662" w14:textId="77777777" w:rsidR="00F46C4C" w:rsidRPr="00987FC3" w:rsidRDefault="00F46C4C" w:rsidP="00F46C4C">
      <w:pPr>
        <w:jc w:val="both"/>
        <w:rPr>
          <w:rFonts w:ascii="Calibri Light" w:eastAsia="Calibri" w:hAnsi="Calibri Light" w:cs="Calibri Light"/>
          <w:kern w:val="0"/>
          <w:sz w:val="24"/>
          <w:szCs w:val="24"/>
          <w14:ligatures w14:val="none"/>
        </w:rPr>
      </w:pPr>
    </w:p>
    <w:p w14:paraId="15F87BCB" w14:textId="77777777" w:rsidR="00463877" w:rsidRPr="00987FC3" w:rsidRDefault="00F46C4C" w:rsidP="00656D2D">
      <w:pPr>
        <w:pStyle w:val="Heading2"/>
        <w:numPr>
          <w:ilvl w:val="0"/>
          <w:numId w:val="2"/>
        </w:numPr>
        <w:rPr>
          <w:rFonts w:ascii="Calibri Light" w:hAnsi="Calibri Light" w:cs="Calibri Light"/>
        </w:rPr>
      </w:pPr>
      <w:bookmarkStart w:id="15" w:name="_Toc169090308"/>
      <w:r w:rsidRPr="00987FC3">
        <w:rPr>
          <w:rFonts w:ascii="Calibri Light" w:hAnsi="Calibri Light" w:cs="Calibri Light"/>
        </w:rPr>
        <w:t>Legal Considerations</w:t>
      </w:r>
      <w:bookmarkEnd w:id="15"/>
    </w:p>
    <w:p w14:paraId="4F8295C6" w14:textId="3A16C10A" w:rsidR="00F46C4C" w:rsidRPr="00987FC3" w:rsidRDefault="00F46C4C" w:rsidP="00463877">
      <w:pPr>
        <w:pStyle w:val="Heading3"/>
        <w:rPr>
          <w:rFonts w:ascii="Calibri Light" w:hAnsi="Calibri Light" w:cs="Calibri Light"/>
        </w:rPr>
      </w:pPr>
      <w:r w:rsidRPr="00987FC3">
        <w:rPr>
          <w:rFonts w:ascii="Calibri Light" w:eastAsia="Arial" w:hAnsi="Calibri Light" w:cs="Calibri Light"/>
        </w:rPr>
        <w:t>Confidentiality</w:t>
      </w:r>
    </w:p>
    <w:p w14:paraId="5FB8BD52" w14:textId="6C467FED" w:rsidR="00F46C4C" w:rsidRPr="00987FC3" w:rsidRDefault="00F46C4C" w:rsidP="00170BAE">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To ensure information security throughout this RFP process, all information disclosed by CGIAR ("Discloser"</w:t>
      </w:r>
      <w:proofErr w:type="gramStart"/>
      <w:r w:rsidRPr="00987FC3">
        <w:rPr>
          <w:rFonts w:ascii="Calibri Light" w:eastAsia="Arial" w:hAnsi="Calibri Light" w:cs="Calibri Light"/>
          <w:color w:val="000000"/>
          <w:kern w:val="0"/>
          <w:sz w:val="24"/>
          <w:szCs w:val="24"/>
          <w14:ligatures w14:val="none"/>
        </w:rPr>
        <w:t>)</w:t>
      </w:r>
      <w:proofErr w:type="gramEnd"/>
      <w:r w:rsidRPr="00987FC3">
        <w:rPr>
          <w:rFonts w:ascii="Calibri Light" w:eastAsia="Arial" w:hAnsi="Calibri Light" w:cs="Calibri Light"/>
          <w:color w:val="000000"/>
          <w:kern w:val="0"/>
          <w:sz w:val="24"/>
          <w:szCs w:val="24"/>
          <w14:ligatures w14:val="none"/>
        </w:rPr>
        <w:t xml:space="preserve"> and all information submitted by the </w:t>
      </w:r>
      <w:r w:rsidR="00F31184">
        <w:rPr>
          <w:rFonts w:ascii="Calibri Light" w:eastAsia="Arial" w:hAnsi="Calibri Light" w:cs="Calibri Light"/>
          <w:color w:val="000000"/>
          <w:kern w:val="0"/>
          <w:sz w:val="24"/>
          <w:szCs w:val="24"/>
          <w14:ligatures w14:val="none"/>
        </w:rPr>
        <w:t>Consultant</w:t>
      </w:r>
      <w:r w:rsidRPr="00987FC3">
        <w:rPr>
          <w:rFonts w:ascii="Calibri Light" w:eastAsia="Arial" w:hAnsi="Calibri Light" w:cs="Calibri Light"/>
          <w:color w:val="000000"/>
          <w:kern w:val="0"/>
          <w:sz w:val="24"/>
          <w:szCs w:val="24"/>
          <w14:ligatures w14:val="none"/>
        </w:rPr>
        <w:t xml:space="preserve"> in response (including technical details, pricing information, and business plans) will be considered confidential. This information </w:t>
      </w:r>
      <w:r w:rsidRPr="00987FC3">
        <w:rPr>
          <w:rFonts w:ascii="Calibri Light" w:eastAsia="Arial" w:hAnsi="Calibri Light" w:cs="Calibri Light"/>
          <w:color w:val="000000"/>
          <w:kern w:val="0"/>
          <w:sz w:val="24"/>
          <w:szCs w:val="24"/>
          <w14:ligatures w14:val="none"/>
        </w:rPr>
        <w:lastRenderedPageBreak/>
        <w:t xml:space="preserve">can only be used for proposal preparation and cannot be disclosed to any external party without our prior written consent. Exceptions include the </w:t>
      </w:r>
      <w:r w:rsidR="00137760">
        <w:rPr>
          <w:rFonts w:ascii="Calibri Light" w:eastAsia="Arial" w:hAnsi="Calibri Light" w:cs="Calibri Light"/>
          <w:color w:val="000000"/>
          <w:kern w:val="0"/>
          <w:sz w:val="24"/>
          <w:szCs w:val="24"/>
          <w14:ligatures w14:val="none"/>
        </w:rPr>
        <w:t>Firm</w:t>
      </w:r>
      <w:r w:rsidR="00672E6B">
        <w:rPr>
          <w:rFonts w:ascii="Calibri Light" w:eastAsia="Arial" w:hAnsi="Calibri Light" w:cs="Calibri Light"/>
          <w:color w:val="000000"/>
          <w:kern w:val="0"/>
          <w:sz w:val="24"/>
          <w:szCs w:val="24"/>
          <w14:ligatures w14:val="none"/>
        </w:rPr>
        <w:t xml:space="preserve"> </w:t>
      </w:r>
      <w:r w:rsidRPr="00987FC3">
        <w:rPr>
          <w:rFonts w:ascii="Calibri Light" w:eastAsia="Arial" w:hAnsi="Calibri Light" w:cs="Calibri Light"/>
          <w:color w:val="000000"/>
          <w:kern w:val="0"/>
          <w:sz w:val="24"/>
          <w:szCs w:val="24"/>
          <w14:ligatures w14:val="none"/>
        </w:rPr>
        <w:t xml:space="preserve">employees or advisors needing the information for proposal development, provided they are bound by confidentiality obligations at least as strict as those outlined here. The </w:t>
      </w:r>
      <w:r w:rsidR="00861BFB">
        <w:rPr>
          <w:rFonts w:ascii="Calibri Light" w:eastAsia="Arial" w:hAnsi="Calibri Light" w:cs="Calibri Light"/>
          <w:color w:val="000000"/>
          <w:kern w:val="0"/>
          <w:sz w:val="24"/>
          <w:szCs w:val="24"/>
          <w14:ligatures w14:val="none"/>
        </w:rPr>
        <w:t>c</w:t>
      </w:r>
      <w:r w:rsidR="00F31184">
        <w:rPr>
          <w:rFonts w:ascii="Calibri Light" w:eastAsia="Arial" w:hAnsi="Calibri Light" w:cs="Calibri Light"/>
          <w:color w:val="000000"/>
          <w:kern w:val="0"/>
          <w:sz w:val="24"/>
          <w:szCs w:val="24"/>
          <w14:ligatures w14:val="none"/>
        </w:rPr>
        <w:t>onsultant</w:t>
      </w:r>
      <w:r w:rsidRPr="00987FC3">
        <w:rPr>
          <w:rFonts w:ascii="Calibri Light" w:eastAsia="Arial" w:hAnsi="Calibri Light" w:cs="Calibri Light"/>
          <w:color w:val="000000"/>
          <w:kern w:val="0"/>
          <w:sz w:val="24"/>
          <w:szCs w:val="24"/>
          <w14:ligatures w14:val="none"/>
        </w:rPr>
        <w:t xml:space="preserve"> must ensure any subcontractors, or third parties involved in the engagement are bound by similar confidentiality obligations. The </w:t>
      </w:r>
      <w:r w:rsidR="00861BFB">
        <w:rPr>
          <w:rFonts w:ascii="Calibri Light" w:eastAsia="Arial" w:hAnsi="Calibri Light" w:cs="Calibri Light"/>
          <w:color w:val="000000"/>
          <w:kern w:val="0"/>
          <w:sz w:val="24"/>
          <w:szCs w:val="24"/>
          <w14:ligatures w14:val="none"/>
        </w:rPr>
        <w:t>c</w:t>
      </w:r>
      <w:r w:rsidR="00F31184">
        <w:rPr>
          <w:rFonts w:ascii="Calibri Light" w:eastAsia="Arial" w:hAnsi="Calibri Light" w:cs="Calibri Light"/>
          <w:color w:val="000000"/>
          <w:kern w:val="0"/>
          <w:sz w:val="24"/>
          <w:szCs w:val="24"/>
          <w14:ligatures w14:val="none"/>
        </w:rPr>
        <w:t>onsultant</w:t>
      </w:r>
      <w:r w:rsidRPr="00987FC3">
        <w:rPr>
          <w:rFonts w:ascii="Calibri Light" w:eastAsia="Arial" w:hAnsi="Calibri Light" w:cs="Calibri Light"/>
          <w:color w:val="000000"/>
          <w:kern w:val="0"/>
          <w:sz w:val="24"/>
          <w:szCs w:val="24"/>
          <w14:ligatures w14:val="none"/>
        </w:rPr>
        <w:t xml:space="preserve"> is responsible for protecting this information with the same care given to their own confidential data and remains liable for any breaches by subcontractors or third parties. CGIAR acknowledges the information's value and the potential harm from a breach, so the </w:t>
      </w:r>
      <w:r w:rsidR="00F31184">
        <w:rPr>
          <w:rFonts w:ascii="Calibri Light" w:eastAsia="Arial" w:hAnsi="Calibri Light" w:cs="Calibri Light"/>
          <w:color w:val="000000"/>
          <w:kern w:val="0"/>
          <w:sz w:val="24"/>
          <w:szCs w:val="24"/>
          <w14:ligatures w14:val="none"/>
        </w:rPr>
        <w:t>Consultant</w:t>
      </w:r>
      <w:r w:rsidRPr="00987FC3">
        <w:rPr>
          <w:rFonts w:ascii="Calibri Light" w:eastAsia="Arial" w:hAnsi="Calibri Light" w:cs="Calibri Light"/>
          <w:color w:val="000000"/>
          <w:kern w:val="0"/>
          <w:sz w:val="24"/>
          <w:szCs w:val="24"/>
          <w14:ligatures w14:val="none"/>
        </w:rPr>
        <w:t>'s confidentiality obligations extend beyond the proposal deadline and remain in effect for ten years from the RFP date.</w:t>
      </w:r>
    </w:p>
    <w:p w14:paraId="4D43DE50" w14:textId="7BF6010C" w:rsidR="00F46C4C" w:rsidRPr="00987FC3" w:rsidRDefault="00F46C4C" w:rsidP="00170BAE">
      <w:pPr>
        <w:jc w:val="both"/>
        <w:rPr>
          <w:rFonts w:ascii="Calibri Light" w:eastAsia="Calibri" w:hAnsi="Calibri Light" w:cs="Calibri Light"/>
          <w:kern w:val="0"/>
          <w:sz w:val="24"/>
          <w:szCs w:val="24"/>
          <w14:ligatures w14:val="none"/>
        </w:rPr>
      </w:pPr>
      <w:r w:rsidRPr="00987FC3">
        <w:rPr>
          <w:rFonts w:ascii="Calibri Light" w:eastAsia="Arial" w:hAnsi="Calibri Light" w:cs="Calibri Light"/>
          <w:color w:val="000000"/>
          <w:kern w:val="0"/>
          <w:sz w:val="24"/>
          <w:szCs w:val="24"/>
          <w14:ligatures w14:val="none"/>
        </w:rPr>
        <w:t xml:space="preserve">By submitting a proposal, the </w:t>
      </w:r>
      <w:r w:rsidR="00F31184">
        <w:rPr>
          <w:rFonts w:ascii="Calibri Light" w:eastAsia="Arial" w:hAnsi="Calibri Light" w:cs="Calibri Light"/>
          <w:color w:val="000000"/>
          <w:kern w:val="0"/>
          <w:sz w:val="24"/>
          <w:szCs w:val="24"/>
          <w14:ligatures w14:val="none"/>
        </w:rPr>
        <w:t>Consultant</w:t>
      </w:r>
      <w:r w:rsidRPr="00987FC3">
        <w:rPr>
          <w:rFonts w:ascii="Calibri Light" w:eastAsia="Arial" w:hAnsi="Calibri Light" w:cs="Calibri Light"/>
          <w:color w:val="000000"/>
          <w:kern w:val="0"/>
          <w:sz w:val="24"/>
          <w:szCs w:val="24"/>
          <w14:ligatures w14:val="none"/>
        </w:rPr>
        <w:t xml:space="preserve"> commits to the following:</w:t>
      </w:r>
    </w:p>
    <w:p w14:paraId="3FB46FA4" w14:textId="77777777" w:rsidR="00F46C4C" w:rsidRPr="00987FC3" w:rsidRDefault="00F46C4C" w:rsidP="00656D2D">
      <w:pPr>
        <w:numPr>
          <w:ilvl w:val="0"/>
          <w:numId w:val="1"/>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All information obtained during the engagement with CGIAR will be stored only on CGIAR servers/systems.</w:t>
      </w:r>
    </w:p>
    <w:p w14:paraId="082BB27C" w14:textId="77777777" w:rsidR="00F46C4C" w:rsidRPr="00987FC3" w:rsidRDefault="00F46C4C" w:rsidP="00656D2D">
      <w:pPr>
        <w:numPr>
          <w:ilvl w:val="0"/>
          <w:numId w:val="1"/>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None of the information obtained during the engagement with CGIAR shall be shared with any other party for any reason. </w:t>
      </w:r>
    </w:p>
    <w:p w14:paraId="0F6AF29A" w14:textId="77777777" w:rsidR="00F46C4C" w:rsidRPr="00987FC3" w:rsidRDefault="00F46C4C" w:rsidP="00656D2D">
      <w:pPr>
        <w:numPr>
          <w:ilvl w:val="0"/>
          <w:numId w:val="1"/>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The provided access by CGIAR shall only be used for this project and to communicate with CGIAR and only for this project. </w:t>
      </w:r>
    </w:p>
    <w:p w14:paraId="14E9B03A" w14:textId="77777777" w:rsidR="00F46C4C" w:rsidRPr="00987FC3" w:rsidRDefault="00F46C4C" w:rsidP="00656D2D">
      <w:pPr>
        <w:numPr>
          <w:ilvl w:val="0"/>
          <w:numId w:val="1"/>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Access to Confidential Information will be limited to those of its employees or contractors who have a legitimate need to know such information for the project and who have agreed in writing to be bound by the terms of this NDA.</w:t>
      </w:r>
    </w:p>
    <w:p w14:paraId="641A4FF9" w14:textId="43BE7397" w:rsidR="00F46C4C" w:rsidRPr="00987FC3" w:rsidRDefault="00F46C4C" w:rsidP="00656D2D">
      <w:pPr>
        <w:numPr>
          <w:ilvl w:val="0"/>
          <w:numId w:val="1"/>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All reasonable precautions will be taken to prevent the unauthorized disclosure or use of </w:t>
      </w:r>
      <w:r w:rsidR="00861BFB">
        <w:rPr>
          <w:rFonts w:ascii="Calibri Light" w:eastAsia="Calibri" w:hAnsi="Calibri Light" w:cs="Calibri Light"/>
          <w:kern w:val="0"/>
          <w:sz w:val="24"/>
          <w:szCs w:val="24"/>
          <w14:ligatures w14:val="none"/>
        </w:rPr>
        <w:t>c</w:t>
      </w:r>
      <w:r w:rsidRPr="00987FC3">
        <w:rPr>
          <w:rFonts w:ascii="Calibri Light" w:eastAsia="Calibri" w:hAnsi="Calibri Light" w:cs="Calibri Light"/>
          <w:kern w:val="0"/>
          <w:sz w:val="24"/>
          <w:szCs w:val="24"/>
          <w14:ligatures w14:val="none"/>
        </w:rPr>
        <w:t xml:space="preserve">onfidential </w:t>
      </w:r>
      <w:r w:rsidR="00861BFB">
        <w:rPr>
          <w:rFonts w:ascii="Calibri Light" w:eastAsia="Calibri" w:hAnsi="Calibri Light" w:cs="Calibri Light"/>
          <w:kern w:val="0"/>
          <w:sz w:val="24"/>
          <w:szCs w:val="24"/>
          <w14:ligatures w14:val="none"/>
        </w:rPr>
        <w:t>i</w:t>
      </w:r>
      <w:r w:rsidRPr="00987FC3">
        <w:rPr>
          <w:rFonts w:ascii="Calibri Light" w:eastAsia="Calibri" w:hAnsi="Calibri Light" w:cs="Calibri Light"/>
          <w:kern w:val="0"/>
          <w:sz w:val="24"/>
          <w:szCs w:val="24"/>
          <w14:ligatures w14:val="none"/>
        </w:rPr>
        <w:t>nformation, including but not limited to implementing and maintaining adequate security measures.</w:t>
      </w:r>
    </w:p>
    <w:p w14:paraId="607AF86B" w14:textId="77777777" w:rsidR="00F46C4C" w:rsidRPr="00987FC3" w:rsidRDefault="00F46C4C" w:rsidP="00656D2D">
      <w:pPr>
        <w:numPr>
          <w:ilvl w:val="0"/>
          <w:numId w:val="1"/>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Access to CGIAR systems shall only be made from trusted machines with current protection standards.</w:t>
      </w:r>
    </w:p>
    <w:p w14:paraId="68990F77" w14:textId="77777777" w:rsidR="00F46C4C" w:rsidRPr="00987FC3" w:rsidRDefault="00F46C4C" w:rsidP="00656D2D">
      <w:pPr>
        <w:numPr>
          <w:ilvl w:val="0"/>
          <w:numId w:val="1"/>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Access to CGIAR systems shall not be made from any sanctioned country by US laws applicable to MS products. </w:t>
      </w:r>
    </w:p>
    <w:p w14:paraId="52F325F7" w14:textId="77777777" w:rsidR="00F46C4C" w:rsidRPr="00987FC3" w:rsidRDefault="00F46C4C" w:rsidP="00F46C4C">
      <w:pPr>
        <w:spacing w:after="0" w:line="240" w:lineRule="auto"/>
        <w:contextualSpacing/>
        <w:jc w:val="both"/>
        <w:rPr>
          <w:rFonts w:ascii="Calibri Light" w:eastAsia="Calibri" w:hAnsi="Calibri Light" w:cs="Calibri Light"/>
          <w:kern w:val="0"/>
          <w:sz w:val="24"/>
          <w:szCs w:val="24"/>
          <w14:ligatures w14:val="none"/>
        </w:rPr>
      </w:pPr>
    </w:p>
    <w:p w14:paraId="47DDF0A5" w14:textId="597AAAAC" w:rsidR="00F46C4C" w:rsidRPr="00987FC3" w:rsidRDefault="00F46C4C" w:rsidP="009E3364">
      <w:pPr>
        <w:pStyle w:val="Heading3"/>
        <w:rPr>
          <w:rFonts w:ascii="Calibri Light" w:hAnsi="Calibri Light" w:cs="Calibri Light"/>
        </w:rPr>
      </w:pPr>
      <w:proofErr w:type="gramStart"/>
      <w:r w:rsidRPr="00987FC3">
        <w:rPr>
          <w:rFonts w:ascii="Calibri Light" w:hAnsi="Calibri Light" w:cs="Calibri Light"/>
          <w:sz w:val="24"/>
          <w:szCs w:val="24"/>
        </w:rPr>
        <w:t>.</w:t>
      </w:r>
      <w:r w:rsidRPr="00987FC3">
        <w:rPr>
          <w:rFonts w:ascii="Calibri Light" w:hAnsi="Calibri Light" w:cs="Calibri Light"/>
        </w:rPr>
        <w:t>Contracting</w:t>
      </w:r>
      <w:proofErr w:type="gramEnd"/>
      <w:r w:rsidRPr="00987FC3">
        <w:rPr>
          <w:rFonts w:ascii="Calibri Light" w:hAnsi="Calibri Light" w:cs="Calibri Light"/>
        </w:rPr>
        <w:t xml:space="preserve"> </w:t>
      </w:r>
    </w:p>
    <w:p w14:paraId="2865C954" w14:textId="521BDD2A" w:rsidR="00F46C4C" w:rsidRPr="00987FC3" w:rsidRDefault="00F46C4C" w:rsidP="00170BAE">
      <w:pPr>
        <w:spacing w:before="12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The </w:t>
      </w:r>
      <w:r w:rsidR="00F31184">
        <w:rPr>
          <w:rFonts w:ascii="Calibri Light" w:eastAsia="Arial" w:hAnsi="Calibri Light" w:cs="Calibri Light"/>
          <w:color w:val="000000"/>
          <w:kern w:val="0"/>
          <w:sz w:val="24"/>
          <w:szCs w:val="24"/>
          <w14:ligatures w14:val="none"/>
        </w:rPr>
        <w:t>Consultant</w:t>
      </w:r>
      <w:r w:rsidRPr="00987FC3">
        <w:rPr>
          <w:rFonts w:ascii="Calibri Light" w:eastAsia="Arial" w:hAnsi="Calibri Light" w:cs="Calibri Light"/>
          <w:color w:val="000000"/>
          <w:kern w:val="0"/>
          <w:sz w:val="24"/>
          <w:szCs w:val="24"/>
          <w14:ligatures w14:val="none"/>
        </w:rPr>
        <w:t xml:space="preserve"> should accept the CGIAR System Organization standard terms and conditions of contract in Appendix 1.</w:t>
      </w:r>
    </w:p>
    <w:p w14:paraId="63E957C2" w14:textId="17ED1A20" w:rsidR="00F46C4C" w:rsidRPr="00987FC3" w:rsidRDefault="00F46C4C" w:rsidP="00170BAE">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If the </w:t>
      </w:r>
      <w:r w:rsidR="00F31184">
        <w:rPr>
          <w:rFonts w:ascii="Calibri Light" w:eastAsia="Calibri" w:hAnsi="Calibri Light" w:cs="Calibri Light"/>
          <w:kern w:val="0"/>
          <w:sz w:val="24"/>
          <w:szCs w:val="24"/>
          <w14:ligatures w14:val="none"/>
        </w:rPr>
        <w:t>Consultant</w:t>
      </w:r>
      <w:r w:rsidRPr="00987FC3">
        <w:rPr>
          <w:rFonts w:ascii="Calibri Light" w:eastAsia="Calibri" w:hAnsi="Calibri Light" w:cs="Calibri Light"/>
          <w:kern w:val="0"/>
          <w:sz w:val="24"/>
          <w:szCs w:val="24"/>
          <w14:ligatures w14:val="none"/>
        </w:rPr>
        <w:t xml:space="preserve"> requires amendment of specific clauses, the </w:t>
      </w:r>
      <w:r w:rsidR="00F31184">
        <w:rPr>
          <w:rFonts w:ascii="Calibri Light" w:eastAsia="Calibri" w:hAnsi="Calibri Light" w:cs="Calibri Light"/>
          <w:kern w:val="0"/>
          <w:sz w:val="24"/>
          <w:szCs w:val="24"/>
          <w14:ligatures w14:val="none"/>
        </w:rPr>
        <w:t>Consultant</w:t>
      </w:r>
      <w:r w:rsidRPr="00987FC3">
        <w:rPr>
          <w:rFonts w:ascii="Calibri Light" w:eastAsia="Calibri" w:hAnsi="Calibri Light" w:cs="Calibri Light"/>
          <w:kern w:val="0"/>
          <w:sz w:val="24"/>
          <w:szCs w:val="24"/>
          <w14:ligatures w14:val="none"/>
        </w:rPr>
        <w:t xml:space="preserve"> must submit those contract clauses or the </w:t>
      </w:r>
      <w:r w:rsidR="00F31184">
        <w:rPr>
          <w:rFonts w:ascii="Calibri Light" w:eastAsia="Calibri" w:hAnsi="Calibri Light" w:cs="Calibri Light"/>
          <w:kern w:val="0"/>
          <w:sz w:val="24"/>
          <w:szCs w:val="24"/>
          <w14:ligatures w14:val="none"/>
        </w:rPr>
        <w:t>Consultant</w:t>
      </w:r>
      <w:r w:rsidRPr="00987FC3">
        <w:rPr>
          <w:rFonts w:ascii="Calibri Light" w:eastAsia="Calibri" w:hAnsi="Calibri Light" w:cs="Calibri Light"/>
          <w:kern w:val="0"/>
          <w:sz w:val="24"/>
          <w:szCs w:val="24"/>
          <w14:ligatures w14:val="none"/>
        </w:rPr>
        <w:t>’s template for our review and consideration.</w:t>
      </w:r>
      <w:r w:rsidRPr="00987FC3">
        <w:rPr>
          <w:rFonts w:ascii="Calibri Light" w:eastAsia="Calibri" w:hAnsi="Calibri Light" w:cs="Calibri Light"/>
          <w:b/>
          <w:bCs/>
          <w:kern w:val="0"/>
          <w:sz w:val="24"/>
          <w:szCs w:val="24"/>
          <w14:ligatures w14:val="none"/>
        </w:rPr>
        <w:t xml:space="preserve"> Please submit it in Word format as a separate document, along with the </w:t>
      </w:r>
      <w:r w:rsidR="005E52A6">
        <w:rPr>
          <w:rFonts w:ascii="Calibri Light" w:eastAsia="Calibri" w:hAnsi="Calibri Light" w:cs="Calibri Light"/>
          <w:b/>
          <w:bCs/>
          <w:kern w:val="0"/>
          <w:sz w:val="24"/>
          <w:szCs w:val="24"/>
          <w14:ligatures w14:val="none"/>
        </w:rPr>
        <w:t>c</w:t>
      </w:r>
      <w:r w:rsidR="00F31184">
        <w:rPr>
          <w:rFonts w:ascii="Calibri Light" w:eastAsia="Calibri" w:hAnsi="Calibri Light" w:cs="Calibri Light"/>
          <w:b/>
          <w:bCs/>
          <w:kern w:val="0"/>
          <w:sz w:val="24"/>
          <w:szCs w:val="24"/>
          <w14:ligatures w14:val="none"/>
        </w:rPr>
        <w:t>onsultant</w:t>
      </w:r>
      <w:r w:rsidRPr="00987FC3">
        <w:rPr>
          <w:rFonts w:ascii="Calibri Light" w:eastAsia="Calibri" w:hAnsi="Calibri Light" w:cs="Calibri Light"/>
          <w:b/>
          <w:bCs/>
          <w:kern w:val="0"/>
          <w:sz w:val="24"/>
          <w:szCs w:val="24"/>
          <w14:ligatures w14:val="none"/>
        </w:rPr>
        <w:t xml:space="preserve">’s </w:t>
      </w:r>
      <w:r w:rsidR="009C693A">
        <w:rPr>
          <w:rFonts w:ascii="Calibri Light" w:eastAsia="Calibri" w:hAnsi="Calibri Light" w:cs="Calibri Light"/>
          <w:b/>
          <w:bCs/>
          <w:kern w:val="0"/>
          <w:sz w:val="24"/>
          <w:szCs w:val="24"/>
          <w14:ligatures w14:val="none"/>
        </w:rPr>
        <w:t>confirmation</w:t>
      </w:r>
      <w:r w:rsidRPr="00987FC3">
        <w:rPr>
          <w:rFonts w:ascii="Calibri Light" w:eastAsia="Calibri" w:hAnsi="Calibri Light" w:cs="Calibri Light"/>
          <w:b/>
          <w:bCs/>
          <w:kern w:val="0"/>
          <w:sz w:val="24"/>
          <w:szCs w:val="24"/>
          <w14:ligatures w14:val="none"/>
        </w:rPr>
        <w:t xml:space="preserve"> of intent to submit a proposal</w:t>
      </w:r>
      <w:r w:rsidR="002161A2">
        <w:rPr>
          <w:rFonts w:ascii="Calibri Light" w:eastAsia="Calibri" w:hAnsi="Calibri Light" w:cs="Calibri Light"/>
          <w:b/>
          <w:bCs/>
          <w:kern w:val="0"/>
          <w:sz w:val="24"/>
          <w:szCs w:val="24"/>
          <w14:ligatures w14:val="none"/>
        </w:rPr>
        <w:t>.</w:t>
      </w:r>
      <w:r w:rsidR="00170BAE" w:rsidRPr="00987FC3">
        <w:rPr>
          <w:rFonts w:ascii="Calibri Light" w:eastAsia="Calibri" w:hAnsi="Calibri Light" w:cs="Calibri Light"/>
          <w:b/>
          <w:bCs/>
          <w:kern w:val="0"/>
          <w:sz w:val="24"/>
          <w:szCs w:val="24"/>
          <w14:ligatures w14:val="none"/>
        </w:rPr>
        <w:t xml:space="preserve"> </w:t>
      </w:r>
    </w:p>
    <w:p w14:paraId="09D888D1" w14:textId="06E1ED76" w:rsidR="00F46C4C" w:rsidRPr="00987FC3" w:rsidRDefault="00F46C4C" w:rsidP="00170BAE">
      <w:pPr>
        <w:spacing w:after="0"/>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CGIAR reserves the right to request additional information or clarification regarding the contract clauses or templates during the evaluation process. Submitting suggested clauses or templates </w:t>
      </w:r>
      <w:r w:rsidRPr="00987FC3">
        <w:rPr>
          <w:rFonts w:ascii="Calibri Light" w:eastAsia="Calibri" w:hAnsi="Calibri Light" w:cs="Calibri Light"/>
          <w:kern w:val="0"/>
          <w:sz w:val="24"/>
          <w:szCs w:val="24"/>
          <w14:ligatures w14:val="none"/>
        </w:rPr>
        <w:lastRenderedPageBreak/>
        <w:t xml:space="preserve">does not guarantee that the </w:t>
      </w:r>
      <w:r w:rsidR="005E52A6">
        <w:rPr>
          <w:rFonts w:ascii="Calibri Light" w:eastAsia="Calibri" w:hAnsi="Calibri Light" w:cs="Calibri Light"/>
          <w:kern w:val="0"/>
          <w:sz w:val="24"/>
          <w:szCs w:val="24"/>
          <w14:ligatures w14:val="none"/>
        </w:rPr>
        <w:t>c</w:t>
      </w:r>
      <w:r w:rsidR="00F31184">
        <w:rPr>
          <w:rFonts w:ascii="Calibri Light" w:eastAsia="Calibri" w:hAnsi="Calibri Light" w:cs="Calibri Light"/>
          <w:kern w:val="0"/>
          <w:sz w:val="24"/>
          <w:szCs w:val="24"/>
          <w14:ligatures w14:val="none"/>
        </w:rPr>
        <w:t>onsultant</w:t>
      </w:r>
      <w:r w:rsidRPr="00987FC3">
        <w:rPr>
          <w:rFonts w:ascii="Calibri Light" w:eastAsia="Calibri" w:hAnsi="Calibri Light" w:cs="Calibri Light"/>
          <w:kern w:val="0"/>
          <w:sz w:val="24"/>
          <w:szCs w:val="24"/>
          <w14:ligatures w14:val="none"/>
        </w:rPr>
        <w:t xml:space="preserve"> will be awarded the contract. Final contract negotiations will be conducted with the selected </w:t>
      </w:r>
      <w:r w:rsidR="005E52A6">
        <w:rPr>
          <w:rFonts w:ascii="Calibri Light" w:eastAsia="Calibri" w:hAnsi="Calibri Light" w:cs="Calibri Light"/>
          <w:kern w:val="0"/>
          <w:sz w:val="24"/>
          <w:szCs w:val="24"/>
          <w14:ligatures w14:val="none"/>
        </w:rPr>
        <w:t>c</w:t>
      </w:r>
      <w:r w:rsidR="00F31184">
        <w:rPr>
          <w:rFonts w:ascii="Calibri Light" w:eastAsia="Calibri" w:hAnsi="Calibri Light" w:cs="Calibri Light"/>
          <w:kern w:val="0"/>
          <w:sz w:val="24"/>
          <w:szCs w:val="24"/>
          <w14:ligatures w14:val="none"/>
        </w:rPr>
        <w:t>onsultant</w:t>
      </w:r>
      <w:r w:rsidRPr="00987FC3">
        <w:rPr>
          <w:rFonts w:ascii="Calibri Light" w:eastAsia="Calibri" w:hAnsi="Calibri Light" w:cs="Calibri Light"/>
          <w:kern w:val="0"/>
          <w:sz w:val="24"/>
          <w:szCs w:val="24"/>
          <w14:ligatures w14:val="none"/>
        </w:rPr>
        <w:t xml:space="preserve"> based on the evaluation results.</w:t>
      </w:r>
    </w:p>
    <w:p w14:paraId="53057D83" w14:textId="77777777" w:rsidR="00F46C4C" w:rsidRPr="00987FC3" w:rsidRDefault="00F46C4C" w:rsidP="00F46C4C">
      <w:pPr>
        <w:spacing w:after="0"/>
        <w:jc w:val="both"/>
        <w:rPr>
          <w:rFonts w:ascii="Calibri Light" w:eastAsia="Calibri" w:hAnsi="Calibri Light" w:cs="Calibri Light"/>
          <w:kern w:val="0"/>
          <w:sz w:val="24"/>
          <w:szCs w:val="24"/>
          <w14:ligatures w14:val="none"/>
        </w:rPr>
      </w:pPr>
    </w:p>
    <w:p w14:paraId="14ACDE4A" w14:textId="77777777" w:rsidR="00F46C4C" w:rsidRPr="00987FC3" w:rsidRDefault="00F46C4C" w:rsidP="009E3364">
      <w:pPr>
        <w:pStyle w:val="Heading3"/>
        <w:rPr>
          <w:rFonts w:ascii="Calibri Light" w:hAnsi="Calibri Light" w:cs="Calibri Light"/>
        </w:rPr>
      </w:pPr>
      <w:r w:rsidRPr="00987FC3">
        <w:rPr>
          <w:rFonts w:ascii="Calibri Light" w:hAnsi="Calibri Light" w:cs="Calibri Light"/>
        </w:rPr>
        <w:t>Conflicts of Interest</w:t>
      </w:r>
    </w:p>
    <w:p w14:paraId="46D86C3D" w14:textId="65EB1B82" w:rsidR="00F46C4C" w:rsidRPr="00987FC3" w:rsidRDefault="00F46C4C" w:rsidP="00170BAE">
      <w:pPr>
        <w:spacing w:after="0"/>
        <w:jc w:val="both"/>
        <w:rPr>
          <w:rFonts w:ascii="Calibri Light" w:hAnsi="Calibri Light" w:cs="Calibri Light"/>
          <w:sz w:val="24"/>
          <w:szCs w:val="24"/>
        </w:rPr>
      </w:pPr>
      <w:r w:rsidRPr="00987FC3">
        <w:rPr>
          <w:rFonts w:ascii="Calibri Light" w:hAnsi="Calibri Light" w:cs="Calibri Light"/>
          <w:sz w:val="24"/>
          <w:szCs w:val="24"/>
        </w:rPr>
        <w:t xml:space="preserve">To ensure a fair and objective selection process, the </w:t>
      </w:r>
      <w:r w:rsidR="005E52A6">
        <w:rPr>
          <w:rFonts w:ascii="Calibri Light" w:hAnsi="Calibri Light" w:cs="Calibri Light"/>
          <w:sz w:val="24"/>
          <w:szCs w:val="24"/>
        </w:rPr>
        <w:t>c</w:t>
      </w:r>
      <w:r w:rsidR="00F31184">
        <w:rPr>
          <w:rFonts w:ascii="Calibri Light" w:hAnsi="Calibri Light" w:cs="Calibri Light"/>
          <w:sz w:val="24"/>
          <w:szCs w:val="24"/>
        </w:rPr>
        <w:t>onsultant</w:t>
      </w:r>
      <w:r w:rsidRPr="00987FC3">
        <w:rPr>
          <w:rFonts w:ascii="Calibri Light" w:hAnsi="Calibri Light" w:cs="Calibri Light"/>
          <w:sz w:val="24"/>
          <w:szCs w:val="24"/>
        </w:rPr>
        <w:t xml:space="preserve"> guarantees they have no conflicts of interest (financial or otherwise) that could influence their work on this project. They must disclose any potential conflicts immediately, with details and proposed mitigation strategies (like staff recusal or information firewalls). CGIAR has the right to reject proposals with unmanageable conflicts and terminate the agreement for breaches. The </w:t>
      </w:r>
      <w:r w:rsidR="005E52A6">
        <w:rPr>
          <w:rFonts w:ascii="Calibri Light" w:hAnsi="Calibri Light" w:cs="Calibri Light"/>
          <w:sz w:val="24"/>
          <w:szCs w:val="24"/>
        </w:rPr>
        <w:t>c</w:t>
      </w:r>
      <w:r w:rsidR="00F31184">
        <w:rPr>
          <w:rFonts w:ascii="Calibri Light" w:hAnsi="Calibri Light" w:cs="Calibri Light"/>
          <w:sz w:val="24"/>
          <w:szCs w:val="24"/>
        </w:rPr>
        <w:t>onsultant</w:t>
      </w:r>
      <w:r w:rsidRPr="00987FC3">
        <w:rPr>
          <w:rFonts w:ascii="Calibri Light" w:hAnsi="Calibri Light" w:cs="Calibri Light"/>
          <w:sz w:val="24"/>
          <w:szCs w:val="24"/>
        </w:rPr>
        <w:t xml:space="preserve"> is also responsible for ongoing monitoring and disclosure of new conflicts. Any confidential information they share about potential conflicts will be kept confidential by us, except for evaluation or breach-related actions.</w:t>
      </w:r>
    </w:p>
    <w:p w14:paraId="77BD3234" w14:textId="77777777" w:rsidR="00F46C4C" w:rsidRPr="00987FC3" w:rsidRDefault="00F46C4C" w:rsidP="00F46C4C">
      <w:pPr>
        <w:spacing w:after="0"/>
        <w:jc w:val="both"/>
        <w:rPr>
          <w:rFonts w:ascii="Calibri Light" w:hAnsi="Calibri Light" w:cs="Calibri Light"/>
          <w:sz w:val="24"/>
          <w:szCs w:val="24"/>
        </w:rPr>
      </w:pPr>
    </w:p>
    <w:p w14:paraId="303BF11F" w14:textId="77777777" w:rsidR="00F46C4C" w:rsidRPr="00987FC3" w:rsidRDefault="00F46C4C" w:rsidP="009E3364">
      <w:pPr>
        <w:pStyle w:val="Heading3"/>
        <w:rPr>
          <w:rFonts w:ascii="Calibri Light" w:hAnsi="Calibri Light" w:cs="Calibri Light"/>
        </w:rPr>
      </w:pPr>
      <w:r w:rsidRPr="00987FC3">
        <w:rPr>
          <w:rFonts w:ascii="Calibri Light" w:hAnsi="Calibri Light" w:cs="Calibri Light"/>
        </w:rPr>
        <w:t>Payment Terms</w:t>
      </w:r>
    </w:p>
    <w:p w14:paraId="069E1266" w14:textId="27A10304" w:rsidR="00F46C4C" w:rsidRDefault="00F46C4C" w:rsidP="00170BAE">
      <w:pPr>
        <w:spacing w:after="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Standard payment terms will be Net 30 days from the date of invoice receipt. </w:t>
      </w:r>
    </w:p>
    <w:p w14:paraId="7982459A" w14:textId="77777777" w:rsidR="00A2397A" w:rsidRPr="00A2397A" w:rsidRDefault="00A2397A" w:rsidP="00A2397A">
      <w:pPr>
        <w:spacing w:after="0"/>
        <w:jc w:val="both"/>
        <w:rPr>
          <w:rFonts w:ascii="Calibri Light" w:eastAsia="Arial" w:hAnsi="Calibri Light" w:cs="Calibri Light"/>
          <w:color w:val="000000"/>
          <w:kern w:val="0"/>
          <w:sz w:val="24"/>
          <w:szCs w:val="24"/>
          <w14:ligatures w14:val="none"/>
        </w:rPr>
      </w:pPr>
    </w:p>
    <w:tbl>
      <w:tblPr>
        <w:tblStyle w:val="TableGrid"/>
        <w:tblW w:w="9351" w:type="dxa"/>
        <w:tblLook w:val="04A0" w:firstRow="1" w:lastRow="0" w:firstColumn="1" w:lastColumn="0" w:noHBand="0" w:noVBand="1"/>
      </w:tblPr>
      <w:tblGrid>
        <w:gridCol w:w="600"/>
        <w:gridCol w:w="5395"/>
        <w:gridCol w:w="1485"/>
        <w:gridCol w:w="1871"/>
      </w:tblGrid>
      <w:tr w:rsidR="00825CB4" w14:paraId="47961FC2" w14:textId="77777777" w:rsidTr="005E579F">
        <w:trPr>
          <w:trHeight w:val="540"/>
        </w:trPr>
        <w:tc>
          <w:tcPr>
            <w:tcW w:w="600" w:type="dxa"/>
          </w:tcPr>
          <w:p w14:paraId="326E6EC9" w14:textId="77777777" w:rsidR="00825CB4" w:rsidRPr="007247A0" w:rsidRDefault="00825CB4" w:rsidP="00BE3B3E">
            <w:pPr>
              <w:rPr>
                <w:rFonts w:ascii="Calibri Light" w:hAnsi="Calibri Light" w:cs="Calibri Light"/>
                <w:b/>
                <w:sz w:val="24"/>
                <w:szCs w:val="24"/>
              </w:rPr>
            </w:pPr>
            <w:r w:rsidRPr="007247A0">
              <w:rPr>
                <w:rFonts w:ascii="Calibri Light" w:hAnsi="Calibri Light" w:cs="Calibri Light"/>
                <w:b/>
                <w:sz w:val="24"/>
                <w:szCs w:val="24"/>
              </w:rPr>
              <w:t>No.</w:t>
            </w:r>
          </w:p>
        </w:tc>
        <w:tc>
          <w:tcPr>
            <w:tcW w:w="5395" w:type="dxa"/>
          </w:tcPr>
          <w:p w14:paraId="519CDADA" w14:textId="77777777" w:rsidR="00825CB4" w:rsidRPr="007247A0" w:rsidRDefault="00825CB4" w:rsidP="00BE3B3E">
            <w:pPr>
              <w:rPr>
                <w:rFonts w:ascii="Calibri Light" w:hAnsi="Calibri Light" w:cs="Calibri Light"/>
                <w:b/>
                <w:sz w:val="24"/>
                <w:szCs w:val="24"/>
              </w:rPr>
            </w:pPr>
            <w:r w:rsidRPr="007247A0">
              <w:rPr>
                <w:rFonts w:ascii="Calibri Light" w:hAnsi="Calibri Light" w:cs="Calibri Light"/>
                <w:b/>
                <w:sz w:val="24"/>
                <w:szCs w:val="24"/>
              </w:rPr>
              <w:t>Deliverable Title</w:t>
            </w:r>
          </w:p>
        </w:tc>
        <w:tc>
          <w:tcPr>
            <w:tcW w:w="1485" w:type="dxa"/>
          </w:tcPr>
          <w:p w14:paraId="0984C221" w14:textId="77777777" w:rsidR="00825CB4" w:rsidRPr="007247A0" w:rsidRDefault="00825CB4" w:rsidP="00BE3B3E">
            <w:pPr>
              <w:rPr>
                <w:rFonts w:ascii="Calibri Light" w:hAnsi="Calibri Light" w:cs="Calibri Light"/>
                <w:b/>
                <w:sz w:val="24"/>
                <w:szCs w:val="24"/>
              </w:rPr>
            </w:pPr>
            <w:r w:rsidRPr="007247A0">
              <w:rPr>
                <w:rFonts w:ascii="Calibri Light" w:hAnsi="Calibri Light" w:cs="Calibri Light"/>
                <w:b/>
                <w:sz w:val="24"/>
                <w:szCs w:val="24"/>
              </w:rPr>
              <w:t>%</w:t>
            </w:r>
          </w:p>
        </w:tc>
        <w:tc>
          <w:tcPr>
            <w:tcW w:w="1871" w:type="dxa"/>
          </w:tcPr>
          <w:p w14:paraId="451812CD" w14:textId="77777777" w:rsidR="00825CB4" w:rsidRPr="007247A0" w:rsidRDefault="00825CB4" w:rsidP="00BE3B3E">
            <w:pPr>
              <w:rPr>
                <w:rFonts w:ascii="Calibri Light" w:hAnsi="Calibri Light" w:cs="Calibri Light"/>
                <w:b/>
                <w:sz w:val="24"/>
                <w:szCs w:val="24"/>
              </w:rPr>
            </w:pPr>
            <w:r w:rsidRPr="007247A0">
              <w:rPr>
                <w:rFonts w:ascii="Calibri Light" w:hAnsi="Calibri Light" w:cs="Calibri Light"/>
                <w:b/>
                <w:sz w:val="24"/>
                <w:szCs w:val="24"/>
              </w:rPr>
              <w:t>Payment Date</w:t>
            </w:r>
          </w:p>
        </w:tc>
      </w:tr>
      <w:tr w:rsidR="00825CB4" w14:paraId="70DEF0C3" w14:textId="77777777" w:rsidTr="005E579F">
        <w:trPr>
          <w:trHeight w:val="300"/>
        </w:trPr>
        <w:tc>
          <w:tcPr>
            <w:tcW w:w="600" w:type="dxa"/>
          </w:tcPr>
          <w:p w14:paraId="654D34C9" w14:textId="77777777" w:rsidR="00825CB4" w:rsidRPr="007247A0" w:rsidRDefault="00825CB4" w:rsidP="00BE3B3E">
            <w:pPr>
              <w:rPr>
                <w:rFonts w:ascii="Calibri Light" w:hAnsi="Calibri Light" w:cs="Calibri Light"/>
                <w:sz w:val="24"/>
                <w:szCs w:val="24"/>
              </w:rPr>
            </w:pPr>
            <w:r w:rsidRPr="007247A0">
              <w:rPr>
                <w:rFonts w:ascii="Calibri Light" w:hAnsi="Calibri Light" w:cs="Calibri Light"/>
                <w:sz w:val="24"/>
                <w:szCs w:val="24"/>
              </w:rPr>
              <w:t>1</w:t>
            </w:r>
          </w:p>
        </w:tc>
        <w:tc>
          <w:tcPr>
            <w:tcW w:w="5395" w:type="dxa"/>
          </w:tcPr>
          <w:p w14:paraId="5DEEDEA8" w14:textId="77777777" w:rsidR="00825CB4" w:rsidRPr="007247A0" w:rsidRDefault="00825CB4" w:rsidP="00BE3B3E">
            <w:pPr>
              <w:rPr>
                <w:rFonts w:ascii="Calibri Light" w:hAnsi="Calibri Light" w:cs="Calibri Light"/>
                <w:sz w:val="24"/>
                <w:szCs w:val="24"/>
              </w:rPr>
            </w:pPr>
            <w:r w:rsidRPr="007247A0">
              <w:rPr>
                <w:rFonts w:ascii="Calibri Light" w:hAnsi="Calibri Light" w:cs="Calibri Light"/>
                <w:sz w:val="24"/>
                <w:szCs w:val="24"/>
              </w:rPr>
              <w:t>Stakeholder Consultation Report</w:t>
            </w:r>
          </w:p>
        </w:tc>
        <w:tc>
          <w:tcPr>
            <w:tcW w:w="1485" w:type="dxa"/>
          </w:tcPr>
          <w:p w14:paraId="2FE0B27E" w14:textId="77777777" w:rsidR="00825CB4" w:rsidRPr="007247A0" w:rsidRDefault="00825CB4" w:rsidP="00BE3B3E">
            <w:pPr>
              <w:rPr>
                <w:rFonts w:ascii="Calibri Light" w:hAnsi="Calibri Light" w:cs="Calibri Light"/>
                <w:sz w:val="24"/>
                <w:szCs w:val="24"/>
              </w:rPr>
            </w:pPr>
            <w:r w:rsidRPr="007247A0">
              <w:rPr>
                <w:rFonts w:ascii="Calibri Light" w:hAnsi="Calibri Light" w:cs="Calibri Light"/>
                <w:sz w:val="24"/>
                <w:szCs w:val="24"/>
              </w:rPr>
              <w:t>30%</w:t>
            </w:r>
          </w:p>
        </w:tc>
        <w:tc>
          <w:tcPr>
            <w:tcW w:w="1871" w:type="dxa"/>
          </w:tcPr>
          <w:p w14:paraId="5A2C4EFC" w14:textId="57FCE859" w:rsidR="00825CB4" w:rsidRPr="007247A0" w:rsidRDefault="005E579F" w:rsidP="00BE3B3E">
            <w:pPr>
              <w:rPr>
                <w:rFonts w:ascii="Calibri Light" w:hAnsi="Calibri Light" w:cs="Calibri Light"/>
                <w:sz w:val="24"/>
                <w:szCs w:val="24"/>
              </w:rPr>
            </w:pPr>
            <w:r w:rsidRPr="007247A0">
              <w:rPr>
                <w:rFonts w:ascii="Calibri Light" w:hAnsi="Calibri Light" w:cs="Calibri Light"/>
                <w:sz w:val="24"/>
                <w:szCs w:val="24"/>
              </w:rPr>
              <w:t>15 August 2024</w:t>
            </w:r>
          </w:p>
        </w:tc>
      </w:tr>
      <w:tr w:rsidR="00825CB4" w14:paraId="624BDD0E" w14:textId="77777777" w:rsidTr="005E579F">
        <w:trPr>
          <w:trHeight w:val="300"/>
        </w:trPr>
        <w:tc>
          <w:tcPr>
            <w:tcW w:w="600" w:type="dxa"/>
          </w:tcPr>
          <w:p w14:paraId="257DDCCE" w14:textId="77777777" w:rsidR="00825CB4" w:rsidRPr="007247A0" w:rsidRDefault="00825CB4" w:rsidP="00BE3B3E">
            <w:pPr>
              <w:rPr>
                <w:rFonts w:ascii="Calibri Light" w:hAnsi="Calibri Light" w:cs="Calibri Light"/>
                <w:sz w:val="24"/>
                <w:szCs w:val="24"/>
              </w:rPr>
            </w:pPr>
            <w:r w:rsidRPr="007247A0">
              <w:rPr>
                <w:rFonts w:ascii="Calibri Light" w:hAnsi="Calibri Light" w:cs="Calibri Light"/>
                <w:sz w:val="24"/>
                <w:szCs w:val="24"/>
              </w:rPr>
              <w:t>2</w:t>
            </w:r>
          </w:p>
          <w:p w14:paraId="733AD92F" w14:textId="77777777" w:rsidR="002343B4" w:rsidRPr="007247A0" w:rsidRDefault="002343B4" w:rsidP="00BE3B3E">
            <w:pPr>
              <w:rPr>
                <w:rFonts w:ascii="Calibri Light" w:hAnsi="Calibri Light" w:cs="Calibri Light"/>
                <w:sz w:val="24"/>
                <w:szCs w:val="24"/>
              </w:rPr>
            </w:pPr>
          </w:p>
          <w:p w14:paraId="33C7532A" w14:textId="33AAE466" w:rsidR="002343B4" w:rsidRPr="007247A0" w:rsidRDefault="002343B4" w:rsidP="00BE3B3E">
            <w:pPr>
              <w:rPr>
                <w:rFonts w:ascii="Calibri Light" w:hAnsi="Calibri Light" w:cs="Calibri Light"/>
                <w:sz w:val="24"/>
                <w:szCs w:val="24"/>
              </w:rPr>
            </w:pPr>
            <w:r w:rsidRPr="007247A0">
              <w:rPr>
                <w:rFonts w:ascii="Calibri Light" w:hAnsi="Calibri Light" w:cs="Calibri Light"/>
                <w:sz w:val="24"/>
                <w:szCs w:val="24"/>
              </w:rPr>
              <w:t>3</w:t>
            </w:r>
          </w:p>
        </w:tc>
        <w:tc>
          <w:tcPr>
            <w:tcW w:w="5395" w:type="dxa"/>
          </w:tcPr>
          <w:p w14:paraId="00CE4283" w14:textId="77777777" w:rsidR="00825CB4" w:rsidRPr="007247A0" w:rsidRDefault="00825CB4" w:rsidP="00825CB4">
            <w:pPr>
              <w:pStyle w:val="ListParagraph"/>
              <w:numPr>
                <w:ilvl w:val="0"/>
                <w:numId w:val="27"/>
              </w:numPr>
              <w:ind w:left="360"/>
              <w:rPr>
                <w:rFonts w:ascii="Calibri Light" w:hAnsi="Calibri Light" w:cs="Calibri Light"/>
                <w:sz w:val="24"/>
                <w:szCs w:val="24"/>
              </w:rPr>
            </w:pPr>
            <w:r w:rsidRPr="007247A0">
              <w:rPr>
                <w:rFonts w:ascii="Calibri Light" w:hAnsi="Calibri Light" w:cs="Calibri Light"/>
                <w:sz w:val="24"/>
                <w:szCs w:val="24"/>
              </w:rPr>
              <w:t xml:space="preserve">Budget Governance, Approval Matrix and Funding Allocation Plan </w:t>
            </w:r>
          </w:p>
          <w:p w14:paraId="03DA3D50" w14:textId="77777777" w:rsidR="00825CB4" w:rsidRPr="007247A0" w:rsidRDefault="00825CB4" w:rsidP="00825CB4">
            <w:pPr>
              <w:pStyle w:val="ListParagraph"/>
              <w:numPr>
                <w:ilvl w:val="0"/>
                <w:numId w:val="26"/>
              </w:numPr>
              <w:ind w:left="360"/>
              <w:rPr>
                <w:rFonts w:ascii="Calibri Light" w:hAnsi="Calibri Light" w:cs="Calibri Light"/>
                <w:sz w:val="24"/>
                <w:szCs w:val="24"/>
              </w:rPr>
            </w:pPr>
            <w:r w:rsidRPr="007247A0">
              <w:rPr>
                <w:rFonts w:ascii="Calibri Light" w:hAnsi="Calibri Light" w:cs="Calibri Light"/>
                <w:sz w:val="24"/>
                <w:szCs w:val="24"/>
              </w:rPr>
              <w:t>Budget Guidelines and Reports</w:t>
            </w:r>
          </w:p>
        </w:tc>
        <w:tc>
          <w:tcPr>
            <w:tcW w:w="1485" w:type="dxa"/>
          </w:tcPr>
          <w:p w14:paraId="666ECF7F" w14:textId="77777777" w:rsidR="00825CB4" w:rsidRPr="007247A0" w:rsidRDefault="00825CB4" w:rsidP="00BE3B3E">
            <w:pPr>
              <w:rPr>
                <w:rFonts w:ascii="Calibri Light" w:hAnsi="Calibri Light" w:cs="Calibri Light"/>
                <w:sz w:val="24"/>
                <w:szCs w:val="24"/>
              </w:rPr>
            </w:pPr>
            <w:r w:rsidRPr="007247A0">
              <w:rPr>
                <w:rFonts w:ascii="Calibri Light" w:hAnsi="Calibri Light" w:cs="Calibri Light"/>
                <w:sz w:val="24"/>
                <w:szCs w:val="24"/>
              </w:rPr>
              <w:t>30%</w:t>
            </w:r>
          </w:p>
        </w:tc>
        <w:tc>
          <w:tcPr>
            <w:tcW w:w="1871" w:type="dxa"/>
          </w:tcPr>
          <w:p w14:paraId="441B31A2" w14:textId="54E53FFC" w:rsidR="00825CB4" w:rsidRPr="007247A0" w:rsidRDefault="005E579F" w:rsidP="00BE3B3E">
            <w:pPr>
              <w:rPr>
                <w:rFonts w:ascii="Calibri Light" w:hAnsi="Calibri Light" w:cs="Calibri Light"/>
                <w:sz w:val="24"/>
                <w:szCs w:val="24"/>
              </w:rPr>
            </w:pPr>
            <w:r w:rsidRPr="007247A0">
              <w:rPr>
                <w:rFonts w:ascii="Calibri Light" w:hAnsi="Calibri Light" w:cs="Calibri Light"/>
                <w:sz w:val="24"/>
                <w:szCs w:val="24"/>
              </w:rPr>
              <w:t xml:space="preserve">31 </w:t>
            </w:r>
            <w:r w:rsidR="00825CB4" w:rsidRPr="007247A0">
              <w:rPr>
                <w:rFonts w:ascii="Calibri Light" w:hAnsi="Calibri Light" w:cs="Calibri Light"/>
                <w:sz w:val="24"/>
                <w:szCs w:val="24"/>
              </w:rPr>
              <w:t>August 2024</w:t>
            </w:r>
          </w:p>
        </w:tc>
      </w:tr>
      <w:tr w:rsidR="00825CB4" w14:paraId="56D4F8B6" w14:textId="77777777" w:rsidTr="005E579F">
        <w:trPr>
          <w:trHeight w:val="300"/>
        </w:trPr>
        <w:tc>
          <w:tcPr>
            <w:tcW w:w="600" w:type="dxa"/>
          </w:tcPr>
          <w:p w14:paraId="136C4DB0" w14:textId="77777777" w:rsidR="00825CB4" w:rsidRPr="007247A0" w:rsidRDefault="00825CB4" w:rsidP="00BE3B3E">
            <w:pPr>
              <w:rPr>
                <w:rFonts w:ascii="Calibri Light" w:hAnsi="Calibri Light" w:cs="Calibri Light"/>
                <w:sz w:val="24"/>
                <w:szCs w:val="24"/>
              </w:rPr>
            </w:pPr>
            <w:r w:rsidRPr="007247A0">
              <w:rPr>
                <w:rFonts w:ascii="Calibri Light" w:hAnsi="Calibri Light" w:cs="Calibri Light"/>
                <w:sz w:val="24"/>
                <w:szCs w:val="24"/>
              </w:rPr>
              <w:t>4</w:t>
            </w:r>
          </w:p>
        </w:tc>
        <w:tc>
          <w:tcPr>
            <w:tcW w:w="5395" w:type="dxa"/>
          </w:tcPr>
          <w:p w14:paraId="3CED061F" w14:textId="77777777" w:rsidR="00825CB4" w:rsidRPr="007247A0" w:rsidRDefault="00825CB4" w:rsidP="00BE3B3E">
            <w:pPr>
              <w:rPr>
                <w:rFonts w:ascii="Calibri Light" w:hAnsi="Calibri Light" w:cs="Calibri Light"/>
                <w:sz w:val="24"/>
                <w:szCs w:val="24"/>
              </w:rPr>
            </w:pPr>
            <w:r w:rsidRPr="007247A0">
              <w:rPr>
                <w:rFonts w:ascii="Calibri Light" w:hAnsi="Calibri Light" w:cs="Calibri Light"/>
                <w:sz w:val="24"/>
                <w:szCs w:val="24"/>
              </w:rPr>
              <w:t>Budget Document</w:t>
            </w:r>
          </w:p>
        </w:tc>
        <w:tc>
          <w:tcPr>
            <w:tcW w:w="1485" w:type="dxa"/>
          </w:tcPr>
          <w:p w14:paraId="6C109B0A" w14:textId="77777777" w:rsidR="00825CB4" w:rsidRPr="007247A0" w:rsidRDefault="00825CB4" w:rsidP="00BE3B3E">
            <w:pPr>
              <w:rPr>
                <w:rFonts w:ascii="Calibri Light" w:hAnsi="Calibri Light" w:cs="Calibri Light"/>
                <w:sz w:val="24"/>
                <w:szCs w:val="24"/>
              </w:rPr>
            </w:pPr>
            <w:r w:rsidRPr="007247A0">
              <w:rPr>
                <w:rFonts w:ascii="Calibri Light" w:hAnsi="Calibri Light" w:cs="Calibri Light"/>
                <w:sz w:val="24"/>
                <w:szCs w:val="24"/>
              </w:rPr>
              <w:t>40%</w:t>
            </w:r>
          </w:p>
        </w:tc>
        <w:tc>
          <w:tcPr>
            <w:tcW w:w="1871" w:type="dxa"/>
          </w:tcPr>
          <w:p w14:paraId="5418CF49" w14:textId="5F2110CB" w:rsidR="00825CB4" w:rsidRPr="007247A0" w:rsidRDefault="005E579F" w:rsidP="00BE3B3E">
            <w:pPr>
              <w:rPr>
                <w:rFonts w:ascii="Calibri Light" w:hAnsi="Calibri Light" w:cs="Calibri Light"/>
                <w:sz w:val="24"/>
                <w:szCs w:val="24"/>
              </w:rPr>
            </w:pPr>
            <w:r w:rsidRPr="007247A0">
              <w:rPr>
                <w:rFonts w:ascii="Calibri Light" w:hAnsi="Calibri Light" w:cs="Calibri Light"/>
                <w:sz w:val="24"/>
                <w:szCs w:val="24"/>
              </w:rPr>
              <w:t xml:space="preserve">30 </w:t>
            </w:r>
            <w:r w:rsidR="00825CB4" w:rsidRPr="007247A0">
              <w:rPr>
                <w:rFonts w:ascii="Calibri Light" w:hAnsi="Calibri Light" w:cs="Calibri Light"/>
                <w:sz w:val="24"/>
                <w:szCs w:val="24"/>
              </w:rPr>
              <w:t>September 2024</w:t>
            </w:r>
          </w:p>
        </w:tc>
      </w:tr>
    </w:tbl>
    <w:p w14:paraId="70E64857" w14:textId="77777777" w:rsidR="007F58F7" w:rsidRDefault="007F58F7" w:rsidP="00A2397A">
      <w:pPr>
        <w:spacing w:after="0"/>
        <w:jc w:val="both"/>
        <w:rPr>
          <w:rFonts w:ascii="Calibri Light" w:eastAsia="Arial" w:hAnsi="Calibri Light" w:cs="Calibri Light"/>
          <w:color w:val="000000"/>
          <w:kern w:val="0"/>
          <w:sz w:val="24"/>
          <w:szCs w:val="24"/>
          <w14:ligatures w14:val="none"/>
        </w:rPr>
      </w:pPr>
    </w:p>
    <w:p w14:paraId="148FF0C5" w14:textId="2DAA41AE" w:rsidR="007F58F7" w:rsidRPr="007F58F7" w:rsidRDefault="007F58F7" w:rsidP="007F58F7">
      <w:pPr>
        <w:spacing w:after="0"/>
        <w:jc w:val="both"/>
        <w:rPr>
          <w:rFonts w:ascii="Calibri Light" w:eastAsia="Arial" w:hAnsi="Calibri Light" w:cs="Calibri Light"/>
          <w:color w:val="000000"/>
          <w:kern w:val="0"/>
          <w:sz w:val="24"/>
          <w:szCs w:val="24"/>
          <w14:ligatures w14:val="none"/>
        </w:rPr>
      </w:pPr>
      <w:r w:rsidRPr="007F58F7">
        <w:rPr>
          <w:rFonts w:ascii="Calibri Light" w:eastAsia="Arial" w:hAnsi="Calibri Light" w:cs="Calibri Light"/>
          <w:b/>
          <w:bCs/>
          <w:color w:val="000000"/>
          <w:kern w:val="0"/>
          <w:sz w:val="24"/>
          <w:szCs w:val="24"/>
          <w14:ligatures w14:val="none"/>
        </w:rPr>
        <w:t>Conditions for Payment</w:t>
      </w:r>
      <w:r w:rsidRPr="007F58F7">
        <w:rPr>
          <w:rFonts w:ascii="Calibri Light" w:eastAsia="Arial" w:hAnsi="Calibri Light" w:cs="Calibri Light"/>
          <w:color w:val="000000"/>
          <w:kern w:val="0"/>
          <w:sz w:val="24"/>
          <w:szCs w:val="24"/>
          <w14:ligatures w14:val="none"/>
        </w:rPr>
        <w:t>:</w:t>
      </w:r>
    </w:p>
    <w:p w14:paraId="711468AA" w14:textId="21E7B166" w:rsidR="007F58F7" w:rsidRPr="007F58F7" w:rsidRDefault="007F58F7" w:rsidP="007F58F7">
      <w:pPr>
        <w:spacing w:after="0"/>
        <w:jc w:val="both"/>
        <w:rPr>
          <w:rFonts w:ascii="Calibri Light" w:eastAsia="Arial" w:hAnsi="Calibri Light" w:cs="Calibri Light"/>
          <w:color w:val="000000"/>
          <w:kern w:val="0"/>
          <w:sz w:val="24"/>
          <w:szCs w:val="24"/>
          <w14:ligatures w14:val="none"/>
        </w:rPr>
      </w:pPr>
      <w:r w:rsidRPr="007F58F7">
        <w:rPr>
          <w:rFonts w:ascii="Calibri Light" w:eastAsia="Arial" w:hAnsi="Calibri Light" w:cs="Calibri Light"/>
          <w:color w:val="000000"/>
          <w:kern w:val="0"/>
          <w:sz w:val="24"/>
          <w:szCs w:val="24"/>
          <w14:ligatures w14:val="none"/>
        </w:rPr>
        <w:t xml:space="preserve">Each payment will be processed only upon </w:t>
      </w:r>
      <w:proofErr w:type="gramStart"/>
      <w:r w:rsidRPr="007F58F7">
        <w:rPr>
          <w:rFonts w:ascii="Calibri Light" w:eastAsia="Arial" w:hAnsi="Calibri Light" w:cs="Calibri Light"/>
          <w:color w:val="000000"/>
          <w:kern w:val="0"/>
          <w:sz w:val="24"/>
          <w:szCs w:val="24"/>
          <w14:ligatures w14:val="none"/>
        </w:rPr>
        <w:t>the satisfactory</w:t>
      </w:r>
      <w:proofErr w:type="gramEnd"/>
      <w:r w:rsidRPr="007F58F7">
        <w:rPr>
          <w:rFonts w:ascii="Calibri Light" w:eastAsia="Arial" w:hAnsi="Calibri Light" w:cs="Calibri Light"/>
          <w:color w:val="000000"/>
          <w:kern w:val="0"/>
          <w:sz w:val="24"/>
          <w:szCs w:val="24"/>
          <w14:ligatures w14:val="none"/>
        </w:rPr>
        <w:t xml:space="preserve"> completion and approval of the respective deliverables by the </w:t>
      </w:r>
      <w:r w:rsidR="00816C97">
        <w:rPr>
          <w:rFonts w:ascii="Calibri Light" w:eastAsia="Arial" w:hAnsi="Calibri Light" w:cs="Calibri Light"/>
          <w:color w:val="000000"/>
          <w:kern w:val="0"/>
          <w:sz w:val="24"/>
          <w:szCs w:val="24"/>
          <w14:ligatures w14:val="none"/>
        </w:rPr>
        <w:t>Sen</w:t>
      </w:r>
      <w:r w:rsidR="004D6AA9">
        <w:rPr>
          <w:rFonts w:ascii="Calibri Light" w:eastAsia="Arial" w:hAnsi="Calibri Light" w:cs="Calibri Light"/>
          <w:color w:val="000000"/>
          <w:kern w:val="0"/>
          <w:sz w:val="24"/>
          <w:szCs w:val="24"/>
          <w14:ligatures w14:val="none"/>
        </w:rPr>
        <w:t>ior Director FP&amp;A</w:t>
      </w:r>
      <w:r w:rsidRPr="007F58F7">
        <w:rPr>
          <w:rFonts w:ascii="Calibri Light" w:eastAsia="Arial" w:hAnsi="Calibri Light" w:cs="Calibri Light"/>
          <w:color w:val="000000"/>
          <w:kern w:val="0"/>
          <w:sz w:val="24"/>
          <w:szCs w:val="24"/>
          <w14:ligatures w14:val="none"/>
        </w:rPr>
        <w:t xml:space="preserve"> or designated CGIAR review team.</w:t>
      </w:r>
    </w:p>
    <w:p w14:paraId="37003D51" w14:textId="77777777" w:rsidR="007F58F7" w:rsidRPr="007F58F7" w:rsidRDefault="007F58F7" w:rsidP="007F58F7">
      <w:pPr>
        <w:spacing w:after="0"/>
        <w:jc w:val="both"/>
        <w:rPr>
          <w:rFonts w:ascii="Calibri Light" w:eastAsia="Arial" w:hAnsi="Calibri Light" w:cs="Calibri Light"/>
          <w:color w:val="000000"/>
          <w:kern w:val="0"/>
          <w:sz w:val="24"/>
          <w:szCs w:val="24"/>
          <w14:ligatures w14:val="none"/>
        </w:rPr>
      </w:pPr>
      <w:r w:rsidRPr="007F58F7">
        <w:rPr>
          <w:rFonts w:ascii="Calibri Light" w:eastAsia="Arial" w:hAnsi="Calibri Light" w:cs="Calibri Light"/>
          <w:color w:val="000000"/>
          <w:kern w:val="0"/>
          <w:sz w:val="24"/>
          <w:szCs w:val="24"/>
          <w14:ligatures w14:val="none"/>
        </w:rPr>
        <w:t>The consultant is required to submit a detailed invoice citing the specific milestone achieved.</w:t>
      </w:r>
    </w:p>
    <w:p w14:paraId="1F3D1422" w14:textId="77777777" w:rsidR="007F58F7" w:rsidRPr="007F58F7" w:rsidRDefault="007F58F7" w:rsidP="007F58F7">
      <w:pPr>
        <w:spacing w:after="0"/>
        <w:jc w:val="both"/>
        <w:rPr>
          <w:rFonts w:ascii="Calibri Light" w:eastAsia="Arial" w:hAnsi="Calibri Light" w:cs="Calibri Light"/>
          <w:color w:val="000000"/>
          <w:kern w:val="0"/>
          <w:sz w:val="24"/>
          <w:szCs w:val="24"/>
          <w14:ligatures w14:val="none"/>
        </w:rPr>
      </w:pPr>
      <w:r w:rsidRPr="007F58F7">
        <w:rPr>
          <w:rFonts w:ascii="Calibri Light" w:eastAsia="Arial" w:hAnsi="Calibri Light" w:cs="Calibri Light"/>
          <w:color w:val="000000"/>
          <w:kern w:val="0"/>
          <w:sz w:val="24"/>
          <w:szCs w:val="24"/>
          <w14:ligatures w14:val="none"/>
        </w:rPr>
        <w:t xml:space="preserve">All deliverables must adhere to the quality standards specified in the </w:t>
      </w:r>
      <w:proofErr w:type="spellStart"/>
      <w:r w:rsidRPr="007F58F7">
        <w:rPr>
          <w:rFonts w:ascii="Calibri Light" w:eastAsia="Arial" w:hAnsi="Calibri Light" w:cs="Calibri Light"/>
          <w:color w:val="000000"/>
          <w:kern w:val="0"/>
          <w:sz w:val="24"/>
          <w:szCs w:val="24"/>
          <w14:ligatures w14:val="none"/>
        </w:rPr>
        <w:t>ToR</w:t>
      </w:r>
      <w:proofErr w:type="spellEnd"/>
      <w:r w:rsidRPr="007F58F7">
        <w:rPr>
          <w:rFonts w:ascii="Calibri Light" w:eastAsia="Arial" w:hAnsi="Calibri Light" w:cs="Calibri Light"/>
          <w:color w:val="000000"/>
          <w:kern w:val="0"/>
          <w:sz w:val="24"/>
          <w:szCs w:val="24"/>
          <w14:ligatures w14:val="none"/>
        </w:rPr>
        <w:t xml:space="preserve"> and must be submitted within the timelines agreed upon in the contract.</w:t>
      </w:r>
    </w:p>
    <w:p w14:paraId="79348840" w14:textId="77777777" w:rsidR="00F46C4C" w:rsidRPr="00987FC3" w:rsidRDefault="00F46C4C" w:rsidP="00F46C4C">
      <w:pPr>
        <w:spacing w:after="0"/>
        <w:jc w:val="both"/>
        <w:rPr>
          <w:rFonts w:ascii="Calibri Light" w:eastAsia="Arial" w:hAnsi="Calibri Light" w:cs="Calibri Light"/>
          <w:color w:val="000000"/>
          <w:kern w:val="0"/>
          <w:sz w:val="24"/>
          <w:szCs w:val="24"/>
          <w14:ligatures w14:val="none"/>
        </w:rPr>
      </w:pPr>
    </w:p>
    <w:p w14:paraId="6F5BFE1A" w14:textId="77777777" w:rsidR="00F46C4C" w:rsidRPr="00987FC3" w:rsidRDefault="00F46C4C" w:rsidP="00656D2D">
      <w:pPr>
        <w:pStyle w:val="Heading2"/>
        <w:numPr>
          <w:ilvl w:val="0"/>
          <w:numId w:val="2"/>
        </w:numPr>
        <w:rPr>
          <w:rFonts w:ascii="Calibri Light" w:hAnsi="Calibri Light" w:cs="Calibri Light"/>
        </w:rPr>
      </w:pPr>
      <w:bookmarkStart w:id="16" w:name="_Toc169090309"/>
      <w:r w:rsidRPr="00987FC3">
        <w:rPr>
          <w:rFonts w:ascii="Calibri Light" w:hAnsi="Calibri Light" w:cs="Calibri Light"/>
        </w:rPr>
        <w:t>Required Proposal Content:</w:t>
      </w:r>
      <w:bookmarkEnd w:id="16"/>
    </w:p>
    <w:p w14:paraId="37301937" w14:textId="76A4C721" w:rsidR="00F46C4C" w:rsidRPr="00987FC3" w:rsidRDefault="00F46C4C" w:rsidP="001C38BF">
      <w:pPr>
        <w:spacing w:after="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This RFP document is not intended to limit the </w:t>
      </w:r>
      <w:r w:rsidR="008974DA">
        <w:rPr>
          <w:rFonts w:ascii="Calibri Light" w:eastAsia="Arial" w:hAnsi="Calibri Light" w:cs="Calibri Light"/>
          <w:color w:val="000000"/>
          <w:kern w:val="0"/>
          <w:sz w:val="24"/>
          <w:szCs w:val="24"/>
          <w14:ligatures w14:val="none"/>
        </w:rPr>
        <w:t>c</w:t>
      </w:r>
      <w:r w:rsidR="00F31184">
        <w:rPr>
          <w:rFonts w:ascii="Calibri Light" w:eastAsia="Arial" w:hAnsi="Calibri Light" w:cs="Calibri Light"/>
          <w:color w:val="000000"/>
          <w:kern w:val="0"/>
          <w:sz w:val="24"/>
          <w:szCs w:val="24"/>
          <w14:ligatures w14:val="none"/>
        </w:rPr>
        <w:t>onsultant</w:t>
      </w:r>
      <w:r w:rsidRPr="00987FC3">
        <w:rPr>
          <w:rFonts w:ascii="Calibri Light" w:eastAsia="Arial" w:hAnsi="Calibri Light" w:cs="Calibri Light"/>
          <w:color w:val="000000"/>
          <w:kern w:val="0"/>
          <w:sz w:val="24"/>
          <w:szCs w:val="24"/>
          <w14:ligatures w14:val="none"/>
        </w:rPr>
        <w:t>’s submission content but rather to provide a framework for CGIAR to evaluate each proposal and determine which submission most closely addresses the needs.</w:t>
      </w:r>
      <w:r w:rsidR="008974DA">
        <w:rPr>
          <w:rFonts w:ascii="Calibri Light" w:eastAsia="Arial" w:hAnsi="Calibri Light" w:cs="Calibri Light"/>
          <w:color w:val="000000"/>
          <w:kern w:val="0"/>
          <w:sz w:val="24"/>
          <w:szCs w:val="24"/>
          <w14:ligatures w14:val="none"/>
        </w:rPr>
        <w:t xml:space="preserve"> </w:t>
      </w:r>
      <w:r w:rsidR="005B66C7">
        <w:rPr>
          <w:rFonts w:ascii="Calibri Light" w:eastAsia="Arial" w:hAnsi="Calibri Light" w:cs="Calibri Light"/>
          <w:color w:val="000000"/>
          <w:kern w:val="0"/>
          <w:sz w:val="24"/>
          <w:szCs w:val="24"/>
          <w14:ligatures w14:val="none"/>
        </w:rPr>
        <w:t>Consultant</w:t>
      </w:r>
      <w:r w:rsidRPr="00987FC3">
        <w:rPr>
          <w:rFonts w:ascii="Calibri Light" w:eastAsia="Arial" w:hAnsi="Calibri Light" w:cs="Calibri Light"/>
          <w:color w:val="000000"/>
          <w:kern w:val="0"/>
          <w:sz w:val="24"/>
          <w:szCs w:val="24"/>
          <w14:ligatures w14:val="none"/>
        </w:rPr>
        <w:t xml:space="preserve">s are encouraged to provide any additional information </w:t>
      </w:r>
      <w:r w:rsidRPr="00987FC3">
        <w:rPr>
          <w:rFonts w:ascii="Calibri Light" w:eastAsia="Arial" w:hAnsi="Calibri Light" w:cs="Calibri Light"/>
          <w:color w:val="000000"/>
          <w:kern w:val="0"/>
          <w:sz w:val="24"/>
          <w:szCs w:val="24"/>
          <w14:ligatures w14:val="none"/>
        </w:rPr>
        <w:lastRenderedPageBreak/>
        <w:t xml:space="preserve">or innovative approaches not specifically outlined in this RFP. </w:t>
      </w:r>
      <w:r w:rsidR="005B66C7">
        <w:rPr>
          <w:rFonts w:ascii="Calibri Light" w:eastAsia="Arial" w:hAnsi="Calibri Light" w:cs="Calibri Light"/>
          <w:color w:val="000000"/>
          <w:kern w:val="0"/>
          <w:sz w:val="24"/>
          <w:szCs w:val="24"/>
          <w14:ligatures w14:val="none"/>
        </w:rPr>
        <w:t>Consultant</w:t>
      </w:r>
      <w:r w:rsidRPr="00987FC3">
        <w:rPr>
          <w:rFonts w:ascii="Calibri Light" w:eastAsia="Arial" w:hAnsi="Calibri Light" w:cs="Calibri Light"/>
          <w:color w:val="000000"/>
          <w:kern w:val="0"/>
          <w:sz w:val="24"/>
          <w:szCs w:val="24"/>
          <w14:ligatures w14:val="none"/>
        </w:rPr>
        <w:t>s will provide any reasonable additional information upon request by the CGIAR.</w:t>
      </w:r>
    </w:p>
    <w:p w14:paraId="4B4430DE"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p>
    <w:p w14:paraId="12137EFB" w14:textId="77777777" w:rsidR="00F46C4C" w:rsidRPr="00987FC3" w:rsidRDefault="00F46C4C" w:rsidP="00656D2D">
      <w:pPr>
        <w:pStyle w:val="Heading3"/>
        <w:numPr>
          <w:ilvl w:val="0"/>
          <w:numId w:val="4"/>
        </w:numPr>
        <w:rPr>
          <w:rFonts w:ascii="Calibri Light" w:hAnsi="Calibri Light" w:cs="Calibri Light"/>
        </w:rPr>
      </w:pPr>
      <w:r w:rsidRPr="00987FC3">
        <w:rPr>
          <w:rFonts w:ascii="Calibri Light" w:hAnsi="Calibri Light" w:cs="Calibri Light"/>
        </w:rPr>
        <w:t>Technical Proposal</w:t>
      </w:r>
    </w:p>
    <w:sdt>
      <w:sdtPr>
        <w:id w:val="-1227530601"/>
        <w:placeholder>
          <w:docPart w:val="52AB0FC40CBA44B0A4A7729E4A879605"/>
        </w:placeholder>
      </w:sdtPr>
      <w:sdtEndPr>
        <w:rPr>
          <w:rFonts w:ascii="Calibri Light" w:hAnsi="Calibri Light" w:cs="Calibri Light"/>
        </w:rPr>
      </w:sdtEndPr>
      <w:sdtContent>
        <w:p w14:paraId="164E60A7" w14:textId="49C86338" w:rsidR="00C14765" w:rsidRPr="00AA6B01" w:rsidRDefault="004F55BD" w:rsidP="008974DA">
          <w:pPr>
            <w:ind w:left="360"/>
            <w:rPr>
              <w:rFonts w:ascii="Calibri Light" w:hAnsi="Calibri Light" w:cs="Calibri Light"/>
              <w:sz w:val="24"/>
              <w:szCs w:val="24"/>
            </w:rPr>
          </w:pPr>
          <w:r>
            <w:t>-</w:t>
          </w:r>
          <w:r w:rsidR="00F31184">
            <w:rPr>
              <w:rFonts w:ascii="Calibri Light" w:hAnsi="Calibri Light" w:cs="Calibri Light"/>
              <w:sz w:val="24"/>
              <w:szCs w:val="24"/>
            </w:rPr>
            <w:t>Consultant</w:t>
          </w:r>
          <w:r w:rsidR="00D66418" w:rsidRPr="00AA6B01">
            <w:rPr>
              <w:rFonts w:ascii="Calibri Light" w:hAnsi="Calibri Light" w:cs="Calibri Light"/>
              <w:sz w:val="24"/>
              <w:szCs w:val="24"/>
            </w:rPr>
            <w:t xml:space="preserve"> profile</w:t>
          </w:r>
        </w:p>
        <w:p w14:paraId="58A521C3" w14:textId="1A649A92" w:rsidR="006258CD" w:rsidRPr="00AA6B01" w:rsidRDefault="006258CD" w:rsidP="008974DA">
          <w:pPr>
            <w:pStyle w:val="ListParagraph"/>
            <w:numPr>
              <w:ilvl w:val="0"/>
              <w:numId w:val="5"/>
            </w:numPr>
            <w:spacing w:after="0"/>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 xml:space="preserve">Name: Clearly state the name of the </w:t>
          </w:r>
          <w:r w:rsidR="008974DA">
            <w:rPr>
              <w:rFonts w:ascii="Calibri Light" w:eastAsia="Arial" w:hAnsi="Calibri Light" w:cs="Calibri Light"/>
              <w:color w:val="000000"/>
              <w:kern w:val="0"/>
              <w:sz w:val="24"/>
              <w:szCs w:val="24"/>
              <w14:ligatures w14:val="none"/>
            </w:rPr>
            <w:t>c</w:t>
          </w:r>
          <w:r w:rsidR="00F31184">
            <w:rPr>
              <w:rFonts w:ascii="Calibri Light" w:eastAsia="Arial" w:hAnsi="Calibri Light" w:cs="Calibri Light"/>
              <w:color w:val="000000"/>
              <w:kern w:val="0"/>
              <w:sz w:val="24"/>
              <w:szCs w:val="24"/>
              <w14:ligatures w14:val="none"/>
            </w:rPr>
            <w:t>onsultant</w:t>
          </w:r>
          <w:r w:rsidRPr="00AA6B01">
            <w:rPr>
              <w:rFonts w:ascii="Calibri Light" w:eastAsia="Arial" w:hAnsi="Calibri Light" w:cs="Calibri Light"/>
              <w:color w:val="000000"/>
              <w:kern w:val="0"/>
              <w:sz w:val="24"/>
              <w:szCs w:val="24"/>
              <w14:ligatures w14:val="none"/>
            </w:rPr>
            <w:t xml:space="preserve"> (lead </w:t>
          </w:r>
          <w:r w:rsidR="008974DA">
            <w:rPr>
              <w:rFonts w:ascii="Calibri Light" w:eastAsia="Arial" w:hAnsi="Calibri Light" w:cs="Calibri Light"/>
              <w:color w:val="000000"/>
              <w:kern w:val="0"/>
              <w:sz w:val="24"/>
              <w:szCs w:val="24"/>
              <w14:ligatures w14:val="none"/>
            </w:rPr>
            <w:t>c</w:t>
          </w:r>
          <w:r w:rsidR="00F31184">
            <w:rPr>
              <w:rFonts w:ascii="Calibri Light" w:eastAsia="Arial" w:hAnsi="Calibri Light" w:cs="Calibri Light"/>
              <w:color w:val="000000"/>
              <w:kern w:val="0"/>
              <w:sz w:val="24"/>
              <w:szCs w:val="24"/>
              <w14:ligatures w14:val="none"/>
            </w:rPr>
            <w:t>onsultant</w:t>
          </w:r>
          <w:r w:rsidRPr="00AA6B01">
            <w:rPr>
              <w:rFonts w:ascii="Calibri Light" w:eastAsia="Arial" w:hAnsi="Calibri Light" w:cs="Calibri Light"/>
              <w:color w:val="000000"/>
              <w:kern w:val="0"/>
              <w:sz w:val="24"/>
              <w:szCs w:val="24"/>
              <w14:ligatures w14:val="none"/>
            </w:rPr>
            <w:t xml:space="preserve"> for consortium).</w:t>
          </w:r>
        </w:p>
        <w:p w14:paraId="520D16B9" w14:textId="77777777" w:rsidR="006258CD" w:rsidRPr="00AA6B01" w:rsidRDefault="006258CD" w:rsidP="008974DA">
          <w:pPr>
            <w:pStyle w:val="ListParagraph"/>
            <w:numPr>
              <w:ilvl w:val="0"/>
              <w:numId w:val="5"/>
            </w:numPr>
            <w:spacing w:after="0"/>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Primary Contact: Provide the name and title of the contact person.</w:t>
          </w:r>
        </w:p>
        <w:p w14:paraId="5B2D8BBA" w14:textId="77777777" w:rsidR="006258CD" w:rsidRPr="00AA6B01" w:rsidRDefault="006258CD" w:rsidP="008974DA">
          <w:pPr>
            <w:pStyle w:val="ListParagraph"/>
            <w:numPr>
              <w:ilvl w:val="0"/>
              <w:numId w:val="5"/>
            </w:numPr>
            <w:spacing w:after="0"/>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Contact Information: Include the full mailing address, e-mail address, and telephone number for direct communication.</w:t>
          </w:r>
        </w:p>
        <w:p w14:paraId="7D563436" w14:textId="6165F768" w:rsidR="006258CD" w:rsidRPr="00AA6B01" w:rsidRDefault="006258CD" w:rsidP="008974DA">
          <w:pPr>
            <w:pStyle w:val="ListParagraph"/>
            <w:numPr>
              <w:ilvl w:val="0"/>
              <w:numId w:val="5"/>
            </w:numPr>
            <w:spacing w:after="0"/>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 xml:space="preserve">Overview: </w:t>
          </w:r>
          <w:proofErr w:type="gramStart"/>
          <w:r w:rsidRPr="00AA6B01">
            <w:rPr>
              <w:rFonts w:ascii="Calibri Light" w:eastAsia="Arial" w:hAnsi="Calibri Light" w:cs="Calibri Light"/>
              <w:color w:val="000000"/>
              <w:kern w:val="0"/>
              <w:sz w:val="24"/>
              <w:szCs w:val="24"/>
              <w14:ligatures w14:val="none"/>
            </w:rPr>
            <w:t>A brief summary</w:t>
          </w:r>
          <w:proofErr w:type="gramEnd"/>
          <w:r w:rsidRPr="00AA6B01">
            <w:rPr>
              <w:rFonts w:ascii="Calibri Light" w:eastAsia="Arial" w:hAnsi="Calibri Light" w:cs="Calibri Light"/>
              <w:color w:val="000000"/>
              <w:kern w:val="0"/>
              <w:sz w:val="24"/>
              <w:szCs w:val="24"/>
              <w14:ligatures w14:val="none"/>
            </w:rPr>
            <w:t xml:space="preserve"> of the </w:t>
          </w:r>
          <w:r w:rsidR="008974DA">
            <w:rPr>
              <w:rFonts w:ascii="Calibri Light" w:eastAsia="Arial" w:hAnsi="Calibri Light" w:cs="Calibri Light"/>
              <w:color w:val="000000"/>
              <w:kern w:val="0"/>
              <w:sz w:val="24"/>
              <w:szCs w:val="24"/>
              <w14:ligatures w14:val="none"/>
            </w:rPr>
            <w:t>c</w:t>
          </w:r>
          <w:r w:rsidR="00F31184">
            <w:rPr>
              <w:rFonts w:ascii="Calibri Light" w:eastAsia="Arial" w:hAnsi="Calibri Light" w:cs="Calibri Light"/>
              <w:color w:val="000000"/>
              <w:kern w:val="0"/>
              <w:sz w:val="24"/>
              <w:szCs w:val="24"/>
              <w14:ligatures w14:val="none"/>
            </w:rPr>
            <w:t>onsultant</w:t>
          </w:r>
          <w:r w:rsidRPr="00AA6B01">
            <w:rPr>
              <w:rFonts w:ascii="Calibri Light" w:eastAsia="Arial" w:hAnsi="Calibri Light" w:cs="Calibri Light"/>
              <w:color w:val="000000"/>
              <w:kern w:val="0"/>
              <w:sz w:val="24"/>
              <w:szCs w:val="24"/>
              <w14:ligatures w14:val="none"/>
            </w:rPr>
            <w:t>’s business operations / CVs for individuals</w:t>
          </w:r>
        </w:p>
        <w:p w14:paraId="328D2500" w14:textId="77777777" w:rsidR="006258CD" w:rsidRPr="00987FC3" w:rsidRDefault="004404B1" w:rsidP="008974DA">
          <w:pPr>
            <w:rPr>
              <w:rFonts w:ascii="Calibri Light" w:hAnsi="Calibri Light" w:cs="Calibri Light"/>
            </w:rPr>
          </w:pPr>
        </w:p>
      </w:sdtContent>
    </w:sdt>
    <w:bookmarkStart w:id="17" w:name="_Hlk168503364" w:displacedByCustomXml="next"/>
    <w:bookmarkStart w:id="18" w:name="_Hlk168503438" w:displacedByCustomXml="next"/>
    <w:sdt>
      <w:sdtPr>
        <w:id w:val="907961392"/>
        <w:placeholder>
          <w:docPart w:val="08D6A56C0E184F049C7979C93827C41A"/>
        </w:placeholder>
      </w:sdtPr>
      <w:sdtEndPr/>
      <w:sdtContent>
        <w:p w14:paraId="482CC7F4" w14:textId="05E79F7D" w:rsidR="00271500" w:rsidRPr="00AA6B01" w:rsidRDefault="004F55BD" w:rsidP="00AA6B01">
          <w:pPr>
            <w:spacing w:after="0"/>
            <w:ind w:left="360"/>
            <w:jc w:val="both"/>
            <w:rPr>
              <w:rFonts w:ascii="Calibri Light" w:eastAsia="Arial" w:hAnsi="Calibri Light" w:cs="Calibri Light"/>
              <w:color w:val="000000"/>
              <w:kern w:val="0"/>
              <w:sz w:val="24"/>
              <w:szCs w:val="24"/>
              <w14:ligatures w14:val="none"/>
            </w:rPr>
          </w:pPr>
          <w:r>
            <w:t>-</w:t>
          </w:r>
          <w:r w:rsidR="00047276" w:rsidRPr="00AA6B01">
            <w:rPr>
              <w:rFonts w:ascii="Calibri Light" w:eastAsia="Arial" w:hAnsi="Calibri Light" w:cs="Calibri Light"/>
              <w:color w:val="000000"/>
              <w:kern w:val="0"/>
              <w:sz w:val="24"/>
              <w:szCs w:val="24"/>
              <w14:ligatures w14:val="none"/>
            </w:rPr>
            <w:t xml:space="preserve">Experience and </w:t>
          </w:r>
          <w:r w:rsidR="00D41245" w:rsidRPr="00AA6B01">
            <w:rPr>
              <w:rFonts w:ascii="Calibri Light" w:eastAsia="Arial" w:hAnsi="Calibri Light" w:cs="Calibri Light"/>
              <w:color w:val="000000"/>
              <w:kern w:val="0"/>
              <w:sz w:val="24"/>
              <w:szCs w:val="24"/>
              <w14:ligatures w14:val="none"/>
            </w:rPr>
            <w:t>Team Composition</w:t>
          </w:r>
          <w:r w:rsidR="00861BFB">
            <w:rPr>
              <w:rFonts w:ascii="Calibri Light" w:eastAsia="Arial" w:hAnsi="Calibri Light" w:cs="Calibri Light"/>
              <w:color w:val="000000"/>
              <w:kern w:val="0"/>
              <w:sz w:val="24"/>
              <w:szCs w:val="24"/>
              <w14:ligatures w14:val="none"/>
            </w:rPr>
            <w:t xml:space="preserve"> </w:t>
          </w:r>
        </w:p>
      </w:sdtContent>
    </w:sdt>
    <w:bookmarkEnd w:id="17" w:displacedByCustomXml="prev"/>
    <w:bookmarkEnd w:id="18"/>
    <w:p w14:paraId="5538544D" w14:textId="77777777" w:rsidR="00D41245" w:rsidRPr="00987FC3" w:rsidRDefault="00D41245" w:rsidP="00F46C4C">
      <w:pPr>
        <w:spacing w:after="0"/>
        <w:contextualSpacing/>
        <w:jc w:val="both"/>
        <w:rPr>
          <w:rFonts w:ascii="Calibri Light" w:eastAsia="Arial" w:hAnsi="Calibri Light" w:cs="Calibri Light"/>
          <w:color w:val="000000"/>
          <w:kern w:val="0"/>
          <w:sz w:val="24"/>
          <w:szCs w:val="24"/>
          <w14:ligatures w14:val="none"/>
        </w:rPr>
      </w:pPr>
    </w:p>
    <w:bookmarkStart w:id="19" w:name="_Hlk168503674" w:displacedByCustomXml="next"/>
    <w:sdt>
      <w:sdtPr>
        <w:id w:val="-2070252440"/>
        <w:placeholder>
          <w:docPart w:val="79D65E9AD1F446EC8F14161134BC5872"/>
        </w:placeholder>
      </w:sdtPr>
      <w:sdtEndPr/>
      <w:sdtContent>
        <w:p w14:paraId="0DAB3806" w14:textId="539A72B2" w:rsidR="004E2D0C" w:rsidRDefault="004F55BD" w:rsidP="00AA6B01">
          <w:pPr>
            <w:spacing w:after="0"/>
            <w:ind w:left="360"/>
            <w:jc w:val="both"/>
            <w:rPr>
              <w:rFonts w:ascii="Calibri Light" w:eastAsia="Arial" w:hAnsi="Calibri Light" w:cs="Calibri Light"/>
              <w:color w:val="000000"/>
              <w:kern w:val="0"/>
              <w:sz w:val="24"/>
              <w:szCs w:val="24"/>
              <w14:ligatures w14:val="none"/>
            </w:rPr>
          </w:pPr>
          <w:r>
            <w:t>-</w:t>
          </w:r>
          <w:r w:rsidR="00D41245" w:rsidRPr="00AA6B01">
            <w:rPr>
              <w:rFonts w:ascii="Calibri Light" w:eastAsia="Arial" w:hAnsi="Calibri Light" w:cs="Calibri Light"/>
              <w:color w:val="000000"/>
              <w:kern w:val="0"/>
              <w:sz w:val="24"/>
              <w:szCs w:val="24"/>
              <w14:ligatures w14:val="none"/>
            </w:rPr>
            <w:t>Project Methodology and Timelines</w:t>
          </w:r>
        </w:p>
        <w:p w14:paraId="500F43B4" w14:textId="77777777" w:rsidR="00A11AB3" w:rsidRPr="004F1C68" w:rsidRDefault="00A11AB3" w:rsidP="004F1C68">
          <w:pPr>
            <w:pStyle w:val="ListParagraph"/>
            <w:numPr>
              <w:ilvl w:val="0"/>
              <w:numId w:val="21"/>
            </w:numPr>
            <w:spacing w:after="0"/>
            <w:jc w:val="both"/>
            <w:rPr>
              <w:rFonts w:ascii="Calibri Light" w:eastAsia="Arial" w:hAnsi="Calibri Light" w:cs="Calibri Light"/>
              <w:color w:val="000000"/>
              <w:kern w:val="0"/>
              <w:sz w:val="24"/>
              <w:szCs w:val="24"/>
              <w14:ligatures w14:val="none"/>
            </w:rPr>
          </w:pPr>
          <w:r w:rsidRPr="004F1C68">
            <w:rPr>
              <w:rFonts w:ascii="Calibri Light" w:eastAsia="Arial" w:hAnsi="Calibri Light" w:cs="Calibri Light"/>
              <w:color w:val="000000"/>
              <w:kern w:val="0"/>
              <w:sz w:val="24"/>
              <w:szCs w:val="24"/>
              <w14:ligatures w14:val="none"/>
            </w:rPr>
            <w:t>Description of the proposed process to fulfill the Scope of Work, Deliverables, and expectations outlined in the RFP.</w:t>
          </w:r>
        </w:p>
        <w:p w14:paraId="430D96A6" w14:textId="4079CCB2" w:rsidR="00A11AB3" w:rsidRPr="004F1C68" w:rsidRDefault="00A11AB3" w:rsidP="004F1C68">
          <w:pPr>
            <w:pStyle w:val="ListParagraph"/>
            <w:numPr>
              <w:ilvl w:val="0"/>
              <w:numId w:val="21"/>
            </w:numPr>
            <w:spacing w:after="0"/>
            <w:jc w:val="both"/>
            <w:rPr>
              <w:rFonts w:ascii="Calibri Light" w:eastAsia="Arial" w:hAnsi="Calibri Light" w:cs="Calibri Light"/>
              <w:color w:val="000000"/>
              <w:kern w:val="0"/>
              <w:sz w:val="24"/>
              <w:szCs w:val="24"/>
              <w14:ligatures w14:val="none"/>
            </w:rPr>
          </w:pPr>
          <w:r w:rsidRPr="004F1C68">
            <w:rPr>
              <w:rFonts w:ascii="Calibri Light" w:eastAsia="Arial" w:hAnsi="Calibri Light" w:cs="Calibri Light"/>
              <w:color w:val="000000"/>
              <w:kern w:val="0"/>
              <w:sz w:val="24"/>
              <w:szCs w:val="24"/>
              <w14:ligatures w14:val="none"/>
            </w:rPr>
            <w:t xml:space="preserve">Outline the key milestones, responsibilities, level of effort, and proposed timelines </w:t>
          </w:r>
        </w:p>
      </w:sdtContent>
    </w:sdt>
    <w:bookmarkEnd w:id="19"/>
    <w:p w14:paraId="32E5712D" w14:textId="77777777" w:rsidR="00D41245" w:rsidRPr="00987FC3" w:rsidRDefault="00D41245" w:rsidP="00F46C4C">
      <w:pPr>
        <w:spacing w:after="0"/>
        <w:contextualSpacing/>
        <w:jc w:val="both"/>
        <w:rPr>
          <w:rFonts w:ascii="Calibri Light" w:eastAsia="Arial" w:hAnsi="Calibri Light" w:cs="Calibri Light"/>
          <w:color w:val="000000"/>
          <w:kern w:val="0"/>
          <w:sz w:val="24"/>
          <w:szCs w:val="24"/>
          <w14:ligatures w14:val="none"/>
        </w:rPr>
      </w:pPr>
    </w:p>
    <w:p w14:paraId="1A573CD3" w14:textId="3E371539" w:rsidR="00F46C4C" w:rsidRPr="00FA4EC0" w:rsidRDefault="00F46C4C" w:rsidP="00656D2D">
      <w:pPr>
        <w:pStyle w:val="Heading3"/>
        <w:numPr>
          <w:ilvl w:val="0"/>
          <w:numId w:val="4"/>
        </w:numPr>
        <w:rPr>
          <w:rFonts w:ascii="Calibri Light" w:eastAsia="Arial" w:hAnsi="Calibri Light" w:cs="Calibri Light"/>
        </w:rPr>
      </w:pPr>
      <w:r w:rsidRPr="00FA4EC0">
        <w:rPr>
          <w:rFonts w:ascii="Calibri Light" w:eastAsia="Arial" w:hAnsi="Calibri Light" w:cs="Calibri Light"/>
        </w:rPr>
        <w:t>Financial Proposal</w:t>
      </w:r>
    </w:p>
    <w:p w14:paraId="032584D5" w14:textId="17AF16B1" w:rsidR="002906DC" w:rsidRPr="00AA6B01" w:rsidRDefault="00F46C4C" w:rsidP="00AA6B01">
      <w:pPr>
        <w:spacing w:after="0" w:line="257" w:lineRule="auto"/>
        <w:ind w:left="360"/>
        <w:jc w:val="both"/>
        <w:rPr>
          <w:rFonts w:ascii="Calibri Light" w:eastAsia="Calibri Light" w:hAnsi="Calibri Light" w:cs="Calibri Light"/>
          <w:sz w:val="24"/>
          <w:szCs w:val="24"/>
          <w:lang w:val="en-GB"/>
        </w:rPr>
      </w:pPr>
      <w:r w:rsidRPr="00AA6B01">
        <w:rPr>
          <w:rFonts w:ascii="Calibri Light" w:eastAsia="Arial" w:hAnsi="Calibri Light" w:cs="Calibri Light"/>
          <w:color w:val="000000"/>
          <w:kern w:val="0"/>
          <w:sz w:val="24"/>
          <w:szCs w:val="24"/>
          <w14:ligatures w14:val="none"/>
        </w:rPr>
        <w:t>Proposed fees should be presented in US$</w:t>
      </w:r>
      <w:r w:rsidR="002906DC" w:rsidRPr="00AA6B01">
        <w:rPr>
          <w:rFonts w:ascii="Calibri Light" w:eastAsia="Arial" w:hAnsi="Calibri Light" w:cs="Calibri Light"/>
          <w:color w:val="000000"/>
          <w:kern w:val="0"/>
          <w:sz w:val="24"/>
          <w:szCs w:val="24"/>
          <w14:ligatures w14:val="none"/>
        </w:rPr>
        <w:t xml:space="preserve"> excluding taxes</w:t>
      </w:r>
      <w:r w:rsidRPr="00AA6B01">
        <w:rPr>
          <w:rFonts w:ascii="Calibri Light" w:eastAsia="Arial" w:hAnsi="Calibri Light" w:cs="Calibri Light"/>
          <w:color w:val="000000"/>
          <w:kern w:val="0"/>
          <w:sz w:val="24"/>
          <w:szCs w:val="24"/>
          <w14:ligatures w14:val="none"/>
        </w:rPr>
        <w:t>. The Proposal should indicate the costs while detailing the deliverables /milestones</w:t>
      </w:r>
      <w:r w:rsidR="002906DC" w:rsidRPr="00AA6B01">
        <w:rPr>
          <w:rFonts w:ascii="Calibri Light" w:eastAsia="Calibri Light" w:hAnsi="Calibri Light" w:cs="Calibri Light"/>
          <w:sz w:val="24"/>
          <w:szCs w:val="24"/>
          <w:lang w:val="en-GB"/>
        </w:rPr>
        <w:t>.</w:t>
      </w:r>
    </w:p>
    <w:p w14:paraId="27059B29" w14:textId="77777777" w:rsidR="002021CE" w:rsidRPr="00987FC3" w:rsidRDefault="002021CE" w:rsidP="00AA6B01">
      <w:pPr>
        <w:spacing w:after="0" w:line="257" w:lineRule="auto"/>
        <w:jc w:val="both"/>
        <w:rPr>
          <w:rFonts w:ascii="Calibri Light" w:eastAsia="Calibri Light" w:hAnsi="Calibri Light" w:cs="Calibri Light"/>
          <w:sz w:val="24"/>
          <w:szCs w:val="24"/>
          <w:lang w:val="en-GB"/>
        </w:rPr>
      </w:pPr>
    </w:p>
    <w:p w14:paraId="1AD0CFCE" w14:textId="54788654" w:rsidR="00F46C4C" w:rsidRPr="00AA6B01" w:rsidRDefault="002906DC" w:rsidP="00AA6B01">
      <w:pPr>
        <w:spacing w:after="0" w:line="257" w:lineRule="auto"/>
        <w:ind w:left="360"/>
        <w:jc w:val="both"/>
        <w:rPr>
          <w:rFonts w:ascii="Calibri Light" w:eastAsia="Calibri Light" w:hAnsi="Calibri Light" w:cs="Calibri Light"/>
          <w:sz w:val="24"/>
          <w:szCs w:val="24"/>
          <w:lang w:val="en-GB"/>
        </w:rPr>
      </w:pPr>
      <w:r w:rsidRPr="00AA6B01">
        <w:rPr>
          <w:rFonts w:ascii="Calibri Light" w:eastAsia="Calibri Light" w:hAnsi="Calibri Light" w:cs="Calibri Light"/>
          <w:sz w:val="24"/>
          <w:szCs w:val="24"/>
          <w:lang w:val="en-GB"/>
        </w:rPr>
        <w:t>Provide a</w:t>
      </w:r>
      <w:r w:rsidR="00F46C4C" w:rsidRPr="00AA6B01">
        <w:rPr>
          <w:rFonts w:ascii="Calibri Light" w:eastAsia="Calibri Light" w:hAnsi="Calibri Light" w:cs="Calibri Light"/>
          <w:sz w:val="24"/>
          <w:szCs w:val="24"/>
          <w:lang w:val="en-GB"/>
        </w:rPr>
        <w:t xml:space="preserve"> breakdown of the deliverables</w:t>
      </w:r>
      <w:r w:rsidRPr="00AA6B01">
        <w:rPr>
          <w:rFonts w:ascii="Calibri Light" w:eastAsia="Calibri Light" w:hAnsi="Calibri Light" w:cs="Calibri Light"/>
          <w:sz w:val="24"/>
          <w:szCs w:val="24"/>
          <w:lang w:val="en-GB"/>
        </w:rPr>
        <w:t>/milestones</w:t>
      </w:r>
      <w:r w:rsidR="00F46C4C" w:rsidRPr="00AA6B01">
        <w:rPr>
          <w:rFonts w:ascii="Calibri Light" w:eastAsia="Calibri Light" w:hAnsi="Calibri Light" w:cs="Calibri Light"/>
          <w:sz w:val="24"/>
          <w:szCs w:val="24"/>
          <w:lang w:val="en-GB"/>
        </w:rPr>
        <w:t xml:space="preserve"> in </w:t>
      </w:r>
      <w:r w:rsidR="0084198D" w:rsidRPr="00AA6B01">
        <w:rPr>
          <w:rFonts w:ascii="Calibri Light" w:eastAsia="Arial" w:hAnsi="Calibri Light" w:cs="Calibri Light"/>
          <w:color w:val="000000"/>
          <w:kern w:val="0"/>
          <w:sz w:val="24"/>
          <w:szCs w:val="24"/>
          <w14:ligatures w14:val="none"/>
        </w:rPr>
        <w:t>US</w:t>
      </w:r>
      <w:r w:rsidR="00931D1E">
        <w:rPr>
          <w:rFonts w:ascii="Calibri Light" w:eastAsia="Calibri Light" w:hAnsi="Calibri Light" w:cs="Calibri Light"/>
          <w:sz w:val="24"/>
          <w:szCs w:val="24"/>
          <w:lang w:val="en-GB"/>
        </w:rPr>
        <w:t>$</w:t>
      </w:r>
      <w:r w:rsidR="005A1236">
        <w:rPr>
          <w:rFonts w:ascii="Calibri Light" w:eastAsia="Calibri Light" w:hAnsi="Calibri Light" w:cs="Calibri Light"/>
          <w:sz w:val="24"/>
          <w:szCs w:val="24"/>
          <w:lang w:val="en-GB"/>
        </w:rPr>
        <w:t xml:space="preserve"> </w:t>
      </w:r>
      <w:r w:rsidR="00F46C4C" w:rsidRPr="00AA6B01">
        <w:rPr>
          <w:rFonts w:ascii="Calibri Light" w:eastAsia="Calibri Light" w:hAnsi="Calibri Light" w:cs="Calibri Light"/>
          <w:sz w:val="24"/>
          <w:szCs w:val="24"/>
          <w:lang w:val="en-GB"/>
        </w:rPr>
        <w:t>(excluding taxes) including any budgetary assumptions made, contingency and mitigation actions.</w:t>
      </w:r>
    </w:p>
    <w:p w14:paraId="60AEFB2D" w14:textId="77777777" w:rsidR="002906DC" w:rsidRPr="00987FC3" w:rsidRDefault="002906DC" w:rsidP="00AA6B01">
      <w:pPr>
        <w:spacing w:after="0"/>
        <w:jc w:val="both"/>
        <w:rPr>
          <w:rFonts w:ascii="Calibri Light" w:eastAsia="Calibri Light" w:hAnsi="Calibri Light" w:cs="Calibri Light"/>
          <w:sz w:val="24"/>
          <w:szCs w:val="24"/>
          <w:lang w:val="en-GB"/>
        </w:rPr>
      </w:pPr>
    </w:p>
    <w:p w14:paraId="57C0C5C3" w14:textId="50657E66" w:rsidR="00F46C4C" w:rsidRPr="00AA6B01" w:rsidRDefault="00F46C4C" w:rsidP="00AA6B01">
      <w:pPr>
        <w:spacing w:after="0"/>
        <w:ind w:left="360"/>
        <w:jc w:val="both"/>
        <w:rPr>
          <w:rFonts w:ascii="Calibri Light" w:eastAsia="Calibri Light" w:hAnsi="Calibri Light" w:cs="Calibri Light"/>
          <w:sz w:val="24"/>
          <w:szCs w:val="24"/>
          <w:lang w:val="en-GB"/>
        </w:rPr>
      </w:pPr>
      <w:r w:rsidRPr="00AA6B01">
        <w:rPr>
          <w:rFonts w:ascii="Calibri Light" w:eastAsia="Calibri Light" w:hAnsi="Calibri Light" w:cs="Calibri Light"/>
          <w:sz w:val="24"/>
          <w:szCs w:val="24"/>
          <w:lang w:val="en-GB"/>
        </w:rPr>
        <w:t xml:space="preserve">Identification of any project element to be subcontracted (if any), showing number of subcontractor hours and their hourly rates. </w:t>
      </w:r>
    </w:p>
    <w:p w14:paraId="196F9EF6" w14:textId="77777777" w:rsidR="00F46C4C" w:rsidRPr="00987FC3" w:rsidRDefault="00F46C4C" w:rsidP="00F46C4C">
      <w:pPr>
        <w:spacing w:after="0"/>
        <w:jc w:val="both"/>
        <w:rPr>
          <w:rFonts w:ascii="Calibri Light" w:eastAsia="Calibri Light" w:hAnsi="Calibri Light" w:cs="Calibri Light"/>
          <w:sz w:val="24"/>
          <w:szCs w:val="24"/>
          <w:lang w:val="en-GB"/>
        </w:rPr>
      </w:pPr>
    </w:p>
    <w:sdt>
      <w:sdtPr>
        <w:rPr>
          <w:rFonts w:ascii="Calibri Light" w:eastAsia="Calibri Light" w:hAnsi="Calibri Light" w:cs="Calibri Light"/>
          <w:sz w:val="24"/>
          <w:szCs w:val="24"/>
        </w:rPr>
        <w:id w:val="-1516759848"/>
        <w:placeholder>
          <w:docPart w:val="2C3A13DE348F4630B8D6B64B818A6DB3"/>
        </w:placeholder>
      </w:sdtPr>
      <w:sdtEndPr>
        <w:rPr>
          <w:lang w:val="en-GB"/>
        </w:rPr>
      </w:sdtEndPr>
      <w:sdtContent>
        <w:tbl>
          <w:tblPr>
            <w:tblStyle w:val="TableGrid"/>
            <w:tblW w:w="0" w:type="auto"/>
            <w:tblLook w:val="04A0" w:firstRow="1" w:lastRow="0" w:firstColumn="1" w:lastColumn="0" w:noHBand="0" w:noVBand="1"/>
          </w:tblPr>
          <w:tblGrid>
            <w:gridCol w:w="2324"/>
            <w:gridCol w:w="2308"/>
            <w:gridCol w:w="2319"/>
            <w:gridCol w:w="2309"/>
          </w:tblGrid>
          <w:tr w:rsidR="0047105D" w:rsidRPr="00987FC3" w14:paraId="758B2238" w14:textId="77777777" w:rsidTr="003B119E">
            <w:tc>
              <w:tcPr>
                <w:tcW w:w="2324" w:type="dxa"/>
              </w:tcPr>
              <w:p w14:paraId="219DA785" w14:textId="646C8A8D"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Resource/Role</w:t>
                </w:r>
              </w:p>
            </w:tc>
            <w:tc>
              <w:tcPr>
                <w:tcW w:w="2308" w:type="dxa"/>
              </w:tcPr>
              <w:p w14:paraId="383063F2" w14:textId="641E5578"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Day rate (US</w:t>
                </w:r>
                <w:r w:rsidR="00931D1E">
                  <w:rPr>
                    <w:rFonts w:ascii="Calibri Light" w:eastAsia="Calibri Light" w:hAnsi="Calibri Light" w:cs="Calibri Light"/>
                    <w:b/>
                    <w:bCs/>
                    <w:sz w:val="24"/>
                    <w:szCs w:val="24"/>
                    <w:lang w:val="en-GB"/>
                  </w:rPr>
                  <w:t>$</w:t>
                </w:r>
                <w:r w:rsidRPr="00987FC3">
                  <w:rPr>
                    <w:rFonts w:ascii="Calibri Light" w:eastAsia="Calibri Light" w:hAnsi="Calibri Light" w:cs="Calibri Light"/>
                    <w:b/>
                    <w:bCs/>
                    <w:sz w:val="24"/>
                    <w:szCs w:val="24"/>
                    <w:lang w:val="en-GB"/>
                  </w:rPr>
                  <w:t>)</w:t>
                </w:r>
              </w:p>
            </w:tc>
            <w:tc>
              <w:tcPr>
                <w:tcW w:w="2319" w:type="dxa"/>
              </w:tcPr>
              <w:p w14:paraId="33771175" w14:textId="77777777"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Total Days/Input</w:t>
                </w:r>
              </w:p>
            </w:tc>
            <w:tc>
              <w:tcPr>
                <w:tcW w:w="2309" w:type="dxa"/>
              </w:tcPr>
              <w:p w14:paraId="79E58779" w14:textId="3E223A12"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Sub-total fees</w:t>
                </w:r>
                <w:r w:rsidR="006537F4">
                  <w:rPr>
                    <w:rFonts w:ascii="Calibri Light" w:eastAsia="Calibri Light" w:hAnsi="Calibri Light" w:cs="Calibri Light"/>
                    <w:b/>
                    <w:bCs/>
                    <w:sz w:val="24"/>
                    <w:szCs w:val="24"/>
                    <w:lang w:val="en-GB"/>
                  </w:rPr>
                  <w:t xml:space="preserve"> </w:t>
                </w:r>
                <w:r w:rsidR="00735143">
                  <w:rPr>
                    <w:rFonts w:ascii="Calibri Light" w:eastAsia="Calibri Light" w:hAnsi="Calibri Light" w:cs="Calibri Light"/>
                    <w:b/>
                    <w:bCs/>
                    <w:sz w:val="24"/>
                    <w:szCs w:val="24"/>
                    <w:lang w:val="en-GB"/>
                  </w:rPr>
                  <w:t>(US$)</w:t>
                </w:r>
              </w:p>
            </w:tc>
          </w:tr>
          <w:tr w:rsidR="0047105D" w:rsidRPr="00987FC3" w14:paraId="2D2128F5" w14:textId="77777777" w:rsidTr="003B119E">
            <w:tc>
              <w:tcPr>
                <w:tcW w:w="2324" w:type="dxa"/>
              </w:tcPr>
              <w:p w14:paraId="75ACA285"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r w:rsidRPr="00987FC3">
                  <w:rPr>
                    <w:rFonts w:ascii="Calibri Light" w:eastAsia="Calibri Light" w:hAnsi="Calibri Light" w:cs="Calibri Light"/>
                    <w:sz w:val="24"/>
                    <w:szCs w:val="24"/>
                    <w:lang w:val="en-GB"/>
                  </w:rPr>
                  <w:t>Team Leader</w:t>
                </w:r>
              </w:p>
            </w:tc>
            <w:tc>
              <w:tcPr>
                <w:tcW w:w="2308" w:type="dxa"/>
              </w:tcPr>
              <w:p w14:paraId="7AE3C2F9"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19" w:type="dxa"/>
              </w:tcPr>
              <w:p w14:paraId="0EBBB1A3"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09" w:type="dxa"/>
              </w:tcPr>
              <w:p w14:paraId="519A7256"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518FEBE3" w14:textId="77777777" w:rsidTr="003B119E">
            <w:tc>
              <w:tcPr>
                <w:tcW w:w="2324" w:type="dxa"/>
              </w:tcPr>
              <w:p w14:paraId="6C2CFF1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r w:rsidRPr="00987FC3">
                  <w:rPr>
                    <w:rFonts w:ascii="Calibri Light" w:eastAsia="Calibri Light" w:hAnsi="Calibri Light" w:cs="Calibri Light"/>
                    <w:sz w:val="24"/>
                    <w:szCs w:val="24"/>
                    <w:lang w:val="en-GB"/>
                  </w:rPr>
                  <w:t>Expert 1</w:t>
                </w:r>
              </w:p>
            </w:tc>
            <w:tc>
              <w:tcPr>
                <w:tcW w:w="2308" w:type="dxa"/>
              </w:tcPr>
              <w:p w14:paraId="154214A2"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19" w:type="dxa"/>
              </w:tcPr>
              <w:p w14:paraId="231E3C3B"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09" w:type="dxa"/>
              </w:tcPr>
              <w:p w14:paraId="59F971CF"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78F04C72" w14:textId="77777777" w:rsidTr="003B119E">
            <w:tc>
              <w:tcPr>
                <w:tcW w:w="2324" w:type="dxa"/>
              </w:tcPr>
              <w:p w14:paraId="19594D9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r w:rsidRPr="00987FC3">
                  <w:rPr>
                    <w:rFonts w:ascii="Calibri Light" w:eastAsia="Calibri Light" w:hAnsi="Calibri Light" w:cs="Calibri Light"/>
                    <w:sz w:val="24"/>
                    <w:szCs w:val="24"/>
                    <w:lang w:val="en-GB"/>
                  </w:rPr>
                  <w:t>Expert 2</w:t>
                </w:r>
              </w:p>
            </w:tc>
            <w:tc>
              <w:tcPr>
                <w:tcW w:w="2308" w:type="dxa"/>
              </w:tcPr>
              <w:p w14:paraId="12016EF2"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19" w:type="dxa"/>
              </w:tcPr>
              <w:p w14:paraId="5C0A0763"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09" w:type="dxa"/>
              </w:tcPr>
              <w:p w14:paraId="07CA5A2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6E93F6DE" w14:textId="77777777" w:rsidTr="003B119E">
            <w:tc>
              <w:tcPr>
                <w:tcW w:w="2324" w:type="dxa"/>
              </w:tcPr>
              <w:p w14:paraId="35B1B4EA"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08" w:type="dxa"/>
              </w:tcPr>
              <w:p w14:paraId="7D764674"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19" w:type="dxa"/>
              </w:tcPr>
              <w:p w14:paraId="3D79BAFD"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09" w:type="dxa"/>
              </w:tcPr>
              <w:p w14:paraId="020756A7"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08023C06" w14:textId="77777777" w:rsidTr="003B119E">
            <w:tc>
              <w:tcPr>
                <w:tcW w:w="2324" w:type="dxa"/>
              </w:tcPr>
              <w:p w14:paraId="3C2BAB4C" w14:textId="77777777"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Total</w:t>
                </w:r>
              </w:p>
            </w:tc>
            <w:tc>
              <w:tcPr>
                <w:tcW w:w="2308" w:type="dxa"/>
              </w:tcPr>
              <w:p w14:paraId="7257546E"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19" w:type="dxa"/>
              </w:tcPr>
              <w:p w14:paraId="1B4EE74A"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09" w:type="dxa"/>
              </w:tcPr>
              <w:p w14:paraId="3D0BC7F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bl>
        <w:p w14:paraId="0BCD79A6" w14:textId="77777777" w:rsidR="0047105D" w:rsidRPr="00987FC3" w:rsidRDefault="004404B1" w:rsidP="00F46C4C">
          <w:pPr>
            <w:spacing w:after="0"/>
            <w:jc w:val="both"/>
            <w:rPr>
              <w:rFonts w:ascii="Calibri Light" w:eastAsia="Calibri Light" w:hAnsi="Calibri Light" w:cs="Calibri Light"/>
              <w:sz w:val="24"/>
              <w:szCs w:val="24"/>
              <w:lang w:val="en-GB"/>
            </w:rPr>
          </w:pPr>
        </w:p>
      </w:sdtContent>
    </w:sdt>
    <w:p w14:paraId="64F04336" w14:textId="77777777" w:rsidR="00F46C4C" w:rsidRPr="00987FC3" w:rsidRDefault="00F46C4C" w:rsidP="00656D2D">
      <w:pPr>
        <w:pStyle w:val="Heading2"/>
        <w:numPr>
          <w:ilvl w:val="0"/>
          <w:numId w:val="2"/>
        </w:numPr>
        <w:rPr>
          <w:rFonts w:ascii="Calibri Light" w:hAnsi="Calibri Light" w:cs="Calibri Light"/>
        </w:rPr>
      </w:pPr>
      <w:bookmarkStart w:id="20" w:name="_Toc169090310"/>
      <w:r w:rsidRPr="00987FC3">
        <w:rPr>
          <w:rFonts w:ascii="Calibri Light" w:hAnsi="Calibri Light" w:cs="Calibri Light"/>
        </w:rPr>
        <w:t>Proposal Evaluation</w:t>
      </w:r>
      <w:bookmarkEnd w:id="20"/>
    </w:p>
    <w:p w14:paraId="704F6B12" w14:textId="585316F2" w:rsidR="00F46C4C" w:rsidRPr="00987FC3" w:rsidRDefault="00F46C4C" w:rsidP="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The purpose of this section is to outline the evaluation criteria and process that will be used to assess and select the most qualified </w:t>
      </w:r>
      <w:r w:rsidR="00F31184">
        <w:rPr>
          <w:rFonts w:ascii="Calibri Light" w:eastAsia="Arial" w:hAnsi="Calibri Light" w:cs="Calibri Light"/>
          <w:color w:val="000000"/>
          <w:kern w:val="0"/>
          <w:sz w:val="24"/>
          <w:szCs w:val="24"/>
          <w14:ligatures w14:val="none"/>
        </w:rPr>
        <w:t>Consultant</w:t>
      </w:r>
      <w:r w:rsidRPr="00987FC3">
        <w:rPr>
          <w:rFonts w:ascii="Calibri Light" w:eastAsia="Arial" w:hAnsi="Calibri Light" w:cs="Calibri Light"/>
          <w:color w:val="000000"/>
          <w:kern w:val="0"/>
          <w:sz w:val="24"/>
          <w:szCs w:val="24"/>
          <w14:ligatures w14:val="none"/>
        </w:rPr>
        <w:t>.</w:t>
      </w:r>
    </w:p>
    <w:p w14:paraId="31CB866E" w14:textId="77777777" w:rsidR="00F46C4C" w:rsidRPr="00987FC3" w:rsidRDefault="00F46C4C" w:rsidP="00656D2D">
      <w:pPr>
        <w:pStyle w:val="Heading3"/>
        <w:numPr>
          <w:ilvl w:val="0"/>
          <w:numId w:val="3"/>
        </w:numPr>
        <w:rPr>
          <w:rFonts w:ascii="Calibri Light" w:hAnsi="Calibri Light" w:cs="Calibri Light"/>
        </w:rPr>
      </w:pPr>
      <w:r w:rsidRPr="00987FC3">
        <w:rPr>
          <w:rFonts w:ascii="Calibri Light" w:hAnsi="Calibri Light" w:cs="Calibri Light"/>
        </w:rPr>
        <w:t>Evaluation Criteria:</w:t>
      </w:r>
    </w:p>
    <w:p w14:paraId="67F0EB39" w14:textId="60A14E98"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In the selection of the ideal </w:t>
      </w:r>
      <w:r w:rsidR="00F31184">
        <w:rPr>
          <w:rFonts w:ascii="Calibri Light" w:eastAsia="Arial" w:hAnsi="Calibri Light" w:cs="Calibri Light"/>
          <w:color w:val="000000"/>
          <w:kern w:val="0"/>
          <w:sz w:val="24"/>
          <w:szCs w:val="24"/>
          <w14:ligatures w14:val="none"/>
        </w:rPr>
        <w:t>Consultant</w:t>
      </w:r>
      <w:r w:rsidRPr="00FA4EC0">
        <w:rPr>
          <w:rFonts w:ascii="Calibri Light" w:eastAsia="Arial" w:hAnsi="Calibri Light" w:cs="Calibri Light"/>
          <w:color w:val="000000"/>
          <w:kern w:val="0"/>
          <w:sz w:val="24"/>
          <w:szCs w:val="24"/>
          <w14:ligatures w14:val="none"/>
        </w:rPr>
        <w:t xml:space="preserve"> for this project, a comprehensive evaluation will be conducted. As a global organization, CGIAR is agnostic to the location of the </w:t>
      </w:r>
      <w:r w:rsidR="00137760">
        <w:rPr>
          <w:rFonts w:ascii="Calibri Light" w:eastAsia="Arial" w:hAnsi="Calibri Light" w:cs="Calibri Light"/>
          <w:color w:val="000000"/>
          <w:kern w:val="0"/>
          <w:sz w:val="24"/>
          <w:szCs w:val="24"/>
          <w14:ligatures w14:val="none"/>
        </w:rPr>
        <w:t>Firm</w:t>
      </w:r>
      <w:r w:rsidR="006537F4">
        <w:rPr>
          <w:rFonts w:ascii="Calibri Light" w:eastAsia="Arial" w:hAnsi="Calibri Light" w:cs="Calibri Light"/>
          <w:color w:val="000000"/>
          <w:kern w:val="0"/>
          <w:sz w:val="24"/>
          <w:szCs w:val="24"/>
          <w14:ligatures w14:val="none"/>
        </w:rPr>
        <w:t>s</w:t>
      </w:r>
      <w:r w:rsidR="00137760">
        <w:rPr>
          <w:rFonts w:ascii="Calibri Light" w:eastAsia="Arial" w:hAnsi="Calibri Light" w:cs="Calibri Light"/>
          <w:color w:val="000000"/>
          <w:kern w:val="0"/>
          <w:sz w:val="24"/>
          <w:szCs w:val="24"/>
          <w14:ligatures w14:val="none"/>
        </w:rPr>
        <w:t>/Consultant</w:t>
      </w:r>
      <w:r w:rsidRPr="00FA4EC0">
        <w:rPr>
          <w:rFonts w:ascii="Calibri Light" w:eastAsia="Arial" w:hAnsi="Calibri Light" w:cs="Calibri Light"/>
          <w:color w:val="000000"/>
          <w:kern w:val="0"/>
          <w:sz w:val="24"/>
          <w:szCs w:val="24"/>
          <w14:ligatures w14:val="none"/>
        </w:rPr>
        <w:t>s that participate in delivering the scope of work outlined in this RFP; however, flexibility in consideration of CGIAR’s global stakeholders and constituents is necessary, and any challenges should be addressed in the proposal.</w:t>
      </w:r>
    </w:p>
    <w:p w14:paraId="207CCB91" w14:textId="77777777" w:rsidR="00F46C4C" w:rsidRPr="00987FC3" w:rsidRDefault="00F46C4C" w:rsidP="00FA4EC0">
      <w:pPr>
        <w:pStyle w:val="Heading4"/>
        <w:ind w:left="360"/>
        <w:rPr>
          <w:rFonts w:ascii="Calibri Light" w:eastAsia="Arial" w:hAnsi="Calibri Light" w:cs="Calibri Light"/>
          <w:color w:val="000000"/>
        </w:rPr>
      </w:pPr>
      <w:r w:rsidRPr="00987FC3">
        <w:rPr>
          <w:rFonts w:ascii="Calibri Light" w:eastAsia="Yu Gothic Light" w:hAnsi="Calibri Light" w:cs="Calibri Light"/>
        </w:rPr>
        <w:t>Proposal Alignment:</w:t>
      </w:r>
    </w:p>
    <w:p w14:paraId="6E9A35B1" w14:textId="6AF72B8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Expectation: The </w:t>
      </w:r>
      <w:r w:rsidR="00F31184">
        <w:rPr>
          <w:rFonts w:ascii="Calibri Light" w:eastAsia="Arial" w:hAnsi="Calibri Light" w:cs="Calibri Light"/>
          <w:color w:val="000000"/>
          <w:kern w:val="0"/>
          <w:sz w:val="24"/>
          <w:szCs w:val="24"/>
          <w14:ligatures w14:val="none"/>
        </w:rPr>
        <w:t>Consultant</w:t>
      </w:r>
      <w:r w:rsidRPr="00FA4EC0">
        <w:rPr>
          <w:rFonts w:ascii="Calibri Light" w:eastAsia="Arial" w:hAnsi="Calibri Light" w:cs="Calibri Light"/>
          <w:color w:val="000000"/>
          <w:kern w:val="0"/>
          <w:sz w:val="24"/>
          <w:szCs w:val="24"/>
          <w14:ligatures w14:val="none"/>
        </w:rPr>
        <w:t>’s proposal should be clear, concise, and directly aligned with our specific requirements, demonstrating a thorough understanding and thoughtful approach to the CGIAR’s objectives and outlined deliverables.</w:t>
      </w:r>
    </w:p>
    <w:p w14:paraId="2D0AB419"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Experience:</w:t>
      </w:r>
    </w:p>
    <w:p w14:paraId="0EABF309" w14:textId="7041BA10"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Expectation: The submission of relevant case studies that highlight the </w:t>
      </w:r>
      <w:r w:rsidR="00F31184">
        <w:rPr>
          <w:rFonts w:ascii="Calibri Light" w:eastAsia="Arial" w:hAnsi="Calibri Light" w:cs="Calibri Light"/>
          <w:color w:val="000000"/>
          <w:kern w:val="0"/>
          <w:sz w:val="24"/>
          <w:szCs w:val="24"/>
          <w14:ligatures w14:val="none"/>
        </w:rPr>
        <w:t>Consultant</w:t>
      </w:r>
      <w:r w:rsidRPr="00FA4EC0">
        <w:rPr>
          <w:rFonts w:ascii="Calibri Light" w:eastAsia="Arial" w:hAnsi="Calibri Light" w:cs="Calibri Light"/>
          <w:color w:val="000000"/>
          <w:kern w:val="0"/>
          <w:sz w:val="24"/>
          <w:szCs w:val="24"/>
          <w14:ligatures w14:val="none"/>
        </w:rPr>
        <w:t>'s experience and success in similar projects. The showcased experience should resonate significantly with the needs and requirements of CGIAR.</w:t>
      </w:r>
    </w:p>
    <w:p w14:paraId="75974C79"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Reputation and References:</w:t>
      </w:r>
    </w:p>
    <w:p w14:paraId="485DC49A" w14:textId="26E1F835"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Expectation: Provision of contact information for at least two previous clients or references who can attest to the </w:t>
      </w:r>
      <w:r w:rsidR="00F31184">
        <w:rPr>
          <w:rFonts w:ascii="Calibri Light" w:eastAsia="Arial" w:hAnsi="Calibri Light" w:cs="Calibri Light"/>
          <w:color w:val="000000"/>
          <w:kern w:val="0"/>
          <w:sz w:val="24"/>
          <w:szCs w:val="24"/>
          <w14:ligatures w14:val="none"/>
        </w:rPr>
        <w:t>Consultant</w:t>
      </w:r>
      <w:r w:rsidRPr="00FA4EC0">
        <w:rPr>
          <w:rFonts w:ascii="Calibri Light" w:eastAsia="Arial" w:hAnsi="Calibri Light" w:cs="Calibri Light"/>
          <w:color w:val="000000"/>
          <w:kern w:val="0"/>
          <w:sz w:val="24"/>
          <w:szCs w:val="24"/>
          <w14:ligatures w14:val="none"/>
        </w:rPr>
        <w:t>’s competence, professionalism, and reliability in delivering high-quality service.</w:t>
      </w:r>
    </w:p>
    <w:p w14:paraId="504C3185"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Project Management and Communication:</w:t>
      </w:r>
    </w:p>
    <w:p w14:paraId="16149289" w14:textId="686122A0"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Expectation: Evidence of the </w:t>
      </w:r>
      <w:r w:rsidR="00F31184">
        <w:rPr>
          <w:rFonts w:ascii="Calibri Light" w:eastAsia="Arial" w:hAnsi="Calibri Light" w:cs="Calibri Light"/>
          <w:color w:val="000000"/>
          <w:kern w:val="0"/>
          <w:sz w:val="24"/>
          <w:szCs w:val="24"/>
          <w14:ligatures w14:val="none"/>
        </w:rPr>
        <w:t>Consultant</w:t>
      </w:r>
      <w:r w:rsidRPr="00FA4EC0">
        <w:rPr>
          <w:rFonts w:ascii="Calibri Light" w:eastAsia="Arial" w:hAnsi="Calibri Light" w:cs="Calibri Light"/>
          <w:color w:val="000000"/>
          <w:kern w:val="0"/>
          <w:sz w:val="24"/>
          <w:szCs w:val="24"/>
          <w14:ligatures w14:val="none"/>
        </w:rPr>
        <w:t>’s proven strategies and tools for effective project management and communication, ensuring smooth collaboration, timely updates, and the efficient resolution of any issues or concerns.</w:t>
      </w:r>
    </w:p>
    <w:p w14:paraId="2E4655BB"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Contractual and Legal Compliance:</w:t>
      </w:r>
    </w:p>
    <w:p w14:paraId="5B53B71B" w14:textId="7AAEE6F4"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Expectation: Assurance that the </w:t>
      </w:r>
      <w:r w:rsidR="00F31184">
        <w:rPr>
          <w:rFonts w:ascii="Calibri Light" w:eastAsia="Arial" w:hAnsi="Calibri Light" w:cs="Calibri Light"/>
          <w:color w:val="000000"/>
          <w:kern w:val="0"/>
          <w:sz w:val="24"/>
          <w:szCs w:val="24"/>
          <w14:ligatures w14:val="none"/>
        </w:rPr>
        <w:t>Consultant</w:t>
      </w:r>
      <w:r w:rsidRPr="00FA4EC0">
        <w:rPr>
          <w:rFonts w:ascii="Calibri Light" w:eastAsia="Arial" w:hAnsi="Calibri Light" w:cs="Calibri Light"/>
          <w:color w:val="000000"/>
          <w:kern w:val="0"/>
          <w:sz w:val="24"/>
          <w:szCs w:val="24"/>
          <w14:ligatures w14:val="none"/>
        </w:rPr>
        <w:t xml:space="preserve"> comprehensively complies with all legal requirements and offers a transparent, fair contract that safeguards our interests.</w:t>
      </w:r>
    </w:p>
    <w:p w14:paraId="35A46E49"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Data Security and Privacy:</w:t>
      </w:r>
    </w:p>
    <w:p w14:paraId="0027BA72" w14:textId="65FC8736"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Expectation: </w:t>
      </w:r>
      <w:r w:rsidR="00FE1C58">
        <w:rPr>
          <w:rFonts w:ascii="Calibri Light" w:eastAsia="Arial" w:hAnsi="Calibri Light" w:cs="Calibri Light"/>
          <w:color w:val="000000"/>
          <w:kern w:val="0"/>
          <w:sz w:val="24"/>
          <w:szCs w:val="24"/>
          <w14:ligatures w14:val="none"/>
        </w:rPr>
        <w:t>confirmation</w:t>
      </w:r>
      <w:r w:rsidRPr="00FA4EC0">
        <w:rPr>
          <w:rFonts w:ascii="Calibri Light" w:eastAsia="Arial" w:hAnsi="Calibri Light" w:cs="Calibri Light"/>
          <w:color w:val="000000"/>
          <w:kern w:val="0"/>
          <w:sz w:val="24"/>
          <w:szCs w:val="24"/>
          <w14:ligatures w14:val="none"/>
        </w:rPr>
        <w:t xml:space="preserve"> that the </w:t>
      </w:r>
      <w:r w:rsidR="00F31184">
        <w:rPr>
          <w:rFonts w:ascii="Calibri Light" w:eastAsia="Arial" w:hAnsi="Calibri Light" w:cs="Calibri Light"/>
          <w:color w:val="000000"/>
          <w:kern w:val="0"/>
          <w:sz w:val="24"/>
          <w:szCs w:val="24"/>
          <w14:ligatures w14:val="none"/>
        </w:rPr>
        <w:t>Consultant</w:t>
      </w:r>
      <w:r w:rsidRPr="00FA4EC0">
        <w:rPr>
          <w:rFonts w:ascii="Calibri Light" w:eastAsia="Arial" w:hAnsi="Calibri Light" w:cs="Calibri Light"/>
          <w:color w:val="000000"/>
          <w:kern w:val="0"/>
          <w:sz w:val="24"/>
          <w:szCs w:val="24"/>
          <w14:ligatures w14:val="none"/>
        </w:rPr>
        <w:t xml:space="preserve"> adheres to industry best practices for data security and privacy, ensuring the utmost protection of sensitive information.</w:t>
      </w:r>
    </w:p>
    <w:p w14:paraId="0F284550"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lastRenderedPageBreak/>
        <w:t>Cost and Budget:</w:t>
      </w:r>
    </w:p>
    <w:p w14:paraId="16F7D3C0" w14:textId="4D84573B"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Expectation: A clear, detailed breakdown of the </w:t>
      </w:r>
      <w:r w:rsidR="00F31184">
        <w:rPr>
          <w:rFonts w:ascii="Calibri Light" w:eastAsia="Arial" w:hAnsi="Calibri Light" w:cs="Calibri Light"/>
          <w:color w:val="000000"/>
          <w:kern w:val="0"/>
          <w:sz w:val="24"/>
          <w:szCs w:val="24"/>
          <w14:ligatures w14:val="none"/>
        </w:rPr>
        <w:t>Consultant</w:t>
      </w:r>
      <w:r w:rsidRPr="00FA4EC0">
        <w:rPr>
          <w:rFonts w:ascii="Calibri Light" w:eastAsia="Arial" w:hAnsi="Calibri Light" w:cs="Calibri Light"/>
          <w:color w:val="000000"/>
          <w:kern w:val="0"/>
          <w:sz w:val="24"/>
          <w:szCs w:val="24"/>
          <w14:ligatures w14:val="none"/>
        </w:rPr>
        <w:t>’s proposed fees including details of any assumptions.</w:t>
      </w:r>
    </w:p>
    <w:p w14:paraId="3C832BBF"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Timeline and Deliverables:</w:t>
      </w:r>
    </w:p>
    <w:p w14:paraId="0F3216DD"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Project Timeline:</w:t>
      </w:r>
    </w:p>
    <w:p w14:paraId="0FA3C520"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Presentation of a realistic yet flexible project timeline, ensuring the timely completion of deliverables without compromising quality.</w:t>
      </w:r>
    </w:p>
    <w:p w14:paraId="3443E782" w14:textId="06C7510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Deliverables</w:t>
      </w:r>
      <w:r w:rsidR="006A1F45">
        <w:rPr>
          <w:rFonts w:ascii="Calibri Light" w:eastAsia="Arial" w:hAnsi="Calibri Light" w:cs="Calibri Light"/>
          <w:color w:val="000000"/>
          <w:kern w:val="0"/>
          <w:sz w:val="24"/>
          <w:szCs w:val="24"/>
          <w14:ligatures w14:val="none"/>
        </w:rPr>
        <w:t xml:space="preserve"> </w:t>
      </w:r>
      <w:r w:rsidRPr="00FA4EC0">
        <w:rPr>
          <w:rFonts w:ascii="Calibri Light" w:eastAsia="Arial" w:hAnsi="Calibri Light" w:cs="Calibri Light"/>
          <w:color w:val="000000"/>
          <w:kern w:val="0"/>
          <w:sz w:val="24"/>
          <w:szCs w:val="24"/>
          <w14:ligatures w14:val="none"/>
        </w:rPr>
        <w:t>Expectation: Explicit definition of the scope of work and anticipated deliverables, ensuring they robustly align with CGIAR’s requirements.</w:t>
      </w:r>
    </w:p>
    <w:p w14:paraId="29EFB5A5" w14:textId="77777777" w:rsidR="009162C1" w:rsidRPr="00FA4EC0" w:rsidRDefault="009162C1"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CGIAR reserves the right to progress with all, one, or multiple activities of a bidder’s response based on its performance against the evaluation criteria.</w:t>
      </w:r>
    </w:p>
    <w:p w14:paraId="2C15259E"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p>
    <w:p w14:paraId="4250EB80" w14:textId="77777777" w:rsidR="00F46C4C" w:rsidRPr="00987FC3" w:rsidRDefault="00F46C4C" w:rsidP="00656D2D">
      <w:pPr>
        <w:pStyle w:val="Heading3"/>
        <w:numPr>
          <w:ilvl w:val="0"/>
          <w:numId w:val="3"/>
        </w:numPr>
        <w:rPr>
          <w:rFonts w:ascii="Calibri Light" w:hAnsi="Calibri Light" w:cs="Calibri Light"/>
        </w:rPr>
      </w:pPr>
      <w:r w:rsidRPr="00987FC3">
        <w:rPr>
          <w:rFonts w:ascii="Calibri Light" w:hAnsi="Calibri Light" w:cs="Calibri Light"/>
        </w:rPr>
        <w:t>Evaluation Process</w:t>
      </w:r>
    </w:p>
    <w:p w14:paraId="356763D2" w14:textId="77777777" w:rsidR="00F46C4C" w:rsidRPr="00FA4EC0" w:rsidRDefault="00F46C4C" w:rsidP="00FA4EC0">
      <w:pPr>
        <w:spacing w:before="120"/>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The evaluation will be conducted based on the criteria outlined in this RFP. The RFP timeline may be modified if needed to benefit the RFP results while keeping interested parties well informed.</w:t>
      </w:r>
    </w:p>
    <w:p w14:paraId="5A6D2C5B" w14:textId="77777777" w:rsidR="00F46C4C" w:rsidRPr="00FA4EC0" w:rsidRDefault="00F46C4C" w:rsidP="00FA4EC0">
      <w:pPr>
        <w:ind w:left="360"/>
        <w:jc w:val="both"/>
        <w:rPr>
          <w:rFonts w:ascii="Calibri Light" w:eastAsia="Calibri" w:hAnsi="Calibri Light" w:cs="Calibri Light"/>
          <w:kern w:val="0"/>
          <w:sz w:val="24"/>
          <w:szCs w:val="24"/>
          <w14:ligatures w14:val="none"/>
        </w:rPr>
      </w:pPr>
      <w:r w:rsidRPr="00FA4EC0">
        <w:rPr>
          <w:rFonts w:ascii="Calibri Light" w:eastAsia="Calibri" w:hAnsi="Calibri Light" w:cs="Calibri Light"/>
          <w:b/>
          <w:bCs/>
          <w:kern w:val="0"/>
          <w:sz w:val="24"/>
          <w:szCs w:val="24"/>
          <w14:ligatures w14:val="none"/>
        </w:rPr>
        <w:t>Evaluation Panel:</w:t>
      </w:r>
      <w:r w:rsidRPr="00FA4EC0">
        <w:rPr>
          <w:rFonts w:ascii="Calibri Light" w:eastAsia="Calibri" w:hAnsi="Calibri Light" w:cs="Calibri Light"/>
          <w:kern w:val="0"/>
          <w:sz w:val="24"/>
          <w:szCs w:val="24"/>
          <w14:ligatures w14:val="none"/>
        </w:rPr>
        <w:t xml:space="preserve"> An evaluation panel will be established to review and evaluate all proposals received. The panel will consist of representatives from CGIAR's relevant departments. The panel members will be selected based on their expertise and experience relevant to the RFP.</w:t>
      </w:r>
    </w:p>
    <w:p w14:paraId="294B7A53" w14:textId="24594B7E" w:rsidR="00F46C4C" w:rsidRPr="00FA4EC0" w:rsidRDefault="00F46C4C" w:rsidP="00FA4EC0">
      <w:pPr>
        <w:ind w:left="360"/>
        <w:jc w:val="both"/>
        <w:rPr>
          <w:rFonts w:ascii="Calibri Light" w:eastAsia="Calibri" w:hAnsi="Calibri Light" w:cs="Calibri Light"/>
          <w:kern w:val="0"/>
          <w:sz w:val="24"/>
          <w:szCs w:val="24"/>
          <w14:ligatures w14:val="none"/>
        </w:rPr>
      </w:pPr>
      <w:r w:rsidRPr="00FA4EC0">
        <w:rPr>
          <w:rFonts w:ascii="Calibri Light" w:eastAsia="Calibri" w:hAnsi="Calibri Light" w:cs="Calibri Light"/>
          <w:b/>
          <w:bCs/>
          <w:kern w:val="0"/>
          <w:sz w:val="24"/>
          <w:szCs w:val="24"/>
          <w14:ligatures w14:val="none"/>
        </w:rPr>
        <w:t>Evaluation Criteria:</w:t>
      </w:r>
      <w:r w:rsidRPr="00FA4EC0">
        <w:rPr>
          <w:rFonts w:ascii="Calibri Light" w:eastAsia="Calibri" w:hAnsi="Calibri Light" w:cs="Calibri Light"/>
          <w:kern w:val="0"/>
          <w:sz w:val="24"/>
          <w:szCs w:val="24"/>
          <w14:ligatures w14:val="none"/>
        </w:rPr>
        <w:t xml:space="preserve"> The panel will evaluate each </w:t>
      </w:r>
      <w:r w:rsidR="00F31184">
        <w:rPr>
          <w:rFonts w:ascii="Calibri Light" w:eastAsia="Calibri" w:hAnsi="Calibri Light" w:cs="Calibri Light"/>
          <w:kern w:val="0"/>
          <w:sz w:val="24"/>
          <w:szCs w:val="24"/>
          <w14:ligatures w14:val="none"/>
        </w:rPr>
        <w:t>Consultant</w:t>
      </w:r>
      <w:r w:rsidRPr="00FA4EC0">
        <w:rPr>
          <w:rFonts w:ascii="Calibri Light" w:eastAsia="Calibri" w:hAnsi="Calibri Light" w:cs="Calibri Light"/>
          <w:kern w:val="0"/>
          <w:sz w:val="24"/>
          <w:szCs w:val="24"/>
          <w14:ligatures w14:val="none"/>
        </w:rPr>
        <w:t>’s technical capabilities, including team composition, proposed approach and methodology, references, and cost.</w:t>
      </w:r>
    </w:p>
    <w:p w14:paraId="4FA07EC5" w14:textId="77777777" w:rsidR="00F46C4C" w:rsidRPr="00FA4EC0" w:rsidRDefault="00F46C4C" w:rsidP="00FA4EC0">
      <w:pPr>
        <w:ind w:left="360"/>
        <w:jc w:val="both"/>
        <w:rPr>
          <w:rFonts w:ascii="Calibri Light" w:eastAsia="Calibri" w:hAnsi="Calibri Light" w:cs="Calibri Light"/>
          <w:kern w:val="0"/>
          <w:sz w:val="24"/>
          <w:szCs w:val="24"/>
          <w14:ligatures w14:val="none"/>
        </w:rPr>
      </w:pPr>
      <w:r w:rsidRPr="00FA4EC0">
        <w:rPr>
          <w:rFonts w:ascii="Calibri Light" w:eastAsia="Calibri" w:hAnsi="Calibri Light" w:cs="Calibri Light"/>
          <w:b/>
          <w:bCs/>
          <w:kern w:val="0"/>
          <w:sz w:val="24"/>
          <w:szCs w:val="24"/>
          <w14:ligatures w14:val="none"/>
        </w:rPr>
        <w:t>Evaluation Process:</w:t>
      </w:r>
      <w:r w:rsidRPr="00FA4EC0">
        <w:rPr>
          <w:rFonts w:ascii="Calibri Light" w:eastAsia="Calibri" w:hAnsi="Calibri Light" w:cs="Calibri Light"/>
          <w:kern w:val="0"/>
          <w:sz w:val="24"/>
          <w:szCs w:val="24"/>
          <w14:ligatures w14:val="none"/>
        </w:rPr>
        <w:t xml:space="preserve"> The evaluation process will consist of the following steps:</w:t>
      </w:r>
    </w:p>
    <w:p w14:paraId="5B2C2362" w14:textId="77777777"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Proposal review:</w:t>
      </w:r>
      <w:r w:rsidRPr="00987FC3">
        <w:rPr>
          <w:rFonts w:ascii="Calibri Light" w:eastAsia="Calibri" w:hAnsi="Calibri Light" w:cs="Calibri Light"/>
          <w:kern w:val="0"/>
          <w:sz w:val="24"/>
          <w:szCs w:val="24"/>
          <w14:ligatures w14:val="none"/>
        </w:rPr>
        <w:t xml:space="preserve"> The panel will review all qualified proposals, assessing them against the evaluation criteria outlined in this RFP.</w:t>
      </w:r>
    </w:p>
    <w:p w14:paraId="47563BF2" w14:textId="12F1785D"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Evaluation and Scoring:</w:t>
      </w:r>
      <w:r w:rsidRPr="00987FC3">
        <w:rPr>
          <w:rFonts w:ascii="Calibri Light" w:eastAsia="Calibri" w:hAnsi="Calibri Light" w:cs="Calibri Light"/>
          <w:kern w:val="0"/>
          <w:sz w:val="24"/>
          <w:szCs w:val="24"/>
          <w14:ligatures w14:val="none"/>
        </w:rPr>
        <w:t xml:space="preserve"> The evaluation panel will evaluate each shortlisted </w:t>
      </w:r>
      <w:r w:rsidR="00F31184">
        <w:rPr>
          <w:rFonts w:ascii="Calibri Light" w:eastAsia="Calibri" w:hAnsi="Calibri Light" w:cs="Calibri Light"/>
          <w:kern w:val="0"/>
          <w:sz w:val="24"/>
          <w:szCs w:val="24"/>
          <w14:ligatures w14:val="none"/>
        </w:rPr>
        <w:t>Consultant</w:t>
      </w:r>
      <w:r w:rsidRPr="00987FC3">
        <w:rPr>
          <w:rFonts w:ascii="Calibri Light" w:eastAsia="Calibri" w:hAnsi="Calibri Light" w:cs="Calibri Light"/>
          <w:kern w:val="0"/>
          <w:sz w:val="24"/>
          <w:szCs w:val="24"/>
          <w14:ligatures w14:val="none"/>
        </w:rPr>
        <w:t>’s proposal and presentation based on evaluation criteria. The scoring system listed below will be used to ensure consistency and objectivity in the evaluation process.</w:t>
      </w:r>
    </w:p>
    <w:p w14:paraId="5246887B" w14:textId="64E00260" w:rsidR="00F46C4C" w:rsidRPr="00987FC3" w:rsidRDefault="00F31184" w:rsidP="00FA4EC0">
      <w:pPr>
        <w:ind w:left="360"/>
        <w:contextualSpacing/>
        <w:jc w:val="both"/>
        <w:rPr>
          <w:rFonts w:ascii="Calibri Light" w:eastAsia="Calibri" w:hAnsi="Calibri Light" w:cs="Calibri Light"/>
          <w:kern w:val="0"/>
          <w:sz w:val="24"/>
          <w:szCs w:val="24"/>
          <w14:ligatures w14:val="none"/>
        </w:rPr>
      </w:pPr>
      <w:r>
        <w:rPr>
          <w:rFonts w:ascii="Calibri Light" w:eastAsia="Calibri" w:hAnsi="Calibri Light" w:cs="Calibri Light"/>
          <w:b/>
          <w:bCs/>
          <w:kern w:val="0"/>
          <w:sz w:val="24"/>
          <w:szCs w:val="24"/>
          <w14:ligatures w14:val="none"/>
        </w:rPr>
        <w:t>Consultant</w:t>
      </w:r>
      <w:r w:rsidR="00F46C4C" w:rsidRPr="00987FC3">
        <w:rPr>
          <w:rFonts w:ascii="Calibri Light" w:eastAsia="Calibri" w:hAnsi="Calibri Light" w:cs="Calibri Light"/>
          <w:b/>
          <w:bCs/>
          <w:kern w:val="0"/>
          <w:sz w:val="24"/>
          <w:szCs w:val="24"/>
          <w14:ligatures w14:val="none"/>
        </w:rPr>
        <w:t xml:space="preserve"> Selection:</w:t>
      </w:r>
      <w:r w:rsidR="00F46C4C" w:rsidRPr="00987FC3">
        <w:rPr>
          <w:rFonts w:ascii="Calibri Light" w:eastAsia="Calibri" w:hAnsi="Calibri Light" w:cs="Calibri Light"/>
          <w:kern w:val="0"/>
          <w:sz w:val="24"/>
          <w:szCs w:val="24"/>
          <w14:ligatures w14:val="none"/>
        </w:rPr>
        <w:t xml:space="preserve"> After completing the evaluation scoring, the panel will recommend the selection of the </w:t>
      </w:r>
      <w:r>
        <w:rPr>
          <w:rFonts w:ascii="Calibri Light" w:eastAsia="Calibri" w:hAnsi="Calibri Light" w:cs="Calibri Light"/>
          <w:kern w:val="0"/>
          <w:sz w:val="24"/>
          <w:szCs w:val="24"/>
          <w14:ligatures w14:val="none"/>
        </w:rPr>
        <w:t>Consultant</w:t>
      </w:r>
      <w:r w:rsidR="00F46C4C" w:rsidRPr="00987FC3">
        <w:rPr>
          <w:rFonts w:ascii="Calibri Light" w:eastAsia="Calibri" w:hAnsi="Calibri Light" w:cs="Calibri Light"/>
          <w:kern w:val="0"/>
          <w:sz w:val="24"/>
          <w:szCs w:val="24"/>
          <w14:ligatures w14:val="none"/>
        </w:rPr>
        <w:t xml:space="preserve"> that best meets the RFP requirements and evaluation criteria. </w:t>
      </w:r>
    </w:p>
    <w:p w14:paraId="76EEC127" w14:textId="06FDECA3"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Confidentiality and Conflict of Interest:</w:t>
      </w:r>
      <w:r w:rsidRPr="00987FC3">
        <w:rPr>
          <w:rFonts w:ascii="Calibri Light" w:eastAsia="Calibri" w:hAnsi="Calibri Light" w:cs="Calibri Light"/>
          <w:kern w:val="0"/>
          <w:sz w:val="24"/>
          <w:szCs w:val="24"/>
          <w14:ligatures w14:val="none"/>
        </w:rPr>
        <w:t xml:space="preserve"> All evaluation panel members will be required to sign a Conflict-of-Interest statement and treat all information submitted by participating </w:t>
      </w:r>
      <w:r w:rsidR="00F31184">
        <w:rPr>
          <w:rFonts w:ascii="Calibri Light" w:eastAsia="Calibri" w:hAnsi="Calibri Light" w:cs="Calibri Light"/>
          <w:kern w:val="0"/>
          <w:sz w:val="24"/>
          <w:szCs w:val="24"/>
          <w14:ligatures w14:val="none"/>
        </w:rPr>
        <w:t>Consultant</w:t>
      </w:r>
      <w:r w:rsidRPr="00987FC3">
        <w:rPr>
          <w:rFonts w:ascii="Calibri Light" w:eastAsia="Calibri" w:hAnsi="Calibri Light" w:cs="Calibri Light"/>
          <w:kern w:val="0"/>
          <w:sz w:val="24"/>
          <w:szCs w:val="24"/>
          <w14:ligatures w14:val="none"/>
        </w:rPr>
        <w:t xml:space="preserve">s as confidential and used solely for the purpose of </w:t>
      </w:r>
      <w:r w:rsidR="00681682">
        <w:rPr>
          <w:rFonts w:ascii="Calibri Light" w:eastAsia="Calibri" w:hAnsi="Calibri Light" w:cs="Calibri Light"/>
          <w:kern w:val="0"/>
          <w:sz w:val="24"/>
          <w:szCs w:val="24"/>
          <w14:ligatures w14:val="none"/>
        </w:rPr>
        <w:t>the c</w:t>
      </w:r>
      <w:r w:rsidR="00F31184">
        <w:rPr>
          <w:rFonts w:ascii="Calibri Light" w:eastAsia="Calibri" w:hAnsi="Calibri Light" w:cs="Calibri Light"/>
          <w:kern w:val="0"/>
          <w:sz w:val="24"/>
          <w:szCs w:val="24"/>
          <w14:ligatures w14:val="none"/>
        </w:rPr>
        <w:t>onsultant</w:t>
      </w:r>
      <w:r w:rsidRPr="00987FC3">
        <w:rPr>
          <w:rFonts w:ascii="Calibri Light" w:eastAsia="Calibri" w:hAnsi="Calibri Light" w:cs="Calibri Light"/>
          <w:kern w:val="0"/>
          <w:sz w:val="24"/>
          <w:szCs w:val="24"/>
          <w14:ligatures w14:val="none"/>
        </w:rPr>
        <w:t xml:space="preserve"> selection.</w:t>
      </w:r>
    </w:p>
    <w:p w14:paraId="4074F9A4" w14:textId="77777777" w:rsidR="00F46C4C" w:rsidRPr="00987FC3" w:rsidRDefault="00F46C4C" w:rsidP="00F46C4C">
      <w:pPr>
        <w:ind w:left="720"/>
        <w:contextualSpacing/>
        <w:jc w:val="both"/>
        <w:rPr>
          <w:rFonts w:ascii="Calibri Light" w:eastAsia="Calibri" w:hAnsi="Calibri Light" w:cs="Calibri Light"/>
          <w:kern w:val="0"/>
          <w:sz w:val="24"/>
          <w:szCs w:val="24"/>
          <w14:ligatures w14:val="none"/>
        </w:rPr>
      </w:pPr>
    </w:p>
    <w:p w14:paraId="6299E7CF" w14:textId="77777777" w:rsidR="00F46C4C" w:rsidRPr="00987FC3" w:rsidRDefault="00F46C4C" w:rsidP="00656D2D">
      <w:pPr>
        <w:pStyle w:val="Heading3"/>
        <w:numPr>
          <w:ilvl w:val="0"/>
          <w:numId w:val="3"/>
        </w:numPr>
        <w:rPr>
          <w:rFonts w:ascii="Calibri Light" w:hAnsi="Calibri Light" w:cs="Calibri Light"/>
        </w:rPr>
      </w:pPr>
      <w:r w:rsidRPr="00987FC3">
        <w:rPr>
          <w:rFonts w:ascii="Calibri Light" w:hAnsi="Calibri Light" w:cs="Calibri Light"/>
        </w:rPr>
        <w:lastRenderedPageBreak/>
        <w:t>Weighting System</w:t>
      </w:r>
    </w:p>
    <w:p w14:paraId="3CE8EA21" w14:textId="77777777" w:rsidR="008051F4" w:rsidRPr="008051F4" w:rsidRDefault="008051F4" w:rsidP="008051F4">
      <w:pPr>
        <w:shd w:val="clear" w:color="auto" w:fill="FFFFFF" w:themeFill="background1"/>
        <w:rPr>
          <w:rFonts w:ascii="Calibri Light" w:eastAsiaTheme="minorEastAsia" w:hAnsi="Calibri Light" w:cs="Calibri Light"/>
          <w:b/>
          <w:bCs/>
          <w:color w:val="333333"/>
          <w:sz w:val="24"/>
          <w:szCs w:val="24"/>
        </w:rPr>
      </w:pPr>
      <w:r w:rsidRPr="008051F4">
        <w:rPr>
          <w:rFonts w:ascii="Calibri Light" w:eastAsiaTheme="minorEastAsia" w:hAnsi="Calibri Light" w:cs="Calibri Light"/>
          <w:b/>
          <w:bCs/>
          <w:color w:val="333333"/>
          <w:sz w:val="24"/>
          <w:szCs w:val="24"/>
        </w:rPr>
        <w:t>Technical Expertise (40%)</w:t>
      </w:r>
    </w:p>
    <w:p w14:paraId="4E6ABD31" w14:textId="77777777" w:rsidR="008051F4" w:rsidRPr="008051F4" w:rsidRDefault="008051F4" w:rsidP="008051F4">
      <w:pPr>
        <w:pStyle w:val="ListParagraph"/>
        <w:numPr>
          <w:ilvl w:val="0"/>
          <w:numId w:val="28"/>
        </w:numPr>
        <w:shd w:val="clear" w:color="auto" w:fill="FFFFFF" w:themeFill="background1"/>
        <w:spacing w:after="0" w:line="240" w:lineRule="auto"/>
        <w:rPr>
          <w:rFonts w:ascii="Calibri Light" w:hAnsi="Calibri Light" w:cs="Calibri Light"/>
          <w:sz w:val="24"/>
          <w:szCs w:val="24"/>
        </w:rPr>
      </w:pPr>
      <w:r w:rsidRPr="008051F4">
        <w:rPr>
          <w:rFonts w:ascii="Calibri Light" w:hAnsi="Calibri Light" w:cs="Calibri Light"/>
          <w:sz w:val="24"/>
          <w:szCs w:val="24"/>
        </w:rPr>
        <w:t>Demonstrated experience with similar projects for international multi-stakeholder matrix organizations.</w:t>
      </w:r>
    </w:p>
    <w:p w14:paraId="6FE8EC65" w14:textId="77777777" w:rsidR="008051F4" w:rsidRPr="008051F4" w:rsidRDefault="008051F4" w:rsidP="008051F4">
      <w:pPr>
        <w:pStyle w:val="ListParagraph"/>
        <w:numPr>
          <w:ilvl w:val="0"/>
          <w:numId w:val="28"/>
        </w:numPr>
        <w:shd w:val="clear" w:color="auto" w:fill="FFFFFF" w:themeFill="background1"/>
        <w:spacing w:after="0" w:line="240" w:lineRule="auto"/>
        <w:rPr>
          <w:rFonts w:ascii="Calibri Light" w:eastAsiaTheme="minorEastAsia" w:hAnsi="Calibri Light" w:cs="Calibri Light"/>
          <w:color w:val="333333"/>
          <w:sz w:val="24"/>
          <w:szCs w:val="24"/>
        </w:rPr>
      </w:pPr>
      <w:r w:rsidRPr="008051F4">
        <w:rPr>
          <w:rFonts w:ascii="Calibri Light" w:eastAsiaTheme="minorEastAsia" w:hAnsi="Calibri Light" w:cs="Calibri Light"/>
          <w:color w:val="333333"/>
          <w:sz w:val="24"/>
          <w:szCs w:val="24"/>
        </w:rPr>
        <w:t>Client references</w:t>
      </w:r>
    </w:p>
    <w:p w14:paraId="55C1D899" w14:textId="77777777" w:rsidR="008051F4" w:rsidRPr="008051F4" w:rsidRDefault="008051F4" w:rsidP="008051F4">
      <w:pPr>
        <w:shd w:val="clear" w:color="auto" w:fill="FFFFFF" w:themeFill="background1"/>
        <w:rPr>
          <w:rFonts w:ascii="Calibri Light" w:eastAsiaTheme="minorEastAsia" w:hAnsi="Calibri Light" w:cs="Calibri Light"/>
          <w:sz w:val="24"/>
          <w:szCs w:val="24"/>
        </w:rPr>
      </w:pPr>
    </w:p>
    <w:p w14:paraId="089F53CE" w14:textId="77777777" w:rsidR="008051F4" w:rsidRPr="008051F4" w:rsidRDefault="008051F4" w:rsidP="008051F4">
      <w:pPr>
        <w:shd w:val="clear" w:color="auto" w:fill="FFFFFF" w:themeFill="background1"/>
        <w:rPr>
          <w:rFonts w:ascii="Calibri Light" w:eastAsiaTheme="minorEastAsia" w:hAnsi="Calibri Light" w:cs="Calibri Light"/>
          <w:b/>
          <w:bCs/>
          <w:color w:val="333333"/>
          <w:sz w:val="24"/>
          <w:szCs w:val="24"/>
        </w:rPr>
      </w:pPr>
      <w:r w:rsidRPr="008051F4">
        <w:rPr>
          <w:rFonts w:ascii="Calibri Light" w:eastAsiaTheme="minorEastAsia" w:hAnsi="Calibri Light" w:cs="Calibri Light"/>
          <w:b/>
          <w:bCs/>
          <w:color w:val="333333"/>
          <w:sz w:val="24"/>
          <w:szCs w:val="24"/>
        </w:rPr>
        <w:t>Project Management Approach (25%)</w:t>
      </w:r>
    </w:p>
    <w:p w14:paraId="635EC0BA" w14:textId="77777777" w:rsidR="008051F4" w:rsidRPr="008051F4" w:rsidRDefault="008051F4" w:rsidP="008051F4">
      <w:pPr>
        <w:pStyle w:val="ListParagraph"/>
        <w:numPr>
          <w:ilvl w:val="0"/>
          <w:numId w:val="28"/>
        </w:numPr>
        <w:shd w:val="clear" w:color="auto" w:fill="FFFFFF" w:themeFill="background1"/>
        <w:spacing w:after="0"/>
        <w:rPr>
          <w:rFonts w:ascii="Calibri Light" w:eastAsiaTheme="minorEastAsia" w:hAnsi="Calibri Light" w:cs="Calibri Light"/>
          <w:color w:val="333333"/>
          <w:sz w:val="24"/>
          <w:szCs w:val="24"/>
        </w:rPr>
      </w:pPr>
      <w:r w:rsidRPr="008051F4">
        <w:rPr>
          <w:rFonts w:ascii="Calibri Light" w:eastAsiaTheme="minorEastAsia" w:hAnsi="Calibri Light" w:cs="Calibri Light"/>
          <w:color w:val="333333"/>
          <w:sz w:val="24"/>
          <w:szCs w:val="24"/>
        </w:rPr>
        <w:t xml:space="preserve">Methodology: Proposed methodology </w:t>
      </w:r>
    </w:p>
    <w:p w14:paraId="451496EE" w14:textId="77777777" w:rsidR="008051F4" w:rsidRPr="008051F4" w:rsidRDefault="008051F4" w:rsidP="008051F4">
      <w:pPr>
        <w:pStyle w:val="ListParagraph"/>
        <w:numPr>
          <w:ilvl w:val="0"/>
          <w:numId w:val="28"/>
        </w:numPr>
        <w:shd w:val="clear" w:color="auto" w:fill="FFFFFF" w:themeFill="background1"/>
        <w:spacing w:after="0"/>
        <w:rPr>
          <w:rFonts w:ascii="Calibri Light" w:eastAsiaTheme="minorEastAsia" w:hAnsi="Calibri Light" w:cs="Calibri Light"/>
          <w:color w:val="333333"/>
          <w:sz w:val="24"/>
          <w:szCs w:val="24"/>
        </w:rPr>
      </w:pPr>
      <w:r w:rsidRPr="008051F4">
        <w:rPr>
          <w:rFonts w:ascii="Calibri Light" w:eastAsiaTheme="minorEastAsia" w:hAnsi="Calibri Light" w:cs="Calibri Light"/>
          <w:color w:val="333333"/>
          <w:sz w:val="24"/>
          <w:szCs w:val="24"/>
        </w:rPr>
        <w:t xml:space="preserve">Project plan and timeline: Ability to meet requested timeline </w:t>
      </w:r>
    </w:p>
    <w:p w14:paraId="41EF0FDD" w14:textId="77777777" w:rsidR="008051F4" w:rsidRPr="008051F4" w:rsidRDefault="008051F4" w:rsidP="008051F4">
      <w:pPr>
        <w:pStyle w:val="ListParagraph"/>
        <w:shd w:val="clear" w:color="auto" w:fill="FFFFFF" w:themeFill="background1"/>
        <w:rPr>
          <w:rFonts w:ascii="Calibri Light" w:eastAsiaTheme="minorEastAsia" w:hAnsi="Calibri Light" w:cs="Calibri Light"/>
          <w:color w:val="333333"/>
          <w:sz w:val="24"/>
          <w:szCs w:val="24"/>
        </w:rPr>
      </w:pPr>
    </w:p>
    <w:p w14:paraId="0B405E3D" w14:textId="77777777" w:rsidR="008051F4" w:rsidRPr="008051F4" w:rsidRDefault="008051F4" w:rsidP="008051F4">
      <w:pPr>
        <w:shd w:val="clear" w:color="auto" w:fill="FFFFFF" w:themeFill="background1"/>
        <w:rPr>
          <w:rFonts w:ascii="Calibri Light" w:eastAsiaTheme="minorEastAsia" w:hAnsi="Calibri Light" w:cs="Calibri Light"/>
          <w:b/>
          <w:bCs/>
          <w:color w:val="333333"/>
          <w:sz w:val="24"/>
          <w:szCs w:val="24"/>
        </w:rPr>
      </w:pPr>
      <w:r w:rsidRPr="008051F4">
        <w:rPr>
          <w:rFonts w:ascii="Calibri Light" w:eastAsiaTheme="minorEastAsia" w:hAnsi="Calibri Light" w:cs="Calibri Light"/>
          <w:b/>
          <w:bCs/>
          <w:color w:val="333333"/>
          <w:sz w:val="24"/>
          <w:szCs w:val="24"/>
        </w:rPr>
        <w:t>Cost Proposal (30%)</w:t>
      </w:r>
    </w:p>
    <w:p w14:paraId="3F6C128B" w14:textId="19289638" w:rsidR="008051F4" w:rsidRPr="008051F4" w:rsidRDefault="008051F4" w:rsidP="008051F4">
      <w:pPr>
        <w:pStyle w:val="ListParagraph"/>
        <w:numPr>
          <w:ilvl w:val="0"/>
          <w:numId w:val="28"/>
        </w:numPr>
        <w:shd w:val="clear" w:color="auto" w:fill="FFFFFF" w:themeFill="background1"/>
        <w:spacing w:after="0"/>
        <w:rPr>
          <w:rFonts w:ascii="Calibri Light" w:eastAsiaTheme="minorEastAsia" w:hAnsi="Calibri Light" w:cs="Calibri Light"/>
          <w:color w:val="333333"/>
          <w:sz w:val="24"/>
          <w:szCs w:val="24"/>
        </w:rPr>
      </w:pPr>
      <w:r w:rsidRPr="008051F4">
        <w:rPr>
          <w:rFonts w:ascii="Calibri Light" w:eastAsiaTheme="minorEastAsia" w:hAnsi="Calibri Light" w:cs="Calibri Light"/>
          <w:color w:val="333333"/>
          <w:sz w:val="24"/>
          <w:szCs w:val="24"/>
        </w:rPr>
        <w:t xml:space="preserve">Cost competitiveness: Comparison of consultant's proposed fees </w:t>
      </w:r>
      <w:r w:rsidR="005A2E9B">
        <w:rPr>
          <w:rFonts w:ascii="Calibri Light" w:eastAsiaTheme="minorEastAsia" w:hAnsi="Calibri Light" w:cs="Calibri Light"/>
          <w:color w:val="333333"/>
          <w:sz w:val="24"/>
          <w:szCs w:val="24"/>
        </w:rPr>
        <w:t>against the technical proposal to ensure value for price</w:t>
      </w:r>
      <w:r w:rsidRPr="008051F4">
        <w:rPr>
          <w:rFonts w:ascii="Calibri Light" w:eastAsiaTheme="minorEastAsia" w:hAnsi="Calibri Light" w:cs="Calibri Light"/>
          <w:color w:val="333333"/>
          <w:sz w:val="24"/>
          <w:szCs w:val="24"/>
        </w:rPr>
        <w:t>.</w:t>
      </w:r>
    </w:p>
    <w:p w14:paraId="301023CE" w14:textId="77777777" w:rsidR="008051F4" w:rsidRPr="008051F4" w:rsidRDefault="008051F4" w:rsidP="008051F4">
      <w:pPr>
        <w:shd w:val="clear" w:color="auto" w:fill="FFFFFF" w:themeFill="background1"/>
        <w:rPr>
          <w:rFonts w:ascii="Calibri Light" w:eastAsiaTheme="minorEastAsia" w:hAnsi="Calibri Light" w:cs="Calibri Light"/>
          <w:b/>
          <w:bCs/>
          <w:color w:val="333333"/>
          <w:sz w:val="24"/>
          <w:szCs w:val="24"/>
        </w:rPr>
      </w:pPr>
      <w:r w:rsidRPr="008051F4">
        <w:rPr>
          <w:rFonts w:ascii="Calibri Light" w:eastAsiaTheme="minorEastAsia" w:hAnsi="Calibri Light" w:cs="Calibri Light"/>
          <w:b/>
          <w:bCs/>
          <w:color w:val="333333"/>
          <w:sz w:val="24"/>
          <w:szCs w:val="24"/>
        </w:rPr>
        <w:t xml:space="preserve"> Other considerations - 5%</w:t>
      </w:r>
    </w:p>
    <w:p w14:paraId="5E33B803" w14:textId="77777777" w:rsidR="00F46C4C" w:rsidRPr="00987FC3" w:rsidRDefault="00F46C4C" w:rsidP="00F46C4C">
      <w:pPr>
        <w:spacing w:after="0"/>
        <w:jc w:val="both"/>
        <w:rPr>
          <w:rFonts w:ascii="Calibri Light" w:eastAsia="Calibri" w:hAnsi="Calibri Light" w:cs="Calibri Light"/>
          <w:strike/>
          <w:kern w:val="0"/>
          <w:sz w:val="24"/>
          <w:szCs w:val="24"/>
          <w14:ligatures w14:val="none"/>
        </w:rPr>
      </w:pPr>
    </w:p>
    <w:p w14:paraId="0127398A" w14:textId="09BC6126" w:rsidR="00F46C4C" w:rsidRPr="00987FC3" w:rsidRDefault="00F46C4C" w:rsidP="00656D2D">
      <w:pPr>
        <w:pStyle w:val="Heading2"/>
        <w:numPr>
          <w:ilvl w:val="0"/>
          <w:numId w:val="2"/>
        </w:numPr>
        <w:rPr>
          <w:rFonts w:ascii="Calibri Light" w:hAnsi="Calibri Light" w:cs="Calibri Light"/>
        </w:rPr>
      </w:pPr>
      <w:bookmarkStart w:id="21" w:name="_Toc169090311"/>
      <w:r w:rsidRPr="00987FC3">
        <w:rPr>
          <w:rFonts w:ascii="Calibri Light" w:hAnsi="Calibri Light" w:cs="Calibri Light"/>
        </w:rPr>
        <w:t>Bid Schedule and Dates:</w:t>
      </w:r>
      <w:bookmarkEnd w:id="21"/>
    </w:p>
    <w:p w14:paraId="58D70C91"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The following schedule includes key milestones and their associated completion dates and is provided primarily for planning purposes. CGIAR System Organization may modify the project timeline at its discretion.</w:t>
      </w:r>
    </w:p>
    <w:p w14:paraId="4D0A01AD" w14:textId="77777777" w:rsidR="00F46C4C" w:rsidRPr="00987FC3" w:rsidRDefault="00F46C4C" w:rsidP="00F46C4C">
      <w:pPr>
        <w:spacing w:after="0"/>
        <w:jc w:val="both"/>
        <w:rPr>
          <w:rFonts w:ascii="Calibri Light" w:eastAsia="Calibri" w:hAnsi="Calibri Light" w:cs="Calibri Light"/>
          <w:kern w:val="0"/>
          <w:sz w:val="24"/>
          <w:szCs w:val="24"/>
          <w14:ligatures w14:val="none"/>
        </w:rPr>
      </w:pPr>
    </w:p>
    <w:tbl>
      <w:tblPr>
        <w:tblW w:w="9705" w:type="dxa"/>
        <w:tblCellMar>
          <w:left w:w="0" w:type="dxa"/>
          <w:right w:w="0" w:type="dxa"/>
        </w:tblCellMar>
        <w:tblLook w:val="04A0" w:firstRow="1" w:lastRow="0" w:firstColumn="1" w:lastColumn="0" w:noHBand="0" w:noVBand="1"/>
      </w:tblPr>
      <w:tblGrid>
        <w:gridCol w:w="2060"/>
        <w:gridCol w:w="7645"/>
      </w:tblGrid>
      <w:tr w:rsidR="00F46C4C" w:rsidRPr="00987FC3" w14:paraId="636B15E2" w14:textId="77777777" w:rsidTr="00732117">
        <w:trPr>
          <w:trHeight w:val="300"/>
          <w:tblHeader/>
        </w:trPr>
        <w:tc>
          <w:tcPr>
            <w:tcW w:w="20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13EF177A" w14:textId="77777777" w:rsidR="00F46C4C" w:rsidRPr="00987FC3" w:rsidRDefault="00F46C4C">
            <w:pPr>
              <w:spacing w:after="0" w:line="252" w:lineRule="auto"/>
              <w:jc w:val="both"/>
              <w:rPr>
                <w:rFonts w:ascii="Calibri Light" w:eastAsia="Calibri" w:hAnsi="Calibri Light" w:cs="Calibri Light"/>
                <w:b/>
                <w:bCs/>
                <w:color w:val="000000"/>
                <w:kern w:val="0"/>
                <w:sz w:val="24"/>
                <w:szCs w:val="24"/>
                <w14:ligatures w14:val="none"/>
              </w:rPr>
            </w:pPr>
            <w:r w:rsidRPr="00987FC3">
              <w:rPr>
                <w:rFonts w:ascii="Calibri Light" w:eastAsia="Calibri" w:hAnsi="Calibri Light" w:cs="Calibri Light"/>
                <w:b/>
                <w:bCs/>
                <w:color w:val="000000"/>
                <w:kern w:val="0"/>
                <w:sz w:val="24"/>
                <w:szCs w:val="24"/>
                <w14:ligatures w14:val="none"/>
              </w:rPr>
              <w:t>Dates</w:t>
            </w:r>
          </w:p>
        </w:tc>
        <w:tc>
          <w:tcPr>
            <w:tcW w:w="7645"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56645DB0" w14:textId="77777777" w:rsidR="00F46C4C" w:rsidRPr="00987FC3" w:rsidRDefault="00F46C4C">
            <w:pPr>
              <w:spacing w:after="0" w:line="252" w:lineRule="auto"/>
              <w:jc w:val="both"/>
              <w:rPr>
                <w:rFonts w:ascii="Calibri Light" w:eastAsia="Calibri" w:hAnsi="Calibri Light" w:cs="Calibri Light"/>
                <w:b/>
                <w:bCs/>
                <w:kern w:val="0"/>
                <w:sz w:val="24"/>
                <w:szCs w:val="24"/>
                <w14:ligatures w14:val="none"/>
              </w:rPr>
            </w:pPr>
            <w:r w:rsidRPr="00987FC3">
              <w:rPr>
                <w:rFonts w:ascii="Calibri Light" w:eastAsia="Calibri" w:hAnsi="Calibri Light" w:cs="Calibri Light"/>
                <w:b/>
                <w:bCs/>
                <w:color w:val="000000"/>
                <w:kern w:val="0"/>
                <w:sz w:val="24"/>
                <w:szCs w:val="24"/>
                <w14:ligatures w14:val="none"/>
              </w:rPr>
              <w:t>Milestones</w:t>
            </w:r>
          </w:p>
        </w:tc>
      </w:tr>
      <w:tr w:rsidR="00F46C4C" w:rsidRPr="00987FC3" w14:paraId="4878A531" w14:textId="77777777">
        <w:trPr>
          <w:trHeight w:val="300"/>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335CFD" w14:textId="1765DB00" w:rsidR="00F46C4C" w:rsidRPr="00987FC3" w:rsidRDefault="00EF270D">
            <w:pPr>
              <w:spacing w:after="0" w:line="252" w:lineRule="auto"/>
              <w:jc w:val="both"/>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1</w:t>
            </w:r>
            <w:r w:rsidR="003767E8">
              <w:rPr>
                <w:rFonts w:ascii="Calibri Light" w:eastAsia="Calibri" w:hAnsi="Calibri Light" w:cs="Calibri Light"/>
                <w:kern w:val="0"/>
                <w:sz w:val="24"/>
                <w:szCs w:val="24"/>
                <w14:ligatures w14:val="none"/>
              </w:rPr>
              <w:t>3</w:t>
            </w:r>
            <w:r>
              <w:rPr>
                <w:rFonts w:ascii="Calibri Light" w:eastAsia="Calibri" w:hAnsi="Calibri Light" w:cs="Calibri Light"/>
                <w:kern w:val="0"/>
                <w:sz w:val="24"/>
                <w:szCs w:val="24"/>
                <w14:ligatures w14:val="none"/>
              </w:rPr>
              <w:t xml:space="preserve"> June 2024</w:t>
            </w:r>
          </w:p>
        </w:tc>
        <w:tc>
          <w:tcPr>
            <w:tcW w:w="7645" w:type="dxa"/>
            <w:tcBorders>
              <w:top w:val="nil"/>
              <w:left w:val="nil"/>
              <w:bottom w:val="single" w:sz="8" w:space="0" w:color="000000"/>
              <w:right w:val="single" w:sz="8" w:space="0" w:color="000000"/>
            </w:tcBorders>
            <w:tcMar>
              <w:top w:w="100" w:type="dxa"/>
              <w:left w:w="100" w:type="dxa"/>
              <w:bottom w:w="100" w:type="dxa"/>
              <w:right w:w="100" w:type="dxa"/>
            </w:tcMar>
            <w:hideMark/>
          </w:tcPr>
          <w:p w14:paraId="3383203D" w14:textId="77777777" w:rsidR="00F46C4C" w:rsidRPr="00987FC3" w:rsidRDefault="00F46C4C">
            <w:pPr>
              <w:spacing w:after="0" w:line="252" w:lineRule="auto"/>
              <w:jc w:val="both"/>
              <w:rPr>
                <w:rFonts w:ascii="Calibri Light" w:eastAsia="Calibri" w:hAnsi="Calibri Light" w:cs="Calibri Light"/>
                <w:kern w:val="0"/>
                <w:sz w:val="24"/>
                <w:szCs w:val="24"/>
                <w14:ligatures w14:val="none"/>
              </w:rPr>
            </w:pPr>
            <w:r w:rsidRPr="00987FC3">
              <w:rPr>
                <w:rFonts w:ascii="Calibri Light" w:eastAsia="Calibri" w:hAnsi="Calibri Light" w:cs="Calibri Light"/>
                <w:color w:val="000000"/>
                <w:kern w:val="0"/>
                <w:sz w:val="24"/>
                <w:szCs w:val="24"/>
                <w14:ligatures w14:val="none"/>
              </w:rPr>
              <w:t>Issuance of Request for Proposals</w:t>
            </w:r>
          </w:p>
        </w:tc>
      </w:tr>
      <w:tr w:rsidR="00F46C4C" w:rsidRPr="00987FC3" w14:paraId="72966510" w14:textId="77777777">
        <w:trPr>
          <w:trHeight w:val="300"/>
        </w:trPr>
        <w:tc>
          <w:tcPr>
            <w:tcW w:w="20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57662B41" w14:textId="4517B298" w:rsidR="00F46C4C" w:rsidRPr="00987FC3" w:rsidRDefault="00744463">
            <w:pPr>
              <w:spacing w:after="0" w:line="252" w:lineRule="auto"/>
              <w:jc w:val="both"/>
              <w:rPr>
                <w:rFonts w:ascii="Calibri Light" w:eastAsia="Calibri" w:hAnsi="Calibri Light" w:cs="Calibri Light"/>
                <w:kern w:val="0"/>
                <w:sz w:val="24"/>
                <w:szCs w:val="24"/>
                <w14:ligatures w14:val="none"/>
              </w:rPr>
            </w:pPr>
            <w:r>
              <w:rPr>
                <w:rFonts w:ascii="Calibri Light" w:eastAsia="Calibri" w:hAnsi="Calibri Light" w:cs="Calibri Light"/>
                <w:kern w:val="0"/>
                <w:sz w:val="24"/>
                <w:szCs w:val="24"/>
                <w14:ligatures w14:val="none"/>
              </w:rPr>
              <w:t xml:space="preserve">17 </w:t>
            </w:r>
            <w:r w:rsidR="00D22498">
              <w:rPr>
                <w:rFonts w:ascii="Calibri Light" w:eastAsia="Calibri" w:hAnsi="Calibri Light" w:cs="Calibri Light"/>
                <w:kern w:val="0"/>
                <w:sz w:val="24"/>
                <w:szCs w:val="24"/>
                <w14:ligatures w14:val="none"/>
              </w:rPr>
              <w:t>June 2024</w:t>
            </w:r>
          </w:p>
        </w:tc>
        <w:tc>
          <w:tcPr>
            <w:tcW w:w="7645" w:type="dxa"/>
            <w:tcBorders>
              <w:top w:val="nil"/>
              <w:left w:val="nil"/>
              <w:bottom w:val="single" w:sz="4" w:space="0" w:color="auto"/>
              <w:right w:val="single" w:sz="8" w:space="0" w:color="000000"/>
            </w:tcBorders>
            <w:tcMar>
              <w:top w:w="100" w:type="dxa"/>
              <w:left w:w="100" w:type="dxa"/>
              <w:bottom w:w="100" w:type="dxa"/>
              <w:right w:w="100" w:type="dxa"/>
            </w:tcMar>
          </w:tcPr>
          <w:p w14:paraId="05965062" w14:textId="2CC6C0C2" w:rsidR="00F46C4C" w:rsidRPr="00987FC3" w:rsidRDefault="008A5413">
            <w:pPr>
              <w:spacing w:after="0" w:line="252" w:lineRule="auto"/>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Con</w:t>
            </w:r>
            <w:r>
              <w:rPr>
                <w:rFonts w:ascii="Calibri Light" w:eastAsia="Calibri" w:hAnsi="Calibri Light" w:cs="Calibri Light"/>
                <w:kern w:val="0"/>
                <w:sz w:val="24"/>
                <w:szCs w:val="24"/>
                <w14:ligatures w14:val="none"/>
              </w:rPr>
              <w:t>firm</w:t>
            </w:r>
            <w:r w:rsidR="00F46C4C" w:rsidRPr="00987FC3">
              <w:rPr>
                <w:rFonts w:ascii="Calibri Light" w:eastAsia="Calibri" w:hAnsi="Calibri Light" w:cs="Calibri Light"/>
                <w:kern w:val="0"/>
                <w:sz w:val="24"/>
                <w:szCs w:val="24"/>
                <w14:ligatures w14:val="none"/>
              </w:rPr>
              <w:t xml:space="preserve"> of intent to submit a proposal </w:t>
            </w:r>
          </w:p>
        </w:tc>
      </w:tr>
      <w:tr w:rsidR="00F46C4C" w:rsidRPr="00987FC3" w14:paraId="7DC564F1" w14:textId="77777777">
        <w:trPr>
          <w:trHeight w:val="300"/>
        </w:trPr>
        <w:tc>
          <w:tcPr>
            <w:tcW w:w="20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EB01020" w14:textId="252B21F3" w:rsidR="00F46C4C" w:rsidRPr="00987FC3" w:rsidRDefault="00CA5071">
            <w:pPr>
              <w:spacing w:after="0" w:line="252" w:lineRule="auto"/>
              <w:jc w:val="both"/>
              <w:rPr>
                <w:rFonts w:ascii="Calibri Light" w:eastAsia="Calibri" w:hAnsi="Calibri Light" w:cs="Calibri Light"/>
                <w:kern w:val="0"/>
                <w:sz w:val="24"/>
                <w:szCs w:val="24"/>
                <w14:ligatures w14:val="none"/>
              </w:rPr>
            </w:pPr>
            <w:r>
              <w:rPr>
                <w:rFonts w:ascii="Calibri Light" w:eastAsia="Calibri" w:hAnsi="Calibri Light" w:cs="Calibri Light"/>
                <w:kern w:val="0"/>
                <w:sz w:val="24"/>
                <w:szCs w:val="24"/>
                <w14:ligatures w14:val="none"/>
              </w:rPr>
              <w:t>17 June 2024</w:t>
            </w:r>
          </w:p>
        </w:tc>
        <w:tc>
          <w:tcPr>
            <w:tcW w:w="7645" w:type="dxa"/>
            <w:tcBorders>
              <w:top w:val="nil"/>
              <w:left w:val="nil"/>
              <w:bottom w:val="single" w:sz="4" w:space="0" w:color="auto"/>
              <w:right w:val="single" w:sz="8" w:space="0" w:color="000000"/>
            </w:tcBorders>
            <w:tcMar>
              <w:top w:w="100" w:type="dxa"/>
              <w:left w:w="100" w:type="dxa"/>
              <w:bottom w:w="100" w:type="dxa"/>
              <w:right w:w="100" w:type="dxa"/>
            </w:tcMar>
            <w:hideMark/>
          </w:tcPr>
          <w:p w14:paraId="1367521A" w14:textId="77777777" w:rsidR="00F46C4C" w:rsidRPr="00987FC3" w:rsidRDefault="00F46C4C">
            <w:pPr>
              <w:spacing w:after="0" w:line="252" w:lineRule="auto"/>
              <w:jc w:val="both"/>
              <w:rPr>
                <w:rFonts w:ascii="Calibri Light" w:eastAsia="Calibri" w:hAnsi="Calibri Light" w:cs="Calibri Light"/>
                <w:kern w:val="0"/>
                <w:sz w:val="24"/>
                <w:szCs w:val="24"/>
                <w14:ligatures w14:val="none"/>
              </w:rPr>
            </w:pPr>
            <w:r w:rsidRPr="00987FC3">
              <w:rPr>
                <w:rFonts w:ascii="Calibri Light" w:eastAsia="Calibri" w:hAnsi="Calibri Light" w:cs="Calibri Light"/>
                <w:color w:val="000000"/>
                <w:kern w:val="0"/>
                <w:sz w:val="24"/>
                <w:szCs w:val="24"/>
                <w14:ligatures w14:val="none"/>
              </w:rPr>
              <w:t>Submit RFP questions or requests for clarification by this date</w:t>
            </w:r>
          </w:p>
        </w:tc>
      </w:tr>
      <w:tr w:rsidR="00F46C4C" w:rsidRPr="00987FC3" w14:paraId="71E3DF8D" w14:textId="77777777">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BE65EB" w14:textId="076C06F4" w:rsidR="00F46C4C" w:rsidRPr="00987FC3" w:rsidRDefault="00CA5071">
            <w:pPr>
              <w:spacing w:after="0" w:line="252" w:lineRule="auto"/>
              <w:jc w:val="both"/>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19 June 2024</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B589F4B" w14:textId="77777777" w:rsidR="00F46C4C" w:rsidRPr="00987FC3" w:rsidRDefault="00F46C4C">
            <w:pPr>
              <w:spacing w:after="0" w:line="252" w:lineRule="auto"/>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Responses to questions provided by CGIAR</w:t>
            </w:r>
          </w:p>
        </w:tc>
      </w:tr>
      <w:tr w:rsidR="00F46C4C" w:rsidRPr="00987FC3" w14:paraId="4AE96CB4" w14:textId="77777777">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042639" w14:textId="10F86B13" w:rsidR="00F46C4C" w:rsidRPr="00987FC3" w:rsidRDefault="00CF1937">
            <w:pPr>
              <w:spacing w:after="0" w:line="252" w:lineRule="auto"/>
              <w:jc w:val="both"/>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2</w:t>
            </w:r>
            <w:r w:rsidR="0001226A">
              <w:rPr>
                <w:rFonts w:ascii="Calibri Light" w:eastAsia="Calibri" w:hAnsi="Calibri Light" w:cs="Calibri Light"/>
                <w:kern w:val="0"/>
                <w:sz w:val="24"/>
                <w:szCs w:val="24"/>
                <w14:ligatures w14:val="none"/>
              </w:rPr>
              <w:t>6</w:t>
            </w:r>
            <w:r>
              <w:rPr>
                <w:rFonts w:ascii="Calibri Light" w:eastAsia="Calibri" w:hAnsi="Calibri Light" w:cs="Calibri Light"/>
                <w:kern w:val="0"/>
                <w:sz w:val="24"/>
                <w:szCs w:val="24"/>
                <w14:ligatures w14:val="none"/>
              </w:rPr>
              <w:t xml:space="preserve"> June 2024</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3B383E" w14:textId="77777777" w:rsidR="00F46C4C" w:rsidRPr="00987FC3" w:rsidRDefault="00F46C4C">
            <w:pPr>
              <w:spacing w:after="0" w:line="252" w:lineRule="auto"/>
              <w:jc w:val="both"/>
              <w:rPr>
                <w:rFonts w:ascii="Calibri Light" w:eastAsia="Calibri" w:hAnsi="Calibri Light" w:cs="Calibri Light"/>
                <w:color w:val="000000"/>
                <w:kern w:val="0"/>
                <w:sz w:val="24"/>
                <w:szCs w:val="24"/>
                <w14:ligatures w14:val="none"/>
              </w:rPr>
            </w:pPr>
            <w:r w:rsidRPr="00987FC3">
              <w:rPr>
                <w:rFonts w:ascii="Calibri Light" w:eastAsia="Calibri" w:hAnsi="Calibri Light" w:cs="Calibri Light"/>
                <w:color w:val="000000"/>
                <w:kern w:val="0"/>
                <w:sz w:val="24"/>
                <w:szCs w:val="24"/>
                <w14:ligatures w14:val="none"/>
              </w:rPr>
              <w:t>Deadline for submission of proposal.</w:t>
            </w:r>
          </w:p>
        </w:tc>
      </w:tr>
      <w:tr w:rsidR="00F46C4C" w:rsidRPr="00987FC3" w14:paraId="613ED709" w14:textId="77777777">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FC087C" w14:textId="515A0E75" w:rsidR="00F46C4C" w:rsidRPr="00987FC3" w:rsidRDefault="00CF1937">
            <w:pPr>
              <w:spacing w:after="0" w:line="252" w:lineRule="auto"/>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0</w:t>
            </w:r>
            <w:r w:rsidR="0001226A">
              <w:rPr>
                <w:rFonts w:ascii="Calibri Light" w:eastAsia="Calibri" w:hAnsi="Calibri Light" w:cs="Calibri Light"/>
                <w:kern w:val="0"/>
                <w:sz w:val="24"/>
                <w:szCs w:val="24"/>
                <w14:ligatures w14:val="none"/>
              </w:rPr>
              <w:t>4</w:t>
            </w:r>
            <w:r>
              <w:rPr>
                <w:rFonts w:ascii="Calibri Light" w:eastAsia="Calibri" w:hAnsi="Calibri Light" w:cs="Calibri Light"/>
                <w:kern w:val="0"/>
                <w:sz w:val="24"/>
                <w:szCs w:val="24"/>
                <w14:ligatures w14:val="none"/>
              </w:rPr>
              <w:t xml:space="preserve"> July 2024</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DE67BF" w14:textId="60010039" w:rsidR="00F46C4C" w:rsidRPr="00987FC3" w:rsidRDefault="00F46C4C">
            <w:pPr>
              <w:spacing w:after="0" w:line="252" w:lineRule="auto"/>
              <w:jc w:val="both"/>
              <w:rPr>
                <w:rFonts w:ascii="Calibri Light" w:eastAsia="Calibri" w:hAnsi="Calibri Light" w:cs="Calibri Light"/>
                <w:color w:val="000000"/>
                <w:kern w:val="0"/>
                <w:sz w:val="24"/>
                <w:szCs w:val="24"/>
                <w14:ligatures w14:val="none"/>
              </w:rPr>
            </w:pPr>
            <w:r w:rsidRPr="00987FC3">
              <w:rPr>
                <w:rFonts w:ascii="Calibri Light" w:eastAsia="Calibri" w:hAnsi="Calibri Light" w:cs="Calibri Light"/>
                <w:color w:val="000000"/>
                <w:kern w:val="0"/>
                <w:sz w:val="24"/>
                <w:szCs w:val="24"/>
                <w14:ligatures w14:val="none"/>
              </w:rPr>
              <w:t xml:space="preserve">Notification of Award to the successful </w:t>
            </w:r>
            <w:r w:rsidR="00F31184">
              <w:rPr>
                <w:rFonts w:ascii="Calibri Light" w:eastAsia="Calibri" w:hAnsi="Calibri Light" w:cs="Calibri Light"/>
                <w:color w:val="000000"/>
                <w:kern w:val="0"/>
                <w:sz w:val="24"/>
                <w:szCs w:val="24"/>
                <w14:ligatures w14:val="none"/>
              </w:rPr>
              <w:t>Consultant</w:t>
            </w:r>
          </w:p>
        </w:tc>
      </w:tr>
      <w:tr w:rsidR="00F46C4C" w:rsidRPr="00987FC3" w14:paraId="6E0BDD0B" w14:textId="77777777">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CC6D81" w14:textId="451F60A0" w:rsidR="00F46C4C" w:rsidRPr="00987FC3" w:rsidRDefault="00CF1937">
            <w:pPr>
              <w:spacing w:after="0" w:line="252" w:lineRule="auto"/>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0</w:t>
            </w:r>
            <w:r w:rsidR="0001226A">
              <w:rPr>
                <w:rFonts w:ascii="Calibri Light" w:eastAsia="Calibri" w:hAnsi="Calibri Light" w:cs="Calibri Light"/>
                <w:kern w:val="0"/>
                <w:sz w:val="24"/>
                <w:szCs w:val="24"/>
                <w14:ligatures w14:val="none"/>
              </w:rPr>
              <w:t>9</w:t>
            </w:r>
            <w:r>
              <w:rPr>
                <w:rFonts w:ascii="Calibri Light" w:eastAsia="Calibri" w:hAnsi="Calibri Light" w:cs="Calibri Light"/>
                <w:kern w:val="0"/>
                <w:sz w:val="24"/>
                <w:szCs w:val="24"/>
                <w14:ligatures w14:val="none"/>
              </w:rPr>
              <w:t xml:space="preserve"> July 2024</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91C3A8" w14:textId="77777777" w:rsidR="00F46C4C" w:rsidRPr="00987FC3" w:rsidRDefault="00F46C4C">
            <w:pPr>
              <w:spacing w:after="0" w:line="252" w:lineRule="auto"/>
              <w:jc w:val="both"/>
              <w:rPr>
                <w:rFonts w:ascii="Calibri Light" w:eastAsia="Calibri" w:hAnsi="Calibri Light" w:cs="Calibri Light"/>
                <w:color w:val="000000"/>
                <w:kern w:val="0"/>
                <w:sz w:val="24"/>
                <w:szCs w:val="24"/>
                <w14:ligatures w14:val="none"/>
              </w:rPr>
            </w:pPr>
            <w:r w:rsidRPr="00987FC3">
              <w:rPr>
                <w:rFonts w:ascii="Calibri Light" w:eastAsia="Calibri" w:hAnsi="Calibri Light" w:cs="Calibri Light"/>
                <w:color w:val="000000"/>
                <w:kern w:val="0"/>
                <w:sz w:val="24"/>
                <w:szCs w:val="24"/>
                <w14:ligatures w14:val="none"/>
              </w:rPr>
              <w:t>Contract signed</w:t>
            </w:r>
          </w:p>
        </w:tc>
      </w:tr>
      <w:tr w:rsidR="00F46C4C" w:rsidRPr="00987FC3" w14:paraId="70473698" w14:textId="77777777">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2BE71B" w14:textId="7D306A5E" w:rsidR="00F46C4C" w:rsidRPr="00987FC3" w:rsidRDefault="00CF1937">
            <w:pPr>
              <w:spacing w:after="0" w:line="252" w:lineRule="auto"/>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lastRenderedPageBreak/>
              <w:t>0</w:t>
            </w:r>
            <w:r w:rsidR="0001226A">
              <w:rPr>
                <w:rFonts w:ascii="Calibri Light" w:eastAsia="Calibri" w:hAnsi="Calibri Light" w:cs="Calibri Light"/>
                <w:kern w:val="0"/>
                <w:sz w:val="24"/>
                <w:szCs w:val="24"/>
                <w14:ligatures w14:val="none"/>
              </w:rPr>
              <w:t>9</w:t>
            </w:r>
            <w:r>
              <w:rPr>
                <w:rFonts w:ascii="Calibri Light" w:eastAsia="Calibri" w:hAnsi="Calibri Light" w:cs="Calibri Light"/>
                <w:kern w:val="0"/>
                <w:sz w:val="24"/>
                <w:szCs w:val="24"/>
                <w14:ligatures w14:val="none"/>
              </w:rPr>
              <w:t xml:space="preserve"> July 2024</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4DD73E" w14:textId="77777777" w:rsidR="00F46C4C" w:rsidRPr="00987FC3" w:rsidRDefault="00F46C4C">
            <w:pPr>
              <w:spacing w:after="0" w:line="252" w:lineRule="auto"/>
              <w:jc w:val="both"/>
              <w:rPr>
                <w:rFonts w:ascii="Calibri Light" w:eastAsia="Calibri" w:hAnsi="Calibri Light" w:cs="Calibri Light"/>
                <w:color w:val="000000"/>
                <w:kern w:val="0"/>
                <w:sz w:val="24"/>
                <w:szCs w:val="24"/>
                <w14:ligatures w14:val="none"/>
              </w:rPr>
            </w:pPr>
            <w:r w:rsidRPr="00987FC3">
              <w:rPr>
                <w:rFonts w:ascii="Calibri Light" w:eastAsia="Calibri" w:hAnsi="Calibri Light" w:cs="Calibri Light"/>
                <w:color w:val="000000"/>
                <w:kern w:val="0"/>
                <w:sz w:val="24"/>
                <w:szCs w:val="24"/>
                <w14:ligatures w14:val="none"/>
              </w:rPr>
              <w:t>Contract start date – Kickoff induction program</w:t>
            </w:r>
          </w:p>
        </w:tc>
      </w:tr>
    </w:tbl>
    <w:p w14:paraId="77065396" w14:textId="77777777" w:rsidR="00F46C4C" w:rsidRPr="00987FC3" w:rsidRDefault="00F46C4C" w:rsidP="00F46C4C">
      <w:pPr>
        <w:pStyle w:val="Heading2"/>
        <w:rPr>
          <w:rFonts w:ascii="Calibri Light" w:hAnsi="Calibri Light" w:cs="Calibri Light"/>
          <w:sz w:val="24"/>
          <w:szCs w:val="24"/>
        </w:rPr>
      </w:pPr>
    </w:p>
    <w:p w14:paraId="48C190C3" w14:textId="77777777" w:rsidR="00F46C4C" w:rsidRPr="00987FC3" w:rsidRDefault="00F46C4C" w:rsidP="00656D2D">
      <w:pPr>
        <w:pStyle w:val="Heading2"/>
        <w:numPr>
          <w:ilvl w:val="0"/>
          <w:numId w:val="2"/>
        </w:numPr>
        <w:rPr>
          <w:rFonts w:ascii="Calibri Light" w:hAnsi="Calibri Light" w:cs="Calibri Light"/>
        </w:rPr>
      </w:pPr>
      <w:bookmarkStart w:id="22" w:name="_Toc169090312"/>
      <w:r w:rsidRPr="00987FC3">
        <w:rPr>
          <w:rFonts w:ascii="Calibri Light" w:hAnsi="Calibri Light" w:cs="Calibri Light"/>
        </w:rPr>
        <w:t>Communication during RFP period</w:t>
      </w:r>
      <w:bookmarkEnd w:id="22"/>
      <w:r w:rsidRPr="00987FC3">
        <w:rPr>
          <w:rFonts w:ascii="Calibri Light" w:hAnsi="Calibri Light" w:cs="Calibri Light"/>
        </w:rPr>
        <w:t xml:space="preserve"> </w:t>
      </w:r>
    </w:p>
    <w:p w14:paraId="44DB58A3" w14:textId="77777777" w:rsidR="00F46C4C" w:rsidRPr="00987FC3" w:rsidRDefault="00F46C4C" w:rsidP="00F46C4C">
      <w:pPr>
        <w:rPr>
          <w:rFonts w:ascii="Calibri Light" w:hAnsi="Calibri Light" w:cs="Calibri Light"/>
          <w:sz w:val="24"/>
          <w:szCs w:val="24"/>
          <w:lang w:val="en-GB"/>
        </w:rPr>
      </w:pPr>
      <w:r w:rsidRPr="00987FC3">
        <w:rPr>
          <w:rFonts w:ascii="Calibri Light" w:hAnsi="Calibri Light" w:cs="Calibri Light"/>
          <w:sz w:val="24"/>
          <w:szCs w:val="24"/>
          <w:lang w:val="en-GB"/>
        </w:rPr>
        <w:t>CGIAR intends to run a fair bidding process where all respondents are given equal opportunity to put forward their best proposal. As such, any material questions asked by bidders will be collated, answered, and shared with all bidders before the RFP closes.</w:t>
      </w:r>
    </w:p>
    <w:p w14:paraId="2DE45037" w14:textId="77777777" w:rsidR="00F46C4C" w:rsidRPr="00987FC3" w:rsidRDefault="00F46C4C" w:rsidP="00F46C4C">
      <w:pPr>
        <w:rPr>
          <w:rFonts w:ascii="Calibri Light" w:hAnsi="Calibri Light" w:cs="Calibri Light"/>
          <w:color w:val="0070C0"/>
          <w:sz w:val="24"/>
          <w:szCs w:val="24"/>
          <w:u w:val="single"/>
          <w:lang w:val="en-GB"/>
        </w:rPr>
      </w:pPr>
      <w:r w:rsidRPr="00987FC3">
        <w:rPr>
          <w:rFonts w:ascii="Calibri Light" w:hAnsi="Calibri Light" w:cs="Calibri Light"/>
          <w:sz w:val="24"/>
          <w:szCs w:val="24"/>
          <w:lang w:val="en-GB"/>
        </w:rPr>
        <w:t xml:space="preserve">Submit your questions through the email </w:t>
      </w:r>
      <w:r w:rsidRPr="00987FC3">
        <w:rPr>
          <w:rFonts w:ascii="Calibri Light" w:hAnsi="Calibri Light" w:cs="Calibri Light"/>
          <w:color w:val="0070C0"/>
          <w:sz w:val="24"/>
          <w:szCs w:val="24"/>
          <w:u w:val="single"/>
          <w:lang w:val="en-GB"/>
        </w:rPr>
        <w:t>smo-bidding@cgiar.org</w:t>
      </w:r>
    </w:p>
    <w:p w14:paraId="2AE61025" w14:textId="77777777" w:rsidR="00F46C4C" w:rsidRPr="00987FC3" w:rsidRDefault="00F46C4C" w:rsidP="00F46C4C">
      <w:pPr>
        <w:rPr>
          <w:rFonts w:ascii="Calibri Light" w:hAnsi="Calibri Light" w:cs="Calibri Light"/>
          <w:sz w:val="24"/>
          <w:szCs w:val="24"/>
        </w:rPr>
      </w:pPr>
    </w:p>
    <w:p w14:paraId="57061DD4" w14:textId="77777777" w:rsidR="00F46C4C" w:rsidRPr="00987FC3" w:rsidRDefault="00F46C4C" w:rsidP="00656D2D">
      <w:pPr>
        <w:pStyle w:val="Heading2"/>
        <w:numPr>
          <w:ilvl w:val="0"/>
          <w:numId w:val="2"/>
        </w:numPr>
        <w:rPr>
          <w:rFonts w:ascii="Calibri Light" w:hAnsi="Calibri Light" w:cs="Calibri Light"/>
        </w:rPr>
      </w:pPr>
      <w:bookmarkStart w:id="23" w:name="_Toc169090313"/>
      <w:r w:rsidRPr="00987FC3">
        <w:rPr>
          <w:rFonts w:ascii="Calibri Light" w:hAnsi="Calibri Light" w:cs="Calibri Light"/>
        </w:rPr>
        <w:t>How to submit a proposal:</w:t>
      </w:r>
      <w:bookmarkEnd w:id="23"/>
    </w:p>
    <w:p w14:paraId="20B3254F"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Please submit a narrative proposal and a fee proposal as two separate documents to </w:t>
      </w:r>
      <w:hyperlink r:id="rId12" w:history="1">
        <w:r w:rsidRPr="00987FC3">
          <w:rPr>
            <w:rFonts w:ascii="Calibri Light" w:eastAsia="Arial" w:hAnsi="Calibri Light" w:cs="Calibri Light"/>
            <w:color w:val="0563C1"/>
            <w:kern w:val="0"/>
            <w:sz w:val="24"/>
            <w:szCs w:val="24"/>
            <w:u w:val="single"/>
            <w14:ligatures w14:val="none"/>
          </w:rPr>
          <w:t>smo-bidding@cgiar.org</w:t>
        </w:r>
      </w:hyperlink>
      <w:r w:rsidRPr="00987FC3">
        <w:rPr>
          <w:rFonts w:ascii="Calibri Light" w:eastAsia="Arial" w:hAnsi="Calibri Light" w:cs="Calibri Light"/>
          <w:color w:val="000000"/>
          <w:kern w:val="0"/>
          <w:sz w:val="24"/>
          <w:szCs w:val="24"/>
          <w14:ligatures w14:val="none"/>
        </w:rPr>
        <w:t>. Both documents can be attached to the same email.</w:t>
      </w:r>
    </w:p>
    <w:p w14:paraId="13AB12A1" w14:textId="47BE2B26" w:rsidR="00F46C4C" w:rsidRPr="00987FC3" w:rsidRDefault="00F46C4C" w:rsidP="00F46C4C">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u w:val="single"/>
          <w14:ligatures w14:val="none"/>
        </w:rPr>
        <w:t xml:space="preserve">All proposals must be received by </w:t>
      </w:r>
      <w:r w:rsidR="004404B1">
        <w:rPr>
          <w:rFonts w:ascii="Calibri Light" w:eastAsia="Calibri" w:hAnsi="Calibri Light" w:cs="Calibri Light"/>
          <w:kern w:val="0"/>
          <w:sz w:val="24"/>
          <w:szCs w:val="24"/>
          <w:u w:val="single"/>
          <w14:ligatures w14:val="none"/>
        </w:rPr>
        <w:t>26</w:t>
      </w:r>
      <w:r w:rsidR="005C3236">
        <w:rPr>
          <w:rFonts w:ascii="Calibri Light" w:eastAsia="Calibri" w:hAnsi="Calibri Light" w:cs="Calibri Light"/>
          <w:kern w:val="0"/>
          <w:sz w:val="24"/>
          <w:szCs w:val="24"/>
          <w:u w:val="single"/>
          <w14:ligatures w14:val="none"/>
        </w:rPr>
        <w:t xml:space="preserve"> June 2024, at 11:59 PM</w:t>
      </w:r>
      <w:r w:rsidRPr="00987FC3">
        <w:rPr>
          <w:rFonts w:ascii="Calibri Light" w:eastAsia="Calibri" w:hAnsi="Calibri Light" w:cs="Calibri Light"/>
          <w:kern w:val="0"/>
          <w:sz w:val="24"/>
          <w:szCs w:val="24"/>
          <w:u w:val="single"/>
          <w14:ligatures w14:val="none"/>
        </w:rPr>
        <w:t xml:space="preserve"> Paris time</w:t>
      </w:r>
      <w:r w:rsidRPr="00987FC3">
        <w:rPr>
          <w:rFonts w:ascii="Calibri Light" w:eastAsia="Calibri" w:hAnsi="Calibri Light" w:cs="Calibri Light"/>
          <w:kern w:val="0"/>
          <w:sz w:val="24"/>
          <w:szCs w:val="24"/>
          <w14:ligatures w14:val="none"/>
        </w:rPr>
        <w:t xml:space="preserve">. Only electronically submitted proposals will be considered. </w:t>
      </w:r>
      <w:r w:rsidRPr="00987FC3">
        <w:rPr>
          <w:rFonts w:ascii="Calibri Light" w:eastAsia="Calibri" w:hAnsi="Calibri Light" w:cs="Calibri Light"/>
          <w:kern w:val="0"/>
          <w:sz w:val="24"/>
          <w:szCs w:val="24"/>
          <w14:ligatures w14:val="none"/>
        </w:rPr>
        <w:br w:type="page"/>
      </w:r>
    </w:p>
    <w:p w14:paraId="24F6768B" w14:textId="77777777" w:rsidR="00F46C4C" w:rsidRPr="00987FC3" w:rsidRDefault="00F46C4C" w:rsidP="00F46C4C">
      <w:pPr>
        <w:pStyle w:val="Heading2"/>
        <w:rPr>
          <w:rFonts w:ascii="Calibri Light" w:eastAsia="Calibri" w:hAnsi="Calibri Light" w:cs="Calibri Light"/>
        </w:rPr>
      </w:pPr>
      <w:bookmarkStart w:id="24" w:name="_Toc169090314"/>
      <w:r w:rsidRPr="00987FC3">
        <w:rPr>
          <w:rFonts w:ascii="Calibri Light" w:eastAsia="Calibri" w:hAnsi="Calibri Light" w:cs="Calibri Light"/>
        </w:rPr>
        <w:lastRenderedPageBreak/>
        <w:t>Annexes</w:t>
      </w:r>
      <w:bookmarkEnd w:id="24"/>
    </w:p>
    <w:p w14:paraId="5A5A0FFC" w14:textId="291241D9" w:rsidR="00F46C4C" w:rsidRDefault="006F439F" w:rsidP="00F46C4C">
      <w:pPr>
        <w:rPr>
          <w:rFonts w:ascii="Calibri Light" w:hAnsi="Calibri Light" w:cs="Calibri Light"/>
          <w:sz w:val="24"/>
          <w:szCs w:val="24"/>
        </w:rPr>
      </w:pPr>
      <w:r w:rsidRPr="00987FC3">
        <w:rPr>
          <w:rFonts w:ascii="Calibri Light" w:hAnsi="Calibri Light" w:cs="Calibri Light"/>
          <w:sz w:val="24"/>
          <w:szCs w:val="24"/>
        </w:rPr>
        <w:t xml:space="preserve">Annex 1: </w:t>
      </w:r>
      <w:r w:rsidR="00C6430E" w:rsidRPr="00987FC3">
        <w:rPr>
          <w:rFonts w:ascii="Calibri Light" w:hAnsi="Calibri Light" w:cs="Calibri Light"/>
          <w:sz w:val="24"/>
          <w:szCs w:val="24"/>
        </w:rPr>
        <w:t xml:space="preserve">CGIAR standard terms </w:t>
      </w:r>
      <w:r w:rsidRPr="00987FC3">
        <w:rPr>
          <w:rFonts w:ascii="Calibri Light" w:hAnsi="Calibri Light" w:cs="Calibri Light"/>
          <w:sz w:val="24"/>
          <w:szCs w:val="24"/>
        </w:rPr>
        <w:t>and conditions of contract</w:t>
      </w:r>
    </w:p>
    <w:p w14:paraId="14C267A5" w14:textId="4D768E9E" w:rsidR="003A1732" w:rsidRPr="003A1732" w:rsidRDefault="003A1732" w:rsidP="003A1732">
      <w:pPr>
        <w:rPr>
          <w:rFonts w:ascii="Calibri Light" w:hAnsi="Calibri Light" w:cs="Calibri Light"/>
          <w:sz w:val="24"/>
          <w:szCs w:val="24"/>
        </w:rPr>
      </w:pPr>
      <w:r>
        <w:rPr>
          <w:rFonts w:ascii="Calibri Light" w:hAnsi="Calibri Light" w:cs="Calibri Light"/>
          <w:sz w:val="24"/>
          <w:szCs w:val="24"/>
        </w:rPr>
        <w:t xml:space="preserve">Annex 2: </w:t>
      </w:r>
      <w:hyperlink r:id="rId13" w:history="1">
        <w:r w:rsidRPr="003A1732">
          <w:rPr>
            <w:rStyle w:val="Hyperlink"/>
            <w:rFonts w:ascii="Calibri Light" w:hAnsi="Calibri Light" w:cs="Calibri Light"/>
            <w:sz w:val="24"/>
            <w:szCs w:val="24"/>
          </w:rPr>
          <w:t>CGIAR W1 Budget for 2024</w:t>
        </w:r>
      </w:hyperlink>
    </w:p>
    <w:p w14:paraId="010EE5AF" w14:textId="56B5CD88" w:rsidR="003A1732" w:rsidRPr="003A1732" w:rsidRDefault="003A1732" w:rsidP="003A1732">
      <w:pPr>
        <w:rPr>
          <w:rFonts w:ascii="Calibri Light" w:hAnsi="Calibri Light" w:cs="Calibri Light"/>
          <w:sz w:val="24"/>
          <w:szCs w:val="24"/>
          <w:lang w:val="en-GB"/>
        </w:rPr>
      </w:pPr>
      <w:r>
        <w:rPr>
          <w:rFonts w:ascii="Calibri Light" w:hAnsi="Calibri Light" w:cs="Calibri Light"/>
          <w:sz w:val="24"/>
          <w:szCs w:val="24"/>
        </w:rPr>
        <w:t xml:space="preserve">Annex 3: </w:t>
      </w:r>
      <w:hyperlink r:id="rId14" w:history="1">
        <w:r w:rsidRPr="003A1732">
          <w:rPr>
            <w:rStyle w:val="Hyperlink"/>
            <w:rFonts w:ascii="Calibri Light" w:hAnsi="Calibri Light" w:cs="Calibri Light"/>
            <w:sz w:val="24"/>
            <w:szCs w:val="24"/>
            <w:lang w:val="en-GB"/>
          </w:rPr>
          <w:t>CGIAR Budget Procedures</w:t>
        </w:r>
      </w:hyperlink>
    </w:p>
    <w:p w14:paraId="338E1BA7" w14:textId="1E5C3A26" w:rsidR="003A1732" w:rsidRPr="003A1732" w:rsidRDefault="003A1732" w:rsidP="003A1732">
      <w:pPr>
        <w:rPr>
          <w:rFonts w:ascii="Calibri Light" w:hAnsi="Calibri Light" w:cs="Calibri Light"/>
          <w:sz w:val="24"/>
          <w:szCs w:val="24"/>
          <w:lang w:val="en-GB"/>
        </w:rPr>
      </w:pPr>
      <w:r>
        <w:rPr>
          <w:rFonts w:ascii="Calibri Light" w:hAnsi="Calibri Light" w:cs="Calibri Light"/>
          <w:sz w:val="24"/>
          <w:szCs w:val="24"/>
        </w:rPr>
        <w:t xml:space="preserve">Annex 4: </w:t>
      </w:r>
      <w:hyperlink r:id="rId15" w:history="1">
        <w:r w:rsidRPr="003A1732">
          <w:rPr>
            <w:rStyle w:val="Hyperlink"/>
            <w:rFonts w:ascii="Calibri Light" w:hAnsi="Calibri Light" w:cs="Calibri Light"/>
            <w:sz w:val="24"/>
            <w:szCs w:val="24"/>
            <w:lang w:val="en-GB"/>
          </w:rPr>
          <w:t>CGIAR Dashboards</w:t>
        </w:r>
      </w:hyperlink>
    </w:p>
    <w:p w14:paraId="6DE232EC" w14:textId="77777777" w:rsidR="003A1732" w:rsidRPr="00987FC3" w:rsidRDefault="003A1732" w:rsidP="00F46C4C">
      <w:pPr>
        <w:rPr>
          <w:rFonts w:ascii="Calibri Light" w:hAnsi="Calibri Light" w:cs="Calibri Light"/>
          <w:sz w:val="24"/>
          <w:szCs w:val="24"/>
        </w:rPr>
      </w:pPr>
    </w:p>
    <w:p w14:paraId="4C241807" w14:textId="77777777" w:rsidR="00F46C4C" w:rsidRPr="00987FC3" w:rsidRDefault="00F46C4C" w:rsidP="00F46C4C">
      <w:pPr>
        <w:rPr>
          <w:rFonts w:ascii="Calibri Light" w:hAnsi="Calibri Light" w:cs="Calibri Light"/>
        </w:rPr>
      </w:pPr>
    </w:p>
    <w:p w14:paraId="1FBAAA73" w14:textId="77777777" w:rsidR="00F46C4C" w:rsidRPr="00987FC3" w:rsidRDefault="00F46C4C" w:rsidP="00F46C4C">
      <w:pPr>
        <w:rPr>
          <w:rFonts w:ascii="Calibri Light" w:hAnsi="Calibri Light" w:cs="Calibri Light"/>
        </w:rPr>
      </w:pPr>
    </w:p>
    <w:p w14:paraId="5729B273" w14:textId="77777777" w:rsidR="00F46C4C" w:rsidRPr="00987FC3" w:rsidRDefault="00F46C4C" w:rsidP="00F46C4C">
      <w:pPr>
        <w:rPr>
          <w:rFonts w:ascii="Calibri Light" w:hAnsi="Calibri Light" w:cs="Calibri Light"/>
        </w:rPr>
      </w:pPr>
    </w:p>
    <w:p w14:paraId="6B5C4A57" w14:textId="77777777" w:rsidR="00A109CC" w:rsidRPr="00987FC3" w:rsidRDefault="00A109CC">
      <w:pPr>
        <w:rPr>
          <w:rFonts w:ascii="Calibri Light" w:hAnsi="Calibri Light" w:cs="Calibri Light"/>
        </w:rPr>
      </w:pPr>
    </w:p>
    <w:sectPr w:rsidR="00A109CC" w:rsidRPr="00987FC3" w:rsidSect="004F1C68">
      <w:headerReference w:type="default" r:id="rId16"/>
      <w:footerReference w:type="default" r:id="rId17"/>
      <w:headerReference w:type="first" r:id="rId18"/>
      <w:footerReference w:type="first" r:id="rId19"/>
      <w:pgSz w:w="12240" w:h="15840"/>
      <w:pgMar w:top="1440" w:right="1440" w:bottom="1440" w:left="153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FFB5" w14:textId="77777777" w:rsidR="005B43A0" w:rsidRDefault="005B43A0" w:rsidP="00F46C4C">
      <w:pPr>
        <w:spacing w:after="0" w:line="240" w:lineRule="auto"/>
      </w:pPr>
      <w:r>
        <w:separator/>
      </w:r>
    </w:p>
  </w:endnote>
  <w:endnote w:type="continuationSeparator" w:id="0">
    <w:p w14:paraId="417525A0" w14:textId="77777777" w:rsidR="005B43A0" w:rsidRDefault="005B43A0" w:rsidP="00F46C4C">
      <w:pPr>
        <w:spacing w:after="0" w:line="240" w:lineRule="auto"/>
      </w:pPr>
      <w:r>
        <w:continuationSeparator/>
      </w:r>
    </w:p>
  </w:endnote>
  <w:endnote w:type="continuationNotice" w:id="1">
    <w:p w14:paraId="6D2972A3" w14:textId="77777777" w:rsidR="005B43A0" w:rsidRDefault="005B4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782416"/>
      <w:docPartObj>
        <w:docPartGallery w:val="Page Numbers (Bottom of Page)"/>
        <w:docPartUnique/>
      </w:docPartObj>
    </w:sdtPr>
    <w:sdtEndPr/>
    <w:sdtContent>
      <w:sdt>
        <w:sdtPr>
          <w:id w:val="-1769616900"/>
          <w:docPartObj>
            <w:docPartGallery w:val="Page Numbers (Top of Page)"/>
            <w:docPartUnique/>
          </w:docPartObj>
        </w:sdtPr>
        <w:sdtEndPr/>
        <w:sdtContent>
          <w:p w14:paraId="1490C408" w14:textId="0172AACC" w:rsidR="007003F3" w:rsidRDefault="007003F3">
            <w:pPr>
              <w:pStyle w:val="Footer"/>
              <w:pBdr>
                <w:top w:val="single" w:sz="4" w:space="1" w:color="auto"/>
              </w:pBdr>
            </w:pPr>
            <w:r>
              <w:t xml:space="preserve">RFP Issued: </w:t>
            </w:r>
            <w:r w:rsidR="00FC2A1A">
              <w:t>1</w:t>
            </w:r>
            <w:r w:rsidR="003B119E">
              <w:t>3</w:t>
            </w:r>
            <w:r w:rsidR="00FC2A1A">
              <w:t xml:space="preserve"> June 2024</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BD26F9" w14:textId="77777777" w:rsidR="007003F3" w:rsidRDefault="00700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A3B6D" w14:paraId="39E11087" w14:textId="77777777">
      <w:trPr>
        <w:trHeight w:val="300"/>
      </w:trPr>
      <w:tc>
        <w:tcPr>
          <w:tcW w:w="3120" w:type="dxa"/>
        </w:tcPr>
        <w:p w14:paraId="67219CB2" w14:textId="77777777" w:rsidR="007003F3" w:rsidRDefault="007003F3">
          <w:pPr>
            <w:pStyle w:val="Header"/>
            <w:ind w:left="-115"/>
          </w:pPr>
        </w:p>
      </w:tc>
      <w:tc>
        <w:tcPr>
          <w:tcW w:w="3120" w:type="dxa"/>
        </w:tcPr>
        <w:p w14:paraId="0F854204" w14:textId="77777777" w:rsidR="007003F3" w:rsidRDefault="007003F3">
          <w:pPr>
            <w:pStyle w:val="Header"/>
            <w:jc w:val="center"/>
          </w:pPr>
        </w:p>
      </w:tc>
      <w:tc>
        <w:tcPr>
          <w:tcW w:w="3120" w:type="dxa"/>
        </w:tcPr>
        <w:p w14:paraId="064255C5" w14:textId="77777777" w:rsidR="007003F3" w:rsidRDefault="007003F3">
          <w:pPr>
            <w:pStyle w:val="Header"/>
            <w:ind w:right="-115"/>
            <w:jc w:val="right"/>
          </w:pPr>
        </w:p>
      </w:tc>
    </w:tr>
  </w:tbl>
  <w:p w14:paraId="0A43DA19" w14:textId="77777777" w:rsidR="007003F3" w:rsidRDefault="0070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C3963" w14:textId="77777777" w:rsidR="005B43A0" w:rsidRDefault="005B43A0" w:rsidP="00F46C4C">
      <w:pPr>
        <w:spacing w:after="0" w:line="240" w:lineRule="auto"/>
      </w:pPr>
      <w:r>
        <w:separator/>
      </w:r>
    </w:p>
  </w:footnote>
  <w:footnote w:type="continuationSeparator" w:id="0">
    <w:p w14:paraId="02EEB8D1" w14:textId="77777777" w:rsidR="005B43A0" w:rsidRDefault="005B43A0" w:rsidP="00F46C4C">
      <w:pPr>
        <w:spacing w:after="0" w:line="240" w:lineRule="auto"/>
      </w:pPr>
      <w:r>
        <w:continuationSeparator/>
      </w:r>
    </w:p>
  </w:footnote>
  <w:footnote w:type="continuationNotice" w:id="1">
    <w:p w14:paraId="5546F3CA" w14:textId="77777777" w:rsidR="005B43A0" w:rsidRDefault="005B43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7D30" w14:textId="6AC2CDAC" w:rsidR="007003F3" w:rsidRDefault="007003F3">
    <w:pPr>
      <w:pStyle w:val="Header"/>
      <w:jc w:val="right"/>
    </w:pPr>
    <w:r>
      <w:t xml:space="preserve">Request for Proposals: </w:t>
    </w:r>
    <w:r w:rsidR="003A1732">
      <w:t>Rede</w:t>
    </w:r>
    <w:r w:rsidR="00FC2A1A">
      <w:t>sign of the budgeting Process</w:t>
    </w:r>
  </w:p>
  <w:p w14:paraId="5A5F819D" w14:textId="2F961A5C" w:rsidR="007003F3" w:rsidRDefault="007003F3">
    <w:pPr>
      <w:pStyle w:val="Header"/>
      <w:jc w:val="right"/>
    </w:pPr>
    <w:r>
      <w:t xml:space="preserve">Submission due on </w:t>
    </w:r>
    <w:r w:rsidR="00FC2A1A">
      <w:t>24 June 2024</w:t>
    </w:r>
  </w:p>
  <w:p w14:paraId="4EB81F1D" w14:textId="77777777" w:rsidR="000679D2" w:rsidRDefault="000679D2">
    <w:pPr>
      <w:pStyle w:val="Header"/>
      <w:jc w:val="right"/>
    </w:pPr>
  </w:p>
  <w:p w14:paraId="5E789BAE" w14:textId="77777777" w:rsidR="000679D2" w:rsidRDefault="000679D2">
    <w:pPr>
      <w:pStyle w:val="Header"/>
      <w:jc w:val="right"/>
    </w:pPr>
  </w:p>
  <w:p w14:paraId="1E672F08" w14:textId="77777777" w:rsidR="000679D2" w:rsidRPr="00D777B2" w:rsidRDefault="000679D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1B74" w14:textId="77777777" w:rsidR="007003F3" w:rsidRDefault="007003F3">
    <w:pPr>
      <w:pStyle w:val="Header"/>
    </w:pPr>
    <w:r w:rsidRPr="00241887">
      <w:rPr>
        <w:rFonts w:ascii="Calibri Light" w:eastAsia="MS Mincho" w:hAnsi="Calibri Light" w:cs="Times New Roman"/>
        <w:noProof/>
        <w:sz w:val="24"/>
        <w:szCs w:val="24"/>
      </w:rPr>
      <w:drawing>
        <wp:anchor distT="0" distB="0" distL="114300" distR="114300" simplePos="0" relativeHeight="251658240" behindDoc="1" locked="0" layoutInCell="1" allowOverlap="1" wp14:anchorId="2C208C11" wp14:editId="77AA26D0">
          <wp:simplePos x="0" y="0"/>
          <wp:positionH relativeFrom="margin">
            <wp:align>right</wp:align>
          </wp:positionH>
          <wp:positionV relativeFrom="paragraph">
            <wp:posOffset>146050</wp:posOffset>
          </wp:positionV>
          <wp:extent cx="1080135" cy="1370254"/>
          <wp:effectExtent l="0" t="0" r="5715" b="1905"/>
          <wp:wrapSquare wrapText="bothSides"/>
          <wp:docPr id="571506597" name="Picture 571506597" descr="A black logo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black logo with a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135" cy="13702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3156"/>
    <w:multiLevelType w:val="hybridMultilevel"/>
    <w:tmpl w:val="B694DEDC"/>
    <w:lvl w:ilvl="0" w:tplc="04090017">
      <w:start w:val="1"/>
      <w:numFmt w:val="lowerLetter"/>
      <w:lvlText w:val="%1)"/>
      <w:lvlJc w:val="left"/>
      <w:pPr>
        <w:ind w:left="540" w:hanging="360"/>
      </w:p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start w:val="1"/>
      <w:numFmt w:val="decimal"/>
      <w:lvlText w:val="%4."/>
      <w:lvlJc w:val="left"/>
      <w:pPr>
        <w:ind w:left="2700" w:hanging="360"/>
      </w:pPr>
    </w:lvl>
    <w:lvl w:ilvl="4" w:tplc="FFFFFFFF">
      <w:start w:val="1"/>
      <w:numFmt w:val="lowerLetter"/>
      <w:lvlText w:val="%5."/>
      <w:lvlJc w:val="left"/>
      <w:pPr>
        <w:ind w:left="3420" w:hanging="360"/>
      </w:pPr>
    </w:lvl>
    <w:lvl w:ilvl="5" w:tplc="FFFFFFFF">
      <w:start w:val="1"/>
      <w:numFmt w:val="lowerRoman"/>
      <w:lvlText w:val="%6."/>
      <w:lvlJc w:val="right"/>
      <w:pPr>
        <w:ind w:left="4140" w:hanging="180"/>
      </w:pPr>
    </w:lvl>
    <w:lvl w:ilvl="6" w:tplc="FFFFFFFF">
      <w:start w:val="1"/>
      <w:numFmt w:val="decimal"/>
      <w:lvlText w:val="%7."/>
      <w:lvlJc w:val="left"/>
      <w:pPr>
        <w:ind w:left="4860" w:hanging="360"/>
      </w:pPr>
    </w:lvl>
    <w:lvl w:ilvl="7" w:tplc="FFFFFFFF">
      <w:start w:val="1"/>
      <w:numFmt w:val="lowerLetter"/>
      <w:lvlText w:val="%8."/>
      <w:lvlJc w:val="left"/>
      <w:pPr>
        <w:ind w:left="5580" w:hanging="360"/>
      </w:pPr>
    </w:lvl>
    <w:lvl w:ilvl="8" w:tplc="FFFFFFFF">
      <w:start w:val="1"/>
      <w:numFmt w:val="lowerRoman"/>
      <w:lvlText w:val="%9."/>
      <w:lvlJc w:val="right"/>
      <w:pPr>
        <w:ind w:left="6300" w:hanging="180"/>
      </w:pPr>
    </w:lvl>
  </w:abstractNum>
  <w:abstractNum w:abstractNumId="1" w15:restartNumberingAfterBreak="0">
    <w:nsid w:val="04CC6103"/>
    <w:multiLevelType w:val="hybridMultilevel"/>
    <w:tmpl w:val="38244D4E"/>
    <w:lvl w:ilvl="0" w:tplc="2A66D1FE">
      <w:start w:val="1"/>
      <w:numFmt w:val="bullet"/>
      <w:lvlText w:val=""/>
      <w:lvlJc w:val="left"/>
      <w:pPr>
        <w:ind w:left="720" w:hanging="360"/>
      </w:pPr>
      <w:rPr>
        <w:rFonts w:ascii="Symbol" w:hAnsi="Symbol" w:hint="default"/>
      </w:rPr>
    </w:lvl>
    <w:lvl w:ilvl="1" w:tplc="BE2641FE">
      <w:start w:val="1"/>
      <w:numFmt w:val="bullet"/>
      <w:lvlText w:val="o"/>
      <w:lvlJc w:val="left"/>
      <w:pPr>
        <w:ind w:left="1440" w:hanging="360"/>
      </w:pPr>
      <w:rPr>
        <w:rFonts w:ascii="Courier New" w:hAnsi="Courier New" w:hint="default"/>
      </w:rPr>
    </w:lvl>
    <w:lvl w:ilvl="2" w:tplc="390604F4">
      <w:start w:val="1"/>
      <w:numFmt w:val="bullet"/>
      <w:lvlText w:val=""/>
      <w:lvlJc w:val="left"/>
      <w:pPr>
        <w:ind w:left="2160" w:hanging="360"/>
      </w:pPr>
      <w:rPr>
        <w:rFonts w:ascii="Wingdings" w:hAnsi="Wingdings" w:hint="default"/>
      </w:rPr>
    </w:lvl>
    <w:lvl w:ilvl="3" w:tplc="56A697B0">
      <w:start w:val="1"/>
      <w:numFmt w:val="bullet"/>
      <w:lvlText w:val=""/>
      <w:lvlJc w:val="left"/>
      <w:pPr>
        <w:ind w:left="2880" w:hanging="360"/>
      </w:pPr>
      <w:rPr>
        <w:rFonts w:ascii="Symbol" w:hAnsi="Symbol" w:hint="default"/>
      </w:rPr>
    </w:lvl>
    <w:lvl w:ilvl="4" w:tplc="9E9C38AE">
      <w:start w:val="1"/>
      <w:numFmt w:val="bullet"/>
      <w:lvlText w:val="o"/>
      <w:lvlJc w:val="left"/>
      <w:pPr>
        <w:ind w:left="3600" w:hanging="360"/>
      </w:pPr>
      <w:rPr>
        <w:rFonts w:ascii="Courier New" w:hAnsi="Courier New" w:hint="default"/>
      </w:rPr>
    </w:lvl>
    <w:lvl w:ilvl="5" w:tplc="D3E6DE2E">
      <w:start w:val="1"/>
      <w:numFmt w:val="bullet"/>
      <w:lvlText w:val=""/>
      <w:lvlJc w:val="left"/>
      <w:pPr>
        <w:ind w:left="4320" w:hanging="360"/>
      </w:pPr>
      <w:rPr>
        <w:rFonts w:ascii="Wingdings" w:hAnsi="Wingdings" w:hint="default"/>
      </w:rPr>
    </w:lvl>
    <w:lvl w:ilvl="6" w:tplc="39980E66">
      <w:start w:val="1"/>
      <w:numFmt w:val="bullet"/>
      <w:lvlText w:val=""/>
      <w:lvlJc w:val="left"/>
      <w:pPr>
        <w:ind w:left="5040" w:hanging="360"/>
      </w:pPr>
      <w:rPr>
        <w:rFonts w:ascii="Symbol" w:hAnsi="Symbol" w:hint="default"/>
      </w:rPr>
    </w:lvl>
    <w:lvl w:ilvl="7" w:tplc="AA980FDA">
      <w:start w:val="1"/>
      <w:numFmt w:val="bullet"/>
      <w:lvlText w:val="o"/>
      <w:lvlJc w:val="left"/>
      <w:pPr>
        <w:ind w:left="5760" w:hanging="360"/>
      </w:pPr>
      <w:rPr>
        <w:rFonts w:ascii="Courier New" w:hAnsi="Courier New" w:hint="default"/>
      </w:rPr>
    </w:lvl>
    <w:lvl w:ilvl="8" w:tplc="914A4168">
      <w:start w:val="1"/>
      <w:numFmt w:val="bullet"/>
      <w:lvlText w:val=""/>
      <w:lvlJc w:val="left"/>
      <w:pPr>
        <w:ind w:left="6480" w:hanging="360"/>
      </w:pPr>
      <w:rPr>
        <w:rFonts w:ascii="Wingdings" w:hAnsi="Wingdings" w:hint="default"/>
      </w:rPr>
    </w:lvl>
  </w:abstractNum>
  <w:abstractNum w:abstractNumId="2" w15:restartNumberingAfterBreak="0">
    <w:nsid w:val="0853185A"/>
    <w:multiLevelType w:val="hybridMultilevel"/>
    <w:tmpl w:val="7638A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C48C6"/>
    <w:multiLevelType w:val="hybridMultilevel"/>
    <w:tmpl w:val="0F2C7C7C"/>
    <w:lvl w:ilvl="0" w:tplc="2D849E36">
      <w:start w:val="1"/>
      <w:numFmt w:val="bullet"/>
      <w:lvlText w:val=""/>
      <w:lvlJc w:val="left"/>
      <w:pPr>
        <w:ind w:left="720" w:hanging="360"/>
      </w:pPr>
      <w:rPr>
        <w:rFonts w:ascii="Symbol" w:hAnsi="Symbol" w:hint="default"/>
      </w:rPr>
    </w:lvl>
    <w:lvl w:ilvl="1" w:tplc="EDEE7B0E">
      <w:start w:val="1"/>
      <w:numFmt w:val="bullet"/>
      <w:lvlText w:val="o"/>
      <w:lvlJc w:val="left"/>
      <w:pPr>
        <w:ind w:left="1440" w:hanging="360"/>
      </w:pPr>
      <w:rPr>
        <w:rFonts w:ascii="Courier New" w:hAnsi="Courier New" w:hint="default"/>
      </w:rPr>
    </w:lvl>
    <w:lvl w:ilvl="2" w:tplc="32A41EB4">
      <w:start w:val="1"/>
      <w:numFmt w:val="bullet"/>
      <w:lvlText w:val=""/>
      <w:lvlJc w:val="left"/>
      <w:pPr>
        <w:ind w:left="2160" w:hanging="360"/>
      </w:pPr>
      <w:rPr>
        <w:rFonts w:ascii="Wingdings" w:hAnsi="Wingdings" w:hint="default"/>
      </w:rPr>
    </w:lvl>
    <w:lvl w:ilvl="3" w:tplc="2D766F40">
      <w:start w:val="1"/>
      <w:numFmt w:val="bullet"/>
      <w:lvlText w:val=""/>
      <w:lvlJc w:val="left"/>
      <w:pPr>
        <w:ind w:left="2880" w:hanging="360"/>
      </w:pPr>
      <w:rPr>
        <w:rFonts w:ascii="Symbol" w:hAnsi="Symbol" w:hint="default"/>
      </w:rPr>
    </w:lvl>
    <w:lvl w:ilvl="4" w:tplc="6570F164">
      <w:start w:val="1"/>
      <w:numFmt w:val="bullet"/>
      <w:lvlText w:val="o"/>
      <w:lvlJc w:val="left"/>
      <w:pPr>
        <w:ind w:left="3600" w:hanging="360"/>
      </w:pPr>
      <w:rPr>
        <w:rFonts w:ascii="Courier New" w:hAnsi="Courier New" w:hint="default"/>
      </w:rPr>
    </w:lvl>
    <w:lvl w:ilvl="5" w:tplc="3ED01C92">
      <w:start w:val="1"/>
      <w:numFmt w:val="bullet"/>
      <w:lvlText w:val=""/>
      <w:lvlJc w:val="left"/>
      <w:pPr>
        <w:ind w:left="4320" w:hanging="360"/>
      </w:pPr>
      <w:rPr>
        <w:rFonts w:ascii="Wingdings" w:hAnsi="Wingdings" w:hint="default"/>
      </w:rPr>
    </w:lvl>
    <w:lvl w:ilvl="6" w:tplc="5BA4F52A">
      <w:start w:val="1"/>
      <w:numFmt w:val="bullet"/>
      <w:lvlText w:val=""/>
      <w:lvlJc w:val="left"/>
      <w:pPr>
        <w:ind w:left="5040" w:hanging="360"/>
      </w:pPr>
      <w:rPr>
        <w:rFonts w:ascii="Symbol" w:hAnsi="Symbol" w:hint="default"/>
      </w:rPr>
    </w:lvl>
    <w:lvl w:ilvl="7" w:tplc="FF12F18C">
      <w:start w:val="1"/>
      <w:numFmt w:val="bullet"/>
      <w:lvlText w:val="o"/>
      <w:lvlJc w:val="left"/>
      <w:pPr>
        <w:ind w:left="5760" w:hanging="360"/>
      </w:pPr>
      <w:rPr>
        <w:rFonts w:ascii="Courier New" w:hAnsi="Courier New" w:hint="default"/>
      </w:rPr>
    </w:lvl>
    <w:lvl w:ilvl="8" w:tplc="280A581E">
      <w:start w:val="1"/>
      <w:numFmt w:val="bullet"/>
      <w:lvlText w:val=""/>
      <w:lvlJc w:val="left"/>
      <w:pPr>
        <w:ind w:left="6480" w:hanging="360"/>
      </w:pPr>
      <w:rPr>
        <w:rFonts w:ascii="Wingdings" w:hAnsi="Wingdings" w:hint="default"/>
      </w:rPr>
    </w:lvl>
  </w:abstractNum>
  <w:abstractNum w:abstractNumId="4" w15:restartNumberingAfterBreak="0">
    <w:nsid w:val="0E090FCE"/>
    <w:multiLevelType w:val="hybridMultilevel"/>
    <w:tmpl w:val="EBF83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25F7C"/>
    <w:multiLevelType w:val="hybridMultilevel"/>
    <w:tmpl w:val="2D125BC8"/>
    <w:lvl w:ilvl="0" w:tplc="5F0243EE">
      <w:numFmt w:val="none"/>
      <w:lvlText w:val=""/>
      <w:lvlJc w:val="left"/>
      <w:pPr>
        <w:tabs>
          <w:tab w:val="num" w:pos="360"/>
        </w:tabs>
      </w:pPr>
    </w:lvl>
    <w:lvl w:ilvl="1" w:tplc="67E05616">
      <w:start w:val="1"/>
      <w:numFmt w:val="lowerLetter"/>
      <w:lvlText w:val="%2."/>
      <w:lvlJc w:val="left"/>
      <w:pPr>
        <w:ind w:left="1440" w:hanging="360"/>
      </w:pPr>
    </w:lvl>
    <w:lvl w:ilvl="2" w:tplc="20804FF8">
      <w:start w:val="1"/>
      <w:numFmt w:val="lowerRoman"/>
      <w:lvlText w:val="%3."/>
      <w:lvlJc w:val="right"/>
      <w:pPr>
        <w:ind w:left="2160" w:hanging="180"/>
      </w:pPr>
    </w:lvl>
    <w:lvl w:ilvl="3" w:tplc="571AF2A4">
      <w:start w:val="1"/>
      <w:numFmt w:val="decimal"/>
      <w:lvlText w:val="%4."/>
      <w:lvlJc w:val="left"/>
      <w:pPr>
        <w:ind w:left="2880" w:hanging="360"/>
      </w:pPr>
    </w:lvl>
    <w:lvl w:ilvl="4" w:tplc="1FD23A34">
      <w:start w:val="1"/>
      <w:numFmt w:val="lowerLetter"/>
      <w:lvlText w:val="%5."/>
      <w:lvlJc w:val="left"/>
      <w:pPr>
        <w:ind w:left="3600" w:hanging="360"/>
      </w:pPr>
    </w:lvl>
    <w:lvl w:ilvl="5" w:tplc="5F8C1CA0">
      <w:start w:val="1"/>
      <w:numFmt w:val="lowerRoman"/>
      <w:lvlText w:val="%6."/>
      <w:lvlJc w:val="right"/>
      <w:pPr>
        <w:ind w:left="4320" w:hanging="180"/>
      </w:pPr>
    </w:lvl>
    <w:lvl w:ilvl="6" w:tplc="8AA8CADE">
      <w:start w:val="1"/>
      <w:numFmt w:val="decimal"/>
      <w:lvlText w:val="%7."/>
      <w:lvlJc w:val="left"/>
      <w:pPr>
        <w:ind w:left="5040" w:hanging="360"/>
      </w:pPr>
    </w:lvl>
    <w:lvl w:ilvl="7" w:tplc="55E0EDD0">
      <w:start w:val="1"/>
      <w:numFmt w:val="lowerLetter"/>
      <w:lvlText w:val="%8."/>
      <w:lvlJc w:val="left"/>
      <w:pPr>
        <w:ind w:left="5760" w:hanging="360"/>
      </w:pPr>
    </w:lvl>
    <w:lvl w:ilvl="8" w:tplc="CECAC578">
      <w:start w:val="1"/>
      <w:numFmt w:val="lowerRoman"/>
      <w:lvlText w:val="%9."/>
      <w:lvlJc w:val="right"/>
      <w:pPr>
        <w:ind w:left="6480" w:hanging="180"/>
      </w:pPr>
    </w:lvl>
  </w:abstractNum>
  <w:abstractNum w:abstractNumId="6" w15:restartNumberingAfterBreak="0">
    <w:nsid w:val="1B4A195D"/>
    <w:multiLevelType w:val="multilevel"/>
    <w:tmpl w:val="C770947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D0907BE"/>
    <w:multiLevelType w:val="hybridMultilevel"/>
    <w:tmpl w:val="4EF4744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BA05105"/>
    <w:multiLevelType w:val="hybridMultilevel"/>
    <w:tmpl w:val="E0F80FAC"/>
    <w:lvl w:ilvl="0" w:tplc="FD14B39C">
      <w:numFmt w:val="bullet"/>
      <w:lvlText w:val="•"/>
      <w:lvlJc w:val="left"/>
      <w:pPr>
        <w:ind w:left="1080" w:hanging="360"/>
      </w:pPr>
      <w:rPr>
        <w:rFonts w:hint="default"/>
        <w:lang w:val="en-US" w:eastAsia="en-US" w:bidi="en-U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FE2A4A"/>
    <w:multiLevelType w:val="hybridMultilevel"/>
    <w:tmpl w:val="E896651A"/>
    <w:lvl w:ilvl="0" w:tplc="17047E18">
      <w:numFmt w:val="none"/>
      <w:lvlText w:val=""/>
      <w:lvlJc w:val="left"/>
      <w:pPr>
        <w:tabs>
          <w:tab w:val="num" w:pos="360"/>
        </w:tabs>
      </w:pPr>
    </w:lvl>
    <w:lvl w:ilvl="1" w:tplc="BEB82D1A">
      <w:start w:val="1"/>
      <w:numFmt w:val="lowerLetter"/>
      <w:lvlText w:val="%2."/>
      <w:lvlJc w:val="left"/>
      <w:pPr>
        <w:ind w:left="1440" w:hanging="360"/>
      </w:pPr>
    </w:lvl>
    <w:lvl w:ilvl="2" w:tplc="ACB06100">
      <w:start w:val="1"/>
      <w:numFmt w:val="lowerRoman"/>
      <w:lvlText w:val="%3."/>
      <w:lvlJc w:val="right"/>
      <w:pPr>
        <w:ind w:left="2160" w:hanging="180"/>
      </w:pPr>
    </w:lvl>
    <w:lvl w:ilvl="3" w:tplc="D972AAAA">
      <w:start w:val="1"/>
      <w:numFmt w:val="decimal"/>
      <w:lvlText w:val="%4."/>
      <w:lvlJc w:val="left"/>
      <w:pPr>
        <w:ind w:left="2880" w:hanging="360"/>
      </w:pPr>
    </w:lvl>
    <w:lvl w:ilvl="4" w:tplc="CF2C7CDE">
      <w:start w:val="1"/>
      <w:numFmt w:val="lowerLetter"/>
      <w:lvlText w:val="%5."/>
      <w:lvlJc w:val="left"/>
      <w:pPr>
        <w:ind w:left="3600" w:hanging="360"/>
      </w:pPr>
    </w:lvl>
    <w:lvl w:ilvl="5" w:tplc="B030D508">
      <w:start w:val="1"/>
      <w:numFmt w:val="lowerRoman"/>
      <w:lvlText w:val="%6."/>
      <w:lvlJc w:val="right"/>
      <w:pPr>
        <w:ind w:left="4320" w:hanging="180"/>
      </w:pPr>
    </w:lvl>
    <w:lvl w:ilvl="6" w:tplc="0C080570">
      <w:start w:val="1"/>
      <w:numFmt w:val="decimal"/>
      <w:lvlText w:val="%7."/>
      <w:lvlJc w:val="left"/>
      <w:pPr>
        <w:ind w:left="5040" w:hanging="360"/>
      </w:pPr>
    </w:lvl>
    <w:lvl w:ilvl="7" w:tplc="E50A31A4">
      <w:start w:val="1"/>
      <w:numFmt w:val="lowerLetter"/>
      <w:lvlText w:val="%8."/>
      <w:lvlJc w:val="left"/>
      <w:pPr>
        <w:ind w:left="5760" w:hanging="360"/>
      </w:pPr>
    </w:lvl>
    <w:lvl w:ilvl="8" w:tplc="BAC6BAD4">
      <w:start w:val="1"/>
      <w:numFmt w:val="lowerRoman"/>
      <w:lvlText w:val="%9."/>
      <w:lvlJc w:val="right"/>
      <w:pPr>
        <w:ind w:left="6480" w:hanging="180"/>
      </w:pPr>
    </w:lvl>
  </w:abstractNum>
  <w:abstractNum w:abstractNumId="10" w15:restartNumberingAfterBreak="0">
    <w:nsid w:val="3C18140B"/>
    <w:multiLevelType w:val="hybridMultilevel"/>
    <w:tmpl w:val="4A2289DC"/>
    <w:lvl w:ilvl="0" w:tplc="04090001">
      <w:start w:val="1"/>
      <w:numFmt w:val="bullet"/>
      <w:pStyle w:val="ListParagraph2"/>
      <w:lvlText w:val=""/>
      <w:lvlJc w:val="left"/>
      <w:pPr>
        <w:ind w:left="720" w:hanging="360"/>
      </w:pPr>
      <w:rPr>
        <w:rFonts w:ascii="Symbol" w:hAnsi="Symbol" w:hint="default"/>
        <w:color w:val="6C4C7C"/>
      </w:rPr>
    </w:lvl>
    <w:lvl w:ilvl="1" w:tplc="F336F966">
      <w:start w:val="1"/>
      <w:numFmt w:val="bullet"/>
      <w:pStyle w:val="ListParagraph2"/>
      <w:lvlText w:val=""/>
      <w:lvlJc w:val="left"/>
      <w:pPr>
        <w:ind w:left="1440" w:hanging="360"/>
      </w:pPr>
      <w:rPr>
        <w:rFonts w:ascii="Symbol" w:hAnsi="Symbol" w:hint="default"/>
        <w:color w:val="7F7F7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833CE"/>
    <w:multiLevelType w:val="hybridMultilevel"/>
    <w:tmpl w:val="D1FC4232"/>
    <w:lvl w:ilvl="0" w:tplc="C8643F14">
      <w:start w:val="1"/>
      <w:numFmt w:val="bullet"/>
      <w:lvlText w:val=""/>
      <w:lvlJc w:val="left"/>
      <w:pPr>
        <w:ind w:left="720" w:hanging="360"/>
      </w:pPr>
      <w:rPr>
        <w:rFonts w:ascii="Symbol" w:hAnsi="Symbol" w:hint="default"/>
      </w:rPr>
    </w:lvl>
    <w:lvl w:ilvl="1" w:tplc="518CCA5E">
      <w:start w:val="1"/>
      <w:numFmt w:val="bullet"/>
      <w:lvlText w:val="o"/>
      <w:lvlJc w:val="left"/>
      <w:pPr>
        <w:ind w:left="1440" w:hanging="360"/>
      </w:pPr>
      <w:rPr>
        <w:rFonts w:ascii="Courier New" w:hAnsi="Courier New" w:hint="default"/>
      </w:rPr>
    </w:lvl>
    <w:lvl w:ilvl="2" w:tplc="F586BB2C">
      <w:start w:val="1"/>
      <w:numFmt w:val="bullet"/>
      <w:lvlText w:val=""/>
      <w:lvlJc w:val="left"/>
      <w:pPr>
        <w:ind w:left="2160" w:hanging="360"/>
      </w:pPr>
      <w:rPr>
        <w:rFonts w:ascii="Wingdings" w:hAnsi="Wingdings" w:hint="default"/>
      </w:rPr>
    </w:lvl>
    <w:lvl w:ilvl="3" w:tplc="2E607AF6">
      <w:start w:val="1"/>
      <w:numFmt w:val="bullet"/>
      <w:lvlText w:val=""/>
      <w:lvlJc w:val="left"/>
      <w:pPr>
        <w:ind w:left="2880" w:hanging="360"/>
      </w:pPr>
      <w:rPr>
        <w:rFonts w:ascii="Symbol" w:hAnsi="Symbol" w:hint="default"/>
      </w:rPr>
    </w:lvl>
    <w:lvl w:ilvl="4" w:tplc="C2B2AC50">
      <w:start w:val="1"/>
      <w:numFmt w:val="bullet"/>
      <w:lvlText w:val="o"/>
      <w:lvlJc w:val="left"/>
      <w:pPr>
        <w:ind w:left="3600" w:hanging="360"/>
      </w:pPr>
      <w:rPr>
        <w:rFonts w:ascii="Courier New" w:hAnsi="Courier New" w:hint="default"/>
      </w:rPr>
    </w:lvl>
    <w:lvl w:ilvl="5" w:tplc="23DE5A46">
      <w:start w:val="1"/>
      <w:numFmt w:val="bullet"/>
      <w:lvlText w:val=""/>
      <w:lvlJc w:val="left"/>
      <w:pPr>
        <w:ind w:left="4320" w:hanging="360"/>
      </w:pPr>
      <w:rPr>
        <w:rFonts w:ascii="Wingdings" w:hAnsi="Wingdings" w:hint="default"/>
      </w:rPr>
    </w:lvl>
    <w:lvl w:ilvl="6" w:tplc="8E6EAE18">
      <w:start w:val="1"/>
      <w:numFmt w:val="bullet"/>
      <w:lvlText w:val=""/>
      <w:lvlJc w:val="left"/>
      <w:pPr>
        <w:ind w:left="5040" w:hanging="360"/>
      </w:pPr>
      <w:rPr>
        <w:rFonts w:ascii="Symbol" w:hAnsi="Symbol" w:hint="default"/>
      </w:rPr>
    </w:lvl>
    <w:lvl w:ilvl="7" w:tplc="635665B6">
      <w:start w:val="1"/>
      <w:numFmt w:val="bullet"/>
      <w:lvlText w:val="o"/>
      <w:lvlJc w:val="left"/>
      <w:pPr>
        <w:ind w:left="5760" w:hanging="360"/>
      </w:pPr>
      <w:rPr>
        <w:rFonts w:ascii="Courier New" w:hAnsi="Courier New" w:hint="default"/>
      </w:rPr>
    </w:lvl>
    <w:lvl w:ilvl="8" w:tplc="6E82F946">
      <w:start w:val="1"/>
      <w:numFmt w:val="bullet"/>
      <w:lvlText w:val=""/>
      <w:lvlJc w:val="left"/>
      <w:pPr>
        <w:ind w:left="6480" w:hanging="360"/>
      </w:pPr>
      <w:rPr>
        <w:rFonts w:ascii="Wingdings" w:hAnsi="Wingdings" w:hint="default"/>
      </w:rPr>
    </w:lvl>
  </w:abstractNum>
  <w:abstractNum w:abstractNumId="12" w15:restartNumberingAfterBreak="0">
    <w:nsid w:val="408908AA"/>
    <w:multiLevelType w:val="hybridMultilevel"/>
    <w:tmpl w:val="02A6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4B6240"/>
    <w:multiLevelType w:val="hybridMultilevel"/>
    <w:tmpl w:val="141A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A2393"/>
    <w:multiLevelType w:val="hybridMultilevel"/>
    <w:tmpl w:val="D48A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AA6417"/>
    <w:multiLevelType w:val="hybridMultilevel"/>
    <w:tmpl w:val="111C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E2C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283CCA"/>
    <w:multiLevelType w:val="hybridMultilevel"/>
    <w:tmpl w:val="AE46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A0841"/>
    <w:multiLevelType w:val="hybridMultilevel"/>
    <w:tmpl w:val="F30C94BA"/>
    <w:lvl w:ilvl="0" w:tplc="E7D8E264">
      <w:numFmt w:val="bullet"/>
      <w:lvlText w:val="•"/>
      <w:lvlJc w:val="left"/>
      <w:pPr>
        <w:ind w:left="1440" w:hanging="720"/>
      </w:pPr>
      <w:rPr>
        <w:rFonts w:ascii="Calibri Light" w:eastAsia="Arial"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6611172"/>
    <w:multiLevelType w:val="hybridMultilevel"/>
    <w:tmpl w:val="0F02396A"/>
    <w:lvl w:ilvl="0" w:tplc="FD14B39C">
      <w:numFmt w:val="bullet"/>
      <w:lvlText w:val="•"/>
      <w:lvlJc w:val="left"/>
      <w:pPr>
        <w:ind w:left="1440" w:hanging="360"/>
      </w:pPr>
      <w:rPr>
        <w:rFonts w:hint="default"/>
        <w:lang w:val="en-US" w:eastAsia="en-US" w:bidi="en-U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EB15AB"/>
    <w:multiLevelType w:val="hybridMultilevel"/>
    <w:tmpl w:val="BF2C85A6"/>
    <w:lvl w:ilvl="0" w:tplc="FD14B39C">
      <w:numFmt w:val="bullet"/>
      <w:lvlText w:val="•"/>
      <w:lvlJc w:val="left"/>
      <w:pPr>
        <w:ind w:left="1080" w:hanging="72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E1226"/>
    <w:multiLevelType w:val="hybridMultilevel"/>
    <w:tmpl w:val="BFBC3C38"/>
    <w:lvl w:ilvl="0" w:tplc="248ECC7E">
      <w:numFmt w:val="bullet"/>
      <w:lvlText w:val="-"/>
      <w:lvlJc w:val="left"/>
      <w:pPr>
        <w:ind w:left="720" w:hanging="360"/>
      </w:pPr>
      <w:rPr>
        <w:rFonts w:ascii="Calibri Light" w:eastAsia="Arial" w:hAnsi="Calibri Light" w:cs="Calibri Light"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AA65AAD"/>
    <w:multiLevelType w:val="hybridMultilevel"/>
    <w:tmpl w:val="0EF056B6"/>
    <w:lvl w:ilvl="0" w:tplc="923461D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0D3DB5"/>
    <w:multiLevelType w:val="hybridMultilevel"/>
    <w:tmpl w:val="36EC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C47CD"/>
    <w:multiLevelType w:val="multilevel"/>
    <w:tmpl w:val="09DA550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A72AF4"/>
    <w:multiLevelType w:val="hybridMultilevel"/>
    <w:tmpl w:val="30EC27F6"/>
    <w:lvl w:ilvl="0" w:tplc="4ABEAAC6">
      <w:numFmt w:val="none"/>
      <w:lvlText w:val=""/>
      <w:lvlJc w:val="left"/>
      <w:pPr>
        <w:tabs>
          <w:tab w:val="num" w:pos="360"/>
        </w:tabs>
      </w:pPr>
    </w:lvl>
    <w:lvl w:ilvl="1" w:tplc="FA1ED274">
      <w:start w:val="1"/>
      <w:numFmt w:val="lowerLetter"/>
      <w:lvlText w:val="%2."/>
      <w:lvlJc w:val="left"/>
      <w:pPr>
        <w:ind w:left="1440" w:hanging="360"/>
      </w:pPr>
    </w:lvl>
    <w:lvl w:ilvl="2" w:tplc="5900C6D8">
      <w:start w:val="1"/>
      <w:numFmt w:val="lowerRoman"/>
      <w:lvlText w:val="%3."/>
      <w:lvlJc w:val="right"/>
      <w:pPr>
        <w:ind w:left="2160" w:hanging="180"/>
      </w:pPr>
    </w:lvl>
    <w:lvl w:ilvl="3" w:tplc="EF0C2AB8">
      <w:start w:val="1"/>
      <w:numFmt w:val="decimal"/>
      <w:lvlText w:val="%4."/>
      <w:lvlJc w:val="left"/>
      <w:pPr>
        <w:ind w:left="2880" w:hanging="360"/>
      </w:pPr>
    </w:lvl>
    <w:lvl w:ilvl="4" w:tplc="57A82298">
      <w:start w:val="1"/>
      <w:numFmt w:val="lowerLetter"/>
      <w:lvlText w:val="%5."/>
      <w:lvlJc w:val="left"/>
      <w:pPr>
        <w:ind w:left="3600" w:hanging="360"/>
      </w:pPr>
    </w:lvl>
    <w:lvl w:ilvl="5" w:tplc="9070AD5C">
      <w:start w:val="1"/>
      <w:numFmt w:val="lowerRoman"/>
      <w:lvlText w:val="%6."/>
      <w:lvlJc w:val="right"/>
      <w:pPr>
        <w:ind w:left="4320" w:hanging="180"/>
      </w:pPr>
    </w:lvl>
    <w:lvl w:ilvl="6" w:tplc="23FCDFFA">
      <w:start w:val="1"/>
      <w:numFmt w:val="decimal"/>
      <w:lvlText w:val="%7."/>
      <w:lvlJc w:val="left"/>
      <w:pPr>
        <w:ind w:left="5040" w:hanging="360"/>
      </w:pPr>
    </w:lvl>
    <w:lvl w:ilvl="7" w:tplc="08DE6ED2">
      <w:start w:val="1"/>
      <w:numFmt w:val="lowerLetter"/>
      <w:lvlText w:val="%8."/>
      <w:lvlJc w:val="left"/>
      <w:pPr>
        <w:ind w:left="5760" w:hanging="360"/>
      </w:pPr>
    </w:lvl>
    <w:lvl w:ilvl="8" w:tplc="D518848C">
      <w:start w:val="1"/>
      <w:numFmt w:val="lowerRoman"/>
      <w:lvlText w:val="%9."/>
      <w:lvlJc w:val="right"/>
      <w:pPr>
        <w:ind w:left="6480" w:hanging="180"/>
      </w:pPr>
    </w:lvl>
  </w:abstractNum>
  <w:abstractNum w:abstractNumId="26" w15:restartNumberingAfterBreak="0">
    <w:nsid w:val="67B83C0C"/>
    <w:multiLevelType w:val="hybridMultilevel"/>
    <w:tmpl w:val="807C7A1C"/>
    <w:lvl w:ilvl="0" w:tplc="202ED69E">
      <w:start w:val="1"/>
      <w:numFmt w:val="bullet"/>
      <w:lvlText w:val=""/>
      <w:lvlJc w:val="left"/>
      <w:pPr>
        <w:ind w:left="720" w:hanging="360"/>
      </w:pPr>
      <w:rPr>
        <w:rFonts w:ascii="Symbol" w:hAnsi="Symbol" w:hint="default"/>
      </w:rPr>
    </w:lvl>
    <w:lvl w:ilvl="1" w:tplc="262CC71E">
      <w:start w:val="1"/>
      <w:numFmt w:val="bullet"/>
      <w:lvlText w:val="o"/>
      <w:lvlJc w:val="left"/>
      <w:pPr>
        <w:ind w:left="1440" w:hanging="360"/>
      </w:pPr>
      <w:rPr>
        <w:rFonts w:ascii="Courier New" w:hAnsi="Courier New" w:cs="Times New Roman" w:hint="default"/>
      </w:rPr>
    </w:lvl>
    <w:lvl w:ilvl="2" w:tplc="598CEAEE">
      <w:start w:val="1"/>
      <w:numFmt w:val="bullet"/>
      <w:lvlText w:val=""/>
      <w:lvlJc w:val="left"/>
      <w:pPr>
        <w:ind w:left="2160" w:hanging="360"/>
      </w:pPr>
      <w:rPr>
        <w:rFonts w:ascii="Wingdings" w:hAnsi="Wingdings" w:hint="default"/>
      </w:rPr>
    </w:lvl>
    <w:lvl w:ilvl="3" w:tplc="37926D34">
      <w:start w:val="1"/>
      <w:numFmt w:val="bullet"/>
      <w:lvlText w:val=""/>
      <w:lvlJc w:val="left"/>
      <w:pPr>
        <w:ind w:left="2880" w:hanging="360"/>
      </w:pPr>
      <w:rPr>
        <w:rFonts w:ascii="Symbol" w:hAnsi="Symbol" w:hint="default"/>
      </w:rPr>
    </w:lvl>
    <w:lvl w:ilvl="4" w:tplc="DDD4880A">
      <w:start w:val="1"/>
      <w:numFmt w:val="bullet"/>
      <w:lvlText w:val="o"/>
      <w:lvlJc w:val="left"/>
      <w:pPr>
        <w:ind w:left="3600" w:hanging="360"/>
      </w:pPr>
      <w:rPr>
        <w:rFonts w:ascii="Courier New" w:hAnsi="Courier New" w:cs="Times New Roman" w:hint="default"/>
      </w:rPr>
    </w:lvl>
    <w:lvl w:ilvl="5" w:tplc="6234E934">
      <w:start w:val="1"/>
      <w:numFmt w:val="bullet"/>
      <w:lvlText w:val=""/>
      <w:lvlJc w:val="left"/>
      <w:pPr>
        <w:ind w:left="4320" w:hanging="360"/>
      </w:pPr>
      <w:rPr>
        <w:rFonts w:ascii="Wingdings" w:hAnsi="Wingdings" w:hint="default"/>
      </w:rPr>
    </w:lvl>
    <w:lvl w:ilvl="6" w:tplc="179071A8">
      <w:start w:val="1"/>
      <w:numFmt w:val="bullet"/>
      <w:lvlText w:val=""/>
      <w:lvlJc w:val="left"/>
      <w:pPr>
        <w:ind w:left="5040" w:hanging="360"/>
      </w:pPr>
      <w:rPr>
        <w:rFonts w:ascii="Symbol" w:hAnsi="Symbol" w:hint="default"/>
      </w:rPr>
    </w:lvl>
    <w:lvl w:ilvl="7" w:tplc="C4D48CA6">
      <w:start w:val="1"/>
      <w:numFmt w:val="bullet"/>
      <w:lvlText w:val="o"/>
      <w:lvlJc w:val="left"/>
      <w:pPr>
        <w:ind w:left="5760" w:hanging="360"/>
      </w:pPr>
      <w:rPr>
        <w:rFonts w:ascii="Courier New" w:hAnsi="Courier New" w:cs="Times New Roman" w:hint="default"/>
      </w:rPr>
    </w:lvl>
    <w:lvl w:ilvl="8" w:tplc="4838DAB8">
      <w:start w:val="1"/>
      <w:numFmt w:val="bullet"/>
      <w:lvlText w:val=""/>
      <w:lvlJc w:val="left"/>
      <w:pPr>
        <w:ind w:left="6480" w:hanging="360"/>
      </w:pPr>
      <w:rPr>
        <w:rFonts w:ascii="Wingdings" w:hAnsi="Wingdings" w:hint="default"/>
      </w:rPr>
    </w:lvl>
  </w:abstractNum>
  <w:abstractNum w:abstractNumId="27" w15:restartNumberingAfterBreak="0">
    <w:nsid w:val="6F2C28D5"/>
    <w:multiLevelType w:val="hybridMultilevel"/>
    <w:tmpl w:val="6C880C40"/>
    <w:lvl w:ilvl="0" w:tplc="FD14B39C">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31AE3"/>
    <w:multiLevelType w:val="hybridMultilevel"/>
    <w:tmpl w:val="8B1AFAEE"/>
    <w:lvl w:ilvl="0" w:tplc="3702D36C">
      <w:start w:val="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20A70"/>
    <w:multiLevelType w:val="multilevel"/>
    <w:tmpl w:val="90C8D736"/>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1080" w:hanging="360"/>
      </w:pPr>
      <w:rPr>
        <w:rFonts w:ascii="Symbol" w:hAnsi="Symbol" w:hint="default"/>
      </w:rPr>
    </w:lvl>
  </w:abstractNum>
  <w:num w:numId="1" w16cid:durableId="1568682462">
    <w:abstractNumId w:val="0"/>
  </w:num>
  <w:num w:numId="2" w16cid:durableId="2126733448">
    <w:abstractNumId w:val="6"/>
  </w:num>
  <w:num w:numId="3" w16cid:durableId="1240553771">
    <w:abstractNumId w:val="4"/>
  </w:num>
  <w:num w:numId="4" w16cid:durableId="1189609935">
    <w:abstractNumId w:val="2"/>
  </w:num>
  <w:num w:numId="5" w16cid:durableId="1354527746">
    <w:abstractNumId w:val="12"/>
  </w:num>
  <w:num w:numId="6" w16cid:durableId="1396319059">
    <w:abstractNumId w:val="18"/>
  </w:num>
  <w:num w:numId="7" w16cid:durableId="287244934">
    <w:abstractNumId w:val="10"/>
  </w:num>
  <w:num w:numId="8" w16cid:durableId="529151531">
    <w:abstractNumId w:val="29"/>
  </w:num>
  <w:num w:numId="9" w16cid:durableId="36781642">
    <w:abstractNumId w:val="15"/>
  </w:num>
  <w:num w:numId="10" w16cid:durableId="1983927650">
    <w:abstractNumId w:val="17"/>
  </w:num>
  <w:num w:numId="11" w16cid:durableId="1680233716">
    <w:abstractNumId w:val="27"/>
  </w:num>
  <w:num w:numId="12" w16cid:durableId="1451439392">
    <w:abstractNumId w:val="22"/>
  </w:num>
  <w:num w:numId="13" w16cid:durableId="1272786585">
    <w:abstractNumId w:val="20"/>
  </w:num>
  <w:num w:numId="14" w16cid:durableId="1499879078">
    <w:abstractNumId w:val="19"/>
  </w:num>
  <w:num w:numId="15" w16cid:durableId="515585208">
    <w:abstractNumId w:val="8"/>
  </w:num>
  <w:num w:numId="16" w16cid:durableId="1713537004">
    <w:abstractNumId w:val="5"/>
  </w:num>
  <w:num w:numId="17" w16cid:durableId="1466702205">
    <w:abstractNumId w:val="25"/>
  </w:num>
  <w:num w:numId="18" w16cid:durableId="1947738294">
    <w:abstractNumId w:val="9"/>
  </w:num>
  <w:num w:numId="19" w16cid:durableId="1803840948">
    <w:abstractNumId w:val="23"/>
  </w:num>
  <w:num w:numId="20" w16cid:durableId="1676688743">
    <w:abstractNumId w:val="21"/>
  </w:num>
  <w:num w:numId="21" w16cid:durableId="722414262">
    <w:abstractNumId w:val="13"/>
  </w:num>
  <w:num w:numId="22" w16cid:durableId="1147209052">
    <w:abstractNumId w:val="16"/>
  </w:num>
  <w:num w:numId="23" w16cid:durableId="836531285">
    <w:abstractNumId w:val="7"/>
  </w:num>
  <w:num w:numId="24" w16cid:durableId="806581749">
    <w:abstractNumId w:val="28"/>
  </w:num>
  <w:num w:numId="25" w16cid:durableId="958679988">
    <w:abstractNumId w:val="24"/>
  </w:num>
  <w:num w:numId="26" w16cid:durableId="2144078542">
    <w:abstractNumId w:val="1"/>
  </w:num>
  <w:num w:numId="27" w16cid:durableId="200703661">
    <w:abstractNumId w:val="11"/>
  </w:num>
  <w:num w:numId="28" w16cid:durableId="638651058">
    <w:abstractNumId w:val="3"/>
  </w:num>
  <w:num w:numId="29" w16cid:durableId="2019497095">
    <w:abstractNumId w:val="26"/>
  </w:num>
  <w:num w:numId="30" w16cid:durableId="199983917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4C"/>
    <w:rsid w:val="0001226A"/>
    <w:rsid w:val="00021B8B"/>
    <w:rsid w:val="0002231D"/>
    <w:rsid w:val="00027A9B"/>
    <w:rsid w:val="00047276"/>
    <w:rsid w:val="000679D2"/>
    <w:rsid w:val="00097866"/>
    <w:rsid w:val="000A06EF"/>
    <w:rsid w:val="000B31F4"/>
    <w:rsid w:val="000D7796"/>
    <w:rsid w:val="001172E7"/>
    <w:rsid w:val="001323FC"/>
    <w:rsid w:val="00133BA2"/>
    <w:rsid w:val="00137760"/>
    <w:rsid w:val="00170BAE"/>
    <w:rsid w:val="00187567"/>
    <w:rsid w:val="00197217"/>
    <w:rsid w:val="001B6300"/>
    <w:rsid w:val="001B7EA1"/>
    <w:rsid w:val="001C38BF"/>
    <w:rsid w:val="001F0DFA"/>
    <w:rsid w:val="002021CE"/>
    <w:rsid w:val="002161A2"/>
    <w:rsid w:val="00221A4D"/>
    <w:rsid w:val="00233B36"/>
    <w:rsid w:val="002343B4"/>
    <w:rsid w:val="00243B43"/>
    <w:rsid w:val="002603D9"/>
    <w:rsid w:val="00271500"/>
    <w:rsid w:val="00287C2B"/>
    <w:rsid w:val="002903B2"/>
    <w:rsid w:val="002906DC"/>
    <w:rsid w:val="002A0818"/>
    <w:rsid w:val="002B424D"/>
    <w:rsid w:val="002C6F61"/>
    <w:rsid w:val="002C7381"/>
    <w:rsid w:val="002E06CE"/>
    <w:rsid w:val="00302F0B"/>
    <w:rsid w:val="003077A9"/>
    <w:rsid w:val="00311562"/>
    <w:rsid w:val="003119A9"/>
    <w:rsid w:val="0033156F"/>
    <w:rsid w:val="00334F9A"/>
    <w:rsid w:val="00342658"/>
    <w:rsid w:val="00347CC8"/>
    <w:rsid w:val="0035023F"/>
    <w:rsid w:val="00352F6F"/>
    <w:rsid w:val="003567C3"/>
    <w:rsid w:val="00356872"/>
    <w:rsid w:val="00356FE8"/>
    <w:rsid w:val="00357B91"/>
    <w:rsid w:val="00372F84"/>
    <w:rsid w:val="003767E8"/>
    <w:rsid w:val="0038186F"/>
    <w:rsid w:val="003A1732"/>
    <w:rsid w:val="003B00A2"/>
    <w:rsid w:val="003B119E"/>
    <w:rsid w:val="003C2DF6"/>
    <w:rsid w:val="003D0B3B"/>
    <w:rsid w:val="003D7C7B"/>
    <w:rsid w:val="003F2C0E"/>
    <w:rsid w:val="003F6213"/>
    <w:rsid w:val="003F7F75"/>
    <w:rsid w:val="004048CB"/>
    <w:rsid w:val="0042144B"/>
    <w:rsid w:val="00431DE6"/>
    <w:rsid w:val="0043776C"/>
    <w:rsid w:val="004404B1"/>
    <w:rsid w:val="00463877"/>
    <w:rsid w:val="0047105D"/>
    <w:rsid w:val="004713AA"/>
    <w:rsid w:val="00471918"/>
    <w:rsid w:val="004A3B6D"/>
    <w:rsid w:val="004A41A6"/>
    <w:rsid w:val="004A5F66"/>
    <w:rsid w:val="004B2437"/>
    <w:rsid w:val="004B2481"/>
    <w:rsid w:val="004B4AE0"/>
    <w:rsid w:val="004C7DFC"/>
    <w:rsid w:val="004D6AA9"/>
    <w:rsid w:val="004E2D0C"/>
    <w:rsid w:val="004F0ACB"/>
    <w:rsid w:val="004F1C68"/>
    <w:rsid w:val="004F48BC"/>
    <w:rsid w:val="004F55BD"/>
    <w:rsid w:val="004F7512"/>
    <w:rsid w:val="00512BB6"/>
    <w:rsid w:val="005130E1"/>
    <w:rsid w:val="0053375F"/>
    <w:rsid w:val="00562935"/>
    <w:rsid w:val="00564654"/>
    <w:rsid w:val="005A1236"/>
    <w:rsid w:val="005A2E9B"/>
    <w:rsid w:val="005B43A0"/>
    <w:rsid w:val="005B4FE1"/>
    <w:rsid w:val="005B66C7"/>
    <w:rsid w:val="005C17C2"/>
    <w:rsid w:val="005C3236"/>
    <w:rsid w:val="005D30EA"/>
    <w:rsid w:val="005D38A2"/>
    <w:rsid w:val="005E0BE9"/>
    <w:rsid w:val="005E52A6"/>
    <w:rsid w:val="005E579F"/>
    <w:rsid w:val="0061569D"/>
    <w:rsid w:val="006258CD"/>
    <w:rsid w:val="006426A6"/>
    <w:rsid w:val="006537F4"/>
    <w:rsid w:val="00656D2D"/>
    <w:rsid w:val="00671EB4"/>
    <w:rsid w:val="00672E6B"/>
    <w:rsid w:val="00677033"/>
    <w:rsid w:val="00681682"/>
    <w:rsid w:val="00683486"/>
    <w:rsid w:val="006A095B"/>
    <w:rsid w:val="006A1F45"/>
    <w:rsid w:val="006B3E35"/>
    <w:rsid w:val="006C1452"/>
    <w:rsid w:val="006D35EE"/>
    <w:rsid w:val="006D64E7"/>
    <w:rsid w:val="006F00CC"/>
    <w:rsid w:val="006F41C9"/>
    <w:rsid w:val="006F439F"/>
    <w:rsid w:val="006F587C"/>
    <w:rsid w:val="007003F3"/>
    <w:rsid w:val="00707C39"/>
    <w:rsid w:val="007247A0"/>
    <w:rsid w:val="00725361"/>
    <w:rsid w:val="00732117"/>
    <w:rsid w:val="0073284B"/>
    <w:rsid w:val="0073478D"/>
    <w:rsid w:val="00735143"/>
    <w:rsid w:val="00744463"/>
    <w:rsid w:val="0075094F"/>
    <w:rsid w:val="00763DE7"/>
    <w:rsid w:val="00772B07"/>
    <w:rsid w:val="0078167B"/>
    <w:rsid w:val="007A1B6B"/>
    <w:rsid w:val="007B0857"/>
    <w:rsid w:val="007C67D6"/>
    <w:rsid w:val="007D0F5A"/>
    <w:rsid w:val="007E068D"/>
    <w:rsid w:val="007E29A2"/>
    <w:rsid w:val="007F58F7"/>
    <w:rsid w:val="00800BBD"/>
    <w:rsid w:val="0080151D"/>
    <w:rsid w:val="008051F4"/>
    <w:rsid w:val="00816C97"/>
    <w:rsid w:val="008207F3"/>
    <w:rsid w:val="00825CB4"/>
    <w:rsid w:val="00830E4E"/>
    <w:rsid w:val="00837F07"/>
    <w:rsid w:val="0084198D"/>
    <w:rsid w:val="00844E83"/>
    <w:rsid w:val="0085170D"/>
    <w:rsid w:val="00861BFB"/>
    <w:rsid w:val="008751DB"/>
    <w:rsid w:val="008901BE"/>
    <w:rsid w:val="00895048"/>
    <w:rsid w:val="008974DA"/>
    <w:rsid w:val="008A5413"/>
    <w:rsid w:val="008D3518"/>
    <w:rsid w:val="008E0B96"/>
    <w:rsid w:val="008E0CCF"/>
    <w:rsid w:val="008F1ADE"/>
    <w:rsid w:val="009055BB"/>
    <w:rsid w:val="009162C1"/>
    <w:rsid w:val="00931D1E"/>
    <w:rsid w:val="0096107D"/>
    <w:rsid w:val="00966367"/>
    <w:rsid w:val="00967A35"/>
    <w:rsid w:val="00970F00"/>
    <w:rsid w:val="00987FC3"/>
    <w:rsid w:val="0099107F"/>
    <w:rsid w:val="009A01DF"/>
    <w:rsid w:val="009A1E7D"/>
    <w:rsid w:val="009B3BD6"/>
    <w:rsid w:val="009C693A"/>
    <w:rsid w:val="009D3665"/>
    <w:rsid w:val="009E3364"/>
    <w:rsid w:val="009E6769"/>
    <w:rsid w:val="00A057A9"/>
    <w:rsid w:val="00A109CC"/>
    <w:rsid w:val="00A11AB3"/>
    <w:rsid w:val="00A15967"/>
    <w:rsid w:val="00A15BC4"/>
    <w:rsid w:val="00A2397A"/>
    <w:rsid w:val="00A33E81"/>
    <w:rsid w:val="00A34EC1"/>
    <w:rsid w:val="00A64557"/>
    <w:rsid w:val="00A716D6"/>
    <w:rsid w:val="00A7771D"/>
    <w:rsid w:val="00A878C6"/>
    <w:rsid w:val="00A907A6"/>
    <w:rsid w:val="00AA2465"/>
    <w:rsid w:val="00AA35AF"/>
    <w:rsid w:val="00AA66AC"/>
    <w:rsid w:val="00AA6B01"/>
    <w:rsid w:val="00AC0786"/>
    <w:rsid w:val="00AE60DC"/>
    <w:rsid w:val="00AF017B"/>
    <w:rsid w:val="00AF67EE"/>
    <w:rsid w:val="00B00AFD"/>
    <w:rsid w:val="00B2622A"/>
    <w:rsid w:val="00B331E5"/>
    <w:rsid w:val="00B53F69"/>
    <w:rsid w:val="00B623B2"/>
    <w:rsid w:val="00B71E3B"/>
    <w:rsid w:val="00BA5CB2"/>
    <w:rsid w:val="00BA5F90"/>
    <w:rsid w:val="00BB436A"/>
    <w:rsid w:val="00BC147F"/>
    <w:rsid w:val="00BC66CB"/>
    <w:rsid w:val="00BE1C82"/>
    <w:rsid w:val="00C14765"/>
    <w:rsid w:val="00C176D8"/>
    <w:rsid w:val="00C3291C"/>
    <w:rsid w:val="00C47743"/>
    <w:rsid w:val="00C6430E"/>
    <w:rsid w:val="00C665B7"/>
    <w:rsid w:val="00C77BF5"/>
    <w:rsid w:val="00C92694"/>
    <w:rsid w:val="00CA5071"/>
    <w:rsid w:val="00CE67BC"/>
    <w:rsid w:val="00CE79FD"/>
    <w:rsid w:val="00CF1937"/>
    <w:rsid w:val="00D216CD"/>
    <w:rsid w:val="00D22498"/>
    <w:rsid w:val="00D40895"/>
    <w:rsid w:val="00D41245"/>
    <w:rsid w:val="00D4188A"/>
    <w:rsid w:val="00D462B6"/>
    <w:rsid w:val="00D52CEF"/>
    <w:rsid w:val="00D61BD4"/>
    <w:rsid w:val="00D63ED4"/>
    <w:rsid w:val="00D660DE"/>
    <w:rsid w:val="00D66418"/>
    <w:rsid w:val="00D7243F"/>
    <w:rsid w:val="00D75076"/>
    <w:rsid w:val="00D93D1E"/>
    <w:rsid w:val="00D951AA"/>
    <w:rsid w:val="00DA57CA"/>
    <w:rsid w:val="00DA7C68"/>
    <w:rsid w:val="00DB2037"/>
    <w:rsid w:val="00DB292B"/>
    <w:rsid w:val="00DB314B"/>
    <w:rsid w:val="00DB526D"/>
    <w:rsid w:val="00DB7EC2"/>
    <w:rsid w:val="00DD7FBE"/>
    <w:rsid w:val="00DF0C3D"/>
    <w:rsid w:val="00DF4D7B"/>
    <w:rsid w:val="00E00BFF"/>
    <w:rsid w:val="00E03DC5"/>
    <w:rsid w:val="00E10CE4"/>
    <w:rsid w:val="00E255CC"/>
    <w:rsid w:val="00E46A5B"/>
    <w:rsid w:val="00E578D6"/>
    <w:rsid w:val="00E63AE3"/>
    <w:rsid w:val="00E77656"/>
    <w:rsid w:val="00EA7A71"/>
    <w:rsid w:val="00EB081D"/>
    <w:rsid w:val="00EB1440"/>
    <w:rsid w:val="00EB3703"/>
    <w:rsid w:val="00EB49F3"/>
    <w:rsid w:val="00EB7014"/>
    <w:rsid w:val="00EC634B"/>
    <w:rsid w:val="00EE354E"/>
    <w:rsid w:val="00EE78ED"/>
    <w:rsid w:val="00EF270D"/>
    <w:rsid w:val="00F003F9"/>
    <w:rsid w:val="00F023E8"/>
    <w:rsid w:val="00F05FF9"/>
    <w:rsid w:val="00F066E4"/>
    <w:rsid w:val="00F10A14"/>
    <w:rsid w:val="00F31184"/>
    <w:rsid w:val="00F3728F"/>
    <w:rsid w:val="00F45438"/>
    <w:rsid w:val="00F46C4C"/>
    <w:rsid w:val="00F56F57"/>
    <w:rsid w:val="00F60E87"/>
    <w:rsid w:val="00F70399"/>
    <w:rsid w:val="00F70C5C"/>
    <w:rsid w:val="00F71D01"/>
    <w:rsid w:val="00F94E5F"/>
    <w:rsid w:val="00F95403"/>
    <w:rsid w:val="00FA0A41"/>
    <w:rsid w:val="00FA4EC0"/>
    <w:rsid w:val="00FA639A"/>
    <w:rsid w:val="00FC2A1A"/>
    <w:rsid w:val="00FC4069"/>
    <w:rsid w:val="00FE1C58"/>
    <w:rsid w:val="00FE3F7D"/>
    <w:rsid w:val="00FF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D013B"/>
  <w15:chartTrackingRefBased/>
  <w15:docId w15:val="{D8913590-3824-4AE9-9598-0DA25941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45"/>
  </w:style>
  <w:style w:type="paragraph" w:styleId="Heading1">
    <w:name w:val="heading 1"/>
    <w:basedOn w:val="Normal"/>
    <w:next w:val="Normal"/>
    <w:link w:val="Heading1Char"/>
    <w:uiPriority w:val="9"/>
    <w:qFormat/>
    <w:rsid w:val="00F46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46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46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4C"/>
    <w:rPr>
      <w:rFonts w:eastAsiaTheme="majorEastAsia" w:cstheme="majorBidi"/>
      <w:color w:val="272727" w:themeColor="text1" w:themeTint="D8"/>
    </w:rPr>
  </w:style>
  <w:style w:type="paragraph" w:styleId="Title">
    <w:name w:val="Title"/>
    <w:basedOn w:val="Normal"/>
    <w:next w:val="Normal"/>
    <w:link w:val="TitleChar"/>
    <w:uiPriority w:val="10"/>
    <w:qFormat/>
    <w:rsid w:val="00F46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4C"/>
    <w:pPr>
      <w:spacing w:before="160"/>
      <w:jc w:val="center"/>
    </w:pPr>
    <w:rPr>
      <w:i/>
      <w:iCs/>
      <w:color w:val="404040" w:themeColor="text1" w:themeTint="BF"/>
    </w:rPr>
  </w:style>
  <w:style w:type="character" w:customStyle="1" w:styleId="QuoteChar">
    <w:name w:val="Quote Char"/>
    <w:basedOn w:val="DefaultParagraphFont"/>
    <w:link w:val="Quote"/>
    <w:uiPriority w:val="29"/>
    <w:rsid w:val="00F46C4C"/>
    <w:rPr>
      <w:i/>
      <w:iCs/>
      <w:color w:val="404040" w:themeColor="text1" w:themeTint="BF"/>
    </w:rPr>
  </w:style>
  <w:style w:type="paragraph" w:styleId="ListParagraph">
    <w:name w:val="List Paragraph"/>
    <w:basedOn w:val="Normal"/>
    <w:uiPriority w:val="34"/>
    <w:qFormat/>
    <w:rsid w:val="00F46C4C"/>
    <w:pPr>
      <w:ind w:left="720"/>
      <w:contextualSpacing/>
    </w:pPr>
  </w:style>
  <w:style w:type="character" w:styleId="IntenseEmphasis">
    <w:name w:val="Intense Emphasis"/>
    <w:basedOn w:val="DefaultParagraphFont"/>
    <w:uiPriority w:val="21"/>
    <w:qFormat/>
    <w:rsid w:val="00F46C4C"/>
    <w:rPr>
      <w:i/>
      <w:iCs/>
      <w:color w:val="0F4761" w:themeColor="accent1" w:themeShade="BF"/>
    </w:rPr>
  </w:style>
  <w:style w:type="paragraph" w:styleId="IntenseQuote">
    <w:name w:val="Intense Quote"/>
    <w:basedOn w:val="Normal"/>
    <w:next w:val="Normal"/>
    <w:link w:val="IntenseQuoteChar"/>
    <w:uiPriority w:val="30"/>
    <w:qFormat/>
    <w:rsid w:val="00F46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4C"/>
    <w:rPr>
      <w:i/>
      <w:iCs/>
      <w:color w:val="0F4761" w:themeColor="accent1" w:themeShade="BF"/>
    </w:rPr>
  </w:style>
  <w:style w:type="character" w:styleId="IntenseReference">
    <w:name w:val="Intense Reference"/>
    <w:basedOn w:val="DefaultParagraphFont"/>
    <w:uiPriority w:val="32"/>
    <w:qFormat/>
    <w:rsid w:val="00F46C4C"/>
    <w:rPr>
      <w:b/>
      <w:bCs/>
      <w:smallCaps/>
      <w:color w:val="0F4761" w:themeColor="accent1" w:themeShade="BF"/>
      <w:spacing w:val="5"/>
    </w:rPr>
  </w:style>
  <w:style w:type="paragraph" w:styleId="Header">
    <w:name w:val="header"/>
    <w:basedOn w:val="Normal"/>
    <w:link w:val="HeaderChar"/>
    <w:uiPriority w:val="99"/>
    <w:unhideWhenUsed/>
    <w:rsid w:val="00F46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C4C"/>
  </w:style>
  <w:style w:type="paragraph" w:styleId="Footer">
    <w:name w:val="footer"/>
    <w:basedOn w:val="Normal"/>
    <w:link w:val="FooterChar"/>
    <w:uiPriority w:val="99"/>
    <w:unhideWhenUsed/>
    <w:rsid w:val="00F46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C4C"/>
  </w:style>
  <w:style w:type="table" w:styleId="TableGrid">
    <w:name w:val="Table Grid"/>
    <w:basedOn w:val="TableNormal"/>
    <w:uiPriority w:val="39"/>
    <w:rsid w:val="00F4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C4C"/>
    <w:rPr>
      <w:color w:val="467886" w:themeColor="hyperlink"/>
      <w:u w:val="single"/>
    </w:rPr>
  </w:style>
  <w:style w:type="paragraph" w:styleId="TOCHeading">
    <w:name w:val="TOC Heading"/>
    <w:basedOn w:val="Heading1"/>
    <w:next w:val="Normal"/>
    <w:uiPriority w:val="39"/>
    <w:unhideWhenUsed/>
    <w:qFormat/>
    <w:rsid w:val="00F46C4C"/>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F46C4C"/>
    <w:pPr>
      <w:spacing w:after="100"/>
      <w:ind w:left="220"/>
    </w:pPr>
  </w:style>
  <w:style w:type="paragraph" w:styleId="NoSpacing">
    <w:name w:val="No Spacing"/>
    <w:link w:val="NoSpacingChar"/>
    <w:uiPriority w:val="1"/>
    <w:qFormat/>
    <w:rsid w:val="00F46C4C"/>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46C4C"/>
    <w:rPr>
      <w:rFonts w:eastAsiaTheme="minorEastAsia"/>
      <w:kern w:val="0"/>
      <w14:ligatures w14:val="none"/>
    </w:rPr>
  </w:style>
  <w:style w:type="character" w:styleId="PlaceholderText">
    <w:name w:val="Placeholder Text"/>
    <w:basedOn w:val="DefaultParagraphFont"/>
    <w:uiPriority w:val="99"/>
    <w:semiHidden/>
    <w:rsid w:val="00E00BFF"/>
    <w:rPr>
      <w:color w:val="808080"/>
    </w:rPr>
  </w:style>
  <w:style w:type="character" w:styleId="CommentReference">
    <w:name w:val="annotation reference"/>
    <w:basedOn w:val="DefaultParagraphFont"/>
    <w:uiPriority w:val="99"/>
    <w:semiHidden/>
    <w:unhideWhenUsed/>
    <w:rsid w:val="002B424D"/>
    <w:rPr>
      <w:sz w:val="16"/>
      <w:szCs w:val="16"/>
    </w:rPr>
  </w:style>
  <w:style w:type="paragraph" w:styleId="CommentText">
    <w:name w:val="annotation text"/>
    <w:basedOn w:val="Normal"/>
    <w:link w:val="CommentTextChar"/>
    <w:uiPriority w:val="99"/>
    <w:unhideWhenUsed/>
    <w:rsid w:val="002B424D"/>
    <w:pPr>
      <w:spacing w:line="240" w:lineRule="auto"/>
    </w:pPr>
    <w:rPr>
      <w:sz w:val="20"/>
      <w:szCs w:val="20"/>
    </w:rPr>
  </w:style>
  <w:style w:type="character" w:customStyle="1" w:styleId="CommentTextChar">
    <w:name w:val="Comment Text Char"/>
    <w:basedOn w:val="DefaultParagraphFont"/>
    <w:link w:val="CommentText"/>
    <w:uiPriority w:val="99"/>
    <w:rsid w:val="002B424D"/>
    <w:rPr>
      <w:sz w:val="20"/>
      <w:szCs w:val="20"/>
    </w:rPr>
  </w:style>
  <w:style w:type="paragraph" w:styleId="CommentSubject">
    <w:name w:val="annotation subject"/>
    <w:basedOn w:val="CommentText"/>
    <w:next w:val="CommentText"/>
    <w:link w:val="CommentSubjectChar"/>
    <w:uiPriority w:val="99"/>
    <w:semiHidden/>
    <w:unhideWhenUsed/>
    <w:rsid w:val="002B424D"/>
    <w:rPr>
      <w:b/>
      <w:bCs/>
    </w:rPr>
  </w:style>
  <w:style w:type="character" w:customStyle="1" w:styleId="CommentSubjectChar">
    <w:name w:val="Comment Subject Char"/>
    <w:basedOn w:val="CommentTextChar"/>
    <w:link w:val="CommentSubject"/>
    <w:uiPriority w:val="99"/>
    <w:semiHidden/>
    <w:rsid w:val="002B424D"/>
    <w:rPr>
      <w:b/>
      <w:bCs/>
      <w:sz w:val="20"/>
      <w:szCs w:val="20"/>
    </w:rPr>
  </w:style>
  <w:style w:type="paragraph" w:styleId="Revision">
    <w:name w:val="Revision"/>
    <w:hidden/>
    <w:uiPriority w:val="99"/>
    <w:semiHidden/>
    <w:rsid w:val="0084198D"/>
    <w:pPr>
      <w:spacing w:after="0" w:line="240" w:lineRule="auto"/>
    </w:pPr>
  </w:style>
  <w:style w:type="character" w:styleId="UnresolvedMention">
    <w:name w:val="Unresolved Mention"/>
    <w:basedOn w:val="DefaultParagraphFont"/>
    <w:uiPriority w:val="99"/>
    <w:semiHidden/>
    <w:unhideWhenUsed/>
    <w:rsid w:val="00E46A5B"/>
    <w:rPr>
      <w:color w:val="605E5C"/>
      <w:shd w:val="clear" w:color="auto" w:fill="E1DFDD"/>
    </w:rPr>
  </w:style>
  <w:style w:type="paragraph" w:customStyle="1" w:styleId="ListParagraph2">
    <w:name w:val="List Paragraph 2"/>
    <w:basedOn w:val="ListParagraph"/>
    <w:qFormat/>
    <w:rsid w:val="00D75076"/>
    <w:pPr>
      <w:numPr>
        <w:ilvl w:val="1"/>
        <w:numId w:val="7"/>
      </w:numPr>
      <w:spacing w:after="0" w:line="240" w:lineRule="auto"/>
      <w:ind w:left="720"/>
      <w:jc w:val="both"/>
    </w:pPr>
    <w:rPr>
      <w:rFonts w:asciiTheme="majorHAnsi" w:eastAsia="MS Mincho" w:hAnsiTheme="majorHAnsi" w:cs="Arial"/>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gspace.cgiar.org/server/api/core/bitstreams/04510b2c-8ea9-444e-94af-b8ed69d740a8/cont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mo-bidding@cgia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giar.org" TargetMode="External"/><Relationship Id="rId5" Type="http://schemas.openxmlformats.org/officeDocument/2006/relationships/numbering" Target="numbering.xml"/><Relationship Id="rId15" Type="http://schemas.openxmlformats.org/officeDocument/2006/relationships/hyperlink" Target="https://www.cgiar.org/funders/trust-fun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giar.sharepoint.com/:b:/r/sites/cgiar_infopoint/Internal%20Documents/Business%20Ops%20and%20Finance/Budget%20and%20Forecast/2024%20Budget/01.%20Budget%20Procedures/OneCGIAR%202024%20Budget%20Procedures_Version%201.0.pdf?csf=1&amp;web=1&amp;e=lz4MQ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B74744BDF5410EBA31EF301E2DC685"/>
        <w:category>
          <w:name w:val="General"/>
          <w:gallery w:val="placeholder"/>
        </w:category>
        <w:types>
          <w:type w:val="bbPlcHdr"/>
        </w:types>
        <w:behaviors>
          <w:behavior w:val="content"/>
        </w:behaviors>
        <w:guid w:val="{1D5BECE8-6620-477B-AA20-3642E6B6A1DA}"/>
      </w:docPartPr>
      <w:docPartBody>
        <w:p w:rsidR="0026333E" w:rsidRDefault="0026333E" w:rsidP="0026333E">
          <w:pPr>
            <w:pStyle w:val="42B74744BDF5410EBA31EF301E2DC685"/>
          </w:pPr>
          <w:r w:rsidRPr="00023A94">
            <w:rPr>
              <w:rStyle w:val="PlaceholderText"/>
            </w:rPr>
            <w:t>Click or tap here to enter text.</w:t>
          </w:r>
        </w:p>
      </w:docPartBody>
    </w:docPart>
    <w:docPart>
      <w:docPartPr>
        <w:name w:val="C947A7C06C7547448BEA0F87665AF45C"/>
        <w:category>
          <w:name w:val="General"/>
          <w:gallery w:val="placeholder"/>
        </w:category>
        <w:types>
          <w:type w:val="bbPlcHdr"/>
        </w:types>
        <w:behaviors>
          <w:behavior w:val="content"/>
        </w:behaviors>
        <w:guid w:val="{71751513-70B7-476A-BEF0-A788EC15058A}"/>
      </w:docPartPr>
      <w:docPartBody>
        <w:p w:rsidR="0026333E" w:rsidRDefault="0026333E" w:rsidP="0026333E">
          <w:pPr>
            <w:pStyle w:val="C947A7C06C7547448BEA0F87665AF45C"/>
          </w:pPr>
          <w:r w:rsidRPr="00023A94">
            <w:rPr>
              <w:rStyle w:val="PlaceholderText"/>
            </w:rPr>
            <w:t>Click or tap here to enter text.</w:t>
          </w:r>
        </w:p>
      </w:docPartBody>
    </w:docPart>
    <w:docPart>
      <w:docPartPr>
        <w:name w:val="08D6A56C0E184F049C7979C93827C41A"/>
        <w:category>
          <w:name w:val="General"/>
          <w:gallery w:val="placeholder"/>
        </w:category>
        <w:types>
          <w:type w:val="bbPlcHdr"/>
        </w:types>
        <w:behaviors>
          <w:behavior w:val="content"/>
        </w:behaviors>
        <w:guid w:val="{CD2FB666-8721-4208-B588-F19E99524829}"/>
      </w:docPartPr>
      <w:docPartBody>
        <w:p w:rsidR="0026333E" w:rsidRDefault="0026333E" w:rsidP="0026333E">
          <w:pPr>
            <w:pStyle w:val="08D6A56C0E184F049C7979C93827C41A"/>
          </w:pPr>
          <w:r w:rsidRPr="00023A94">
            <w:rPr>
              <w:rStyle w:val="PlaceholderText"/>
            </w:rPr>
            <w:t>Click or tap here to enter text.</w:t>
          </w:r>
        </w:p>
      </w:docPartBody>
    </w:docPart>
    <w:docPart>
      <w:docPartPr>
        <w:name w:val="79D65E9AD1F446EC8F14161134BC5872"/>
        <w:category>
          <w:name w:val="General"/>
          <w:gallery w:val="placeholder"/>
        </w:category>
        <w:types>
          <w:type w:val="bbPlcHdr"/>
        </w:types>
        <w:behaviors>
          <w:behavior w:val="content"/>
        </w:behaviors>
        <w:guid w:val="{DD3CF117-787C-44C5-806F-026B8C72A5F3}"/>
      </w:docPartPr>
      <w:docPartBody>
        <w:p w:rsidR="0026333E" w:rsidRDefault="0026333E" w:rsidP="0026333E">
          <w:pPr>
            <w:pStyle w:val="79D65E9AD1F446EC8F14161134BC5872"/>
          </w:pPr>
          <w:r w:rsidRPr="00023A94">
            <w:rPr>
              <w:rStyle w:val="PlaceholderText"/>
            </w:rPr>
            <w:t>Click or tap here to enter text.</w:t>
          </w:r>
        </w:p>
      </w:docPartBody>
    </w:docPart>
    <w:docPart>
      <w:docPartPr>
        <w:name w:val="52AB0FC40CBA44B0A4A7729E4A879605"/>
        <w:category>
          <w:name w:val="General"/>
          <w:gallery w:val="placeholder"/>
        </w:category>
        <w:types>
          <w:type w:val="bbPlcHdr"/>
        </w:types>
        <w:behaviors>
          <w:behavior w:val="content"/>
        </w:behaviors>
        <w:guid w:val="{DE244C41-2E35-419F-9C97-8A9A6CD87AF4}"/>
      </w:docPartPr>
      <w:docPartBody>
        <w:p w:rsidR="0026333E" w:rsidRDefault="0026333E" w:rsidP="0026333E">
          <w:pPr>
            <w:pStyle w:val="52AB0FC40CBA44B0A4A7729E4A879605"/>
          </w:pPr>
          <w:r w:rsidRPr="00023A94">
            <w:rPr>
              <w:rStyle w:val="PlaceholderText"/>
            </w:rPr>
            <w:t>Click or tap here to enter text.</w:t>
          </w:r>
        </w:p>
      </w:docPartBody>
    </w:docPart>
    <w:docPart>
      <w:docPartPr>
        <w:name w:val="2C3A13DE348F4630B8D6B64B818A6DB3"/>
        <w:category>
          <w:name w:val="General"/>
          <w:gallery w:val="placeholder"/>
        </w:category>
        <w:types>
          <w:type w:val="bbPlcHdr"/>
        </w:types>
        <w:behaviors>
          <w:behavior w:val="content"/>
        </w:behaviors>
        <w:guid w:val="{A51C7621-EF98-4D18-9DC9-11382866CEF2}"/>
      </w:docPartPr>
      <w:docPartBody>
        <w:p w:rsidR="0026333E" w:rsidRDefault="0026333E" w:rsidP="0026333E">
          <w:pPr>
            <w:pStyle w:val="2C3A13DE348F4630B8D6B64B818A6DB3"/>
          </w:pPr>
          <w:r w:rsidRPr="00023A94">
            <w:rPr>
              <w:rStyle w:val="PlaceholderText"/>
            </w:rPr>
            <w:t>Click or tap here to enter text.</w:t>
          </w:r>
        </w:p>
      </w:docPartBody>
    </w:docPart>
    <w:docPart>
      <w:docPartPr>
        <w:name w:val="DFE99CD1F93E450BB383EDCE51F12CC5"/>
        <w:category>
          <w:name w:val="General"/>
          <w:gallery w:val="placeholder"/>
        </w:category>
        <w:types>
          <w:type w:val="bbPlcHdr"/>
        </w:types>
        <w:behaviors>
          <w:behavior w:val="content"/>
        </w:behaviors>
        <w:guid w:val="{F71DFC22-61A3-4DD2-92CC-81DD6903D9B5}"/>
      </w:docPartPr>
      <w:docPartBody>
        <w:p w:rsidR="00671F37" w:rsidRDefault="008F640E" w:rsidP="008F640E">
          <w:pPr>
            <w:pStyle w:val="DFE99CD1F93E450BB383EDCE51F12CC5"/>
          </w:pPr>
          <w:r w:rsidRPr="00023A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3E"/>
    <w:rsid w:val="0026333E"/>
    <w:rsid w:val="002A28DD"/>
    <w:rsid w:val="00435313"/>
    <w:rsid w:val="004C00CA"/>
    <w:rsid w:val="00671F37"/>
    <w:rsid w:val="00780EC9"/>
    <w:rsid w:val="008D3518"/>
    <w:rsid w:val="008F640E"/>
    <w:rsid w:val="009A01DF"/>
    <w:rsid w:val="00C47743"/>
    <w:rsid w:val="00DE350D"/>
    <w:rsid w:val="00E63AE3"/>
    <w:rsid w:val="00E7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40E"/>
    <w:rPr>
      <w:color w:val="808080"/>
    </w:rPr>
  </w:style>
  <w:style w:type="paragraph" w:customStyle="1" w:styleId="42B74744BDF5410EBA31EF301E2DC685">
    <w:name w:val="42B74744BDF5410EBA31EF301E2DC685"/>
    <w:rsid w:val="0026333E"/>
  </w:style>
  <w:style w:type="paragraph" w:customStyle="1" w:styleId="C947A7C06C7547448BEA0F87665AF45C">
    <w:name w:val="C947A7C06C7547448BEA0F87665AF45C"/>
    <w:rsid w:val="0026333E"/>
  </w:style>
  <w:style w:type="paragraph" w:customStyle="1" w:styleId="08D6A56C0E184F049C7979C93827C41A">
    <w:name w:val="08D6A56C0E184F049C7979C93827C41A"/>
    <w:rsid w:val="0026333E"/>
  </w:style>
  <w:style w:type="paragraph" w:customStyle="1" w:styleId="79D65E9AD1F446EC8F14161134BC5872">
    <w:name w:val="79D65E9AD1F446EC8F14161134BC5872"/>
    <w:rsid w:val="0026333E"/>
  </w:style>
  <w:style w:type="paragraph" w:customStyle="1" w:styleId="52AB0FC40CBA44B0A4A7729E4A879605">
    <w:name w:val="52AB0FC40CBA44B0A4A7729E4A879605"/>
    <w:rsid w:val="0026333E"/>
  </w:style>
  <w:style w:type="paragraph" w:customStyle="1" w:styleId="2C3A13DE348F4630B8D6B64B818A6DB3">
    <w:name w:val="2C3A13DE348F4630B8D6B64B818A6DB3"/>
    <w:rsid w:val="0026333E"/>
  </w:style>
  <w:style w:type="paragraph" w:customStyle="1" w:styleId="DFE99CD1F93E450BB383EDCE51F12CC5">
    <w:name w:val="DFE99CD1F93E450BB383EDCE51F12CC5"/>
    <w:rsid w:val="008F640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e67010-83bf-4fcf-9cbb-922fad3bb9c2">
      <Terms xmlns="http://schemas.microsoft.com/office/infopath/2007/PartnerControls"/>
    </lcf76f155ced4ddcb4097134ff3c332f>
    <_ip_UnifiedCompliancePolicyProperties xmlns="http://schemas.microsoft.com/sharepoint/v3" xsi:nil="true"/>
    <TaxCatchAll xmlns="673a9062-818f-4737-8fc2-ce1a149177dd" xsi:nil="true"/>
    <SharedWithUsers xmlns="9f326a41-0220-4be9-a148-b0fd837f9e1e">
      <UserInfo>
        <DisplayName>Coudreau, Armelle (CGIAR System Organization)</DisplayName>
        <AccountId>852</AccountId>
        <AccountType/>
      </UserInfo>
      <UserInfo>
        <DisplayName>Rodriguez, Amanda (One CGIAR)</DisplayName>
        <AccountId>5661</AccountId>
        <AccountType/>
      </UserInfo>
      <UserInfo>
        <DisplayName>Basil, Richard (ILRI)</DisplayName>
        <AccountId>13332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d7e2232982ab3b49d51d894add4ddcb0">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86c47e32a9d9b924cd981abc83bafa34"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533E-EE88-4C05-96CC-BE432F7ADAED}">
  <ds:schemaRefs>
    <ds:schemaRef ds:uri="http://schemas.microsoft.com/office/2006/metadata/properties"/>
    <ds:schemaRef ds:uri="http://schemas.microsoft.com/office/infopath/2007/PartnerControls"/>
    <ds:schemaRef ds:uri="http://schemas.microsoft.com/sharepoint/v3"/>
    <ds:schemaRef ds:uri="48e67010-83bf-4fcf-9cbb-922fad3bb9c2"/>
    <ds:schemaRef ds:uri="673a9062-818f-4737-8fc2-ce1a149177dd"/>
    <ds:schemaRef ds:uri="9f326a41-0220-4be9-a148-b0fd837f9e1e"/>
  </ds:schemaRefs>
</ds:datastoreItem>
</file>

<file path=customXml/itemProps2.xml><?xml version="1.0" encoding="utf-8"?>
<ds:datastoreItem xmlns:ds="http://schemas.openxmlformats.org/officeDocument/2006/customXml" ds:itemID="{72553E11-66BD-42AE-8FC1-BBF546DB5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326a41-0220-4be9-a148-b0fd837f9e1e"/>
    <ds:schemaRef ds:uri="48e67010-83bf-4fcf-9cbb-922fad3bb9c2"/>
    <ds:schemaRef ds:uri="673a9062-818f-4737-8fc2-ce1a1491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60E06-2638-484C-93B9-5094A2474629}">
  <ds:schemaRefs>
    <ds:schemaRef ds:uri="http://schemas.microsoft.com/sharepoint/v3/contenttype/forms"/>
  </ds:schemaRefs>
</ds:datastoreItem>
</file>

<file path=customXml/itemProps4.xml><?xml version="1.0" encoding="utf-8"?>
<ds:datastoreItem xmlns:ds="http://schemas.openxmlformats.org/officeDocument/2006/customXml" ds:itemID="{6C27A8FB-A115-4F05-9F4A-112014D5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2920</Words>
  <Characters>18868</Characters>
  <Application>Microsoft Office Word</Application>
  <DocSecurity>4</DocSecurity>
  <Lines>460</Lines>
  <Paragraphs>259</Paragraphs>
  <ScaleCrop>false</ScaleCrop>
  <HeadingPairs>
    <vt:vector size="2" baseType="variant">
      <vt:variant>
        <vt:lpstr>Title</vt:lpstr>
      </vt:variant>
      <vt:variant>
        <vt:i4>1</vt:i4>
      </vt:variant>
    </vt:vector>
  </HeadingPairs>
  <TitlesOfParts>
    <vt:vector size="1" baseType="lpstr">
      <vt:lpstr>Project name</vt:lpstr>
    </vt:vector>
  </TitlesOfParts>
  <Company/>
  <LinksUpToDate>false</LinksUpToDate>
  <CharactersWithSpaces>21529</CharactersWithSpaces>
  <SharedDoc>false</SharedDoc>
  <HLinks>
    <vt:vector size="102" baseType="variant">
      <vt:variant>
        <vt:i4>4980819</vt:i4>
      </vt:variant>
      <vt:variant>
        <vt:i4>87</vt:i4>
      </vt:variant>
      <vt:variant>
        <vt:i4>0</vt:i4>
      </vt:variant>
      <vt:variant>
        <vt:i4>5</vt:i4>
      </vt:variant>
      <vt:variant>
        <vt:lpwstr>https://www.cgiar.org/funders/trust-fund/</vt:lpwstr>
      </vt:variant>
      <vt:variant>
        <vt:lpwstr/>
      </vt:variant>
      <vt:variant>
        <vt:i4>7078006</vt:i4>
      </vt:variant>
      <vt:variant>
        <vt:i4>84</vt:i4>
      </vt:variant>
      <vt:variant>
        <vt:i4>0</vt:i4>
      </vt:variant>
      <vt:variant>
        <vt:i4>5</vt:i4>
      </vt:variant>
      <vt:variant>
        <vt:lpwstr>https://cgiar.sharepoint.com/:b:/r/sites/cgiar_infopoint/Internal Documents/Business Ops and Finance/Budget and Forecast/2024 Budget/01. Budget Procedures/OneCGIAR 2024 Budget Procedures_Version 1.0.pdf?csf=1&amp;web=1&amp;e=lz4MQh</vt:lpwstr>
      </vt:variant>
      <vt:variant>
        <vt:lpwstr/>
      </vt:variant>
      <vt:variant>
        <vt:i4>4194329</vt:i4>
      </vt:variant>
      <vt:variant>
        <vt:i4>81</vt:i4>
      </vt:variant>
      <vt:variant>
        <vt:i4>0</vt:i4>
      </vt:variant>
      <vt:variant>
        <vt:i4>5</vt:i4>
      </vt:variant>
      <vt:variant>
        <vt:lpwstr>https://cgspace.cgiar.org/server/api/core/bitstreams/04510b2c-8ea9-444e-94af-b8ed69d740a8/content</vt:lpwstr>
      </vt:variant>
      <vt:variant>
        <vt:lpwstr/>
      </vt:variant>
      <vt:variant>
        <vt:i4>393331</vt:i4>
      </vt:variant>
      <vt:variant>
        <vt:i4>78</vt:i4>
      </vt:variant>
      <vt:variant>
        <vt:i4>0</vt:i4>
      </vt:variant>
      <vt:variant>
        <vt:i4>5</vt:i4>
      </vt:variant>
      <vt:variant>
        <vt:lpwstr>mailto:smo-bidding@cgiar.org</vt:lpwstr>
      </vt:variant>
      <vt:variant>
        <vt:lpwstr/>
      </vt:variant>
      <vt:variant>
        <vt:i4>5963786</vt:i4>
      </vt:variant>
      <vt:variant>
        <vt:i4>75</vt:i4>
      </vt:variant>
      <vt:variant>
        <vt:i4>0</vt:i4>
      </vt:variant>
      <vt:variant>
        <vt:i4>5</vt:i4>
      </vt:variant>
      <vt:variant>
        <vt:lpwstr>http://www.cgiar.org/</vt:lpwstr>
      </vt:variant>
      <vt:variant>
        <vt:lpwstr/>
      </vt:variant>
      <vt:variant>
        <vt:i4>1835060</vt:i4>
      </vt:variant>
      <vt:variant>
        <vt:i4>68</vt:i4>
      </vt:variant>
      <vt:variant>
        <vt:i4>0</vt:i4>
      </vt:variant>
      <vt:variant>
        <vt:i4>5</vt:i4>
      </vt:variant>
      <vt:variant>
        <vt:lpwstr/>
      </vt:variant>
      <vt:variant>
        <vt:lpwstr>_Toc169085486</vt:lpwstr>
      </vt:variant>
      <vt:variant>
        <vt:i4>1835060</vt:i4>
      </vt:variant>
      <vt:variant>
        <vt:i4>62</vt:i4>
      </vt:variant>
      <vt:variant>
        <vt:i4>0</vt:i4>
      </vt:variant>
      <vt:variant>
        <vt:i4>5</vt:i4>
      </vt:variant>
      <vt:variant>
        <vt:lpwstr/>
      </vt:variant>
      <vt:variant>
        <vt:lpwstr>_Toc169085485</vt:lpwstr>
      </vt:variant>
      <vt:variant>
        <vt:i4>1835060</vt:i4>
      </vt:variant>
      <vt:variant>
        <vt:i4>56</vt:i4>
      </vt:variant>
      <vt:variant>
        <vt:i4>0</vt:i4>
      </vt:variant>
      <vt:variant>
        <vt:i4>5</vt:i4>
      </vt:variant>
      <vt:variant>
        <vt:lpwstr/>
      </vt:variant>
      <vt:variant>
        <vt:lpwstr>_Toc169085484</vt:lpwstr>
      </vt:variant>
      <vt:variant>
        <vt:i4>1835060</vt:i4>
      </vt:variant>
      <vt:variant>
        <vt:i4>50</vt:i4>
      </vt:variant>
      <vt:variant>
        <vt:i4>0</vt:i4>
      </vt:variant>
      <vt:variant>
        <vt:i4>5</vt:i4>
      </vt:variant>
      <vt:variant>
        <vt:lpwstr/>
      </vt:variant>
      <vt:variant>
        <vt:lpwstr>_Toc169085483</vt:lpwstr>
      </vt:variant>
      <vt:variant>
        <vt:i4>1835060</vt:i4>
      </vt:variant>
      <vt:variant>
        <vt:i4>44</vt:i4>
      </vt:variant>
      <vt:variant>
        <vt:i4>0</vt:i4>
      </vt:variant>
      <vt:variant>
        <vt:i4>5</vt:i4>
      </vt:variant>
      <vt:variant>
        <vt:lpwstr/>
      </vt:variant>
      <vt:variant>
        <vt:lpwstr>_Toc169085482</vt:lpwstr>
      </vt:variant>
      <vt:variant>
        <vt:i4>1835060</vt:i4>
      </vt:variant>
      <vt:variant>
        <vt:i4>38</vt:i4>
      </vt:variant>
      <vt:variant>
        <vt:i4>0</vt:i4>
      </vt:variant>
      <vt:variant>
        <vt:i4>5</vt:i4>
      </vt:variant>
      <vt:variant>
        <vt:lpwstr/>
      </vt:variant>
      <vt:variant>
        <vt:lpwstr>_Toc169085481</vt:lpwstr>
      </vt:variant>
      <vt:variant>
        <vt:i4>1835060</vt:i4>
      </vt:variant>
      <vt:variant>
        <vt:i4>32</vt:i4>
      </vt:variant>
      <vt:variant>
        <vt:i4>0</vt:i4>
      </vt:variant>
      <vt:variant>
        <vt:i4>5</vt:i4>
      </vt:variant>
      <vt:variant>
        <vt:lpwstr/>
      </vt:variant>
      <vt:variant>
        <vt:lpwstr>_Toc169085480</vt:lpwstr>
      </vt:variant>
      <vt:variant>
        <vt:i4>1245236</vt:i4>
      </vt:variant>
      <vt:variant>
        <vt:i4>26</vt:i4>
      </vt:variant>
      <vt:variant>
        <vt:i4>0</vt:i4>
      </vt:variant>
      <vt:variant>
        <vt:i4>5</vt:i4>
      </vt:variant>
      <vt:variant>
        <vt:lpwstr/>
      </vt:variant>
      <vt:variant>
        <vt:lpwstr>_Toc169085479</vt:lpwstr>
      </vt:variant>
      <vt:variant>
        <vt:i4>1245236</vt:i4>
      </vt:variant>
      <vt:variant>
        <vt:i4>20</vt:i4>
      </vt:variant>
      <vt:variant>
        <vt:i4>0</vt:i4>
      </vt:variant>
      <vt:variant>
        <vt:i4>5</vt:i4>
      </vt:variant>
      <vt:variant>
        <vt:lpwstr/>
      </vt:variant>
      <vt:variant>
        <vt:lpwstr>_Toc169085478</vt:lpwstr>
      </vt:variant>
      <vt:variant>
        <vt:i4>1245236</vt:i4>
      </vt:variant>
      <vt:variant>
        <vt:i4>14</vt:i4>
      </vt:variant>
      <vt:variant>
        <vt:i4>0</vt:i4>
      </vt:variant>
      <vt:variant>
        <vt:i4>5</vt:i4>
      </vt:variant>
      <vt:variant>
        <vt:lpwstr/>
      </vt:variant>
      <vt:variant>
        <vt:lpwstr>_Toc169085477</vt:lpwstr>
      </vt:variant>
      <vt:variant>
        <vt:i4>1245236</vt:i4>
      </vt:variant>
      <vt:variant>
        <vt:i4>8</vt:i4>
      </vt:variant>
      <vt:variant>
        <vt:i4>0</vt:i4>
      </vt:variant>
      <vt:variant>
        <vt:i4>5</vt:i4>
      </vt:variant>
      <vt:variant>
        <vt:lpwstr/>
      </vt:variant>
      <vt:variant>
        <vt:lpwstr>_Toc169085476</vt:lpwstr>
      </vt:variant>
      <vt:variant>
        <vt:i4>1245236</vt:i4>
      </vt:variant>
      <vt:variant>
        <vt:i4>2</vt:i4>
      </vt:variant>
      <vt:variant>
        <vt:i4>0</vt:i4>
      </vt:variant>
      <vt:variant>
        <vt:i4>5</vt:i4>
      </vt:variant>
      <vt:variant>
        <vt:lpwstr/>
      </vt:variant>
      <vt:variant>
        <vt:lpwstr>_Toc169085472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Request for ProposaL</dc:subject>
  <dc:creator>CGIAR System Organization</dc:creator>
  <cp:keywords/>
  <dc:description/>
  <cp:lastModifiedBy>Coudreau, Armelle(CGIAR System Organization)</cp:lastModifiedBy>
  <cp:revision>2</cp:revision>
  <dcterms:created xsi:type="dcterms:W3CDTF">2024-06-21T12:00:00Z</dcterms:created>
  <dcterms:modified xsi:type="dcterms:W3CDTF">2024-06-21T12:00:00Z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0x0101001959509C2998E1458D083AE7DA8AF81C</vt:lpwstr>
  </property>
  <property fmtid="{D5CDD505-2E9C-101B-9397-08002B2CF9AE}" pid="3" name="MediaServiceImageTags">
    <vt:lpwstr/>
  </property>
  <property fmtid="{D5CDD505-2E9C-101B-9397-08002B2CF9AE}" pid="4" name="GrammarlyDocumentId">
    <vt:lpwstr>123a9d6cd2ef0b4f4e02baa982ec05eee517479fe6dc8a361692aed7b0520a67</vt:lpwstr>
  </property>
</Properties>
</file>