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21F8C" w14:textId="77777777" w:rsidR="00090832" w:rsidRDefault="003243CF">
      <w:pPr>
        <w:rPr>
          <w:rFonts w:ascii="Garamond" w:hAnsi="Garamond" w:cs="Futur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2EE4D9" wp14:editId="690E5A3B">
            <wp:simplePos x="0" y="0"/>
            <wp:positionH relativeFrom="margin">
              <wp:posOffset>5981700</wp:posOffset>
            </wp:positionH>
            <wp:positionV relativeFrom="margin">
              <wp:posOffset>-1028700</wp:posOffset>
            </wp:positionV>
            <wp:extent cx="3048000" cy="1193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F Challenge Icon - Steelit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67"/>
                    <a:stretch/>
                  </pic:blipFill>
                  <pic:spPr bwMode="auto">
                    <a:xfrm>
                      <a:off x="0" y="0"/>
                      <a:ext cx="3048000" cy="119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0832">
        <w:rPr>
          <w:rFonts w:ascii="Garamond" w:hAnsi="Garamond" w:cs="Futura"/>
          <w:b/>
          <w:sz w:val="28"/>
          <w:szCs w:val="28"/>
        </w:rPr>
        <w:t>REAL SCHOOL FOOD CHALLENGE JUD</w:t>
      </w:r>
      <w:r>
        <w:rPr>
          <w:rFonts w:ascii="Garamond" w:hAnsi="Garamond" w:cs="Futura"/>
          <w:b/>
          <w:sz w:val="28"/>
          <w:szCs w:val="28"/>
        </w:rPr>
        <w:t>G</w:t>
      </w:r>
      <w:r w:rsidR="00090832">
        <w:rPr>
          <w:rFonts w:ascii="Garamond" w:hAnsi="Garamond" w:cs="Futura"/>
          <w:b/>
          <w:sz w:val="28"/>
          <w:szCs w:val="28"/>
        </w:rPr>
        <w:t>ING SHEETS</w:t>
      </w:r>
      <w:r w:rsidR="00090832" w:rsidRPr="00E21B6D">
        <w:rPr>
          <w:rFonts w:ascii="Garamond" w:hAnsi="Garamond" w:cs="Futura"/>
          <w:b/>
          <w:sz w:val="28"/>
          <w:szCs w:val="28"/>
        </w:rPr>
        <w:tab/>
      </w:r>
    </w:p>
    <w:p w14:paraId="0B811933" w14:textId="77777777" w:rsidR="00090832" w:rsidRPr="003243CF" w:rsidRDefault="00090832">
      <w:pPr>
        <w:rPr>
          <w:rFonts w:ascii="Garamond" w:hAnsi="Garamond" w:cs="Futura"/>
          <w:b/>
          <w:sz w:val="28"/>
          <w:szCs w:val="28"/>
        </w:rPr>
      </w:pPr>
      <w:r>
        <w:rPr>
          <w:rFonts w:ascii="Garamond" w:hAnsi="Garamond" w:cs="Futura"/>
          <w:sz w:val="28"/>
          <w:szCs w:val="28"/>
        </w:rPr>
        <w:t xml:space="preserve">For each judging category, mark an “X” under the competitor who did the best job meeting the category criteria. Each “X” will be worth </w:t>
      </w:r>
      <w:r w:rsidR="003243CF">
        <w:rPr>
          <w:rFonts w:ascii="Garamond" w:hAnsi="Garamond" w:cs="Futura"/>
          <w:sz w:val="28"/>
          <w:szCs w:val="28"/>
        </w:rPr>
        <w:t>one point towards the competitor’s total score.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2635"/>
        <w:gridCol w:w="2635"/>
        <w:gridCol w:w="2635"/>
        <w:gridCol w:w="2636"/>
      </w:tblGrid>
      <w:tr w:rsidR="00090832" w14:paraId="31E085E9" w14:textId="77777777" w:rsidTr="00090832">
        <w:tc>
          <w:tcPr>
            <w:tcW w:w="3600" w:type="dxa"/>
          </w:tcPr>
          <w:p w14:paraId="72B07D1C" w14:textId="77777777" w:rsidR="00090832" w:rsidRDefault="00090832"/>
        </w:tc>
        <w:tc>
          <w:tcPr>
            <w:tcW w:w="2635" w:type="dxa"/>
          </w:tcPr>
          <w:p w14:paraId="77BC953A" w14:textId="663F0851" w:rsidR="00090832" w:rsidRPr="00090832" w:rsidRDefault="002C626E" w:rsidP="00B91DDC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[</w:t>
            </w:r>
            <w:r w:rsidR="00B91DDC">
              <w:rPr>
                <w:rFonts w:ascii="Garamond" w:hAnsi="Garamond"/>
                <w:b/>
                <w:sz w:val="26"/>
                <w:szCs w:val="26"/>
              </w:rPr>
              <w:t>Recipe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One]</w:t>
            </w:r>
          </w:p>
        </w:tc>
        <w:tc>
          <w:tcPr>
            <w:tcW w:w="2635" w:type="dxa"/>
          </w:tcPr>
          <w:p w14:paraId="18B5CE3B" w14:textId="759BFFA4" w:rsidR="00090832" w:rsidRPr="00090832" w:rsidRDefault="002C626E" w:rsidP="00B91DDC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[</w:t>
            </w:r>
            <w:r w:rsidR="00B91DDC">
              <w:rPr>
                <w:rFonts w:ascii="Garamond" w:hAnsi="Garamond"/>
                <w:b/>
                <w:sz w:val="26"/>
                <w:szCs w:val="26"/>
              </w:rPr>
              <w:t>Recipe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Two]</w:t>
            </w:r>
          </w:p>
        </w:tc>
        <w:tc>
          <w:tcPr>
            <w:tcW w:w="2635" w:type="dxa"/>
          </w:tcPr>
          <w:p w14:paraId="11B5602A" w14:textId="4F7E271C" w:rsidR="00090832" w:rsidRPr="00090832" w:rsidRDefault="002C626E" w:rsidP="00B91DDC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[</w:t>
            </w:r>
            <w:r w:rsidR="00B91DDC">
              <w:rPr>
                <w:rFonts w:ascii="Garamond" w:hAnsi="Garamond"/>
                <w:b/>
                <w:sz w:val="26"/>
                <w:szCs w:val="26"/>
              </w:rPr>
              <w:t>Recipe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Three]</w:t>
            </w:r>
          </w:p>
        </w:tc>
        <w:tc>
          <w:tcPr>
            <w:tcW w:w="2636" w:type="dxa"/>
          </w:tcPr>
          <w:p w14:paraId="7636DD9B" w14:textId="1E6DF94C" w:rsidR="00090832" w:rsidRPr="00090832" w:rsidRDefault="002C626E" w:rsidP="00B91DDC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[</w:t>
            </w:r>
            <w:r w:rsidR="00B91DDC">
              <w:rPr>
                <w:rFonts w:ascii="Garamond" w:hAnsi="Garamond"/>
                <w:b/>
                <w:sz w:val="26"/>
                <w:szCs w:val="26"/>
              </w:rPr>
              <w:t>Recipe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6"/>
                <w:szCs w:val="26"/>
              </w:rPr>
              <w:t xml:space="preserve"> Four]</w:t>
            </w:r>
          </w:p>
        </w:tc>
      </w:tr>
      <w:tr w:rsidR="00090832" w14:paraId="15B1D228" w14:textId="77777777" w:rsidTr="00090832">
        <w:tc>
          <w:tcPr>
            <w:tcW w:w="3600" w:type="dxa"/>
          </w:tcPr>
          <w:p w14:paraId="0D7E0634" w14:textId="77777777" w:rsidR="00090832" w:rsidRPr="00090832" w:rsidRDefault="00090832" w:rsidP="00090832">
            <w:pPr>
              <w:spacing w:after="0" w:line="240" w:lineRule="auto"/>
              <w:rPr>
                <w:rFonts w:ascii="Garamond" w:hAnsi="Garamond" w:cs="Futura"/>
                <w:b/>
                <w:sz w:val="26"/>
                <w:szCs w:val="26"/>
              </w:rPr>
            </w:pPr>
            <w:r w:rsidRPr="00090832">
              <w:rPr>
                <w:rFonts w:ascii="Garamond" w:hAnsi="Garamond" w:cs="Futura"/>
                <w:b/>
                <w:sz w:val="26"/>
                <w:szCs w:val="26"/>
              </w:rPr>
              <w:t>Presentation</w:t>
            </w:r>
          </w:p>
          <w:p w14:paraId="36C0A21A" w14:textId="77777777" w:rsidR="00090832" w:rsidRPr="00E21B6D" w:rsidRDefault="00090832" w:rsidP="000908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Garamond" w:hAnsi="Garamond" w:cs="Futura"/>
                <w:sz w:val="26"/>
                <w:szCs w:val="26"/>
              </w:rPr>
            </w:pPr>
            <w:r w:rsidRPr="00E21B6D">
              <w:rPr>
                <w:rFonts w:ascii="Garamond" w:hAnsi="Garamond" w:cs="Futura"/>
                <w:sz w:val="26"/>
                <w:szCs w:val="26"/>
              </w:rPr>
              <w:t>Plating, Appearance of food, Color, Clean</w:t>
            </w:r>
          </w:p>
          <w:p w14:paraId="1717958A" w14:textId="77777777" w:rsidR="00090832" w:rsidRDefault="00090832" w:rsidP="00090832"/>
        </w:tc>
        <w:tc>
          <w:tcPr>
            <w:tcW w:w="2635" w:type="dxa"/>
          </w:tcPr>
          <w:p w14:paraId="7ED09DA7" w14:textId="77777777" w:rsidR="00090832" w:rsidRDefault="00090832"/>
        </w:tc>
        <w:tc>
          <w:tcPr>
            <w:tcW w:w="2635" w:type="dxa"/>
          </w:tcPr>
          <w:p w14:paraId="243D1DA9" w14:textId="77777777" w:rsidR="00090832" w:rsidRDefault="00090832"/>
        </w:tc>
        <w:tc>
          <w:tcPr>
            <w:tcW w:w="2635" w:type="dxa"/>
          </w:tcPr>
          <w:p w14:paraId="57A797F6" w14:textId="77777777" w:rsidR="00090832" w:rsidRDefault="00090832"/>
        </w:tc>
        <w:tc>
          <w:tcPr>
            <w:tcW w:w="2636" w:type="dxa"/>
          </w:tcPr>
          <w:p w14:paraId="537DA1B7" w14:textId="77777777" w:rsidR="00090832" w:rsidRDefault="00090832"/>
        </w:tc>
      </w:tr>
      <w:tr w:rsidR="00090832" w14:paraId="3CFF86F7" w14:textId="77777777" w:rsidTr="00090832">
        <w:tc>
          <w:tcPr>
            <w:tcW w:w="3600" w:type="dxa"/>
          </w:tcPr>
          <w:p w14:paraId="61D818DA" w14:textId="77777777" w:rsidR="00090832" w:rsidRPr="00090832" w:rsidRDefault="00090832" w:rsidP="00090832">
            <w:pPr>
              <w:spacing w:after="0" w:line="240" w:lineRule="auto"/>
              <w:rPr>
                <w:rFonts w:ascii="Garamond" w:hAnsi="Garamond" w:cs="Futura"/>
                <w:b/>
                <w:sz w:val="26"/>
                <w:szCs w:val="26"/>
              </w:rPr>
            </w:pPr>
            <w:r w:rsidRPr="00090832">
              <w:rPr>
                <w:rFonts w:ascii="Garamond" w:hAnsi="Garamond" w:cs="Futura"/>
                <w:b/>
                <w:sz w:val="26"/>
                <w:szCs w:val="26"/>
              </w:rPr>
              <w:t>Taste</w:t>
            </w:r>
          </w:p>
          <w:p w14:paraId="3A3E589C" w14:textId="77777777" w:rsidR="00090832" w:rsidRPr="00E21B6D" w:rsidRDefault="00090832" w:rsidP="0009083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Garamond" w:hAnsi="Garamond" w:cs="Futura"/>
                <w:sz w:val="26"/>
                <w:szCs w:val="26"/>
              </w:rPr>
            </w:pPr>
            <w:r w:rsidRPr="00E21B6D">
              <w:rPr>
                <w:rFonts w:ascii="Garamond" w:hAnsi="Garamond" w:cs="Futura"/>
                <w:sz w:val="26"/>
                <w:szCs w:val="26"/>
              </w:rPr>
              <w:t>Flavorful, Properly Seasoned</w:t>
            </w:r>
          </w:p>
          <w:p w14:paraId="04DA245A" w14:textId="77777777" w:rsidR="00090832" w:rsidRDefault="00090832" w:rsidP="00090832"/>
        </w:tc>
        <w:tc>
          <w:tcPr>
            <w:tcW w:w="2635" w:type="dxa"/>
          </w:tcPr>
          <w:p w14:paraId="3FB155B4" w14:textId="77777777" w:rsidR="00090832" w:rsidRDefault="00090832"/>
        </w:tc>
        <w:tc>
          <w:tcPr>
            <w:tcW w:w="2635" w:type="dxa"/>
          </w:tcPr>
          <w:p w14:paraId="1131BF66" w14:textId="77777777" w:rsidR="00090832" w:rsidRDefault="00090832"/>
        </w:tc>
        <w:tc>
          <w:tcPr>
            <w:tcW w:w="2635" w:type="dxa"/>
          </w:tcPr>
          <w:p w14:paraId="3C8859D6" w14:textId="77777777" w:rsidR="00090832" w:rsidRDefault="00090832"/>
        </w:tc>
        <w:tc>
          <w:tcPr>
            <w:tcW w:w="2636" w:type="dxa"/>
          </w:tcPr>
          <w:p w14:paraId="55EB3FE8" w14:textId="77777777" w:rsidR="00090832" w:rsidRDefault="00090832"/>
        </w:tc>
      </w:tr>
      <w:tr w:rsidR="00090832" w14:paraId="190505F4" w14:textId="77777777" w:rsidTr="00090832">
        <w:tc>
          <w:tcPr>
            <w:tcW w:w="3600" w:type="dxa"/>
          </w:tcPr>
          <w:p w14:paraId="31E989D9" w14:textId="77777777" w:rsidR="00090832" w:rsidRPr="00090832" w:rsidRDefault="00090832" w:rsidP="00090832">
            <w:pPr>
              <w:spacing w:after="0" w:line="240" w:lineRule="auto"/>
              <w:rPr>
                <w:rFonts w:ascii="Garamond" w:hAnsi="Garamond" w:cs="Futura"/>
                <w:b/>
                <w:sz w:val="26"/>
                <w:szCs w:val="26"/>
              </w:rPr>
            </w:pPr>
            <w:r w:rsidRPr="00090832">
              <w:rPr>
                <w:rFonts w:ascii="Garamond" w:hAnsi="Garamond" w:cs="Futura"/>
                <w:b/>
                <w:sz w:val="26"/>
                <w:szCs w:val="26"/>
              </w:rPr>
              <w:t>Scalability</w:t>
            </w:r>
          </w:p>
          <w:p w14:paraId="675A14AF" w14:textId="77777777" w:rsidR="00090832" w:rsidRDefault="00090832" w:rsidP="00090832">
            <w:pPr>
              <w:pStyle w:val="ListParagraph"/>
              <w:numPr>
                <w:ilvl w:val="0"/>
                <w:numId w:val="2"/>
              </w:numPr>
            </w:pPr>
            <w:r w:rsidRPr="00090832">
              <w:rPr>
                <w:rFonts w:ascii="Garamond" w:hAnsi="Garamond" w:cs="Futura"/>
                <w:sz w:val="26"/>
                <w:szCs w:val="26"/>
              </w:rPr>
              <w:t xml:space="preserve">Can this recipe be adapted to large batch cooking? </w:t>
            </w:r>
            <w:r w:rsidRPr="00090832">
              <w:rPr>
                <w:rFonts w:ascii="Garamond" w:hAnsi="Garamond" w:cs="Futura"/>
              </w:rPr>
              <w:t>(</w:t>
            </w:r>
            <w:r>
              <w:rPr>
                <w:rFonts w:ascii="Garamond" w:hAnsi="Garamond" w:cs="Futura"/>
              </w:rPr>
              <w:t>*</w:t>
            </w:r>
            <w:r w:rsidRPr="00090832">
              <w:rPr>
                <w:rFonts w:ascii="Garamond" w:hAnsi="Garamond" w:cs="Futura"/>
              </w:rPr>
              <w:t>For exampl</w:t>
            </w:r>
            <w:r>
              <w:rPr>
                <w:rFonts w:ascii="Garamond" w:hAnsi="Garamond" w:cs="Futura"/>
              </w:rPr>
              <w:t xml:space="preserve">e, having to individually stuff and </w:t>
            </w:r>
            <w:r w:rsidRPr="00090832">
              <w:rPr>
                <w:rFonts w:ascii="Garamond" w:hAnsi="Garamond" w:cs="Futura"/>
              </w:rPr>
              <w:t>wrap dumplings may not be practical when making 13,000 servings.)</w:t>
            </w:r>
          </w:p>
        </w:tc>
        <w:tc>
          <w:tcPr>
            <w:tcW w:w="2635" w:type="dxa"/>
          </w:tcPr>
          <w:p w14:paraId="05D86906" w14:textId="77777777" w:rsidR="00090832" w:rsidRDefault="00090832"/>
        </w:tc>
        <w:tc>
          <w:tcPr>
            <w:tcW w:w="2635" w:type="dxa"/>
          </w:tcPr>
          <w:p w14:paraId="5A41D0C9" w14:textId="77777777" w:rsidR="00090832" w:rsidRDefault="00090832"/>
        </w:tc>
        <w:tc>
          <w:tcPr>
            <w:tcW w:w="2635" w:type="dxa"/>
          </w:tcPr>
          <w:p w14:paraId="29F3A568" w14:textId="77777777" w:rsidR="00090832" w:rsidRDefault="00090832"/>
        </w:tc>
        <w:tc>
          <w:tcPr>
            <w:tcW w:w="2636" w:type="dxa"/>
          </w:tcPr>
          <w:p w14:paraId="031D6053" w14:textId="77777777" w:rsidR="00090832" w:rsidRDefault="00090832"/>
        </w:tc>
      </w:tr>
    </w:tbl>
    <w:p w14:paraId="70C22527" w14:textId="77777777" w:rsidR="00EA2441" w:rsidRDefault="00EA244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0"/>
        <w:gridCol w:w="2635"/>
        <w:gridCol w:w="2635"/>
        <w:gridCol w:w="2635"/>
        <w:gridCol w:w="2636"/>
      </w:tblGrid>
      <w:tr w:rsidR="00090832" w14:paraId="7D240CBE" w14:textId="77777777" w:rsidTr="00090832">
        <w:tc>
          <w:tcPr>
            <w:tcW w:w="3600" w:type="dxa"/>
          </w:tcPr>
          <w:p w14:paraId="63182CE5" w14:textId="77777777" w:rsidR="00090832" w:rsidRPr="00090832" w:rsidRDefault="00090832" w:rsidP="00090832">
            <w:pPr>
              <w:spacing w:after="0" w:line="240" w:lineRule="auto"/>
              <w:rPr>
                <w:rFonts w:ascii="Garamond" w:hAnsi="Garamond" w:cs="Futura"/>
                <w:b/>
                <w:sz w:val="26"/>
                <w:szCs w:val="26"/>
              </w:rPr>
            </w:pPr>
            <w:r>
              <w:rPr>
                <w:rFonts w:ascii="Garamond" w:hAnsi="Garamond" w:cs="Futura"/>
                <w:b/>
                <w:sz w:val="26"/>
                <w:szCs w:val="26"/>
              </w:rPr>
              <w:t xml:space="preserve">Total </w:t>
            </w:r>
          </w:p>
        </w:tc>
        <w:tc>
          <w:tcPr>
            <w:tcW w:w="2635" w:type="dxa"/>
          </w:tcPr>
          <w:p w14:paraId="317F4467" w14:textId="77777777" w:rsidR="00090832" w:rsidRDefault="00090832"/>
        </w:tc>
        <w:tc>
          <w:tcPr>
            <w:tcW w:w="2635" w:type="dxa"/>
          </w:tcPr>
          <w:p w14:paraId="7A6FFCE1" w14:textId="77777777" w:rsidR="00090832" w:rsidRDefault="00090832"/>
        </w:tc>
        <w:tc>
          <w:tcPr>
            <w:tcW w:w="2635" w:type="dxa"/>
          </w:tcPr>
          <w:p w14:paraId="35453F4C" w14:textId="77777777" w:rsidR="00090832" w:rsidRDefault="00090832"/>
        </w:tc>
        <w:tc>
          <w:tcPr>
            <w:tcW w:w="2636" w:type="dxa"/>
          </w:tcPr>
          <w:p w14:paraId="3C9A0E51" w14:textId="77777777" w:rsidR="00090832" w:rsidRDefault="00090832"/>
        </w:tc>
      </w:tr>
    </w:tbl>
    <w:p w14:paraId="6B09D4A0" w14:textId="77777777" w:rsidR="00090832" w:rsidRDefault="00090832"/>
    <w:sectPr w:rsidR="00090832" w:rsidSect="00090832"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A0436" w14:textId="77777777" w:rsidR="00AC4BFF" w:rsidRDefault="00AC4BFF" w:rsidP="003243CF">
      <w:pPr>
        <w:spacing w:after="0" w:line="240" w:lineRule="auto"/>
      </w:pPr>
      <w:r>
        <w:separator/>
      </w:r>
    </w:p>
  </w:endnote>
  <w:endnote w:type="continuationSeparator" w:id="0">
    <w:p w14:paraId="0726D113" w14:textId="77777777" w:rsidR="00AC4BFF" w:rsidRDefault="00AC4BFF" w:rsidP="0032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C4BC5" w14:textId="77777777" w:rsidR="00AC4BFF" w:rsidRPr="00781883" w:rsidRDefault="00AC4BFF" w:rsidP="003243CF">
    <w:pPr>
      <w:pStyle w:val="Footer"/>
      <w:ind w:right="360"/>
      <w:jc w:val="center"/>
      <w:rPr>
        <w:rFonts w:ascii="Futura" w:hAnsi="Futura" w:cs="Futura"/>
        <w:b/>
        <w:color w:val="42752E"/>
        <w:sz w:val="26"/>
        <w:szCs w:val="26"/>
      </w:rPr>
    </w:pPr>
    <w:r w:rsidRPr="00781883">
      <w:rPr>
        <w:rFonts w:ascii="Futura" w:hAnsi="Futura" w:cs="Futura"/>
        <w:b/>
        <w:color w:val="42752E"/>
        <w:sz w:val="26"/>
        <w:szCs w:val="26"/>
      </w:rPr>
      <w:t>www.chefannfoundation.org</w:t>
    </w:r>
  </w:p>
  <w:p w14:paraId="33E3B3B0" w14:textId="77777777" w:rsidR="00AC4BFF" w:rsidRDefault="00AC4B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87DF2" w14:textId="77777777" w:rsidR="00AC4BFF" w:rsidRDefault="00AC4BFF" w:rsidP="003243CF">
      <w:pPr>
        <w:spacing w:after="0" w:line="240" w:lineRule="auto"/>
      </w:pPr>
      <w:r>
        <w:separator/>
      </w:r>
    </w:p>
  </w:footnote>
  <w:footnote w:type="continuationSeparator" w:id="0">
    <w:p w14:paraId="0A7A6DEA" w14:textId="77777777" w:rsidR="00AC4BFF" w:rsidRDefault="00AC4BFF" w:rsidP="0032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5D8"/>
    <w:multiLevelType w:val="hybridMultilevel"/>
    <w:tmpl w:val="40A2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17D4E"/>
    <w:multiLevelType w:val="hybridMultilevel"/>
    <w:tmpl w:val="B55899E0"/>
    <w:lvl w:ilvl="0" w:tplc="334EAAEE">
      <w:start w:val="307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32"/>
    <w:rsid w:val="00090832"/>
    <w:rsid w:val="002C626E"/>
    <w:rsid w:val="003243CF"/>
    <w:rsid w:val="008C3F00"/>
    <w:rsid w:val="00AC4BFF"/>
    <w:rsid w:val="00B91DDC"/>
    <w:rsid w:val="00C368EC"/>
    <w:rsid w:val="00EA2441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FB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32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CF"/>
    <w:rPr>
      <w:rFonts w:ascii="Arial" w:eastAsia="Calibri" w:hAnsi="Arial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4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3CF"/>
    <w:rPr>
      <w:rFonts w:ascii="Arial" w:eastAsia="Calibri" w:hAnsi="Arial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CF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32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CF"/>
    <w:rPr>
      <w:rFonts w:ascii="Arial" w:eastAsia="Calibri" w:hAnsi="Arial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4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3CF"/>
    <w:rPr>
      <w:rFonts w:ascii="Arial" w:eastAsia="Calibri" w:hAnsi="Arial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CF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4</cp:revision>
  <dcterms:created xsi:type="dcterms:W3CDTF">2016-05-10T18:23:00Z</dcterms:created>
  <dcterms:modified xsi:type="dcterms:W3CDTF">2016-05-12T22:31:00Z</dcterms:modified>
</cp:coreProperties>
</file>