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35F" w14:textId="7B8E80BA" w:rsidR="000611A2" w:rsidRPr="00616907" w:rsidRDefault="000611A2" w:rsidP="00AD38DD">
      <w:pPr>
        <w:rPr>
          <w:rFonts w:ascii="Calibri" w:hAnsi="Calibri" w:cs="Calibri"/>
          <w:sz w:val="22"/>
          <w:szCs w:val="22"/>
          <w:lang w:val="en-US"/>
        </w:rPr>
      </w:pPr>
      <w:bookmarkStart w:id="0" w:name="_GoBack"/>
    </w:p>
    <w:bookmarkEnd w:id="0"/>
    <w:p w14:paraId="731889C2" w14:textId="129DDB26" w:rsidR="00AD38DD" w:rsidRPr="00616907" w:rsidRDefault="00EF0B76" w:rsidP="00AD38DD">
      <w:pPr>
        <w:rPr>
          <w:rFonts w:ascii="Calibri" w:hAnsi="Calibri" w:cs="Calibri"/>
          <w:sz w:val="22"/>
          <w:szCs w:val="22"/>
          <w:lang w:val="en-US"/>
        </w:rPr>
      </w:pPr>
      <w:r w:rsidRPr="00616907">
        <w:rPr>
          <w:rFonts w:ascii="Calibri" w:hAnsi="Calibri" w:cs="Calibri"/>
          <w:sz w:val="22"/>
          <w:szCs w:val="22"/>
          <w:lang w:val="en-US"/>
        </w:rPr>
        <w:t xml:space="preserve">Dear </w:t>
      </w:r>
    </w:p>
    <w:p w14:paraId="4CED000B" w14:textId="77777777" w:rsidR="00F257BE" w:rsidRPr="00616907" w:rsidRDefault="00F257BE" w:rsidP="00AD38DD">
      <w:pPr>
        <w:rPr>
          <w:rFonts w:ascii="Calibri" w:hAnsi="Calibri" w:cs="Calibri"/>
          <w:sz w:val="22"/>
          <w:szCs w:val="22"/>
          <w:lang w:val="en-US"/>
        </w:rPr>
      </w:pPr>
    </w:p>
    <w:p w14:paraId="0F69C2A1" w14:textId="77777777" w:rsidR="00AD38DD" w:rsidRPr="00616907" w:rsidRDefault="00AD38DD" w:rsidP="00AD38DD">
      <w:pPr>
        <w:rPr>
          <w:rFonts w:ascii="Calibri" w:hAnsi="Calibri" w:cs="Calibri"/>
          <w:sz w:val="22"/>
          <w:szCs w:val="22"/>
          <w:lang w:val="en-US"/>
        </w:rPr>
      </w:pPr>
    </w:p>
    <w:p w14:paraId="6C9F7264" w14:textId="68B64345" w:rsidR="00EF0B76" w:rsidRPr="00616907" w:rsidRDefault="007E667A" w:rsidP="00186FE5">
      <w:pPr>
        <w:jc w:val="both"/>
        <w:rPr>
          <w:rFonts w:ascii="Calibri" w:hAnsi="Calibri" w:cs="Calibri"/>
          <w:b/>
          <w:sz w:val="22"/>
          <w:szCs w:val="22"/>
          <w:lang w:val="en-US"/>
        </w:rPr>
      </w:pPr>
      <w:r w:rsidRPr="00616907">
        <w:rPr>
          <w:rFonts w:ascii="Calibri" w:hAnsi="Calibri" w:cs="Calibri"/>
          <w:b/>
          <w:sz w:val="22"/>
          <w:szCs w:val="22"/>
          <w:lang w:val="en-US"/>
        </w:rPr>
        <w:t xml:space="preserve">Proposal to </w:t>
      </w:r>
      <w:r w:rsidR="006F05CC">
        <w:rPr>
          <w:rFonts w:ascii="Calibri" w:hAnsi="Calibri" w:cs="Calibri"/>
          <w:b/>
          <w:sz w:val="22"/>
          <w:szCs w:val="22"/>
          <w:lang w:val="en-US"/>
        </w:rPr>
        <w:t xml:space="preserve">raise capital/capped share purchase plan </w:t>
      </w:r>
    </w:p>
    <w:p w14:paraId="4A51700A" w14:textId="3144002F" w:rsidR="000611A2" w:rsidRPr="00616907" w:rsidRDefault="000611A2" w:rsidP="00186FE5">
      <w:pPr>
        <w:jc w:val="both"/>
        <w:rPr>
          <w:rFonts w:ascii="Calibri" w:hAnsi="Calibri" w:cs="Calibri"/>
          <w:sz w:val="22"/>
          <w:szCs w:val="22"/>
          <w:lang w:val="en-US"/>
        </w:rPr>
      </w:pPr>
    </w:p>
    <w:p w14:paraId="3662C83C" w14:textId="7EA87ECF" w:rsidR="006F05CC" w:rsidRDefault="007E667A" w:rsidP="006F05CC">
      <w:pPr>
        <w:jc w:val="both"/>
        <w:rPr>
          <w:rFonts w:ascii="Calibri" w:hAnsi="Calibri" w:cs="Calibri"/>
          <w:sz w:val="22"/>
          <w:szCs w:val="22"/>
          <w:lang w:val="en-US"/>
        </w:rPr>
      </w:pPr>
      <w:r w:rsidRPr="00616907">
        <w:rPr>
          <w:rFonts w:ascii="Calibri" w:hAnsi="Calibri" w:cs="Calibri"/>
          <w:sz w:val="22"/>
          <w:szCs w:val="22"/>
          <w:lang w:val="en-US"/>
        </w:rPr>
        <w:t xml:space="preserve">I am writing to </w:t>
      </w:r>
      <w:r w:rsidR="006F05CC">
        <w:rPr>
          <w:rFonts w:ascii="Calibri" w:hAnsi="Calibri" w:cs="Calibri"/>
          <w:sz w:val="22"/>
          <w:szCs w:val="22"/>
          <w:lang w:val="en-US"/>
        </w:rPr>
        <w:t xml:space="preserve">urge you to consider expanding the cap on your recently announced share purchase plan (SPP) </w:t>
      </w:r>
      <w:r w:rsidR="006F05CC" w:rsidRPr="006F05CC">
        <w:rPr>
          <w:rFonts w:ascii="Calibri" w:hAnsi="Calibri" w:cs="Calibri"/>
          <w:sz w:val="22"/>
          <w:szCs w:val="22"/>
          <w:lang w:val="en-US"/>
        </w:rPr>
        <w:t>offering shares worth up to $</w:t>
      </w:r>
      <w:r w:rsidR="00541C74" w:rsidRPr="00541C74">
        <w:rPr>
          <w:rFonts w:ascii="Calibri" w:hAnsi="Calibri" w:cs="Calibri"/>
          <w:color w:val="FF0000"/>
          <w:sz w:val="22"/>
          <w:szCs w:val="22"/>
          <w:lang w:val="en-US"/>
        </w:rPr>
        <w:t>30</w:t>
      </w:r>
      <w:r w:rsidR="006F05CC" w:rsidRPr="00541C74">
        <w:rPr>
          <w:rFonts w:ascii="Calibri" w:hAnsi="Calibri" w:cs="Calibri"/>
          <w:color w:val="FF0000"/>
          <w:sz w:val="22"/>
          <w:szCs w:val="22"/>
          <w:lang w:val="en-US"/>
        </w:rPr>
        <w:t>,</w:t>
      </w:r>
      <w:r w:rsidR="006F05CC" w:rsidRPr="00840E0C">
        <w:rPr>
          <w:rFonts w:ascii="Calibri" w:hAnsi="Calibri" w:cs="Calibri"/>
          <w:color w:val="FF0000"/>
          <w:sz w:val="22"/>
          <w:szCs w:val="22"/>
          <w:lang w:val="en-US"/>
        </w:rPr>
        <w:t xml:space="preserve">000 </w:t>
      </w:r>
      <w:r w:rsidR="006F05CC" w:rsidRPr="006F05CC">
        <w:rPr>
          <w:rFonts w:ascii="Calibri" w:hAnsi="Calibri" w:cs="Calibri"/>
          <w:sz w:val="22"/>
          <w:szCs w:val="22"/>
          <w:lang w:val="en-US"/>
        </w:rPr>
        <w:t>to your loyal retail shareholders</w:t>
      </w:r>
      <w:r w:rsidR="006F05CC">
        <w:rPr>
          <w:rFonts w:ascii="Calibri" w:hAnsi="Calibri" w:cs="Calibri"/>
          <w:sz w:val="22"/>
          <w:szCs w:val="22"/>
          <w:lang w:val="en-US"/>
        </w:rPr>
        <w:t xml:space="preserve"> in association with </w:t>
      </w:r>
      <w:r w:rsidR="006F05CC" w:rsidRPr="006F05CC">
        <w:rPr>
          <w:rFonts w:ascii="Calibri" w:hAnsi="Calibri" w:cs="Calibri"/>
          <w:sz w:val="22"/>
          <w:szCs w:val="22"/>
          <w:lang w:val="en-US"/>
        </w:rPr>
        <w:t xml:space="preserve">a selective institutional placement. </w:t>
      </w:r>
    </w:p>
    <w:p w14:paraId="3665578A" w14:textId="77777777" w:rsidR="006F05CC" w:rsidRPr="006F05CC" w:rsidRDefault="006F05CC" w:rsidP="006F05CC">
      <w:pPr>
        <w:jc w:val="both"/>
        <w:rPr>
          <w:rFonts w:ascii="Calibri" w:hAnsi="Calibri" w:cs="Calibri"/>
          <w:sz w:val="22"/>
          <w:szCs w:val="22"/>
          <w:lang w:val="en-US"/>
        </w:rPr>
      </w:pPr>
    </w:p>
    <w:p w14:paraId="06A881F6" w14:textId="77777777" w:rsid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ASA’s preference is for companies to raise capital through a renounceable pro-rata entitlements offer with a single bookbuild that treats all shareholders equally, or otherwise by way of a pro-rata accelerated institutional tradeable rights entitlements offer (PAITREO). </w:t>
      </w:r>
    </w:p>
    <w:p w14:paraId="52A5B4F7" w14:textId="77777777" w:rsidR="006F05CC" w:rsidRPr="006F05CC" w:rsidRDefault="006F05CC" w:rsidP="006F05CC">
      <w:pPr>
        <w:jc w:val="both"/>
        <w:rPr>
          <w:rFonts w:ascii="Calibri" w:hAnsi="Calibri" w:cs="Calibri"/>
          <w:sz w:val="22"/>
          <w:szCs w:val="22"/>
          <w:lang w:val="en-US"/>
        </w:rPr>
      </w:pPr>
    </w:p>
    <w:p w14:paraId="098E7DE2" w14:textId="14692B6F" w:rsidR="006F05CC" w:rsidRP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Retail shareholders in Australia have been systematically diluted by </w:t>
      </w:r>
      <w:r w:rsidR="00840E0C">
        <w:rPr>
          <w:rFonts w:ascii="Calibri" w:hAnsi="Calibri" w:cs="Calibri"/>
          <w:sz w:val="22"/>
          <w:szCs w:val="22"/>
          <w:lang w:val="en-US"/>
        </w:rPr>
        <w:t>S&amp;P/</w:t>
      </w:r>
      <w:r w:rsidRPr="006F05CC">
        <w:rPr>
          <w:rFonts w:ascii="Calibri" w:hAnsi="Calibri" w:cs="Calibri"/>
          <w:sz w:val="22"/>
          <w:szCs w:val="22"/>
          <w:lang w:val="en-US"/>
        </w:rPr>
        <w:t>ASX200 companies over the past few years, largely due to poor participation rates and discounted selective placements to institutions.</w:t>
      </w:r>
    </w:p>
    <w:p w14:paraId="3A7FED77" w14:textId="60AB9C8C" w:rsidR="006F05CC" w:rsidRP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The purpose of this letter to ask that you give </w:t>
      </w:r>
      <w:r>
        <w:rPr>
          <w:rFonts w:ascii="Calibri" w:hAnsi="Calibri" w:cs="Calibri"/>
          <w:sz w:val="22"/>
          <w:szCs w:val="22"/>
          <w:lang w:val="en-US"/>
        </w:rPr>
        <w:t xml:space="preserve">the following </w:t>
      </w:r>
      <w:r w:rsidRPr="006F05CC">
        <w:rPr>
          <w:rFonts w:ascii="Calibri" w:hAnsi="Calibri" w:cs="Calibri"/>
          <w:sz w:val="22"/>
          <w:szCs w:val="22"/>
          <w:lang w:val="en-US"/>
        </w:rPr>
        <w:t>undertakings.</w:t>
      </w:r>
    </w:p>
    <w:p w14:paraId="4D1CB50D" w14:textId="77777777" w:rsidR="006F05CC" w:rsidRDefault="006F05CC" w:rsidP="006F05CC">
      <w:pPr>
        <w:jc w:val="both"/>
        <w:rPr>
          <w:rFonts w:ascii="Calibri" w:hAnsi="Calibri" w:cs="Calibri"/>
          <w:sz w:val="22"/>
          <w:szCs w:val="22"/>
          <w:lang w:val="en-US"/>
        </w:rPr>
      </w:pPr>
    </w:p>
    <w:p w14:paraId="219F34CD" w14:textId="77777777" w:rsidR="006F05CC" w:rsidRPr="006F05CC" w:rsidRDefault="006F05CC" w:rsidP="006F05CC">
      <w:pPr>
        <w:jc w:val="both"/>
        <w:rPr>
          <w:rFonts w:ascii="Calibri" w:hAnsi="Calibri" w:cs="Calibri"/>
          <w:b/>
          <w:sz w:val="22"/>
          <w:szCs w:val="22"/>
          <w:lang w:val="en-US"/>
        </w:rPr>
      </w:pPr>
      <w:r w:rsidRPr="006F05CC">
        <w:rPr>
          <w:rFonts w:ascii="Calibri" w:hAnsi="Calibri" w:cs="Calibri"/>
          <w:b/>
          <w:sz w:val="22"/>
          <w:szCs w:val="22"/>
          <w:lang w:val="en-US"/>
        </w:rPr>
        <w:t>Lift the SPP cap</w:t>
      </w:r>
    </w:p>
    <w:p w14:paraId="73B971E3" w14:textId="77777777" w:rsidR="006F05CC" w:rsidRPr="006F05CC" w:rsidRDefault="006F05CC" w:rsidP="006F05CC">
      <w:pPr>
        <w:jc w:val="both"/>
        <w:rPr>
          <w:rFonts w:ascii="Calibri" w:hAnsi="Calibri" w:cs="Calibri"/>
          <w:b/>
          <w:sz w:val="22"/>
          <w:szCs w:val="22"/>
          <w:lang w:val="en-US"/>
        </w:rPr>
      </w:pPr>
    </w:p>
    <w:p w14:paraId="0A411A37" w14:textId="77777777" w:rsid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The ASA also encourages (insert company) to lift the proposed </w:t>
      </w:r>
      <w:r w:rsidRPr="006F05CC">
        <w:rPr>
          <w:rFonts w:ascii="Calibri" w:hAnsi="Calibri" w:cs="Calibri"/>
          <w:color w:val="FF0000"/>
          <w:sz w:val="22"/>
          <w:szCs w:val="22"/>
          <w:lang w:val="en-US"/>
        </w:rPr>
        <w:t>$XXX</w:t>
      </w:r>
      <w:r w:rsidRPr="006F05CC">
        <w:rPr>
          <w:rFonts w:ascii="Calibri" w:hAnsi="Calibri" w:cs="Calibri"/>
          <w:sz w:val="22"/>
          <w:szCs w:val="22"/>
          <w:lang w:val="en-US"/>
        </w:rPr>
        <w:t xml:space="preserve"> million cap on the SPP if the offer is oversubscribed. Restrictive caps on SPPs are a contributor to systemic dilution of retail shareholders share of the register.</w:t>
      </w:r>
    </w:p>
    <w:p w14:paraId="3435980F" w14:textId="77777777" w:rsidR="006F05CC" w:rsidRDefault="006F05CC" w:rsidP="006F05CC">
      <w:pPr>
        <w:jc w:val="both"/>
        <w:rPr>
          <w:rFonts w:ascii="Calibri" w:hAnsi="Calibri" w:cs="Calibri"/>
          <w:sz w:val="22"/>
          <w:szCs w:val="22"/>
          <w:lang w:val="en-US"/>
        </w:rPr>
      </w:pPr>
    </w:p>
    <w:p w14:paraId="1F6F5E22" w14:textId="77777777" w:rsid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After raising </w:t>
      </w:r>
      <w:r w:rsidRPr="006F05CC">
        <w:rPr>
          <w:rFonts w:ascii="Calibri" w:hAnsi="Calibri" w:cs="Calibri"/>
          <w:color w:val="FF0000"/>
          <w:sz w:val="22"/>
          <w:szCs w:val="22"/>
          <w:lang w:val="en-US"/>
        </w:rPr>
        <w:t xml:space="preserve">$XXX </w:t>
      </w:r>
      <w:r w:rsidRPr="006F05CC">
        <w:rPr>
          <w:rFonts w:ascii="Calibri" w:hAnsi="Calibri" w:cs="Calibri"/>
          <w:sz w:val="22"/>
          <w:szCs w:val="22"/>
          <w:lang w:val="en-US"/>
        </w:rPr>
        <w:t xml:space="preserve">million from institutions in the selective placement, we feel that limiting retail investors to just </w:t>
      </w:r>
      <w:r w:rsidRPr="006F05CC">
        <w:rPr>
          <w:rFonts w:ascii="Calibri" w:hAnsi="Calibri" w:cs="Calibri"/>
          <w:color w:val="FF0000"/>
          <w:sz w:val="22"/>
          <w:szCs w:val="22"/>
          <w:lang w:val="en-US"/>
        </w:rPr>
        <w:t xml:space="preserve">$XXX </w:t>
      </w:r>
      <w:r w:rsidRPr="006F05CC">
        <w:rPr>
          <w:rFonts w:ascii="Calibri" w:hAnsi="Calibri" w:cs="Calibri"/>
          <w:sz w:val="22"/>
          <w:szCs w:val="22"/>
          <w:lang w:val="en-US"/>
        </w:rPr>
        <w:t>million is unnecessarily restrictive.</w:t>
      </w:r>
    </w:p>
    <w:p w14:paraId="07175749" w14:textId="77777777" w:rsidR="006F05CC" w:rsidRDefault="006F05CC" w:rsidP="006F05CC">
      <w:pPr>
        <w:jc w:val="both"/>
        <w:rPr>
          <w:rFonts w:ascii="Calibri" w:hAnsi="Calibri" w:cs="Calibri"/>
          <w:sz w:val="22"/>
          <w:szCs w:val="22"/>
          <w:lang w:val="en-US"/>
        </w:rPr>
      </w:pPr>
    </w:p>
    <w:p w14:paraId="0D634408" w14:textId="77777777" w:rsidR="006F05CC" w:rsidRP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Lifting announced caps is quite common in the market, with recent examples including Wisetech, where all applications were accepted and the cap was lifted from $30.0m to $35.9m (reported 15 April 2019) and Credit Corp where the cap was lifted from $10m to $15m, as reported 7 May 2019.</w:t>
      </w:r>
    </w:p>
    <w:p w14:paraId="7D64FE21" w14:textId="77777777" w:rsidR="006F05CC" w:rsidRDefault="006F05CC" w:rsidP="006F05CC">
      <w:pPr>
        <w:jc w:val="both"/>
        <w:rPr>
          <w:rFonts w:ascii="Calibri" w:hAnsi="Calibri" w:cs="Calibri"/>
          <w:sz w:val="22"/>
          <w:szCs w:val="22"/>
          <w:lang w:val="en-US"/>
        </w:rPr>
      </w:pPr>
    </w:p>
    <w:p w14:paraId="1DB8BFC2" w14:textId="77777777" w:rsidR="006F05CC" w:rsidRDefault="006F05CC" w:rsidP="006F05CC">
      <w:pPr>
        <w:jc w:val="both"/>
        <w:rPr>
          <w:rFonts w:ascii="Calibri" w:hAnsi="Calibri" w:cs="Calibri"/>
          <w:b/>
          <w:sz w:val="22"/>
          <w:szCs w:val="22"/>
          <w:lang w:val="en-US"/>
        </w:rPr>
      </w:pPr>
      <w:r w:rsidRPr="006F05CC">
        <w:rPr>
          <w:rFonts w:ascii="Calibri" w:hAnsi="Calibri" w:cs="Calibri"/>
          <w:b/>
          <w:sz w:val="22"/>
          <w:szCs w:val="22"/>
          <w:lang w:val="en-US"/>
        </w:rPr>
        <w:t xml:space="preserve">Allow for a VWAP pricing alternative </w:t>
      </w:r>
    </w:p>
    <w:p w14:paraId="53A13790" w14:textId="77777777" w:rsidR="006F05CC" w:rsidRPr="006F05CC" w:rsidRDefault="006F05CC" w:rsidP="006F05CC">
      <w:pPr>
        <w:jc w:val="both"/>
        <w:rPr>
          <w:rFonts w:ascii="Calibri" w:hAnsi="Calibri" w:cs="Calibri"/>
          <w:b/>
          <w:sz w:val="22"/>
          <w:szCs w:val="22"/>
          <w:lang w:val="en-US"/>
        </w:rPr>
      </w:pPr>
    </w:p>
    <w:p w14:paraId="6ADD7117" w14:textId="77777777" w:rsidR="006F05CC" w:rsidRP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Many companies offer a VWAP pricing alternative in the SPP and we would encourage (insert company) to do this to maximise retail participation and reduce dilution from the placement. Other issuers such as Macquarie, ANZ, Macquarie Atlas Roads, Santos and TPG Telecom have offered a pricing alternative to enable shareholders to increase their holdings at a lower price based on VWAP.</w:t>
      </w:r>
    </w:p>
    <w:p w14:paraId="410C21DD" w14:textId="77777777" w:rsidR="006F05CC" w:rsidRDefault="006F05CC" w:rsidP="006F05CC">
      <w:pPr>
        <w:jc w:val="both"/>
        <w:rPr>
          <w:rFonts w:ascii="Calibri" w:hAnsi="Calibri" w:cs="Calibri"/>
          <w:b/>
          <w:sz w:val="22"/>
          <w:szCs w:val="22"/>
          <w:lang w:val="en-US"/>
        </w:rPr>
      </w:pPr>
    </w:p>
    <w:p w14:paraId="58C5C811" w14:textId="128CDD22" w:rsidR="006F05CC" w:rsidRPr="006F05CC" w:rsidRDefault="006F05CC" w:rsidP="006F05CC">
      <w:pPr>
        <w:jc w:val="both"/>
        <w:rPr>
          <w:rFonts w:ascii="Calibri" w:hAnsi="Calibri" w:cs="Calibri"/>
          <w:b/>
          <w:sz w:val="22"/>
          <w:szCs w:val="22"/>
          <w:lang w:val="en-US"/>
        </w:rPr>
      </w:pPr>
      <w:r w:rsidRPr="006F05CC">
        <w:rPr>
          <w:rFonts w:ascii="Calibri" w:hAnsi="Calibri" w:cs="Calibri"/>
          <w:b/>
          <w:sz w:val="22"/>
          <w:szCs w:val="22"/>
          <w:lang w:val="en-US"/>
        </w:rPr>
        <w:t>Pro-actively market the SPP offer to retail investors</w:t>
      </w:r>
    </w:p>
    <w:p w14:paraId="3A1C3AE7" w14:textId="77777777" w:rsidR="006F05CC" w:rsidRDefault="006F05CC" w:rsidP="006F05CC">
      <w:pPr>
        <w:jc w:val="both"/>
        <w:rPr>
          <w:rFonts w:ascii="Calibri" w:hAnsi="Calibri" w:cs="Calibri"/>
          <w:sz w:val="22"/>
          <w:szCs w:val="22"/>
          <w:lang w:val="en-US"/>
        </w:rPr>
      </w:pPr>
    </w:p>
    <w:p w14:paraId="36992C36" w14:textId="1FDF9B8A" w:rsidR="006F05CC" w:rsidRPr="006F05CC" w:rsidRDefault="006F05CC" w:rsidP="006F05CC">
      <w:pPr>
        <w:jc w:val="both"/>
        <w:rPr>
          <w:rFonts w:ascii="Calibri" w:hAnsi="Calibri" w:cs="Calibri"/>
          <w:sz w:val="22"/>
          <w:szCs w:val="22"/>
          <w:lang w:val="en-US"/>
        </w:rPr>
      </w:pPr>
      <w:r w:rsidRPr="006F05CC">
        <w:rPr>
          <w:rFonts w:ascii="Calibri" w:hAnsi="Calibri" w:cs="Calibri"/>
          <w:sz w:val="22"/>
          <w:szCs w:val="22"/>
          <w:lang w:val="en-US"/>
        </w:rPr>
        <w:t xml:space="preserve">If the SPP is in the money, the ASA suggests a reminder email </w:t>
      </w:r>
      <w:r>
        <w:rPr>
          <w:rFonts w:ascii="Calibri" w:hAnsi="Calibri" w:cs="Calibri"/>
          <w:sz w:val="22"/>
          <w:szCs w:val="22"/>
          <w:lang w:val="en-US"/>
        </w:rPr>
        <w:t xml:space="preserve">sent </w:t>
      </w:r>
      <w:r w:rsidRPr="006F05CC">
        <w:rPr>
          <w:rFonts w:ascii="Calibri" w:hAnsi="Calibri" w:cs="Calibri"/>
          <w:sz w:val="22"/>
          <w:szCs w:val="22"/>
          <w:lang w:val="en-US"/>
        </w:rPr>
        <w:t>to retail shareholders a couple days prior to its closing, as have previous issuers such as Transurban and Cleanaway</w:t>
      </w:r>
      <w:r>
        <w:rPr>
          <w:rFonts w:ascii="Calibri" w:hAnsi="Calibri" w:cs="Calibri"/>
          <w:sz w:val="22"/>
          <w:szCs w:val="22"/>
          <w:lang w:val="en-US"/>
        </w:rPr>
        <w:t xml:space="preserve">, will </w:t>
      </w:r>
      <w:r w:rsidRPr="006F05CC">
        <w:rPr>
          <w:rFonts w:ascii="Calibri" w:hAnsi="Calibri" w:cs="Calibri"/>
          <w:sz w:val="22"/>
          <w:szCs w:val="22"/>
          <w:lang w:val="en-US"/>
        </w:rPr>
        <w:t>lift the low participation rates by retail investors.</w:t>
      </w:r>
    </w:p>
    <w:p w14:paraId="41E0023D" w14:textId="77777777" w:rsidR="006F05CC" w:rsidRDefault="006F05CC" w:rsidP="006F05CC">
      <w:pPr>
        <w:jc w:val="both"/>
        <w:rPr>
          <w:rFonts w:ascii="Calibri" w:hAnsi="Calibri" w:cs="Calibri"/>
          <w:sz w:val="22"/>
          <w:szCs w:val="22"/>
          <w:lang w:val="en-US"/>
        </w:rPr>
      </w:pPr>
    </w:p>
    <w:p w14:paraId="1DC1B578" w14:textId="77777777" w:rsidR="006F05CC" w:rsidRPr="006F05CC" w:rsidRDefault="006F05CC" w:rsidP="006F05CC">
      <w:pPr>
        <w:jc w:val="both"/>
        <w:rPr>
          <w:rFonts w:ascii="Calibri" w:hAnsi="Calibri" w:cs="Calibri"/>
          <w:color w:val="FF0000"/>
          <w:sz w:val="22"/>
          <w:szCs w:val="22"/>
          <w:lang w:val="en-US"/>
        </w:rPr>
      </w:pPr>
      <w:r w:rsidRPr="006F05CC">
        <w:rPr>
          <w:rFonts w:ascii="Calibri" w:hAnsi="Calibri" w:cs="Calibri"/>
          <w:color w:val="FF0000"/>
          <w:sz w:val="22"/>
          <w:szCs w:val="22"/>
          <w:lang w:val="en-US"/>
        </w:rPr>
        <w:t>If you would like to discuss this further, please call me on (</w:t>
      </w:r>
      <w:r w:rsidRPr="006F05CC">
        <w:rPr>
          <w:rFonts w:ascii="Calibri" w:hAnsi="Calibri" w:cs="Calibri"/>
          <w:i/>
          <w:color w:val="FF0000"/>
          <w:sz w:val="22"/>
          <w:szCs w:val="22"/>
          <w:lang w:val="en-US"/>
        </w:rPr>
        <w:t>insert your contact phone number</w:t>
      </w:r>
      <w:r w:rsidRPr="006F05CC">
        <w:rPr>
          <w:rFonts w:ascii="Calibri" w:hAnsi="Calibri" w:cs="Calibri"/>
          <w:color w:val="FF0000"/>
          <w:sz w:val="22"/>
          <w:szCs w:val="22"/>
          <w:lang w:val="en-US"/>
        </w:rPr>
        <w:t>).</w:t>
      </w:r>
    </w:p>
    <w:p w14:paraId="18969A01" w14:textId="77777777" w:rsidR="006F05CC" w:rsidRDefault="006F05CC" w:rsidP="006F05CC">
      <w:pPr>
        <w:jc w:val="both"/>
        <w:rPr>
          <w:rFonts w:ascii="Calibri" w:hAnsi="Calibri" w:cs="Calibri"/>
          <w:sz w:val="22"/>
          <w:szCs w:val="22"/>
          <w:lang w:val="en-US"/>
        </w:rPr>
      </w:pPr>
    </w:p>
    <w:p w14:paraId="2B5B7039" w14:textId="27C61E19" w:rsidR="006F05CC" w:rsidRPr="006F05CC" w:rsidRDefault="006F05CC" w:rsidP="006F05CC">
      <w:pPr>
        <w:jc w:val="both"/>
        <w:rPr>
          <w:rFonts w:ascii="Calibri" w:hAnsi="Calibri" w:cs="Calibri"/>
          <w:sz w:val="22"/>
          <w:szCs w:val="22"/>
          <w:lang w:val="en-US"/>
        </w:rPr>
      </w:pPr>
      <w:r>
        <w:rPr>
          <w:rFonts w:ascii="Calibri" w:hAnsi="Calibri" w:cs="Calibri"/>
          <w:sz w:val="22"/>
          <w:szCs w:val="22"/>
          <w:lang w:val="en-US"/>
        </w:rPr>
        <w:t>I/we</w:t>
      </w:r>
      <w:r w:rsidRPr="006F05CC">
        <w:rPr>
          <w:rFonts w:ascii="Calibri" w:hAnsi="Calibri" w:cs="Calibri"/>
          <w:sz w:val="22"/>
          <w:szCs w:val="22"/>
          <w:lang w:val="en-US"/>
        </w:rPr>
        <w:t xml:space="preserve"> look forward to a positive response to these requests.</w:t>
      </w:r>
    </w:p>
    <w:p w14:paraId="3657A8CA" w14:textId="77777777" w:rsidR="006F05CC" w:rsidRDefault="006F05CC" w:rsidP="00AD38DD">
      <w:pPr>
        <w:rPr>
          <w:rFonts w:ascii="Calibri" w:hAnsi="Calibri" w:cs="Calibri"/>
          <w:sz w:val="22"/>
          <w:szCs w:val="22"/>
          <w:lang w:val="en-US"/>
        </w:rPr>
      </w:pPr>
    </w:p>
    <w:p w14:paraId="5BF31C6E" w14:textId="77777777" w:rsidR="006F05CC" w:rsidRDefault="006F05CC" w:rsidP="00AD38DD">
      <w:pPr>
        <w:rPr>
          <w:rFonts w:ascii="Calibri" w:hAnsi="Calibri" w:cs="Calibri"/>
          <w:sz w:val="22"/>
          <w:szCs w:val="22"/>
          <w:lang w:val="en-US"/>
        </w:rPr>
      </w:pPr>
    </w:p>
    <w:p w14:paraId="6AD56AD7" w14:textId="643BCC69" w:rsidR="00AD38DD" w:rsidRPr="00616907" w:rsidRDefault="00EF0B76" w:rsidP="00AD38DD">
      <w:pPr>
        <w:rPr>
          <w:rFonts w:ascii="Calibri" w:hAnsi="Calibri" w:cs="Calibri"/>
          <w:sz w:val="22"/>
          <w:szCs w:val="22"/>
          <w:lang w:val="en-US"/>
        </w:rPr>
      </w:pPr>
      <w:r w:rsidRPr="00616907">
        <w:rPr>
          <w:rFonts w:ascii="Calibri" w:hAnsi="Calibri" w:cs="Calibri"/>
          <w:sz w:val="22"/>
          <w:szCs w:val="22"/>
          <w:lang w:val="en-US"/>
        </w:rPr>
        <w:t>Yours sincerely</w:t>
      </w:r>
    </w:p>
    <w:p w14:paraId="699587CC" w14:textId="77777777" w:rsidR="00AD38DD" w:rsidRPr="00616907" w:rsidRDefault="00AD38DD" w:rsidP="00AD38DD">
      <w:pPr>
        <w:rPr>
          <w:rFonts w:ascii="Calibri" w:hAnsi="Calibri" w:cs="Calibri"/>
          <w:sz w:val="22"/>
          <w:szCs w:val="22"/>
          <w:lang w:val="en-US"/>
        </w:rPr>
      </w:pPr>
    </w:p>
    <w:sectPr w:rsidR="00AD38DD" w:rsidRPr="00616907" w:rsidSect="00B63C53">
      <w:headerReference w:type="default" r:id="rId6"/>
      <w:pgSz w:w="11900" w:h="16840"/>
      <w:pgMar w:top="1418" w:right="1418" w:bottom="709"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A326" w14:textId="77777777" w:rsidR="00075405" w:rsidRDefault="00075405" w:rsidP="0022133D">
      <w:r>
        <w:separator/>
      </w:r>
    </w:p>
  </w:endnote>
  <w:endnote w:type="continuationSeparator" w:id="0">
    <w:p w14:paraId="76C47DBD" w14:textId="77777777" w:rsidR="00075405" w:rsidRDefault="00075405" w:rsidP="0022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7007" w14:textId="77777777" w:rsidR="00075405" w:rsidRDefault="00075405" w:rsidP="0022133D">
      <w:r>
        <w:separator/>
      </w:r>
    </w:p>
  </w:footnote>
  <w:footnote w:type="continuationSeparator" w:id="0">
    <w:p w14:paraId="46F4E33A" w14:textId="77777777" w:rsidR="00075405" w:rsidRDefault="00075405" w:rsidP="0022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D707" w14:textId="72486D1B" w:rsidR="008A0AA0" w:rsidRDefault="008A0AA0" w:rsidP="00050D0E">
    <w:pPr>
      <w:pStyle w:val="Header"/>
      <w:ind w:left="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22133D"/>
    <w:rsid w:val="00021038"/>
    <w:rsid w:val="00050D0E"/>
    <w:rsid w:val="000611A2"/>
    <w:rsid w:val="00075405"/>
    <w:rsid w:val="00093613"/>
    <w:rsid w:val="000A46B0"/>
    <w:rsid w:val="000E470A"/>
    <w:rsid w:val="00106316"/>
    <w:rsid w:val="00180797"/>
    <w:rsid w:val="00180C88"/>
    <w:rsid w:val="00186FE5"/>
    <w:rsid w:val="00192C8B"/>
    <w:rsid w:val="00195D6A"/>
    <w:rsid w:val="001C509A"/>
    <w:rsid w:val="00215ED5"/>
    <w:rsid w:val="0022133D"/>
    <w:rsid w:val="00223647"/>
    <w:rsid w:val="00231A2E"/>
    <w:rsid w:val="00287E93"/>
    <w:rsid w:val="00310BAB"/>
    <w:rsid w:val="003203BD"/>
    <w:rsid w:val="00320627"/>
    <w:rsid w:val="00342DB4"/>
    <w:rsid w:val="00377733"/>
    <w:rsid w:val="00394AB0"/>
    <w:rsid w:val="0044389F"/>
    <w:rsid w:val="00484AD8"/>
    <w:rsid w:val="004947F4"/>
    <w:rsid w:val="004C1F54"/>
    <w:rsid w:val="004C73D0"/>
    <w:rsid w:val="005103DF"/>
    <w:rsid w:val="005138BC"/>
    <w:rsid w:val="00541C74"/>
    <w:rsid w:val="005614B0"/>
    <w:rsid w:val="005A0F0A"/>
    <w:rsid w:val="005A4E87"/>
    <w:rsid w:val="005A74A5"/>
    <w:rsid w:val="005F068B"/>
    <w:rsid w:val="00616907"/>
    <w:rsid w:val="00631BF2"/>
    <w:rsid w:val="00683FB2"/>
    <w:rsid w:val="006C17C4"/>
    <w:rsid w:val="006F05CC"/>
    <w:rsid w:val="00704DFC"/>
    <w:rsid w:val="007664C1"/>
    <w:rsid w:val="007D44B0"/>
    <w:rsid w:val="007E667A"/>
    <w:rsid w:val="008032F2"/>
    <w:rsid w:val="00840E0C"/>
    <w:rsid w:val="008A0AA0"/>
    <w:rsid w:val="008B5A1E"/>
    <w:rsid w:val="009379DB"/>
    <w:rsid w:val="009B1EAC"/>
    <w:rsid w:val="009B7B6C"/>
    <w:rsid w:val="009C7638"/>
    <w:rsid w:val="009E4652"/>
    <w:rsid w:val="00A07CF8"/>
    <w:rsid w:val="00AD38DD"/>
    <w:rsid w:val="00B04348"/>
    <w:rsid w:val="00B63C53"/>
    <w:rsid w:val="00B7357F"/>
    <w:rsid w:val="00BC421C"/>
    <w:rsid w:val="00BD369B"/>
    <w:rsid w:val="00C228E8"/>
    <w:rsid w:val="00CB3F4B"/>
    <w:rsid w:val="00D4374C"/>
    <w:rsid w:val="00D807B7"/>
    <w:rsid w:val="00DB400A"/>
    <w:rsid w:val="00DE53D2"/>
    <w:rsid w:val="00E60466"/>
    <w:rsid w:val="00E929E0"/>
    <w:rsid w:val="00E96EAC"/>
    <w:rsid w:val="00EB530D"/>
    <w:rsid w:val="00EF0B76"/>
    <w:rsid w:val="00F257BE"/>
    <w:rsid w:val="00F2720E"/>
    <w:rsid w:val="00F27979"/>
    <w:rsid w:val="00F71841"/>
    <w:rsid w:val="00F82706"/>
    <w:rsid w:val="00FA50DB"/>
    <w:rsid w:val="00FC72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148C0"/>
  <w14:defaultImageDpi w14:val="300"/>
  <w15:docId w15:val="{98E9E0F5-8E89-4F40-8AE5-171501D5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3D"/>
    <w:pPr>
      <w:tabs>
        <w:tab w:val="center" w:pos="4320"/>
        <w:tab w:val="right" w:pos="8640"/>
      </w:tabs>
    </w:pPr>
  </w:style>
  <w:style w:type="character" w:customStyle="1" w:styleId="HeaderChar">
    <w:name w:val="Header Char"/>
    <w:basedOn w:val="DefaultParagraphFont"/>
    <w:link w:val="Header"/>
    <w:uiPriority w:val="99"/>
    <w:rsid w:val="0022133D"/>
  </w:style>
  <w:style w:type="paragraph" w:styleId="Footer">
    <w:name w:val="footer"/>
    <w:basedOn w:val="Normal"/>
    <w:link w:val="FooterChar"/>
    <w:uiPriority w:val="99"/>
    <w:unhideWhenUsed/>
    <w:rsid w:val="0022133D"/>
    <w:pPr>
      <w:tabs>
        <w:tab w:val="center" w:pos="4320"/>
        <w:tab w:val="right" w:pos="8640"/>
      </w:tabs>
    </w:pPr>
  </w:style>
  <w:style w:type="character" w:customStyle="1" w:styleId="FooterChar">
    <w:name w:val="Footer Char"/>
    <w:basedOn w:val="DefaultParagraphFont"/>
    <w:link w:val="Footer"/>
    <w:uiPriority w:val="99"/>
    <w:rsid w:val="0022133D"/>
  </w:style>
  <w:style w:type="paragraph" w:styleId="BalloonText">
    <w:name w:val="Balloon Text"/>
    <w:basedOn w:val="Normal"/>
    <w:link w:val="BalloonTextChar"/>
    <w:uiPriority w:val="99"/>
    <w:semiHidden/>
    <w:unhideWhenUsed/>
    <w:rsid w:val="00221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3D"/>
    <w:rPr>
      <w:rFonts w:ascii="Lucida Grande" w:hAnsi="Lucida Grande" w:cs="Lucida Grande"/>
      <w:sz w:val="18"/>
      <w:szCs w:val="18"/>
    </w:rPr>
  </w:style>
  <w:style w:type="paragraph" w:customStyle="1" w:styleId="BasicParagraph">
    <w:name w:val="[Basic Paragraph]"/>
    <w:basedOn w:val="Normal"/>
    <w:uiPriority w:val="99"/>
    <w:rsid w:val="00CB3F4B"/>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uiPriority w:val="59"/>
    <w:rsid w:val="0037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D M</dc:creator>
  <cp:lastModifiedBy>Fiona Balzer</cp:lastModifiedBy>
  <cp:revision>6</cp:revision>
  <cp:lastPrinted>2018-03-21T23:52:00Z</cp:lastPrinted>
  <dcterms:created xsi:type="dcterms:W3CDTF">2019-05-29T00:09:00Z</dcterms:created>
  <dcterms:modified xsi:type="dcterms:W3CDTF">2020-02-04T23:25:00Z</dcterms:modified>
</cp:coreProperties>
</file>