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B48B" w14:textId="77777777" w:rsidR="00D43DBF" w:rsidRDefault="00D43DBF" w:rsidP="00D43DBF">
      <w:pPr>
        <w:pStyle w:val="Title"/>
        <w:jc w:val="left"/>
      </w:pPr>
      <w:r>
        <w:rPr>
          <w:noProof/>
        </w:rPr>
        <w:drawing>
          <wp:inline distT="0" distB="0" distL="0" distR="0" wp14:anchorId="78D2343F" wp14:editId="332B40B6">
            <wp:extent cx="1450181" cy="828675"/>
            <wp:effectExtent l="0" t="0" r="0" b="0"/>
            <wp:docPr id="919499770" name="Picture 1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499770" name="Picture 1" descr="A blue circle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302" cy="832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59EC" w14:textId="1D5E4848" w:rsidR="00457075" w:rsidRPr="00457075" w:rsidRDefault="001279E2" w:rsidP="00D43DBF">
      <w:pPr>
        <w:pStyle w:val="Title"/>
      </w:pPr>
      <w:r>
        <w:t>Company</w:t>
      </w:r>
      <w:r w:rsidR="00457075" w:rsidRPr="00457075">
        <w:t xml:space="preserve"> (</w:t>
      </w:r>
      <w:r>
        <w:t>XXX</w:t>
      </w:r>
      <w:r w:rsidR="00457075" w:rsidRPr="00457075">
        <w:t>)</w:t>
      </w:r>
      <w:r w:rsidR="00457075">
        <w:t xml:space="preserve"> – 20</w:t>
      </w:r>
      <w:r w:rsidR="007B15E2">
        <w:t>2</w:t>
      </w:r>
      <w:r w:rsidR="0018105F">
        <w:t>3</w:t>
      </w:r>
    </w:p>
    <w:p w14:paraId="32B28B3A" w14:textId="77777777" w:rsidR="00BC5D19" w:rsidRDefault="00457075" w:rsidP="00D43DBF">
      <w:pPr>
        <w:pStyle w:val="Subtitle"/>
        <w:spacing w:before="0" w:after="0"/>
      </w:pPr>
      <w:r w:rsidRPr="00457075">
        <w:t xml:space="preserve">Evaluation </w:t>
      </w:r>
      <w:r>
        <w:t>Against</w:t>
      </w:r>
      <w:r w:rsidRPr="00457075">
        <w:t xml:space="preserve"> ASA </w:t>
      </w:r>
      <w:r w:rsidR="00BB4F1A">
        <w:t>Guidelines</w:t>
      </w:r>
    </w:p>
    <w:p w14:paraId="75870142" w14:textId="77777777" w:rsidR="00457075" w:rsidRDefault="00457075" w:rsidP="00457075"/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567"/>
        <w:gridCol w:w="4820"/>
      </w:tblGrid>
      <w:tr w:rsidR="00590862" w:rsidRPr="00590862" w14:paraId="2FF58A41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7482ED2" w14:textId="77777777" w:rsidR="007C300E" w:rsidRPr="00590862" w:rsidRDefault="00F96D3E" w:rsidP="00590862">
            <w:pPr>
              <w:spacing w:before="0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G/Line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391339" w14:textId="77777777" w:rsidR="007C300E" w:rsidRPr="00590862" w:rsidRDefault="007C300E" w:rsidP="00590862">
            <w:pPr>
              <w:spacing w:before="0"/>
              <w:rPr>
                <w:b/>
                <w:lang w:eastAsia="en-AU"/>
              </w:rPr>
            </w:pPr>
            <w:r w:rsidRPr="00590862">
              <w:rPr>
                <w:b/>
                <w:lang w:eastAsia="en-AU"/>
              </w:rPr>
              <w:t>Name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31885" w14:textId="77777777" w:rsidR="007C300E" w:rsidRPr="00590862" w:rsidRDefault="007C300E" w:rsidP="00590862">
            <w:pPr>
              <w:spacing w:before="0"/>
              <w:jc w:val="center"/>
              <w:rPr>
                <w:b/>
                <w:lang w:eastAsia="en-AU"/>
              </w:rPr>
            </w:pPr>
            <w:r w:rsidRPr="00590862">
              <w:rPr>
                <w:b/>
                <w:lang w:eastAsia="en-AU"/>
              </w:rPr>
              <w:t>Ev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2F0839B" w14:textId="77777777" w:rsidR="007C300E" w:rsidRPr="00590862" w:rsidRDefault="007C300E" w:rsidP="00590862">
            <w:pPr>
              <w:spacing w:before="0"/>
              <w:rPr>
                <w:b/>
                <w:lang w:eastAsia="en-AU"/>
              </w:rPr>
            </w:pPr>
            <w:r w:rsidRPr="00590862">
              <w:rPr>
                <w:b/>
                <w:lang w:eastAsia="en-AU"/>
              </w:rPr>
              <w:t>Comment</w:t>
            </w:r>
          </w:p>
        </w:tc>
      </w:tr>
      <w:tr w:rsidR="00F96D3E" w14:paraId="31AD65B6" w14:textId="77777777" w:rsidTr="001279E2">
        <w:trPr>
          <w:cantSplit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79C5BB3F" w14:textId="77777777" w:rsidR="00F96D3E" w:rsidRPr="00F96D3E" w:rsidRDefault="00F96D3E" w:rsidP="006D0681">
            <w:pPr>
              <w:spacing w:before="0"/>
              <w:rPr>
                <w:b/>
                <w:lang w:eastAsia="en-AU"/>
              </w:rPr>
            </w:pPr>
            <w:r w:rsidRPr="00F96D3E">
              <w:rPr>
                <w:b/>
                <w:lang w:eastAsia="en-AU"/>
              </w:rPr>
              <w:t xml:space="preserve">Part A: </w:t>
            </w:r>
            <w:r w:rsidR="001279E2">
              <w:rPr>
                <w:b/>
                <w:lang w:eastAsia="en-AU"/>
              </w:rPr>
              <w:t>Governance and Transparency</w:t>
            </w:r>
          </w:p>
        </w:tc>
      </w:tr>
      <w:tr w:rsidR="002700CF" w14:paraId="17481705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423BA7A" w14:textId="77777777" w:rsidR="002700CF" w:rsidRDefault="002700CF" w:rsidP="002700CF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B5BF79" w14:textId="77777777" w:rsidR="002700CF" w:rsidRDefault="002700CF" w:rsidP="002700CF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Comp</w:t>
            </w:r>
            <w:r w:rsidR="00F844B0">
              <w:rPr>
                <w:lang w:eastAsia="en-AU"/>
              </w:rPr>
              <w:t>anies to observe good governance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F6709" w14:textId="77777777" w:rsidR="002700CF" w:rsidRPr="00D37A2B" w:rsidRDefault="002700CF" w:rsidP="002700CF">
            <w:pPr>
              <w:spacing w:before="0"/>
              <w:jc w:val="center"/>
              <w:rPr>
                <w:color w:val="00B050"/>
                <w:sz w:val="32"/>
                <w:szCs w:val="32"/>
                <w:lang w:eastAsia="en-AU"/>
              </w:rPr>
            </w:pPr>
            <w:r w:rsidRPr="00D37A2B">
              <w:rPr>
                <w:color w:val="00B050"/>
                <w:sz w:val="32"/>
                <w:szCs w:val="32"/>
                <w:lang w:eastAsia="en-AU"/>
              </w:rPr>
              <w:sym w:font="Wingdings" w:char="F0FC"/>
            </w:r>
            <w:r w:rsidR="00C67A75" w:rsidRPr="00853D32">
              <w:rPr>
                <w:sz w:val="32"/>
                <w:szCs w:val="32"/>
                <w:lang w:eastAsia="en-AU"/>
              </w:rPr>
              <w:t>~</w:t>
            </w:r>
            <w:r w:rsidR="00C67A75" w:rsidRPr="00D37A2B">
              <w:rPr>
                <w:color w:val="FF0000"/>
                <w:sz w:val="32"/>
                <w:szCs w:val="32"/>
                <w:lang w:eastAsia="en-AU"/>
              </w:rPr>
              <w:sym w:font="Wingdings" w:char="F0FB"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EA0BB8F" w14:textId="77777777" w:rsidR="002700CF" w:rsidRDefault="002700CF" w:rsidP="002700CF">
            <w:pPr>
              <w:spacing w:before="0"/>
              <w:rPr>
                <w:lang w:eastAsia="en-AU"/>
              </w:rPr>
            </w:pPr>
          </w:p>
        </w:tc>
      </w:tr>
      <w:tr w:rsidR="00136940" w14:paraId="5F7D4792" w14:textId="77777777" w:rsidTr="00C0111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3A7EBE4" w14:textId="77777777" w:rsidR="00136940" w:rsidRDefault="00136940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1C1151D6" w14:textId="77777777" w:rsidR="00136940" w:rsidRDefault="00136940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Composition of boards</w:t>
            </w:r>
          </w:p>
        </w:tc>
      </w:tr>
      <w:tr w:rsidR="00F844B0" w14:paraId="290D0F30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42F9B28" w14:textId="77777777" w:rsidR="00F844B0" w:rsidRDefault="00F844B0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2</w:t>
            </w:r>
            <w:r w:rsidR="00D37A2B">
              <w:rPr>
                <w:lang w:eastAsia="en-AU"/>
              </w:rPr>
              <w:t>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6035AF" w14:textId="77777777" w:rsidR="00F844B0" w:rsidRDefault="00D37A2B" w:rsidP="00F844B0">
            <w:pPr>
              <w:spacing w:before="0"/>
              <w:rPr>
                <w:lang w:eastAsia="en-AU"/>
              </w:rPr>
            </w:pPr>
            <w:r w:rsidRPr="00D37A2B">
              <w:rPr>
                <w:lang w:eastAsia="en-AU"/>
              </w:rPr>
              <w:t>Majority of directors and chair to be independent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8407C" w14:textId="77777777" w:rsidR="00F844B0" w:rsidRPr="00D37A2B" w:rsidRDefault="00F844B0" w:rsidP="00F844B0">
            <w:pPr>
              <w:spacing w:before="0"/>
              <w:jc w:val="center"/>
              <w:rPr>
                <w:color w:val="00B05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8CE9A94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D37A2B" w14:paraId="3E42AD94" w14:textId="77777777" w:rsidTr="00D34E0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50C5BCE" w14:textId="77777777" w:rsidR="00D37A2B" w:rsidRDefault="00D37A2B" w:rsidP="00D34E04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2.2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2AF6F4" w14:textId="77777777" w:rsidR="00D37A2B" w:rsidRDefault="00D37A2B" w:rsidP="00D34E04">
            <w:pPr>
              <w:spacing w:before="0"/>
              <w:rPr>
                <w:lang w:eastAsia="en-AU"/>
              </w:rPr>
            </w:pPr>
            <w:r w:rsidRPr="00457075">
              <w:rPr>
                <w:lang w:eastAsia="en-AU"/>
              </w:rPr>
              <w:t>CEO transition to non-executive role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50D810" w14:textId="77777777" w:rsidR="00D37A2B" w:rsidRPr="00590862" w:rsidRDefault="00D37A2B" w:rsidP="00D34E04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D7DCD87" w14:textId="77777777" w:rsidR="00D37A2B" w:rsidRDefault="00D37A2B" w:rsidP="00D34E04">
            <w:pPr>
              <w:spacing w:before="0"/>
              <w:rPr>
                <w:lang w:eastAsia="en-AU"/>
              </w:rPr>
            </w:pPr>
          </w:p>
        </w:tc>
      </w:tr>
      <w:tr w:rsidR="00F844B0" w14:paraId="53BFD4A8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F09D212" w14:textId="77777777" w:rsidR="00F844B0" w:rsidRDefault="00D37A2B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2.3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CCC512" w14:textId="77777777" w:rsidR="00F844B0" w:rsidRDefault="00D37A2B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Board diversity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116CA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CC3EF4B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136940" w14:paraId="30AE640B" w14:textId="77777777" w:rsidTr="00FC001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14E04A8" w14:textId="77777777" w:rsidR="00136940" w:rsidRDefault="00136940" w:rsidP="00FC001E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2915496B" w14:textId="77777777" w:rsidR="00136940" w:rsidRDefault="00136940" w:rsidP="00FC001E">
            <w:pPr>
              <w:spacing w:before="0"/>
              <w:rPr>
                <w:lang w:eastAsia="en-AU"/>
              </w:rPr>
            </w:pPr>
            <w:r w:rsidRPr="00136940">
              <w:rPr>
                <w:lang w:eastAsia="en-AU"/>
              </w:rPr>
              <w:t>Reaching a voting recommendation on director elections</w:t>
            </w:r>
          </w:p>
        </w:tc>
      </w:tr>
      <w:tr w:rsidR="00F844B0" w14:paraId="548DF539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D40B4A1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5E5048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Board skills matrix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A9671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1AA1253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517513D8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5055FA0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3267C0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Director performance elsewhere to impact election/re-election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2F670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474D751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573BF07A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3872202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3066B7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Directors to speak to their nomination at AGM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158F7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1ED771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041C2F" w14:paraId="673D475D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1855DC6" w14:textId="77777777" w:rsidR="00041C2F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6B4C85" w14:textId="77777777" w:rsidR="00041C2F" w:rsidRPr="001279E2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Board evaluation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63711F" w14:textId="77777777" w:rsidR="00041C2F" w:rsidRPr="00590862" w:rsidRDefault="00041C2F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F76DD5" w14:textId="77777777" w:rsidR="00041C2F" w:rsidRDefault="00041C2F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02979863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4E7A376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576B631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457075">
              <w:rPr>
                <w:lang w:eastAsia="en-AU"/>
              </w:rPr>
              <w:t>Tenure limits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844DA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7B62ADF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6AF8282D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CBDCC9C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85F2A74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B</w:t>
            </w:r>
            <w:r w:rsidR="00F844B0" w:rsidRPr="00457075">
              <w:rPr>
                <w:lang w:eastAsia="en-AU"/>
              </w:rPr>
              <w:t>oard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C944D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002154F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7FDECB31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D2A3432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7212E84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Selection process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25B4F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875F258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77000859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12623F8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F3E9CA9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Workload of non-executive directors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CE8BF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A49A9B2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3100A69D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74D33BE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3.09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C6F224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Outside directorships for executives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41B0E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DCEC8F7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320D5305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104AAAF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3.10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14A04A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Directors transitioning to an executive role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610DF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DD2261F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136940" w14:paraId="5A33A0E8" w14:textId="77777777" w:rsidTr="00D50CB4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436C60D" w14:textId="77777777" w:rsidR="00136940" w:rsidRDefault="00136940" w:rsidP="00D50CB4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0458B565" w14:textId="77777777" w:rsidR="00136940" w:rsidRDefault="00136940" w:rsidP="0013694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Board duty of care regarding risk management and communication to shareholders</w:t>
            </w:r>
          </w:p>
        </w:tc>
      </w:tr>
      <w:tr w:rsidR="00F844B0" w14:paraId="304A75A7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9B0CD7C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4.1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C7C26C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Continuous disclosure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A81CD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6D263C5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3AE54F46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3904F86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4.2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47A8F0" w14:textId="77777777" w:rsidR="00F844B0" w:rsidRPr="0045707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Environmental, Social and Governance (ESG) risks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8D02F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2C7827B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300D9D4E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A1EF8D1" w14:textId="77777777" w:rsidR="00F844B0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13C1FDF" w14:textId="77777777" w:rsidR="00F844B0" w:rsidRPr="00933B32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Auditor rotation and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FA5D2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9A95423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A39F5" w14:paraId="23768946" w14:textId="77777777" w:rsidTr="00DB611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55883F8" w14:textId="77777777" w:rsidR="00FA39F5" w:rsidRDefault="00FA39F5" w:rsidP="00DB611B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CB7145" w14:textId="77777777" w:rsidR="00FA39F5" w:rsidRPr="00933B32" w:rsidRDefault="00FA39F5" w:rsidP="00DB611B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NED remuneration, including board and committee fees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55C67" w14:textId="77777777" w:rsidR="00FA39F5" w:rsidRPr="00590862" w:rsidRDefault="00FA39F5" w:rsidP="00DB611B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076AA78" w14:textId="77777777" w:rsidR="00FA39F5" w:rsidRDefault="00FA39F5" w:rsidP="00DB611B">
            <w:pPr>
              <w:spacing w:before="0"/>
              <w:rPr>
                <w:lang w:eastAsia="en-AU"/>
              </w:rPr>
            </w:pPr>
          </w:p>
        </w:tc>
      </w:tr>
      <w:tr w:rsidR="00FA39F5" w14:paraId="72512551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57D0771" w14:textId="77777777" w:rsidR="00FA39F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9338B0" w14:textId="77777777" w:rsidR="00FA39F5" w:rsidRPr="00FA39F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Minimum shareholding requirement for KMP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2B272" w14:textId="77777777" w:rsidR="00FA39F5" w:rsidRPr="00590862" w:rsidRDefault="00FA39F5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3B498A7" w14:textId="77777777" w:rsidR="00FA39F5" w:rsidRDefault="00FA39F5" w:rsidP="00F844B0">
            <w:pPr>
              <w:spacing w:before="0"/>
              <w:rPr>
                <w:lang w:eastAsia="en-AU"/>
              </w:rPr>
            </w:pPr>
          </w:p>
        </w:tc>
      </w:tr>
      <w:tr w:rsidR="00FA39F5" w14:paraId="57AD8D0A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E118EEF" w14:textId="77777777" w:rsidR="00FA39F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A54010" w14:textId="77777777" w:rsidR="00FA39F5" w:rsidRPr="00FA39F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Board responsibility for political donations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78C77" w14:textId="77777777" w:rsidR="00FA39F5" w:rsidRPr="00590862" w:rsidRDefault="00FA39F5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8F4855F" w14:textId="77777777" w:rsidR="00FA39F5" w:rsidRDefault="00FA39F5" w:rsidP="00F844B0">
            <w:pPr>
              <w:spacing w:before="0"/>
              <w:rPr>
                <w:lang w:eastAsia="en-AU"/>
              </w:rPr>
            </w:pPr>
          </w:p>
        </w:tc>
      </w:tr>
      <w:tr w:rsidR="00FA39F5" w14:paraId="4825E001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8089878" w14:textId="77777777" w:rsidR="00FA39F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CDF349" w14:textId="77777777" w:rsidR="00FA39F5" w:rsidRPr="00FA39F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“Say on Climate” resolutions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AFA22" w14:textId="77777777" w:rsidR="00FA39F5" w:rsidRPr="00590862" w:rsidRDefault="00FA39F5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E5AB030" w14:textId="77777777" w:rsidR="00FA39F5" w:rsidRDefault="00FA39F5" w:rsidP="00F844B0">
            <w:pPr>
              <w:spacing w:before="0"/>
              <w:rPr>
                <w:lang w:eastAsia="en-AU"/>
              </w:rPr>
            </w:pPr>
          </w:p>
        </w:tc>
      </w:tr>
      <w:tr w:rsidR="00136940" w14:paraId="2A3D9242" w14:textId="77777777" w:rsidTr="002B0FA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00F5389" w14:textId="77777777" w:rsidR="00136940" w:rsidRDefault="00136940" w:rsidP="002B0FA2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10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1704B26C" w14:textId="77777777" w:rsidR="00136940" w:rsidRDefault="00136940" w:rsidP="002B0FA2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Changes to constitution</w:t>
            </w:r>
          </w:p>
        </w:tc>
      </w:tr>
      <w:tr w:rsidR="00FA39F5" w14:paraId="72F03892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720AA39" w14:textId="77777777" w:rsidR="00FA39F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10.1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2F01AE" w14:textId="77777777" w:rsidR="00FA39F5" w:rsidRPr="00FA39F5" w:rsidRDefault="00FA39F5" w:rsidP="00F844B0">
            <w:pPr>
              <w:spacing w:before="0"/>
              <w:rPr>
                <w:lang w:eastAsia="en-AU"/>
              </w:rPr>
            </w:pPr>
            <w:r w:rsidRPr="00FA39F5">
              <w:rPr>
                <w:lang w:eastAsia="en-AU"/>
              </w:rPr>
              <w:t>Virtual-only shareholder meetings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05A29" w14:textId="77777777" w:rsidR="00FA39F5" w:rsidRPr="00590862" w:rsidRDefault="00FA39F5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C6FAA97" w14:textId="77777777" w:rsidR="00FA39F5" w:rsidRDefault="00FA39F5" w:rsidP="00F844B0">
            <w:pPr>
              <w:spacing w:before="0"/>
              <w:rPr>
                <w:lang w:eastAsia="en-AU"/>
              </w:rPr>
            </w:pPr>
          </w:p>
        </w:tc>
      </w:tr>
      <w:tr w:rsidR="00FA39F5" w14:paraId="1AA6E526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4B73174" w14:textId="77777777" w:rsidR="00FA39F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10.2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F0DEB9" w14:textId="77777777" w:rsidR="00FA39F5" w:rsidRPr="00FA39F5" w:rsidRDefault="00FA39F5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Board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9D1FCB" w14:textId="77777777" w:rsidR="00FA39F5" w:rsidRPr="00590862" w:rsidRDefault="00FA39F5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FD99E9E" w14:textId="77777777" w:rsidR="00FA39F5" w:rsidRDefault="00FA39F5" w:rsidP="00F844B0">
            <w:pPr>
              <w:spacing w:before="0"/>
              <w:rPr>
                <w:lang w:eastAsia="en-AU"/>
              </w:rPr>
            </w:pPr>
          </w:p>
        </w:tc>
      </w:tr>
      <w:tr w:rsidR="00FA39F5" w14:paraId="51702895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0FB19CCD" w14:textId="77777777" w:rsidR="00FA39F5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D92E94" w14:textId="77777777" w:rsidR="00FA39F5" w:rsidRPr="00FA39F5" w:rsidRDefault="00853D32" w:rsidP="00F844B0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Importance of annual report to retail shareholders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DCAFE5" w14:textId="77777777" w:rsidR="00FA39F5" w:rsidRPr="00590862" w:rsidRDefault="00FA39F5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E54ACA6" w14:textId="77777777" w:rsidR="00FA39F5" w:rsidRDefault="00FA39F5" w:rsidP="00F844B0">
            <w:pPr>
              <w:spacing w:before="0"/>
              <w:rPr>
                <w:lang w:eastAsia="en-AU"/>
              </w:rPr>
            </w:pPr>
          </w:p>
        </w:tc>
      </w:tr>
      <w:tr w:rsidR="002457C7" w14:paraId="45BA82B7" w14:textId="77777777" w:rsidTr="001279E2">
        <w:trPr>
          <w:cantSplit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56D1B285" w14:textId="77777777" w:rsidR="002457C7" w:rsidRPr="00F96D3E" w:rsidRDefault="002457C7" w:rsidP="002457C7">
            <w:pPr>
              <w:spacing w:before="0"/>
              <w:rPr>
                <w:b/>
                <w:lang w:eastAsia="en-AU"/>
              </w:rPr>
            </w:pPr>
            <w:r w:rsidRPr="00F96D3E">
              <w:rPr>
                <w:b/>
                <w:lang w:eastAsia="en-AU"/>
              </w:rPr>
              <w:t xml:space="preserve">Part </w:t>
            </w:r>
            <w:r w:rsidR="001279E2">
              <w:rPr>
                <w:b/>
                <w:lang w:eastAsia="en-AU"/>
              </w:rPr>
              <w:t>B</w:t>
            </w:r>
            <w:r w:rsidRPr="00F96D3E">
              <w:rPr>
                <w:b/>
                <w:lang w:eastAsia="en-AU"/>
              </w:rPr>
              <w:t>: Executive Remuneration</w:t>
            </w:r>
          </w:p>
        </w:tc>
      </w:tr>
      <w:tr w:rsidR="002457C7" w14:paraId="1644C65D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1F357DA0" w14:textId="77777777" w:rsidR="002457C7" w:rsidRDefault="001279E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</w:t>
            </w:r>
            <w:r w:rsidR="00853D32">
              <w:rPr>
                <w:lang w:eastAsia="en-A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21201D" w14:textId="77777777" w:rsidR="002457C7" w:rsidRPr="00457075" w:rsidRDefault="001279E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R</w:t>
            </w:r>
            <w:r w:rsidR="002457C7" w:rsidRPr="00ED7B63">
              <w:rPr>
                <w:lang w:eastAsia="en-AU"/>
              </w:rPr>
              <w:t>emuneration report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9F332" w14:textId="77777777" w:rsidR="002457C7" w:rsidRPr="00DB3C42" w:rsidRDefault="002457C7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35385E6" w14:textId="77777777" w:rsidR="002457C7" w:rsidRPr="00254C31" w:rsidRDefault="002457C7" w:rsidP="002457C7">
            <w:pPr>
              <w:spacing w:before="0"/>
              <w:rPr>
                <w:color w:val="FF0000"/>
                <w:lang w:eastAsia="en-AU"/>
              </w:rPr>
            </w:pPr>
          </w:p>
        </w:tc>
      </w:tr>
      <w:tr w:rsidR="00136940" w14:paraId="28B8B0E7" w14:textId="77777777" w:rsidTr="004411FF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77A9049" w14:textId="77777777" w:rsidR="00136940" w:rsidRDefault="00136940" w:rsidP="004411FF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63FE2AB1" w14:textId="77777777" w:rsidR="00136940" w:rsidRDefault="00136940" w:rsidP="004411FF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CEO remuneration</w:t>
            </w:r>
          </w:p>
        </w:tc>
      </w:tr>
      <w:tr w:rsidR="002457C7" w14:paraId="3685FCE7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0675746" w14:textId="77777777" w:rsidR="002457C7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8BEB9A" w14:textId="77777777" w:rsidR="002457C7" w:rsidRPr="00457075" w:rsidRDefault="00853D32" w:rsidP="002457C7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Directors and executives to exercise restraint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A3E40" w14:textId="77777777" w:rsidR="002457C7" w:rsidRPr="00DB3C42" w:rsidRDefault="002457C7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892E5C7" w14:textId="77777777" w:rsidR="002457C7" w:rsidRPr="00484C4C" w:rsidRDefault="002457C7" w:rsidP="002457C7">
            <w:pPr>
              <w:spacing w:before="0"/>
              <w:rPr>
                <w:color w:val="FF0000"/>
                <w:lang w:eastAsia="en-AU"/>
              </w:rPr>
            </w:pPr>
          </w:p>
        </w:tc>
      </w:tr>
      <w:tr w:rsidR="00853D32" w14:paraId="04CA4D2F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D43FC44" w14:textId="77777777" w:rsidR="00853D32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13.2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318815" w14:textId="77777777" w:rsidR="00853D32" w:rsidRPr="00ED7B63" w:rsidRDefault="00853D32" w:rsidP="002457C7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Board to seek shareholder approval for equity grant annually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E5D21" w14:textId="77777777" w:rsidR="00853D32" w:rsidRPr="00DB3C42" w:rsidRDefault="00853D32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2878A1C" w14:textId="77777777" w:rsidR="00853D32" w:rsidRPr="002457C7" w:rsidRDefault="00853D32" w:rsidP="002457C7">
            <w:pPr>
              <w:spacing w:before="0"/>
              <w:rPr>
                <w:lang w:eastAsia="en-AU"/>
              </w:rPr>
            </w:pPr>
          </w:p>
        </w:tc>
      </w:tr>
      <w:tr w:rsidR="00853D32" w14:paraId="75897ADC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FFFC4F6" w14:textId="77777777" w:rsidR="00853D32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13.3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33F6BE" w14:textId="77777777" w:rsidR="00853D32" w:rsidRPr="00ED7B63" w:rsidRDefault="00853D32" w:rsidP="002457C7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Structure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DCE02" w14:textId="77777777" w:rsidR="00853D32" w:rsidRPr="00DB3C42" w:rsidRDefault="00853D32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250DA7" w14:textId="77777777" w:rsidR="00853D32" w:rsidRPr="002457C7" w:rsidRDefault="00853D32" w:rsidP="002457C7">
            <w:pPr>
              <w:spacing w:before="0"/>
              <w:rPr>
                <w:lang w:eastAsia="en-AU"/>
              </w:rPr>
            </w:pPr>
          </w:p>
        </w:tc>
      </w:tr>
      <w:tr w:rsidR="00853D32" w14:paraId="6AC1F5E6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63B36CB" w14:textId="77777777" w:rsidR="00853D32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13.4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B1E0BE" w14:textId="77777777" w:rsidR="00853D32" w:rsidRPr="00ED7B63" w:rsidRDefault="00853D32" w:rsidP="002457C7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Performance measures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78813" w14:textId="77777777" w:rsidR="00853D32" w:rsidRPr="00DB3C42" w:rsidRDefault="00853D32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AFC43CD" w14:textId="77777777" w:rsidR="00853D32" w:rsidRPr="002457C7" w:rsidRDefault="00853D32" w:rsidP="002457C7">
            <w:pPr>
              <w:spacing w:before="0"/>
              <w:rPr>
                <w:lang w:eastAsia="en-AU"/>
              </w:rPr>
            </w:pPr>
          </w:p>
        </w:tc>
      </w:tr>
      <w:tr w:rsidR="00853D32" w14:paraId="085473B9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E035E15" w14:textId="77777777" w:rsidR="00853D32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13.5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23D2A30" w14:textId="77777777" w:rsidR="00853D32" w:rsidRPr="00ED7B63" w:rsidRDefault="00853D32" w:rsidP="002457C7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Other potential performance measures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8561F" w14:textId="77777777" w:rsidR="00853D32" w:rsidRPr="00DB3C42" w:rsidRDefault="00853D32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C5C9F33" w14:textId="77777777" w:rsidR="00853D32" w:rsidRPr="002457C7" w:rsidRDefault="00853D32" w:rsidP="002457C7">
            <w:pPr>
              <w:spacing w:before="0"/>
              <w:rPr>
                <w:lang w:eastAsia="en-AU"/>
              </w:rPr>
            </w:pPr>
          </w:p>
        </w:tc>
      </w:tr>
      <w:tr w:rsidR="00853D32" w14:paraId="5251F986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AE82DFD" w14:textId="77777777" w:rsidR="00853D32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13.6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391C14" w14:textId="77777777" w:rsidR="00853D32" w:rsidRPr="00ED7B63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Disclosure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6E496" w14:textId="77777777" w:rsidR="00853D32" w:rsidRPr="00DB3C42" w:rsidRDefault="00853D32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7AC269B" w14:textId="77777777" w:rsidR="00853D32" w:rsidRPr="002457C7" w:rsidRDefault="00853D32" w:rsidP="002457C7">
            <w:pPr>
              <w:spacing w:before="0"/>
              <w:rPr>
                <w:lang w:eastAsia="en-AU"/>
              </w:rPr>
            </w:pPr>
          </w:p>
        </w:tc>
      </w:tr>
      <w:tr w:rsidR="00853D32" w14:paraId="4DB3C4FE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DDE7521" w14:textId="77777777" w:rsidR="00853D32" w:rsidRDefault="00853D32" w:rsidP="002457C7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403899" w14:textId="77777777" w:rsidR="00853D32" w:rsidRPr="00ED7B63" w:rsidRDefault="00853D32" w:rsidP="002457C7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Voting in relation to the “two strikes” regime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8159C" w14:textId="77777777" w:rsidR="00853D32" w:rsidRPr="00DB3C42" w:rsidRDefault="00853D32" w:rsidP="002457C7">
            <w:pPr>
              <w:spacing w:before="0"/>
              <w:jc w:val="center"/>
              <w:rPr>
                <w:color w:val="FF0000"/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2F1B4D9" w14:textId="77777777" w:rsidR="00853D32" w:rsidRPr="002457C7" w:rsidRDefault="00853D32" w:rsidP="002457C7">
            <w:pPr>
              <w:spacing w:before="0"/>
              <w:rPr>
                <w:lang w:eastAsia="en-AU"/>
              </w:rPr>
            </w:pPr>
          </w:p>
        </w:tc>
      </w:tr>
      <w:tr w:rsidR="00327B80" w14:paraId="038C3489" w14:textId="77777777" w:rsidTr="001279E2">
        <w:trPr>
          <w:cantSplit/>
        </w:trPr>
        <w:tc>
          <w:tcPr>
            <w:tcW w:w="10774" w:type="dxa"/>
            <w:gridSpan w:val="4"/>
            <w:shd w:val="clear" w:color="auto" w:fill="auto"/>
            <w:vAlign w:val="center"/>
          </w:tcPr>
          <w:p w14:paraId="04992E27" w14:textId="77777777" w:rsidR="00327B80" w:rsidRPr="006D0681" w:rsidRDefault="00327B80" w:rsidP="00327B80">
            <w:pPr>
              <w:spacing w:before="0"/>
              <w:rPr>
                <w:b/>
                <w:lang w:eastAsia="en-AU"/>
              </w:rPr>
            </w:pPr>
            <w:r w:rsidRPr="006D0681">
              <w:rPr>
                <w:b/>
                <w:lang w:eastAsia="en-AU"/>
              </w:rPr>
              <w:t xml:space="preserve">Part </w:t>
            </w:r>
            <w:r w:rsidR="00F73E9B">
              <w:rPr>
                <w:b/>
                <w:lang w:eastAsia="en-AU"/>
              </w:rPr>
              <w:t>C</w:t>
            </w:r>
            <w:r w:rsidRPr="006D0681">
              <w:rPr>
                <w:b/>
                <w:lang w:eastAsia="en-AU"/>
              </w:rPr>
              <w:t>: Capital Management</w:t>
            </w:r>
          </w:p>
        </w:tc>
      </w:tr>
      <w:tr w:rsidR="00136940" w14:paraId="11079858" w14:textId="77777777" w:rsidTr="00E00C9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4C81F3F" w14:textId="77777777" w:rsidR="00136940" w:rsidRDefault="00136940" w:rsidP="00E00C9E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</w:t>
            </w:r>
          </w:p>
        </w:tc>
        <w:tc>
          <w:tcPr>
            <w:tcW w:w="9923" w:type="dxa"/>
            <w:gridSpan w:val="3"/>
            <w:shd w:val="clear" w:color="auto" w:fill="auto"/>
            <w:vAlign w:val="center"/>
          </w:tcPr>
          <w:p w14:paraId="7C63858E" w14:textId="77777777" w:rsidR="00136940" w:rsidRDefault="00136940" w:rsidP="00E00C9E">
            <w:pPr>
              <w:spacing w:before="0"/>
              <w:rPr>
                <w:lang w:eastAsia="en-AU"/>
              </w:rPr>
            </w:pPr>
            <w:r w:rsidRPr="00136940">
              <w:rPr>
                <w:lang w:eastAsia="en-AU"/>
              </w:rPr>
              <w:t>Treating all shareholders equitably</w:t>
            </w:r>
          </w:p>
        </w:tc>
      </w:tr>
      <w:tr w:rsidR="00327B80" w14:paraId="2D2005F2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B6C0FE7" w14:textId="77777777" w:rsidR="00327B80" w:rsidRDefault="00853D32" w:rsidP="00327B80">
            <w:pPr>
              <w:spacing w:before="0"/>
              <w:rPr>
                <w:lang w:eastAsia="en-AU"/>
              </w:rPr>
            </w:pPr>
            <w:bookmarkStart w:id="0" w:name="_Hlk510010693"/>
            <w:r>
              <w:rPr>
                <w:lang w:eastAsia="en-AU"/>
              </w:rPr>
              <w:t>15.1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AB0A01" w14:textId="77777777" w:rsidR="00327B80" w:rsidRPr="00ED7B63" w:rsidRDefault="00853D32" w:rsidP="00327B80">
            <w:pPr>
              <w:spacing w:before="0"/>
              <w:rPr>
                <w:lang w:eastAsia="en-AU"/>
              </w:rPr>
            </w:pPr>
            <w:r w:rsidRPr="00853D32">
              <w:rPr>
                <w:lang w:eastAsia="en-AU"/>
              </w:rPr>
              <w:t>Renounceable pro-rata entitlement offers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B9038" w14:textId="77777777" w:rsidR="00327B80" w:rsidRPr="00590862" w:rsidRDefault="00327B80" w:rsidP="00327B8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FC89599" w14:textId="77777777" w:rsidR="00327B80" w:rsidRDefault="00327B80" w:rsidP="00327B80">
            <w:pPr>
              <w:spacing w:before="0"/>
              <w:rPr>
                <w:lang w:eastAsia="en-AU"/>
              </w:rPr>
            </w:pPr>
          </w:p>
        </w:tc>
      </w:tr>
      <w:bookmarkEnd w:id="0"/>
      <w:tr w:rsidR="00F844B0" w14:paraId="65606A20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090D5F4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6CBE98" w14:textId="77777777" w:rsidR="00F844B0" w:rsidRPr="00ED7B63" w:rsidRDefault="00F844B0" w:rsidP="00F844B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Non-renounceable entitlement offers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89599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4EFFA41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327B80" w14:paraId="3181FF6D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ED437A6" w14:textId="77777777" w:rsidR="00327B80" w:rsidRDefault="00853D32" w:rsidP="00327B8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67B5F7" w14:textId="77777777" w:rsidR="00327B80" w:rsidRPr="00ED7B63" w:rsidRDefault="00F844B0" w:rsidP="00327B8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Selective placements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CBCB1" w14:textId="77777777" w:rsidR="00327B80" w:rsidRPr="00590862" w:rsidRDefault="00327B80" w:rsidP="00327B8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29FA4CC" w14:textId="77777777" w:rsidR="00327B80" w:rsidRDefault="00327B80" w:rsidP="00327B80">
            <w:pPr>
              <w:spacing w:before="0"/>
              <w:rPr>
                <w:lang w:eastAsia="en-AU"/>
              </w:rPr>
            </w:pPr>
          </w:p>
        </w:tc>
      </w:tr>
      <w:tr w:rsidR="00327B80" w14:paraId="5A0A88A0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330BFDA" w14:textId="77777777" w:rsidR="00327B80" w:rsidRDefault="00853D32" w:rsidP="00327B8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3D046E" w14:textId="77777777" w:rsidR="00327B80" w:rsidRPr="00ED7B63" w:rsidRDefault="00F844B0" w:rsidP="00327B8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Share purchase plans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FE1EE" w14:textId="77777777" w:rsidR="00327B80" w:rsidRPr="00590862" w:rsidRDefault="00327B80" w:rsidP="00327B8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AEB2580" w14:textId="77777777" w:rsidR="00327B80" w:rsidRDefault="00327B80" w:rsidP="00327B80">
            <w:pPr>
              <w:spacing w:before="0"/>
              <w:rPr>
                <w:lang w:eastAsia="en-AU"/>
              </w:rPr>
            </w:pPr>
          </w:p>
        </w:tc>
      </w:tr>
      <w:tr w:rsidR="00327B80" w14:paraId="326A56D5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612835F8" w14:textId="77777777" w:rsidR="00327B80" w:rsidRDefault="00853D32" w:rsidP="00327B8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AB4EBF" w14:textId="77777777" w:rsidR="00327B80" w:rsidRPr="00ED7B63" w:rsidRDefault="00F844B0" w:rsidP="00327B8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Communicating with shareholders when raising capital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8E58D" w14:textId="77777777" w:rsidR="00327B80" w:rsidRPr="00590862" w:rsidRDefault="00327B80" w:rsidP="00327B8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38B4F35" w14:textId="77777777" w:rsidR="00327B80" w:rsidRDefault="00327B80" w:rsidP="00327B80">
            <w:pPr>
              <w:spacing w:before="0"/>
              <w:rPr>
                <w:lang w:eastAsia="en-AU"/>
              </w:rPr>
            </w:pPr>
          </w:p>
        </w:tc>
      </w:tr>
      <w:tr w:rsidR="00327B80" w14:paraId="598B5E3F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3491F429" w14:textId="77777777" w:rsidR="00327B80" w:rsidRDefault="00853D32" w:rsidP="00327B8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508702" w14:textId="77777777" w:rsidR="00327B80" w:rsidRPr="00ED7B63" w:rsidRDefault="00F844B0" w:rsidP="00327B8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Disclosure of allocation and scale-back policy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847D2" w14:textId="77777777" w:rsidR="00327B80" w:rsidRPr="00590862" w:rsidRDefault="00327B80" w:rsidP="00327B8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FC812F1" w14:textId="77777777" w:rsidR="00327B80" w:rsidRDefault="00327B80" w:rsidP="00327B80">
            <w:pPr>
              <w:spacing w:before="0"/>
              <w:rPr>
                <w:lang w:eastAsia="en-AU"/>
              </w:rPr>
            </w:pPr>
          </w:p>
        </w:tc>
      </w:tr>
      <w:tr w:rsidR="00F844B0" w14:paraId="69279B76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2AB87A7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97FF9AC" w14:textId="77777777" w:rsidR="00F844B0" w:rsidRPr="00ED7B63" w:rsidRDefault="00F844B0" w:rsidP="00F844B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ASA response to unfair capital raising structures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9F374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61D9D47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079EF037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F83E2A6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9AB98B" w14:textId="77777777" w:rsidR="00F844B0" w:rsidRPr="00ED7B63" w:rsidRDefault="00F844B0" w:rsidP="00F844B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Disclosure of fees paid when raising capital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CEF06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BFA97D0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5B59E015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777225F3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15.9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126CF6A" w14:textId="77777777" w:rsidR="00F844B0" w:rsidRPr="00ED7B63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F844B0" w:rsidRPr="00F73E9B">
              <w:rPr>
                <w:lang w:eastAsia="en-AU"/>
              </w:rPr>
              <w:t>ccess to capital raisings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00453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AE2D6DF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1A9B6C3D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21F672E0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A1CEC6" w14:textId="77777777" w:rsidR="00F844B0" w:rsidRPr="00ED7B63" w:rsidRDefault="00F844B0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Dividends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63BC7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0AFFD76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3FA21167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579427DE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CA42F7" w14:textId="77777777" w:rsidR="00F844B0" w:rsidRPr="00ED7B63" w:rsidRDefault="00F844B0" w:rsidP="00F844B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Managing un-marketable parcels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7FD56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3E8C89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  <w:tr w:rsidR="00F844B0" w14:paraId="0C2D1B5F" w14:textId="77777777" w:rsidTr="001279E2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14:paraId="478267A5" w14:textId="77777777" w:rsidR="00F844B0" w:rsidRDefault="00853D32" w:rsidP="00F844B0">
            <w:pPr>
              <w:spacing w:before="0"/>
              <w:rPr>
                <w:lang w:eastAsia="en-AU"/>
              </w:rPr>
            </w:pPr>
            <w:r>
              <w:rPr>
                <w:lang w:eastAsia="en-AU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0CF0CDD" w14:textId="77777777" w:rsidR="00F844B0" w:rsidRPr="00ED7B63" w:rsidRDefault="00F844B0" w:rsidP="00F844B0">
            <w:pPr>
              <w:spacing w:before="0"/>
              <w:rPr>
                <w:lang w:eastAsia="en-AU"/>
              </w:rPr>
            </w:pPr>
            <w:r w:rsidRPr="00ED7B63">
              <w:rPr>
                <w:lang w:eastAsia="en-AU"/>
              </w:rPr>
              <w:t>Opposition to selective buybacks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D7804" w14:textId="77777777" w:rsidR="00F844B0" w:rsidRPr="00590862" w:rsidRDefault="00F844B0" w:rsidP="00F844B0">
            <w:pPr>
              <w:spacing w:before="0"/>
              <w:jc w:val="center"/>
              <w:rPr>
                <w:sz w:val="32"/>
                <w:szCs w:val="32"/>
                <w:lang w:eastAsia="en-A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5620380" w14:textId="77777777" w:rsidR="00F844B0" w:rsidRDefault="00F844B0" w:rsidP="00F844B0">
            <w:pPr>
              <w:spacing w:before="0"/>
              <w:rPr>
                <w:lang w:eastAsia="en-AU"/>
              </w:rPr>
            </w:pPr>
          </w:p>
        </w:tc>
      </w:tr>
    </w:tbl>
    <w:p w14:paraId="397FC522" w14:textId="77777777" w:rsidR="00457075" w:rsidRPr="00457075" w:rsidRDefault="00457075" w:rsidP="00D43DBF">
      <w:pPr>
        <w:rPr>
          <w:lang w:eastAsia="en-AU"/>
        </w:rPr>
      </w:pPr>
    </w:p>
    <w:sectPr w:rsidR="00457075" w:rsidRPr="00457075" w:rsidSect="00D43DBF">
      <w:pgSz w:w="11906" w:h="16838" w:code="9"/>
      <w:pgMar w:top="142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4689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AB8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8EB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9281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A8B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94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AA0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F6C3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CC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D8B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409B0"/>
    <w:multiLevelType w:val="hybridMultilevel"/>
    <w:tmpl w:val="9EF82D0C"/>
    <w:lvl w:ilvl="0" w:tplc="DF52E706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80C465B8" w:tentative="1">
      <w:start w:val="1"/>
      <w:numFmt w:val="lowerLetter"/>
      <w:lvlText w:val="%2."/>
      <w:lvlJc w:val="left"/>
      <w:pPr>
        <w:ind w:left="1440" w:hanging="360"/>
      </w:pPr>
    </w:lvl>
    <w:lvl w:ilvl="2" w:tplc="DFBEF766" w:tentative="1">
      <w:start w:val="1"/>
      <w:numFmt w:val="lowerRoman"/>
      <w:lvlText w:val="%3."/>
      <w:lvlJc w:val="right"/>
      <w:pPr>
        <w:ind w:left="2160" w:hanging="180"/>
      </w:pPr>
    </w:lvl>
    <w:lvl w:ilvl="3" w:tplc="970400C2" w:tentative="1">
      <w:start w:val="1"/>
      <w:numFmt w:val="decimal"/>
      <w:lvlText w:val="%4."/>
      <w:lvlJc w:val="left"/>
      <w:pPr>
        <w:ind w:left="2880" w:hanging="360"/>
      </w:pPr>
    </w:lvl>
    <w:lvl w:ilvl="4" w:tplc="94CCED52" w:tentative="1">
      <w:start w:val="1"/>
      <w:numFmt w:val="lowerLetter"/>
      <w:lvlText w:val="%5."/>
      <w:lvlJc w:val="left"/>
      <w:pPr>
        <w:ind w:left="3600" w:hanging="360"/>
      </w:pPr>
    </w:lvl>
    <w:lvl w:ilvl="5" w:tplc="F83EF104" w:tentative="1">
      <w:start w:val="1"/>
      <w:numFmt w:val="lowerRoman"/>
      <w:lvlText w:val="%6."/>
      <w:lvlJc w:val="right"/>
      <w:pPr>
        <w:ind w:left="4320" w:hanging="180"/>
      </w:pPr>
    </w:lvl>
    <w:lvl w:ilvl="6" w:tplc="BAA6FBAA" w:tentative="1">
      <w:start w:val="1"/>
      <w:numFmt w:val="decimal"/>
      <w:lvlText w:val="%7."/>
      <w:lvlJc w:val="left"/>
      <w:pPr>
        <w:ind w:left="5040" w:hanging="360"/>
      </w:pPr>
    </w:lvl>
    <w:lvl w:ilvl="7" w:tplc="6CFA3464" w:tentative="1">
      <w:start w:val="1"/>
      <w:numFmt w:val="lowerLetter"/>
      <w:lvlText w:val="%8."/>
      <w:lvlJc w:val="left"/>
      <w:pPr>
        <w:ind w:left="5760" w:hanging="360"/>
      </w:pPr>
    </w:lvl>
    <w:lvl w:ilvl="8" w:tplc="39AAA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3C5C"/>
    <w:multiLevelType w:val="hybridMultilevel"/>
    <w:tmpl w:val="F8B4B62C"/>
    <w:lvl w:ilvl="0" w:tplc="6E067CD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4D6D"/>
    <w:multiLevelType w:val="hybridMultilevel"/>
    <w:tmpl w:val="9008F4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92BA9"/>
    <w:multiLevelType w:val="multilevel"/>
    <w:tmpl w:val="7220B586"/>
    <w:lvl w:ilvl="0">
      <w:start w:val="1"/>
      <w:numFmt w:val="decimal"/>
      <w:pStyle w:val="Heading1"/>
      <w:lvlText w:val="A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0137027">
    <w:abstractNumId w:val="13"/>
  </w:num>
  <w:num w:numId="2" w16cid:durableId="1875925958">
    <w:abstractNumId w:val="13"/>
  </w:num>
  <w:num w:numId="3" w16cid:durableId="1063987250">
    <w:abstractNumId w:val="13"/>
  </w:num>
  <w:num w:numId="4" w16cid:durableId="1070663692">
    <w:abstractNumId w:val="13"/>
  </w:num>
  <w:num w:numId="5" w16cid:durableId="1457985921">
    <w:abstractNumId w:val="13"/>
  </w:num>
  <w:num w:numId="6" w16cid:durableId="1564024264">
    <w:abstractNumId w:val="13"/>
  </w:num>
  <w:num w:numId="7" w16cid:durableId="1642267972">
    <w:abstractNumId w:val="13"/>
  </w:num>
  <w:num w:numId="8" w16cid:durableId="477692659">
    <w:abstractNumId w:val="13"/>
  </w:num>
  <w:num w:numId="9" w16cid:durableId="379940784">
    <w:abstractNumId w:val="13"/>
  </w:num>
  <w:num w:numId="10" w16cid:durableId="2096441066">
    <w:abstractNumId w:val="9"/>
  </w:num>
  <w:num w:numId="11" w16cid:durableId="278342822">
    <w:abstractNumId w:val="11"/>
  </w:num>
  <w:num w:numId="12" w16cid:durableId="349182052">
    <w:abstractNumId w:val="7"/>
  </w:num>
  <w:num w:numId="13" w16cid:durableId="792403195">
    <w:abstractNumId w:val="7"/>
  </w:num>
  <w:num w:numId="14" w16cid:durableId="1745370186">
    <w:abstractNumId w:val="6"/>
  </w:num>
  <w:num w:numId="15" w16cid:durableId="2057117105">
    <w:abstractNumId w:val="6"/>
  </w:num>
  <w:num w:numId="16" w16cid:durableId="628585456">
    <w:abstractNumId w:val="5"/>
  </w:num>
  <w:num w:numId="17" w16cid:durableId="1430853028">
    <w:abstractNumId w:val="5"/>
  </w:num>
  <w:num w:numId="18" w16cid:durableId="448161710">
    <w:abstractNumId w:val="4"/>
  </w:num>
  <w:num w:numId="19" w16cid:durableId="1815952793">
    <w:abstractNumId w:val="4"/>
  </w:num>
  <w:num w:numId="20" w16cid:durableId="1089306438">
    <w:abstractNumId w:val="8"/>
  </w:num>
  <w:num w:numId="21" w16cid:durableId="1641376634">
    <w:abstractNumId w:val="10"/>
  </w:num>
  <w:num w:numId="22" w16cid:durableId="1976443949">
    <w:abstractNumId w:val="3"/>
  </w:num>
  <w:num w:numId="23" w16cid:durableId="2117365462">
    <w:abstractNumId w:val="3"/>
  </w:num>
  <w:num w:numId="24" w16cid:durableId="1474517665">
    <w:abstractNumId w:val="2"/>
  </w:num>
  <w:num w:numId="25" w16cid:durableId="1765027409">
    <w:abstractNumId w:val="2"/>
  </w:num>
  <w:num w:numId="26" w16cid:durableId="1214924854">
    <w:abstractNumId w:val="1"/>
  </w:num>
  <w:num w:numId="27" w16cid:durableId="1563640498">
    <w:abstractNumId w:val="1"/>
  </w:num>
  <w:num w:numId="28" w16cid:durableId="1871916197">
    <w:abstractNumId w:val="0"/>
  </w:num>
  <w:num w:numId="29" w16cid:durableId="1022975767">
    <w:abstractNumId w:val="0"/>
  </w:num>
  <w:num w:numId="30" w16cid:durableId="646665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C1"/>
    <w:rsid w:val="0001262E"/>
    <w:rsid w:val="00012CA5"/>
    <w:rsid w:val="0002522A"/>
    <w:rsid w:val="00041C2F"/>
    <w:rsid w:val="00062A78"/>
    <w:rsid w:val="000677C8"/>
    <w:rsid w:val="000729BF"/>
    <w:rsid w:val="000848A8"/>
    <w:rsid w:val="000929E1"/>
    <w:rsid w:val="00094707"/>
    <w:rsid w:val="000C5AEE"/>
    <w:rsid w:val="000C6AF8"/>
    <w:rsid w:val="000E036F"/>
    <w:rsid w:val="000E42BF"/>
    <w:rsid w:val="000F0966"/>
    <w:rsid w:val="00104991"/>
    <w:rsid w:val="00122C84"/>
    <w:rsid w:val="001279E2"/>
    <w:rsid w:val="00130791"/>
    <w:rsid w:val="00136940"/>
    <w:rsid w:val="00142982"/>
    <w:rsid w:val="00151703"/>
    <w:rsid w:val="00177720"/>
    <w:rsid w:val="0018105F"/>
    <w:rsid w:val="00187A97"/>
    <w:rsid w:val="00195B81"/>
    <w:rsid w:val="00196A22"/>
    <w:rsid w:val="001D1D3D"/>
    <w:rsid w:val="001F203E"/>
    <w:rsid w:val="001F4D25"/>
    <w:rsid w:val="001F686A"/>
    <w:rsid w:val="00205C0D"/>
    <w:rsid w:val="002111FB"/>
    <w:rsid w:val="00227D37"/>
    <w:rsid w:val="002331AE"/>
    <w:rsid w:val="00240D87"/>
    <w:rsid w:val="00243ED1"/>
    <w:rsid w:val="002457C7"/>
    <w:rsid w:val="00246585"/>
    <w:rsid w:val="002502F8"/>
    <w:rsid w:val="0025312C"/>
    <w:rsid w:val="00254C31"/>
    <w:rsid w:val="00255ADD"/>
    <w:rsid w:val="002568C8"/>
    <w:rsid w:val="00262E05"/>
    <w:rsid w:val="002700CF"/>
    <w:rsid w:val="00280074"/>
    <w:rsid w:val="002A0A48"/>
    <w:rsid w:val="003060E0"/>
    <w:rsid w:val="00312F99"/>
    <w:rsid w:val="00322D1B"/>
    <w:rsid w:val="00323D5C"/>
    <w:rsid w:val="00327B80"/>
    <w:rsid w:val="003402FA"/>
    <w:rsid w:val="00341CB8"/>
    <w:rsid w:val="00351514"/>
    <w:rsid w:val="00355EF2"/>
    <w:rsid w:val="003641B3"/>
    <w:rsid w:val="003A28B1"/>
    <w:rsid w:val="003C4587"/>
    <w:rsid w:val="003C4F5D"/>
    <w:rsid w:val="003F763A"/>
    <w:rsid w:val="004053DA"/>
    <w:rsid w:val="00422ED1"/>
    <w:rsid w:val="00430ADB"/>
    <w:rsid w:val="00457075"/>
    <w:rsid w:val="00463E18"/>
    <w:rsid w:val="004662B3"/>
    <w:rsid w:val="00471C94"/>
    <w:rsid w:val="00484C4C"/>
    <w:rsid w:val="004869E1"/>
    <w:rsid w:val="004977C3"/>
    <w:rsid w:val="004A3631"/>
    <w:rsid w:val="004E58B8"/>
    <w:rsid w:val="004E7B12"/>
    <w:rsid w:val="0053497B"/>
    <w:rsid w:val="00540DFC"/>
    <w:rsid w:val="005477D0"/>
    <w:rsid w:val="005648A5"/>
    <w:rsid w:val="00571B5D"/>
    <w:rsid w:val="00590862"/>
    <w:rsid w:val="005918D3"/>
    <w:rsid w:val="00594ABA"/>
    <w:rsid w:val="0059696E"/>
    <w:rsid w:val="0059757B"/>
    <w:rsid w:val="005A2682"/>
    <w:rsid w:val="005B7FDE"/>
    <w:rsid w:val="005C0273"/>
    <w:rsid w:val="005D0619"/>
    <w:rsid w:val="005D2D0D"/>
    <w:rsid w:val="005E758C"/>
    <w:rsid w:val="00606B61"/>
    <w:rsid w:val="00647300"/>
    <w:rsid w:val="0065150C"/>
    <w:rsid w:val="0066111C"/>
    <w:rsid w:val="006651E8"/>
    <w:rsid w:val="0068127D"/>
    <w:rsid w:val="006A0FED"/>
    <w:rsid w:val="006A5A9F"/>
    <w:rsid w:val="006B1F7A"/>
    <w:rsid w:val="006C00A1"/>
    <w:rsid w:val="006C0E33"/>
    <w:rsid w:val="006D0681"/>
    <w:rsid w:val="00702780"/>
    <w:rsid w:val="00702C21"/>
    <w:rsid w:val="0070552C"/>
    <w:rsid w:val="007359FB"/>
    <w:rsid w:val="00741A42"/>
    <w:rsid w:val="00744D74"/>
    <w:rsid w:val="00755394"/>
    <w:rsid w:val="007829FC"/>
    <w:rsid w:val="00796088"/>
    <w:rsid w:val="007A218C"/>
    <w:rsid w:val="007B06D9"/>
    <w:rsid w:val="007B15E2"/>
    <w:rsid w:val="007C0E91"/>
    <w:rsid w:val="007C300E"/>
    <w:rsid w:val="007C4925"/>
    <w:rsid w:val="007D78BA"/>
    <w:rsid w:val="007E676B"/>
    <w:rsid w:val="00803ADA"/>
    <w:rsid w:val="008156EE"/>
    <w:rsid w:val="0082326B"/>
    <w:rsid w:val="00853D32"/>
    <w:rsid w:val="00867437"/>
    <w:rsid w:val="00886638"/>
    <w:rsid w:val="008A04E4"/>
    <w:rsid w:val="008A0F08"/>
    <w:rsid w:val="008D4CAA"/>
    <w:rsid w:val="008E2FBF"/>
    <w:rsid w:val="008F642F"/>
    <w:rsid w:val="00920750"/>
    <w:rsid w:val="009216FF"/>
    <w:rsid w:val="0092747F"/>
    <w:rsid w:val="009338E6"/>
    <w:rsid w:val="00933B32"/>
    <w:rsid w:val="00953DD0"/>
    <w:rsid w:val="00982C0B"/>
    <w:rsid w:val="0098328F"/>
    <w:rsid w:val="009B1A3B"/>
    <w:rsid w:val="009B3645"/>
    <w:rsid w:val="009B5529"/>
    <w:rsid w:val="009C3CD0"/>
    <w:rsid w:val="009E212E"/>
    <w:rsid w:val="009E5E9E"/>
    <w:rsid w:val="009F3D51"/>
    <w:rsid w:val="00A03E12"/>
    <w:rsid w:val="00A052BA"/>
    <w:rsid w:val="00A34A2B"/>
    <w:rsid w:val="00A36B80"/>
    <w:rsid w:val="00A36BB0"/>
    <w:rsid w:val="00A411BC"/>
    <w:rsid w:val="00A42984"/>
    <w:rsid w:val="00A51BC1"/>
    <w:rsid w:val="00A62CAD"/>
    <w:rsid w:val="00A7406C"/>
    <w:rsid w:val="00A906BB"/>
    <w:rsid w:val="00AA43AC"/>
    <w:rsid w:val="00AD4245"/>
    <w:rsid w:val="00AF0160"/>
    <w:rsid w:val="00B03EFA"/>
    <w:rsid w:val="00B07C2F"/>
    <w:rsid w:val="00B106BA"/>
    <w:rsid w:val="00B17195"/>
    <w:rsid w:val="00B3043D"/>
    <w:rsid w:val="00B64212"/>
    <w:rsid w:val="00B65975"/>
    <w:rsid w:val="00B72FD3"/>
    <w:rsid w:val="00B96806"/>
    <w:rsid w:val="00BA595E"/>
    <w:rsid w:val="00BA760E"/>
    <w:rsid w:val="00BB1F15"/>
    <w:rsid w:val="00BB4F1A"/>
    <w:rsid w:val="00BC1F0E"/>
    <w:rsid w:val="00BC5D19"/>
    <w:rsid w:val="00BD5974"/>
    <w:rsid w:val="00BE58A1"/>
    <w:rsid w:val="00C0192B"/>
    <w:rsid w:val="00C03084"/>
    <w:rsid w:val="00C05C2B"/>
    <w:rsid w:val="00C244E3"/>
    <w:rsid w:val="00C4379E"/>
    <w:rsid w:val="00C54851"/>
    <w:rsid w:val="00C67A75"/>
    <w:rsid w:val="00C72EE6"/>
    <w:rsid w:val="00C75B20"/>
    <w:rsid w:val="00C81CCE"/>
    <w:rsid w:val="00CB5169"/>
    <w:rsid w:val="00CC1963"/>
    <w:rsid w:val="00CC3916"/>
    <w:rsid w:val="00CD12DE"/>
    <w:rsid w:val="00CF3AB3"/>
    <w:rsid w:val="00D37A2B"/>
    <w:rsid w:val="00D43DBF"/>
    <w:rsid w:val="00D807B1"/>
    <w:rsid w:val="00D8227B"/>
    <w:rsid w:val="00D82B35"/>
    <w:rsid w:val="00D849CF"/>
    <w:rsid w:val="00DA0DD2"/>
    <w:rsid w:val="00DA5F2F"/>
    <w:rsid w:val="00DB3C42"/>
    <w:rsid w:val="00DB4005"/>
    <w:rsid w:val="00DD63E4"/>
    <w:rsid w:val="00DE018E"/>
    <w:rsid w:val="00E00E01"/>
    <w:rsid w:val="00E11E50"/>
    <w:rsid w:val="00E344F8"/>
    <w:rsid w:val="00E351CC"/>
    <w:rsid w:val="00E46895"/>
    <w:rsid w:val="00E540B0"/>
    <w:rsid w:val="00E664A6"/>
    <w:rsid w:val="00E715BB"/>
    <w:rsid w:val="00EB1038"/>
    <w:rsid w:val="00EB2A11"/>
    <w:rsid w:val="00ED7B63"/>
    <w:rsid w:val="00EF0916"/>
    <w:rsid w:val="00F00EB0"/>
    <w:rsid w:val="00F31446"/>
    <w:rsid w:val="00F50448"/>
    <w:rsid w:val="00F53490"/>
    <w:rsid w:val="00F66494"/>
    <w:rsid w:val="00F71099"/>
    <w:rsid w:val="00F73E9B"/>
    <w:rsid w:val="00F844B0"/>
    <w:rsid w:val="00F93CBD"/>
    <w:rsid w:val="00F96D3E"/>
    <w:rsid w:val="00F97919"/>
    <w:rsid w:val="00FA39F5"/>
    <w:rsid w:val="00FC6349"/>
    <w:rsid w:val="00FD05BC"/>
    <w:rsid w:val="00FD0810"/>
    <w:rsid w:val="00FE0214"/>
    <w:rsid w:val="00FE4049"/>
    <w:rsid w:val="00FE526B"/>
    <w:rsid w:val="00FE795B"/>
    <w:rsid w:val="00FE7F9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358E"/>
  <w15:docId w15:val="{6898CA37-4DB5-4FD6-83E7-0D87B0D2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 w:qFormat="1"/>
    <w:lsdException w:name="footer" w:semiHidden="1" w:uiPriority="12" w:unhideWhenUsed="1" w:qFormat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87"/>
    <w:pPr>
      <w:spacing w:before="240"/>
    </w:pPr>
    <w:rPr>
      <w:rFonts w:eastAsia="Times New Roman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075"/>
    <w:pPr>
      <w:keepNext/>
      <w:numPr>
        <w:numId w:val="9"/>
      </w:numPr>
      <w:tabs>
        <w:tab w:val="left" w:pos="567"/>
      </w:tabs>
      <w:outlineLvl w:val="0"/>
    </w:pPr>
    <w:rPr>
      <w:b/>
      <w:bCs/>
      <w:lang w:eastAsia="en-AU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A0A48"/>
    <w:pPr>
      <w:numPr>
        <w:ilvl w:val="1"/>
      </w:numPr>
      <w:spacing w:before="280"/>
      <w:ind w:left="567" w:hanging="567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A0A48"/>
    <w:pPr>
      <w:numPr>
        <w:ilvl w:val="2"/>
      </w:numPr>
      <w:spacing w:before="240"/>
      <w:ind w:left="567" w:hanging="567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2A0A48"/>
    <w:pPr>
      <w:numPr>
        <w:ilvl w:val="0"/>
        <w:numId w:val="0"/>
      </w:numPr>
      <w:outlineLvl w:val="3"/>
    </w:pPr>
    <w:rPr>
      <w:bCs w:val="0"/>
      <w:i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2A0A48"/>
    <w:pPr>
      <w:outlineLvl w:val="4"/>
    </w:pPr>
    <w:rPr>
      <w:b w:val="0"/>
      <w:bCs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2A0A48"/>
    <w:pPr>
      <w:outlineLvl w:val="5"/>
    </w:pPr>
    <w:rPr>
      <w:bCs w:val="0"/>
      <w:i w:val="0"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2A0A48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rsid w:val="002A0A48"/>
    <w:p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2A0A48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10"/>
    <w:qFormat/>
    <w:rsid w:val="002A0A48"/>
    <w:pPr>
      <w:keepNext/>
    </w:pPr>
    <w:rPr>
      <w:b/>
      <w:bCs/>
      <w:i/>
      <w:sz w:val="18"/>
      <w:szCs w:val="18"/>
    </w:rPr>
  </w:style>
  <w:style w:type="character" w:customStyle="1" w:styleId="Heading1Char">
    <w:name w:val="Heading 1 Char"/>
    <w:link w:val="Heading1"/>
    <w:uiPriority w:val="9"/>
    <w:rsid w:val="00457075"/>
    <w:rPr>
      <w:rFonts w:eastAsia="Times New Roman"/>
      <w:b/>
      <w:bCs/>
      <w:sz w:val="24"/>
      <w:szCs w:val="24"/>
      <w:lang w:eastAsia="en-AU" w:bidi="en-US"/>
    </w:rPr>
  </w:style>
  <w:style w:type="paragraph" w:styleId="Footer">
    <w:name w:val="footer"/>
    <w:basedOn w:val="Heading1"/>
    <w:link w:val="FooterChar"/>
    <w:uiPriority w:val="12"/>
    <w:qFormat/>
    <w:rsid w:val="002A0A48"/>
    <w:pPr>
      <w:numPr>
        <w:numId w:val="0"/>
      </w:numPr>
      <w:pBdr>
        <w:top w:val="single" w:sz="8" w:space="1" w:color="66CCFF"/>
      </w:pBdr>
      <w:tabs>
        <w:tab w:val="center" w:pos="4536"/>
        <w:tab w:val="right" w:pos="9072"/>
      </w:tabs>
    </w:pPr>
    <w:rPr>
      <w:b w:val="0"/>
      <w:sz w:val="18"/>
    </w:rPr>
  </w:style>
  <w:style w:type="character" w:customStyle="1" w:styleId="FooterChar">
    <w:name w:val="Footer Char"/>
    <w:link w:val="Footer"/>
    <w:uiPriority w:val="12"/>
    <w:rsid w:val="002A0A48"/>
    <w:rPr>
      <w:rFonts w:ascii="Arial" w:eastAsia="Times New Roman" w:hAnsi="Arial" w:cs="Times New Roman"/>
      <w:bCs/>
      <w:sz w:val="18"/>
      <w:szCs w:val="28"/>
      <w:lang w:eastAsia="en-AU" w:bidi="en-US"/>
    </w:rPr>
  </w:style>
  <w:style w:type="paragraph" w:styleId="Header">
    <w:name w:val="header"/>
    <w:basedOn w:val="Heading1"/>
    <w:link w:val="HeaderChar"/>
    <w:uiPriority w:val="11"/>
    <w:qFormat/>
    <w:rsid w:val="002A0A48"/>
    <w:pPr>
      <w:numPr>
        <w:numId w:val="0"/>
      </w:numPr>
      <w:tabs>
        <w:tab w:val="center" w:pos="4536"/>
        <w:tab w:val="right" w:pos="9072"/>
      </w:tabs>
    </w:pPr>
    <w:rPr>
      <w:b w:val="0"/>
    </w:rPr>
  </w:style>
  <w:style w:type="character" w:customStyle="1" w:styleId="HeaderChar">
    <w:name w:val="Header Char"/>
    <w:link w:val="Header"/>
    <w:uiPriority w:val="11"/>
    <w:rsid w:val="002A0A48"/>
    <w:rPr>
      <w:rFonts w:ascii="Arial" w:eastAsia="Times New Roman" w:hAnsi="Arial" w:cs="Times New Roman"/>
      <w:bCs/>
      <w:szCs w:val="28"/>
      <w:lang w:eastAsia="en-AU" w:bidi="en-US"/>
    </w:rPr>
  </w:style>
  <w:style w:type="character" w:customStyle="1" w:styleId="Heading2Char">
    <w:name w:val="Heading 2 Char"/>
    <w:link w:val="Heading2"/>
    <w:uiPriority w:val="9"/>
    <w:rsid w:val="002A0A48"/>
    <w:rPr>
      <w:rFonts w:ascii="Arial" w:eastAsia="Times New Roman" w:hAnsi="Arial" w:cs="Times New Roman"/>
      <w:b/>
      <w:sz w:val="28"/>
      <w:szCs w:val="26"/>
      <w:lang w:eastAsia="en-AU" w:bidi="en-US"/>
    </w:rPr>
  </w:style>
  <w:style w:type="character" w:customStyle="1" w:styleId="Heading3Char">
    <w:name w:val="Heading 3 Char"/>
    <w:link w:val="Heading3"/>
    <w:uiPriority w:val="9"/>
    <w:rsid w:val="002A0A48"/>
    <w:rPr>
      <w:rFonts w:ascii="Arial" w:eastAsia="Times New Roman" w:hAnsi="Arial" w:cs="Times New Roman"/>
      <w:b/>
      <w:bCs/>
      <w:szCs w:val="26"/>
      <w:lang w:eastAsia="en-AU" w:bidi="en-US"/>
    </w:rPr>
  </w:style>
  <w:style w:type="character" w:customStyle="1" w:styleId="Heading4Char">
    <w:name w:val="Heading 4 Char"/>
    <w:link w:val="Heading4"/>
    <w:uiPriority w:val="9"/>
    <w:semiHidden/>
    <w:rsid w:val="002A0A48"/>
    <w:rPr>
      <w:rFonts w:ascii="Arial" w:eastAsia="Times New Roman" w:hAnsi="Arial" w:cs="Times New Roman"/>
      <w:b/>
      <w:i/>
      <w:iCs/>
      <w:szCs w:val="26"/>
      <w:lang w:eastAsia="en-AU" w:bidi="en-US"/>
    </w:rPr>
  </w:style>
  <w:style w:type="character" w:customStyle="1" w:styleId="Heading5Char">
    <w:name w:val="Heading 5 Char"/>
    <w:link w:val="Heading5"/>
    <w:uiPriority w:val="9"/>
    <w:semiHidden/>
    <w:rsid w:val="002A0A48"/>
    <w:rPr>
      <w:rFonts w:ascii="Arial" w:eastAsia="Times New Roman" w:hAnsi="Arial" w:cs="Times New Roman"/>
      <w:bCs/>
      <w:i/>
      <w:iCs/>
      <w:szCs w:val="26"/>
      <w:lang w:eastAsia="en-AU" w:bidi="en-US"/>
    </w:rPr>
  </w:style>
  <w:style w:type="character" w:customStyle="1" w:styleId="Heading6Char">
    <w:name w:val="Heading 6 Char"/>
    <w:link w:val="Heading6"/>
    <w:uiPriority w:val="9"/>
    <w:semiHidden/>
    <w:rsid w:val="002A0A48"/>
    <w:rPr>
      <w:rFonts w:ascii="Arial" w:eastAsia="Times New Roman" w:hAnsi="Arial" w:cs="Times New Roman"/>
      <w:szCs w:val="26"/>
      <w:lang w:eastAsia="en-AU" w:bidi="en-US"/>
    </w:rPr>
  </w:style>
  <w:style w:type="character" w:customStyle="1" w:styleId="Heading7Char">
    <w:name w:val="Heading 7 Char"/>
    <w:link w:val="Heading7"/>
    <w:uiPriority w:val="9"/>
    <w:semiHidden/>
    <w:rsid w:val="002A0A48"/>
    <w:rPr>
      <w:rFonts w:ascii="Arial" w:eastAsia="Times New Roman" w:hAnsi="Arial" w:cs="Times New Roman"/>
      <w:iCs/>
      <w:szCs w:val="26"/>
      <w:lang w:eastAsia="en-AU" w:bidi="en-US"/>
    </w:rPr>
  </w:style>
  <w:style w:type="character" w:customStyle="1" w:styleId="Heading8Char">
    <w:name w:val="Heading 8 Char"/>
    <w:link w:val="Heading8"/>
    <w:uiPriority w:val="9"/>
    <w:semiHidden/>
    <w:rsid w:val="002A0A48"/>
    <w:rPr>
      <w:rFonts w:ascii="Arial" w:eastAsia="Times New Roman" w:hAnsi="Arial" w:cs="Times New Roman"/>
      <w:iCs/>
      <w:szCs w:val="20"/>
      <w:lang w:eastAsia="en-AU" w:bidi="en-US"/>
    </w:rPr>
  </w:style>
  <w:style w:type="character" w:customStyle="1" w:styleId="Heading9Char">
    <w:name w:val="Heading 9 Char"/>
    <w:link w:val="Heading9"/>
    <w:uiPriority w:val="9"/>
    <w:semiHidden/>
    <w:rsid w:val="002A0A48"/>
    <w:rPr>
      <w:rFonts w:ascii="Arial" w:eastAsia="Times New Roman" w:hAnsi="Arial" w:cs="Times New Roman"/>
      <w:szCs w:val="20"/>
      <w:lang w:eastAsia="en-AU" w:bidi="en-US"/>
    </w:rPr>
  </w:style>
  <w:style w:type="paragraph" w:styleId="ListBullet">
    <w:name w:val="List Bullet"/>
    <w:basedOn w:val="Normal"/>
    <w:uiPriority w:val="2"/>
    <w:qFormat/>
    <w:rsid w:val="002A0A48"/>
    <w:pPr>
      <w:numPr>
        <w:numId w:val="11"/>
      </w:numPr>
      <w:tabs>
        <w:tab w:val="left" w:pos="284"/>
      </w:tabs>
      <w:spacing w:before="120"/>
      <w:ind w:left="284" w:hanging="284"/>
      <w:contextualSpacing/>
    </w:pPr>
  </w:style>
  <w:style w:type="paragraph" w:styleId="ListBullet2">
    <w:name w:val="List Bullet 2"/>
    <w:basedOn w:val="ListBullet"/>
    <w:uiPriority w:val="2"/>
    <w:semiHidden/>
    <w:unhideWhenUsed/>
    <w:rsid w:val="002A0A48"/>
    <w:pPr>
      <w:numPr>
        <w:numId w:val="13"/>
      </w:numPr>
      <w:tabs>
        <w:tab w:val="clear" w:pos="643"/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2"/>
    <w:semiHidden/>
    <w:unhideWhenUsed/>
    <w:rsid w:val="002A0A48"/>
    <w:pPr>
      <w:numPr>
        <w:numId w:val="15"/>
      </w:numPr>
      <w:tabs>
        <w:tab w:val="clear" w:pos="567"/>
        <w:tab w:val="clear" w:pos="926"/>
        <w:tab w:val="left" w:pos="851"/>
      </w:tabs>
      <w:ind w:left="851" w:hanging="284"/>
    </w:pPr>
  </w:style>
  <w:style w:type="paragraph" w:styleId="ListBullet4">
    <w:name w:val="List Bullet 4"/>
    <w:basedOn w:val="ListBullet3"/>
    <w:uiPriority w:val="2"/>
    <w:semiHidden/>
    <w:unhideWhenUsed/>
    <w:rsid w:val="002A0A48"/>
    <w:pPr>
      <w:numPr>
        <w:numId w:val="17"/>
      </w:numPr>
      <w:tabs>
        <w:tab w:val="clear" w:pos="851"/>
        <w:tab w:val="clear" w:pos="1209"/>
        <w:tab w:val="left" w:pos="1134"/>
      </w:tabs>
      <w:ind w:left="1135" w:hanging="284"/>
    </w:pPr>
  </w:style>
  <w:style w:type="paragraph" w:styleId="ListBullet5">
    <w:name w:val="List Bullet 5"/>
    <w:basedOn w:val="ListBullet4"/>
    <w:uiPriority w:val="2"/>
    <w:semiHidden/>
    <w:unhideWhenUsed/>
    <w:rsid w:val="002A0A48"/>
    <w:pPr>
      <w:numPr>
        <w:numId w:val="19"/>
      </w:numPr>
      <w:tabs>
        <w:tab w:val="clear" w:pos="284"/>
        <w:tab w:val="clear" w:pos="1134"/>
        <w:tab w:val="clear" w:pos="1492"/>
        <w:tab w:val="left" w:pos="1418"/>
      </w:tabs>
      <w:ind w:left="1418" w:hanging="284"/>
    </w:pPr>
  </w:style>
  <w:style w:type="paragraph" w:styleId="ListNumber">
    <w:name w:val="List Number"/>
    <w:basedOn w:val="Normal"/>
    <w:uiPriority w:val="2"/>
    <w:qFormat/>
    <w:rsid w:val="002A0A48"/>
    <w:pPr>
      <w:numPr>
        <w:numId w:val="21"/>
      </w:numPr>
      <w:tabs>
        <w:tab w:val="left" w:pos="425"/>
      </w:tabs>
      <w:spacing w:before="120"/>
      <w:ind w:left="425" w:hanging="425"/>
      <w:contextualSpacing/>
    </w:pPr>
  </w:style>
  <w:style w:type="paragraph" w:styleId="ListNumber2">
    <w:name w:val="List Number 2"/>
    <w:basedOn w:val="ListNumber"/>
    <w:uiPriority w:val="2"/>
    <w:semiHidden/>
    <w:unhideWhenUsed/>
    <w:rsid w:val="002A0A48"/>
    <w:pPr>
      <w:numPr>
        <w:numId w:val="23"/>
      </w:numPr>
      <w:tabs>
        <w:tab w:val="clear" w:pos="425"/>
        <w:tab w:val="clear" w:pos="643"/>
        <w:tab w:val="left" w:pos="851"/>
      </w:tabs>
      <w:ind w:left="850" w:hanging="425"/>
    </w:pPr>
  </w:style>
  <w:style w:type="paragraph" w:styleId="ListNumber3">
    <w:name w:val="List Number 3"/>
    <w:basedOn w:val="ListNumber2"/>
    <w:uiPriority w:val="2"/>
    <w:semiHidden/>
    <w:unhideWhenUsed/>
    <w:rsid w:val="002A0A48"/>
    <w:pPr>
      <w:numPr>
        <w:numId w:val="25"/>
      </w:numPr>
      <w:tabs>
        <w:tab w:val="clear" w:pos="851"/>
        <w:tab w:val="clear" w:pos="926"/>
        <w:tab w:val="left" w:pos="1276"/>
      </w:tabs>
      <w:ind w:left="1276" w:hanging="425"/>
    </w:pPr>
  </w:style>
  <w:style w:type="paragraph" w:styleId="ListNumber4">
    <w:name w:val="List Number 4"/>
    <w:basedOn w:val="ListNumber3"/>
    <w:uiPriority w:val="2"/>
    <w:semiHidden/>
    <w:unhideWhenUsed/>
    <w:rsid w:val="002A0A48"/>
    <w:pPr>
      <w:numPr>
        <w:numId w:val="27"/>
      </w:numPr>
      <w:tabs>
        <w:tab w:val="clear" w:pos="1209"/>
        <w:tab w:val="clear" w:pos="1276"/>
        <w:tab w:val="left" w:pos="1701"/>
      </w:tabs>
      <w:ind w:left="1701" w:hanging="425"/>
    </w:pPr>
  </w:style>
  <w:style w:type="paragraph" w:styleId="ListNumber5">
    <w:name w:val="List Number 5"/>
    <w:basedOn w:val="ListNumber4"/>
    <w:uiPriority w:val="2"/>
    <w:semiHidden/>
    <w:unhideWhenUsed/>
    <w:rsid w:val="002A0A48"/>
    <w:pPr>
      <w:numPr>
        <w:numId w:val="29"/>
      </w:numPr>
      <w:tabs>
        <w:tab w:val="clear" w:pos="1492"/>
        <w:tab w:val="clear" w:pos="1701"/>
        <w:tab w:val="num" w:pos="2126"/>
      </w:tabs>
      <w:ind w:left="2126" w:hanging="425"/>
    </w:pPr>
  </w:style>
  <w:style w:type="paragraph" w:styleId="Title">
    <w:name w:val="Title"/>
    <w:basedOn w:val="Heading1"/>
    <w:next w:val="Normal"/>
    <w:link w:val="TitleChar"/>
    <w:uiPriority w:val="13"/>
    <w:qFormat/>
    <w:rsid w:val="00457075"/>
    <w:pPr>
      <w:numPr>
        <w:numId w:val="0"/>
      </w:numPr>
      <w:tabs>
        <w:tab w:val="clear" w:pos="567"/>
      </w:tabs>
      <w:spacing w:before="0"/>
      <w:jc w:val="center"/>
    </w:pPr>
    <w:rPr>
      <w:kern w:val="28"/>
      <w:sz w:val="48"/>
      <w:szCs w:val="52"/>
    </w:rPr>
  </w:style>
  <w:style w:type="character" w:customStyle="1" w:styleId="TitleChar">
    <w:name w:val="Title Char"/>
    <w:link w:val="Title"/>
    <w:uiPriority w:val="13"/>
    <w:rsid w:val="00457075"/>
    <w:rPr>
      <w:rFonts w:ascii="Arial" w:eastAsia="Times New Roman" w:hAnsi="Arial"/>
      <w:b/>
      <w:bCs/>
      <w:kern w:val="28"/>
      <w:sz w:val="48"/>
      <w:szCs w:val="52"/>
      <w:lang w:eastAsia="en-AU" w:bidi="en-US"/>
    </w:rPr>
  </w:style>
  <w:style w:type="paragraph" w:styleId="Subtitle">
    <w:name w:val="Subtitle"/>
    <w:basedOn w:val="Title"/>
    <w:next w:val="Normal"/>
    <w:link w:val="SubtitleChar"/>
    <w:uiPriority w:val="14"/>
    <w:qFormat/>
    <w:rsid w:val="00457075"/>
    <w:pPr>
      <w:spacing w:before="240" w:after="240"/>
    </w:pPr>
    <w:rPr>
      <w:sz w:val="32"/>
    </w:rPr>
  </w:style>
  <w:style w:type="character" w:customStyle="1" w:styleId="SubtitleChar">
    <w:name w:val="Subtitle Char"/>
    <w:link w:val="Subtitle"/>
    <w:uiPriority w:val="14"/>
    <w:rsid w:val="00457075"/>
    <w:rPr>
      <w:rFonts w:eastAsia="Times New Roman"/>
      <w:b/>
      <w:bCs/>
      <w:kern w:val="28"/>
      <w:sz w:val="32"/>
      <w:szCs w:val="52"/>
      <w:lang w:eastAsia="en-AU" w:bidi="en-US"/>
    </w:rPr>
  </w:style>
  <w:style w:type="paragraph" w:customStyle="1" w:styleId="Table">
    <w:name w:val="Table"/>
    <w:basedOn w:val="Normal"/>
    <w:uiPriority w:val="99"/>
    <w:unhideWhenUsed/>
    <w:qFormat/>
    <w:rsid w:val="002A0A48"/>
    <w:pPr>
      <w:spacing w:before="0"/>
    </w:pPr>
    <w:rPr>
      <w:sz w:val="18"/>
    </w:rPr>
  </w:style>
  <w:style w:type="table" w:styleId="TableGrid">
    <w:name w:val="Table Grid"/>
    <w:basedOn w:val="TableNormal"/>
    <w:uiPriority w:val="59"/>
    <w:rsid w:val="0045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0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4049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kbir\AppData\Local\Microsoft\Windows\INetCache\Content.Outlook\1KPS0EF3\XXX%202023%20Evaluation%20Against%20ASA%20Guidelines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 2023 Evaluation Against ASA Guidelines (002)</Template>
  <TotalTime>5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Howlett Whittington Partners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cp:lastModifiedBy>Fiona Balzer (Policy)</cp:lastModifiedBy>
  <cp:revision>2</cp:revision>
  <cp:lastPrinted>2018-09-17T06:33:00Z</cp:lastPrinted>
  <dcterms:created xsi:type="dcterms:W3CDTF">2023-08-28T02:09:00Z</dcterms:created>
  <dcterms:modified xsi:type="dcterms:W3CDTF">2023-08-28T02:18:00Z</dcterms:modified>
</cp:coreProperties>
</file>