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0A87" w:rsidRDefault="00290A87" w:rsidP="00290A87">
      <w:pPr>
        <w:shd w:val="clear" w:color="auto" w:fill="FFFFFF"/>
        <w:spacing w:after="300" w:line="270" w:lineRule="atLeast"/>
        <w:outlineLvl w:val="2"/>
        <w:rPr>
          <w:rFonts w:eastAsia="Times New Roman" w:cstheme="minorHAnsi"/>
          <w:caps/>
          <w:spacing w:val="24"/>
          <w:sz w:val="27"/>
          <w:szCs w:val="27"/>
          <w:lang w:eastAsia="en-IN"/>
        </w:rPr>
      </w:pPr>
      <w:r>
        <w:rPr>
          <w:rFonts w:eastAsia="Times New Roman" w:cstheme="minorHAnsi"/>
          <w:caps/>
          <w:spacing w:val="24"/>
          <w:sz w:val="27"/>
          <w:szCs w:val="27"/>
          <w:lang w:eastAsia="en-IN"/>
        </w:rPr>
        <w:t xml:space="preserve">RTP: </w:t>
      </w:r>
      <w:r w:rsidR="00072015">
        <w:rPr>
          <w:rFonts w:eastAsia="Times New Roman" w:cstheme="minorHAnsi"/>
          <w:caps/>
          <w:spacing w:val="24"/>
          <w:sz w:val="27"/>
          <w:szCs w:val="27"/>
          <w:lang w:eastAsia="en-IN"/>
        </w:rPr>
        <w:t>96.</w:t>
      </w:r>
      <w:r w:rsidR="00080709">
        <w:rPr>
          <w:rFonts w:eastAsia="Times New Roman" w:cstheme="minorHAnsi"/>
          <w:caps/>
          <w:spacing w:val="24"/>
          <w:sz w:val="27"/>
          <w:szCs w:val="27"/>
          <w:lang w:eastAsia="en-IN"/>
        </w:rPr>
        <w:t>0</w:t>
      </w:r>
      <w:r w:rsidRPr="00F72928">
        <w:rPr>
          <w:rFonts w:eastAsia="Times New Roman" w:cstheme="minorHAnsi"/>
          <w:caps/>
          <w:spacing w:val="24"/>
          <w:sz w:val="27"/>
          <w:szCs w:val="27"/>
          <w:lang w:eastAsia="en-IN"/>
        </w:rPr>
        <w:t>%</w:t>
      </w:r>
    </w:p>
    <w:p w:rsidR="00072015" w:rsidRPr="00F72928" w:rsidRDefault="00072015" w:rsidP="00290A87">
      <w:pPr>
        <w:shd w:val="clear" w:color="auto" w:fill="FFFFFF"/>
        <w:spacing w:after="300" w:line="270" w:lineRule="atLeast"/>
        <w:outlineLvl w:val="2"/>
        <w:rPr>
          <w:rFonts w:eastAsia="Times New Roman" w:cstheme="minorHAnsi"/>
          <w:caps/>
          <w:spacing w:val="24"/>
          <w:sz w:val="27"/>
          <w:szCs w:val="27"/>
          <w:lang w:eastAsia="en-IN"/>
        </w:rPr>
      </w:pPr>
      <w:r>
        <w:rPr>
          <w:rFonts w:eastAsia="Times New Roman" w:cstheme="minorHAnsi"/>
          <w:caps/>
          <w:spacing w:val="24"/>
          <w:sz w:val="27"/>
          <w:szCs w:val="27"/>
          <w:lang w:eastAsia="en-IN"/>
        </w:rPr>
        <w:t xml:space="preserve">Volatility: </w:t>
      </w:r>
      <w:r w:rsidR="00080709">
        <w:rPr>
          <w:rFonts w:eastAsia="Times New Roman" w:cstheme="minorHAnsi"/>
          <w:caps/>
          <w:spacing w:val="24"/>
          <w:sz w:val="27"/>
          <w:szCs w:val="27"/>
          <w:lang w:eastAsia="en-IN"/>
        </w:rPr>
        <w:t>8</w:t>
      </w:r>
      <w:r>
        <w:rPr>
          <w:rFonts w:eastAsia="Times New Roman" w:cstheme="minorHAnsi"/>
          <w:caps/>
          <w:spacing w:val="24"/>
          <w:sz w:val="27"/>
          <w:szCs w:val="27"/>
          <w:lang w:eastAsia="en-IN"/>
        </w:rPr>
        <w:t>.7</w:t>
      </w:r>
      <w:r w:rsidR="004963E5">
        <w:rPr>
          <w:rFonts w:eastAsia="Times New Roman" w:cstheme="minorHAnsi"/>
          <w:caps/>
          <w:spacing w:val="24"/>
          <w:sz w:val="27"/>
          <w:szCs w:val="27"/>
          <w:lang w:eastAsia="en-IN"/>
        </w:rPr>
        <w:t xml:space="preserve"> - </w:t>
      </w:r>
      <w:r w:rsidR="00080709">
        <w:rPr>
          <w:rFonts w:eastAsia="Times New Roman" w:cstheme="minorHAnsi"/>
          <w:caps/>
          <w:spacing w:val="24"/>
          <w:sz w:val="27"/>
          <w:szCs w:val="27"/>
          <w:lang w:eastAsia="en-IN"/>
        </w:rPr>
        <w:t>MEDIUM</w:t>
      </w:r>
    </w:p>
    <w:p w:rsidR="00290A87" w:rsidRPr="00F72928" w:rsidRDefault="00290A87" w:rsidP="00290A87">
      <w:pPr>
        <w:shd w:val="clear" w:color="auto" w:fill="FFFFFF"/>
        <w:spacing w:after="300" w:line="270" w:lineRule="atLeast"/>
        <w:outlineLvl w:val="2"/>
        <w:rPr>
          <w:rFonts w:eastAsia="Times New Roman" w:cstheme="minorHAnsi"/>
          <w:caps/>
          <w:spacing w:val="24"/>
          <w:sz w:val="27"/>
          <w:szCs w:val="27"/>
          <w:lang w:eastAsia="en-IN"/>
        </w:rPr>
      </w:pPr>
      <w:r w:rsidRPr="00F72928">
        <w:rPr>
          <w:rFonts w:eastAsia="Times New Roman" w:cstheme="minorHAnsi"/>
          <w:caps/>
          <w:spacing w:val="24"/>
          <w:sz w:val="27"/>
          <w:szCs w:val="27"/>
          <w:lang w:eastAsia="en-IN"/>
        </w:rPr>
        <w:t>Game Rules</w:t>
      </w:r>
    </w:p>
    <w:p w:rsidR="00290A87" w:rsidRPr="00587BD9" w:rsidRDefault="00290A87" w:rsidP="00290A8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rPr>
          <w:rFonts w:eastAsia="Times New Roman" w:cstheme="minorHAnsi"/>
          <w:lang w:eastAsia="en-IN"/>
        </w:rPr>
      </w:pPr>
      <w:r w:rsidRPr="00587BD9">
        <w:rPr>
          <w:rFonts w:eastAsia="Times New Roman" w:cstheme="minorHAnsi"/>
          <w:lang w:eastAsia="en-IN"/>
        </w:rPr>
        <w:t xml:space="preserve">Malfunction voids all pays and play </w:t>
      </w:r>
    </w:p>
    <w:p w:rsidR="00290A87" w:rsidRPr="00587BD9" w:rsidRDefault="00290A87" w:rsidP="00290A87">
      <w:pPr>
        <w:pStyle w:val="ListParagraph"/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rPr>
          <w:rFonts w:eastAsia="Times New Roman" w:cstheme="minorHAnsi"/>
          <w:lang w:eastAsia="en-IN"/>
        </w:rPr>
      </w:pPr>
      <w:r w:rsidRPr="00587BD9">
        <w:rPr>
          <w:rFonts w:eastAsia="Times New Roman" w:cstheme="minorHAnsi"/>
          <w:lang w:eastAsia="en-IN"/>
        </w:rPr>
        <w:t xml:space="preserve">Select Bet </w:t>
      </w:r>
    </w:p>
    <w:p w:rsidR="00290A87" w:rsidRPr="00587BD9" w:rsidRDefault="00290A87" w:rsidP="00290A8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rPr>
          <w:rFonts w:eastAsia="Times New Roman" w:cstheme="minorHAnsi"/>
          <w:lang w:eastAsia="en-IN"/>
        </w:rPr>
      </w:pPr>
      <w:r w:rsidRPr="00587BD9">
        <w:rPr>
          <w:rFonts w:eastAsia="Times New Roman" w:cstheme="minorHAnsi"/>
          <w:lang w:eastAsia="en-IN"/>
        </w:rPr>
        <w:t>Click the Spin button to spin the reels</w:t>
      </w:r>
    </w:p>
    <w:p w:rsidR="00080709" w:rsidRDefault="00080709" w:rsidP="009146AD">
      <w:pPr>
        <w:pStyle w:val="ListParagraph"/>
        <w:numPr>
          <w:ilvl w:val="0"/>
          <w:numId w:val="1"/>
        </w:numPr>
        <w:rPr>
          <w:rFonts w:cs="Arial"/>
        </w:rPr>
      </w:pPr>
      <w:r>
        <w:rPr>
          <w:rFonts w:cs="Arial"/>
        </w:rPr>
        <w:t>Ways wins contain one symbol from each adjacent reel, beginning with the leftmost reel, or ending with the rightmost reel.</w:t>
      </w:r>
    </w:p>
    <w:p w:rsidR="00080709" w:rsidRDefault="00080709" w:rsidP="009146AD">
      <w:pPr>
        <w:pStyle w:val="ListParagraph"/>
        <w:numPr>
          <w:ilvl w:val="0"/>
          <w:numId w:val="1"/>
        </w:numPr>
        <w:rPr>
          <w:rFonts w:cs="Arial"/>
        </w:rPr>
      </w:pPr>
      <w:r>
        <w:rPr>
          <w:rFonts w:cs="Arial"/>
        </w:rPr>
        <w:t>The game is played at 1024 ways.</w:t>
      </w:r>
    </w:p>
    <w:p w:rsidR="00080709" w:rsidRDefault="00080709" w:rsidP="009146AD">
      <w:pPr>
        <w:pStyle w:val="ListParagraph"/>
        <w:numPr>
          <w:ilvl w:val="0"/>
          <w:numId w:val="1"/>
        </w:numPr>
        <w:rPr>
          <w:rFonts w:cs="Arial"/>
        </w:rPr>
      </w:pPr>
      <w:r>
        <w:rPr>
          <w:rFonts w:cs="Arial"/>
        </w:rPr>
        <w:t>The same symbol, or its substitute, in a different position on the same reel pays that ways win again.</w:t>
      </w:r>
    </w:p>
    <w:p w:rsidR="00080709" w:rsidRDefault="00080709" w:rsidP="009146AD">
      <w:pPr>
        <w:pStyle w:val="ListParagraph"/>
        <w:numPr>
          <w:ilvl w:val="0"/>
          <w:numId w:val="1"/>
        </w:numPr>
        <w:rPr>
          <w:rFonts w:cs="Arial"/>
        </w:rPr>
      </w:pPr>
      <w:r>
        <w:rPr>
          <w:rFonts w:cs="Arial"/>
        </w:rPr>
        <w:t>Only the highest win is paid for each ways symbol combination.</w:t>
      </w:r>
    </w:p>
    <w:p w:rsidR="009146AD" w:rsidRPr="009146AD" w:rsidRDefault="00080709" w:rsidP="009146AD">
      <w:pPr>
        <w:pStyle w:val="ListParagraph"/>
        <w:numPr>
          <w:ilvl w:val="0"/>
          <w:numId w:val="1"/>
        </w:numPr>
        <w:rPr>
          <w:rFonts w:cs="Arial"/>
        </w:rPr>
      </w:pPr>
      <w:r>
        <w:rPr>
          <w:rFonts w:cs="Arial"/>
        </w:rPr>
        <w:t>Ways wins are multiplied by</w:t>
      </w:r>
      <w:r w:rsidR="009146AD" w:rsidRPr="009146AD">
        <w:rPr>
          <w:rFonts w:cs="Arial"/>
        </w:rPr>
        <w:t xml:space="preserve"> the bet multiplier.</w:t>
      </w:r>
    </w:p>
    <w:p w:rsidR="009146AD" w:rsidRPr="009146AD" w:rsidRDefault="009146AD" w:rsidP="009146AD">
      <w:pPr>
        <w:pStyle w:val="ListParagraph"/>
        <w:numPr>
          <w:ilvl w:val="0"/>
          <w:numId w:val="1"/>
        </w:numPr>
        <w:rPr>
          <w:rFonts w:cs="Arial"/>
        </w:rPr>
      </w:pPr>
      <w:r w:rsidRPr="009146AD">
        <w:rPr>
          <w:iCs/>
        </w:rPr>
        <w:t>All 5 reels are always in play.</w:t>
      </w:r>
    </w:p>
    <w:p w:rsidR="009146AD" w:rsidRDefault="009146AD" w:rsidP="009146AD">
      <w:pPr>
        <w:pStyle w:val="ListParagraph"/>
        <w:numPr>
          <w:ilvl w:val="0"/>
          <w:numId w:val="1"/>
        </w:numPr>
        <w:rPr>
          <w:rFonts w:cs="Arial"/>
        </w:rPr>
      </w:pPr>
      <w:r w:rsidRPr="009146AD">
        <w:rPr>
          <w:rFonts w:cs="Arial"/>
        </w:rPr>
        <w:t>Scatter symbols award in any position on the reels.</w:t>
      </w:r>
    </w:p>
    <w:p w:rsidR="00080709" w:rsidRPr="009146AD" w:rsidRDefault="00080709" w:rsidP="009146AD">
      <w:pPr>
        <w:pStyle w:val="ListParagraph"/>
        <w:numPr>
          <w:ilvl w:val="0"/>
          <w:numId w:val="1"/>
        </w:numPr>
        <w:rPr>
          <w:rFonts w:cs="Arial"/>
        </w:rPr>
      </w:pPr>
      <w:r>
        <w:rPr>
          <w:rFonts w:cs="Arial"/>
        </w:rPr>
        <w:t>Scatter wins are awarded in addition to ways wins.</w:t>
      </w:r>
    </w:p>
    <w:p w:rsidR="009146AD" w:rsidRPr="009146AD" w:rsidRDefault="009146AD" w:rsidP="009146AD">
      <w:pPr>
        <w:pStyle w:val="ListParagraph"/>
        <w:numPr>
          <w:ilvl w:val="0"/>
          <w:numId w:val="1"/>
        </w:numPr>
        <w:rPr>
          <w:rFonts w:cs="Arial"/>
        </w:rPr>
      </w:pPr>
      <w:r w:rsidRPr="009146AD">
        <w:rPr>
          <w:rFonts w:cs="Arial"/>
        </w:rPr>
        <w:t>Wins are shown in credits unless marked as currency.</w:t>
      </w:r>
    </w:p>
    <w:p w:rsidR="00587BD9" w:rsidRPr="009146AD" w:rsidRDefault="00587BD9" w:rsidP="00587BD9">
      <w:pPr>
        <w:pStyle w:val="ListParagraph"/>
        <w:numPr>
          <w:ilvl w:val="0"/>
          <w:numId w:val="1"/>
        </w:numPr>
        <w:rPr>
          <w:rFonts w:cs="Arial"/>
          <w:color w:val="000000"/>
        </w:rPr>
      </w:pPr>
      <w:r>
        <w:rPr>
          <w:rFonts w:cs="Arial"/>
        </w:rPr>
        <w:t>Wild symbol is wild and substitutes for all symbols except the Free Games Bonus symbol</w:t>
      </w:r>
      <w:r w:rsidR="002F14AD">
        <w:rPr>
          <w:rFonts w:cs="Arial"/>
        </w:rPr>
        <w:t>.</w:t>
      </w:r>
    </w:p>
    <w:p w:rsidR="009146AD" w:rsidRPr="009146AD" w:rsidRDefault="009146AD" w:rsidP="00587BD9">
      <w:pPr>
        <w:pStyle w:val="ListParagraph"/>
        <w:numPr>
          <w:ilvl w:val="0"/>
          <w:numId w:val="1"/>
        </w:numPr>
        <w:rPr>
          <w:rFonts w:cs="Arial"/>
          <w:color w:val="000000"/>
        </w:rPr>
      </w:pPr>
      <w:r>
        <w:rPr>
          <w:rFonts w:cs="Arial"/>
        </w:rPr>
        <w:t>Wild Symbol appears only on reels 2, 3, and 4.</w:t>
      </w:r>
    </w:p>
    <w:p w:rsidR="00290A87" w:rsidRPr="00F72928" w:rsidRDefault="00290A87" w:rsidP="00290A87">
      <w:pPr>
        <w:shd w:val="clear" w:color="auto" w:fill="FFFFFF"/>
        <w:spacing w:after="300" w:line="270" w:lineRule="atLeast"/>
        <w:outlineLvl w:val="2"/>
        <w:rPr>
          <w:rFonts w:eastAsia="Times New Roman" w:cstheme="minorHAnsi"/>
          <w:caps/>
          <w:spacing w:val="24"/>
          <w:sz w:val="21"/>
          <w:szCs w:val="21"/>
          <w:lang w:eastAsia="en-IN"/>
        </w:rPr>
      </w:pPr>
      <w:r w:rsidRPr="00F72928">
        <w:rPr>
          <w:rFonts w:eastAsia="Times New Roman" w:cstheme="minorHAnsi"/>
          <w:caps/>
          <w:spacing w:val="24"/>
          <w:sz w:val="21"/>
          <w:szCs w:val="21"/>
          <w:lang w:eastAsia="en-IN"/>
        </w:rPr>
        <w:t>Free Games bonus</w:t>
      </w:r>
    </w:p>
    <w:p w:rsidR="002F14AD" w:rsidRPr="002F14AD" w:rsidRDefault="002F14AD" w:rsidP="00290A87">
      <w:pPr>
        <w:pStyle w:val="ListParagraph"/>
        <w:numPr>
          <w:ilvl w:val="0"/>
          <w:numId w:val="2"/>
        </w:numPr>
        <w:rPr>
          <w:rFonts w:cstheme="minorHAnsi"/>
        </w:rPr>
      </w:pPr>
      <w:r>
        <w:rPr>
          <w:rFonts w:cstheme="minorHAnsi"/>
        </w:rPr>
        <w:t xml:space="preserve">During the base game, </w:t>
      </w:r>
      <w:r w:rsidR="00080709">
        <w:rPr>
          <w:rFonts w:cstheme="minorHAnsi"/>
        </w:rPr>
        <w:t>a</w:t>
      </w:r>
      <w:r>
        <w:rPr>
          <w:rFonts w:cstheme="minorHAnsi"/>
        </w:rPr>
        <w:t xml:space="preserve"> Free Games Bonus Symbol appearing in </w:t>
      </w:r>
      <w:r w:rsidR="00080709">
        <w:rPr>
          <w:rFonts w:cstheme="minorHAnsi"/>
        </w:rPr>
        <w:t>any</w:t>
      </w:r>
      <w:r>
        <w:rPr>
          <w:rFonts w:cstheme="minorHAnsi"/>
        </w:rPr>
        <w:t xml:space="preserve"> position on </w:t>
      </w:r>
      <w:r w:rsidR="00080709">
        <w:rPr>
          <w:rFonts w:cstheme="minorHAnsi"/>
        </w:rPr>
        <w:t xml:space="preserve">5 consecutive </w:t>
      </w:r>
      <w:r>
        <w:rPr>
          <w:rFonts w:cstheme="minorHAnsi"/>
        </w:rPr>
        <w:t>reels starts the Free Games Bonus.</w:t>
      </w:r>
    </w:p>
    <w:p w:rsidR="00AB76C1" w:rsidRPr="002A0A2D" w:rsidRDefault="002A0A2D" w:rsidP="002A0A2D">
      <w:pPr>
        <w:pStyle w:val="ListParagraph"/>
        <w:numPr>
          <w:ilvl w:val="0"/>
          <w:numId w:val="2"/>
        </w:numPr>
        <w:rPr>
          <w:rFonts w:cstheme="minorHAnsi"/>
        </w:rPr>
      </w:pPr>
      <w:r>
        <w:rPr>
          <w:rFonts w:eastAsia="Times New Roman" w:cstheme="minorHAnsi"/>
        </w:rPr>
        <w:t xml:space="preserve">Awards </w:t>
      </w:r>
      <w:r w:rsidR="00080709">
        <w:rPr>
          <w:rFonts w:eastAsia="Times New Roman" w:cstheme="minorHAnsi"/>
        </w:rPr>
        <w:t>6</w:t>
      </w:r>
      <w:r>
        <w:rPr>
          <w:rFonts w:eastAsia="Times New Roman" w:cstheme="minorHAnsi"/>
        </w:rPr>
        <w:t xml:space="preserve"> free games</w:t>
      </w:r>
      <w:r w:rsidR="00080709">
        <w:rPr>
          <w:rFonts w:eastAsia="Times New Roman" w:cstheme="minorHAnsi"/>
        </w:rPr>
        <w:t xml:space="preserve"> per winning combination</w:t>
      </w:r>
      <w:r w:rsidR="00AB76C1" w:rsidRPr="002A0A2D">
        <w:rPr>
          <w:rFonts w:eastAsia="Times New Roman" w:cstheme="minorHAnsi"/>
        </w:rPr>
        <w:t>.</w:t>
      </w:r>
    </w:p>
    <w:p w:rsidR="002A0A2D" w:rsidRPr="009146AD" w:rsidRDefault="002A0A2D" w:rsidP="00290A87">
      <w:pPr>
        <w:pStyle w:val="ListParagraph"/>
        <w:numPr>
          <w:ilvl w:val="0"/>
          <w:numId w:val="2"/>
        </w:numPr>
        <w:rPr>
          <w:rFonts w:cstheme="minorHAnsi"/>
        </w:rPr>
      </w:pPr>
      <w:r>
        <w:rPr>
          <w:rFonts w:eastAsia="Times New Roman" w:cstheme="minorHAnsi"/>
        </w:rPr>
        <w:t>Free Games Bonus symbol is a scatter symbol.</w:t>
      </w:r>
    </w:p>
    <w:p w:rsidR="009146AD" w:rsidRPr="009146AD" w:rsidRDefault="009146AD" w:rsidP="00290A87">
      <w:pPr>
        <w:pStyle w:val="ListParagraph"/>
        <w:numPr>
          <w:ilvl w:val="0"/>
          <w:numId w:val="2"/>
        </w:numPr>
        <w:rPr>
          <w:rFonts w:cstheme="minorHAnsi"/>
        </w:rPr>
      </w:pPr>
      <w:r>
        <w:rPr>
          <w:rFonts w:eastAsia="Times New Roman" w:cstheme="minorHAnsi"/>
        </w:rPr>
        <w:t xml:space="preserve">Free Games Wild Symbol is wild and substitutes for all symbols except </w:t>
      </w:r>
      <w:r w:rsidR="00080709">
        <w:rPr>
          <w:rFonts w:eastAsia="Times New Roman" w:cstheme="minorHAnsi"/>
        </w:rPr>
        <w:t>for the collection symbols.</w:t>
      </w:r>
    </w:p>
    <w:p w:rsidR="009146AD" w:rsidRPr="00C0389B" w:rsidRDefault="009146AD" w:rsidP="00290A87">
      <w:pPr>
        <w:pStyle w:val="ListParagraph"/>
        <w:numPr>
          <w:ilvl w:val="0"/>
          <w:numId w:val="2"/>
        </w:numPr>
        <w:rPr>
          <w:rFonts w:cstheme="minorHAnsi"/>
        </w:rPr>
      </w:pPr>
      <w:r>
        <w:rPr>
          <w:rFonts w:eastAsia="Times New Roman" w:cstheme="minorHAnsi"/>
        </w:rPr>
        <w:t>Free Games Wild Symbol appears on reels 2, 3, and 4.</w:t>
      </w:r>
    </w:p>
    <w:p w:rsidR="00C0389B" w:rsidRPr="00C0389B" w:rsidRDefault="00C0389B" w:rsidP="00290A87">
      <w:pPr>
        <w:pStyle w:val="ListParagraph"/>
        <w:numPr>
          <w:ilvl w:val="0"/>
          <w:numId w:val="2"/>
        </w:numPr>
        <w:rPr>
          <w:rFonts w:cstheme="minorHAnsi"/>
        </w:rPr>
      </w:pPr>
      <w:r>
        <w:rPr>
          <w:rFonts w:eastAsia="Times New Roman" w:cstheme="minorHAnsi"/>
        </w:rPr>
        <w:t xml:space="preserve">During the free games bonus, any single, double or triple collection symbol appearing in any position on the reels are collected. </w:t>
      </w:r>
    </w:p>
    <w:p w:rsidR="00C0389B" w:rsidRPr="00C0389B" w:rsidRDefault="00C0389B" w:rsidP="00C0389B">
      <w:pPr>
        <w:pStyle w:val="ListParagraph"/>
        <w:numPr>
          <w:ilvl w:val="1"/>
          <w:numId w:val="2"/>
        </w:numPr>
        <w:rPr>
          <w:rFonts w:cstheme="minorHAnsi"/>
        </w:rPr>
      </w:pPr>
      <w:r>
        <w:rPr>
          <w:rFonts w:eastAsia="Times New Roman" w:cstheme="minorHAnsi"/>
        </w:rPr>
        <w:t>Each single collection symbol awards 1x the total bet.</w:t>
      </w:r>
    </w:p>
    <w:p w:rsidR="00C0389B" w:rsidRPr="00C0389B" w:rsidRDefault="00C0389B" w:rsidP="00C0389B">
      <w:pPr>
        <w:pStyle w:val="ListParagraph"/>
        <w:numPr>
          <w:ilvl w:val="1"/>
          <w:numId w:val="2"/>
        </w:numPr>
        <w:rPr>
          <w:rFonts w:cstheme="minorHAnsi"/>
        </w:rPr>
      </w:pPr>
      <w:r>
        <w:rPr>
          <w:rFonts w:eastAsia="Times New Roman" w:cstheme="minorHAnsi"/>
        </w:rPr>
        <w:t>After collecting 5 single collection symbols, all single collection symbols are transformed into double collection symbols on the reels for the remainder of the free games.</w:t>
      </w:r>
    </w:p>
    <w:p w:rsidR="00C0389B" w:rsidRPr="00C0389B" w:rsidRDefault="00C0389B" w:rsidP="00C0389B">
      <w:pPr>
        <w:pStyle w:val="ListParagraph"/>
        <w:numPr>
          <w:ilvl w:val="1"/>
          <w:numId w:val="2"/>
        </w:numPr>
        <w:rPr>
          <w:rFonts w:cstheme="minorHAnsi"/>
        </w:rPr>
      </w:pPr>
      <w:r>
        <w:rPr>
          <w:rFonts w:eastAsia="Times New Roman" w:cstheme="minorHAnsi"/>
        </w:rPr>
        <w:t>Each double</w:t>
      </w:r>
      <w:r>
        <w:rPr>
          <w:rFonts w:eastAsia="Times New Roman" w:cstheme="minorHAnsi"/>
        </w:rPr>
        <w:t xml:space="preserve"> collection symbol awards </w:t>
      </w:r>
      <w:r>
        <w:rPr>
          <w:rFonts w:eastAsia="Times New Roman" w:cstheme="minorHAnsi"/>
        </w:rPr>
        <w:t>2</w:t>
      </w:r>
      <w:r>
        <w:rPr>
          <w:rFonts w:eastAsia="Times New Roman" w:cstheme="minorHAnsi"/>
        </w:rPr>
        <w:t>x the total bet.</w:t>
      </w:r>
    </w:p>
    <w:p w:rsidR="00C0389B" w:rsidRPr="002A0A2D" w:rsidRDefault="00C0389B" w:rsidP="00C0389B">
      <w:pPr>
        <w:pStyle w:val="ListParagraph"/>
        <w:numPr>
          <w:ilvl w:val="1"/>
          <w:numId w:val="2"/>
        </w:numPr>
        <w:rPr>
          <w:rFonts w:cstheme="minorHAnsi"/>
        </w:rPr>
      </w:pPr>
      <w:r>
        <w:rPr>
          <w:rFonts w:eastAsia="Times New Roman" w:cstheme="minorHAnsi"/>
        </w:rPr>
        <w:t xml:space="preserve">After collecting </w:t>
      </w:r>
      <w:r>
        <w:rPr>
          <w:rFonts w:eastAsia="Times New Roman" w:cstheme="minorHAnsi"/>
        </w:rPr>
        <w:t>10 double</w:t>
      </w:r>
      <w:r>
        <w:rPr>
          <w:rFonts w:eastAsia="Times New Roman" w:cstheme="minorHAnsi"/>
        </w:rPr>
        <w:t xml:space="preserve"> collection symbols, all single collection symbols are transformed into </w:t>
      </w:r>
      <w:r>
        <w:rPr>
          <w:rFonts w:eastAsia="Times New Roman" w:cstheme="minorHAnsi"/>
        </w:rPr>
        <w:t>triple</w:t>
      </w:r>
      <w:r>
        <w:rPr>
          <w:rFonts w:eastAsia="Times New Roman" w:cstheme="minorHAnsi"/>
        </w:rPr>
        <w:t xml:space="preserve"> collection symbols on the reels for the remainder of the free games.</w:t>
      </w:r>
    </w:p>
    <w:p w:rsidR="00C0389B" w:rsidRPr="00C0389B" w:rsidRDefault="00C0389B" w:rsidP="00C0389B">
      <w:pPr>
        <w:pStyle w:val="ListParagraph"/>
        <w:numPr>
          <w:ilvl w:val="1"/>
          <w:numId w:val="2"/>
        </w:numPr>
        <w:rPr>
          <w:rFonts w:cstheme="minorHAnsi"/>
        </w:rPr>
      </w:pPr>
      <w:r>
        <w:rPr>
          <w:rFonts w:eastAsia="Times New Roman" w:cstheme="minorHAnsi"/>
        </w:rPr>
        <w:t xml:space="preserve">Each </w:t>
      </w:r>
      <w:r>
        <w:rPr>
          <w:rFonts w:eastAsia="Times New Roman" w:cstheme="minorHAnsi"/>
        </w:rPr>
        <w:t>tripl</w:t>
      </w:r>
      <w:r>
        <w:rPr>
          <w:rFonts w:eastAsia="Times New Roman" w:cstheme="minorHAnsi"/>
        </w:rPr>
        <w:t xml:space="preserve">e collection symbol awards </w:t>
      </w:r>
      <w:r>
        <w:rPr>
          <w:rFonts w:eastAsia="Times New Roman" w:cstheme="minorHAnsi"/>
        </w:rPr>
        <w:t>3</w:t>
      </w:r>
      <w:r>
        <w:rPr>
          <w:rFonts w:eastAsia="Times New Roman" w:cstheme="minorHAnsi"/>
        </w:rPr>
        <w:t>x the total bet.</w:t>
      </w:r>
    </w:p>
    <w:p w:rsidR="00C0389B" w:rsidRPr="002A0A2D" w:rsidRDefault="00C0389B" w:rsidP="00C0389B">
      <w:pPr>
        <w:pStyle w:val="ListParagraph"/>
        <w:numPr>
          <w:ilvl w:val="1"/>
          <w:numId w:val="2"/>
        </w:numPr>
        <w:rPr>
          <w:rFonts w:cstheme="minorHAnsi"/>
        </w:rPr>
      </w:pPr>
      <w:r>
        <w:rPr>
          <w:rFonts w:cstheme="minorHAnsi"/>
        </w:rPr>
        <w:lastRenderedPageBreak/>
        <w:t>The total Collection Win is awarded at the end of the Free Games Bonus.</w:t>
      </w:r>
      <w:bookmarkStart w:id="0" w:name="_GoBack"/>
      <w:bookmarkEnd w:id="0"/>
    </w:p>
    <w:p w:rsidR="002A0A2D" w:rsidRPr="009146AD" w:rsidRDefault="002A0A2D" w:rsidP="00290A87">
      <w:pPr>
        <w:pStyle w:val="ListParagraph"/>
        <w:numPr>
          <w:ilvl w:val="0"/>
          <w:numId w:val="2"/>
        </w:numPr>
        <w:rPr>
          <w:rFonts w:cstheme="minorHAnsi"/>
        </w:rPr>
      </w:pPr>
      <w:r>
        <w:rPr>
          <w:rFonts w:eastAsia="Times New Roman" w:cstheme="minorHAnsi"/>
        </w:rPr>
        <w:t>Different reels are used during the Free Games Bonus.</w:t>
      </w:r>
    </w:p>
    <w:p w:rsidR="002F14AD" w:rsidRPr="00CB0E0E" w:rsidRDefault="002F14AD" w:rsidP="00290A87">
      <w:pPr>
        <w:pStyle w:val="ListParagraph"/>
        <w:numPr>
          <w:ilvl w:val="0"/>
          <w:numId w:val="2"/>
        </w:numPr>
        <w:rPr>
          <w:rFonts w:cstheme="minorHAnsi"/>
        </w:rPr>
      </w:pPr>
      <w:r>
        <w:rPr>
          <w:rFonts w:eastAsia="Times New Roman" w:cstheme="minorHAnsi"/>
        </w:rPr>
        <w:t xml:space="preserve">Free Games automatically play on the same </w:t>
      </w:r>
      <w:r w:rsidR="00080709">
        <w:rPr>
          <w:rFonts w:eastAsia="Times New Roman" w:cstheme="minorHAnsi"/>
        </w:rPr>
        <w:t>ways</w:t>
      </w:r>
      <w:r>
        <w:rPr>
          <w:rFonts w:eastAsia="Times New Roman" w:cstheme="minorHAnsi"/>
        </w:rPr>
        <w:t xml:space="preserve"> at the same bet multiplier as the game that initiated the Free Games Bonus.</w:t>
      </w:r>
    </w:p>
    <w:p w:rsidR="002F14AD" w:rsidRDefault="002F14AD" w:rsidP="00CB0E0E">
      <w:pPr>
        <w:pStyle w:val="ListParagraph"/>
        <w:numPr>
          <w:ilvl w:val="0"/>
          <w:numId w:val="2"/>
        </w:numPr>
        <w:rPr>
          <w:rFonts w:cs="Arial"/>
          <w:color w:val="000000"/>
        </w:rPr>
      </w:pPr>
      <w:r>
        <w:rPr>
          <w:rFonts w:cs="Arial"/>
          <w:color w:val="000000"/>
        </w:rPr>
        <w:t>The Free Games Bonus does not award additional free games.</w:t>
      </w:r>
    </w:p>
    <w:p w:rsidR="002F14AD" w:rsidRPr="002F14AD" w:rsidRDefault="002F14AD" w:rsidP="00CB0E0E">
      <w:pPr>
        <w:pStyle w:val="ListParagraph"/>
        <w:numPr>
          <w:ilvl w:val="0"/>
          <w:numId w:val="2"/>
        </w:numPr>
        <w:rPr>
          <w:rFonts w:cs="Arial"/>
          <w:color w:val="000000"/>
        </w:rPr>
      </w:pPr>
      <w:r>
        <w:rPr>
          <w:rFonts w:cs="Arial"/>
          <w:color w:val="000000"/>
        </w:rPr>
        <w:t>The Free Games Bonus ends when 0 free games remain.</w:t>
      </w:r>
    </w:p>
    <w:p w:rsidR="00E541BD" w:rsidRPr="002F14AD" w:rsidRDefault="00CB0E0E" w:rsidP="00080709">
      <w:pPr>
        <w:pStyle w:val="ListParagraph"/>
        <w:rPr>
          <w:rFonts w:cs="Arial"/>
        </w:rPr>
      </w:pPr>
      <w:r>
        <w:rPr>
          <w:rFonts w:cs="Arial"/>
          <w:color w:val="00B050"/>
        </w:rPr>
        <w:t xml:space="preserve"> </w:t>
      </w:r>
    </w:p>
    <w:sectPr w:rsidR="00E541BD" w:rsidRPr="002F14A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D74F89"/>
    <w:multiLevelType w:val="hybridMultilevel"/>
    <w:tmpl w:val="11262E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1D2771"/>
    <w:multiLevelType w:val="hybridMultilevel"/>
    <w:tmpl w:val="9398BE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FF1112"/>
    <w:multiLevelType w:val="hybridMultilevel"/>
    <w:tmpl w:val="3B885F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3019D5"/>
    <w:multiLevelType w:val="multilevel"/>
    <w:tmpl w:val="497806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6EC1EFF"/>
    <w:multiLevelType w:val="hybridMultilevel"/>
    <w:tmpl w:val="B2CCCA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0A87"/>
    <w:rsid w:val="00072015"/>
    <w:rsid w:val="00080709"/>
    <w:rsid w:val="000819A5"/>
    <w:rsid w:val="001D162C"/>
    <w:rsid w:val="00290A87"/>
    <w:rsid w:val="002A0A2D"/>
    <w:rsid w:val="002F14AD"/>
    <w:rsid w:val="004548CB"/>
    <w:rsid w:val="00463C72"/>
    <w:rsid w:val="00482D53"/>
    <w:rsid w:val="004963E5"/>
    <w:rsid w:val="004E5AB6"/>
    <w:rsid w:val="00587BD9"/>
    <w:rsid w:val="00675A21"/>
    <w:rsid w:val="00756CAC"/>
    <w:rsid w:val="009146AD"/>
    <w:rsid w:val="009170F2"/>
    <w:rsid w:val="00947C48"/>
    <w:rsid w:val="00A13F96"/>
    <w:rsid w:val="00A73869"/>
    <w:rsid w:val="00AB76C1"/>
    <w:rsid w:val="00B9069E"/>
    <w:rsid w:val="00C0389B"/>
    <w:rsid w:val="00CA6331"/>
    <w:rsid w:val="00CB0E0E"/>
    <w:rsid w:val="00D617F6"/>
    <w:rsid w:val="00E01BCE"/>
    <w:rsid w:val="00E541BD"/>
    <w:rsid w:val="00F02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25B91D"/>
  <w15:chartTrackingRefBased/>
  <w15:docId w15:val="{3B00BADB-0D65-439B-860B-835E51BEAB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A87"/>
    <w:pPr>
      <w:spacing w:after="200" w:line="276" w:lineRule="auto"/>
    </w:pPr>
    <w:rPr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90A87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290A8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90A87"/>
    <w:pPr>
      <w:spacing w:line="240" w:lineRule="auto"/>
    </w:pPr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90A87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90A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0A87"/>
    <w:rPr>
      <w:rFonts w:ascii="Segoe UI" w:hAnsi="Segoe UI" w:cs="Segoe UI"/>
      <w:sz w:val="18"/>
      <w:szCs w:val="18"/>
      <w:lang w:val="en-IN"/>
    </w:rPr>
  </w:style>
  <w:style w:type="paragraph" w:styleId="Header">
    <w:name w:val="header"/>
    <w:basedOn w:val="Normal"/>
    <w:link w:val="HeaderChar"/>
    <w:uiPriority w:val="99"/>
    <w:unhideWhenUsed/>
    <w:rsid w:val="002A0A2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2A0A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331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Guerci</dc:creator>
  <cp:keywords/>
  <dc:description/>
  <cp:lastModifiedBy>Kevin Hoekman</cp:lastModifiedBy>
  <cp:revision>2</cp:revision>
  <dcterms:created xsi:type="dcterms:W3CDTF">2020-02-18T00:15:00Z</dcterms:created>
  <dcterms:modified xsi:type="dcterms:W3CDTF">2020-02-18T00:15:00Z</dcterms:modified>
</cp:coreProperties>
</file>