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 w:before="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Declaração de Privacidade – Clube do Banho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A1A1A"/>
          <w:sz w:val="28"/>
          <w:szCs w:val="28"/>
        </w:rPr>
        <w:t xml:space="preserve">1. Introdução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Esses termos e condições de uso são um contrato vinculativo entre você e CLUBE DO BANHO SERVIÇOS DE TECNOLOGIA LTDA., sociedade empresária limitada, inscrita no CNPJ/MF sob o nº 52.472.237/0001-79, com sede na Rua Maratona, 285, apto. 104, bloco A, Vila Alexandria, São Paulo – SP, CEP 04635-04 (Clube do Banho).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O Clube do Banho oferece uma maneira conveniente e econômica de manter seu veículo limpo e bem cuidado, onde quer que você esteja. Com nosso compromisso de qualidade e praticidade, oferecemos pacotes de serviços de lavagens automotivas mensais, nossa atual oferta é um pacote que permite lavagens externas e internas por mês, adaptadas aos tamanhos de veículos P, M, G e GG e, conforme o plano aderido. Estes Termos e Condições estabelecem as diretrizes que regem o uso de nossos serviços, garantindo uma experiência segura e satisfatória para todos os nossos usuários. Ao acessar e utilizar o Clube do Banho, você concorda em cumprir os seguintes termos e condições. Leia-os atentamente e entre em contato conosco se tiver alguma dúvida.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A1A1A"/>
          <w:sz w:val="28"/>
          <w:szCs w:val="28"/>
        </w:rPr>
        <w:t xml:space="preserve">2. Definições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No contexto do Clube do Banho, utilizamos diversos termos que são essenciais para compreender o funcionamento da nossa plataforma. O Usuário se refere ao cliente final que utiliza o aplicativo para solicitar serviços de lavagem de carros, sendo este o Proprietário do Veículo. Os Estabelecimentos Parceiros são os lava-jatos e centros de estética automotiva que se associam à nossa plataforma para oferecer serviços de lavagem.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A1A1A"/>
          <w:sz w:val="28"/>
          <w:szCs w:val="28"/>
        </w:rPr>
        <w:t xml:space="preserve">3. Aceitação dos Termos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Para garantir que todos os usuários tenham uma experiência segura e satisfatória no Clube do Banho, é fundamental que cada indivíduo compreenda e aceite nossos Termos e Condições antes de usar nossos serviços.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A1A1A"/>
          <w:sz w:val="28"/>
          <w:szCs w:val="28"/>
        </w:rPr>
        <w:t xml:space="preserve">4. Modificações dos Termos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Entendemos que as circunstâncias e necessidades podem evoluir ao longo do tempo, e, por isso, reservamos o direito de revisar e atualizar periodicamente os nossos Termos e Condições.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A1A1A"/>
          <w:sz w:val="28"/>
          <w:szCs w:val="28"/>
        </w:rPr>
        <w:t xml:space="preserve">5. Descrição dos Serviços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A plataforma Clube do Banho oferece serviços de lavagens automotivas, busca por estabelecimentos parceiros e avaliação dos serviços prestados por esses estabelecimentos. Os serviços podem variar de acordo com o plano contratado.</w:t>
      </w:r>
    </w:p>
    <w:p>
      <w:pPr>
        <w:pStyle w:val="ListParagraph"/>
        <w:numPr>
          <w:ilvl w:val="0"/>
          <w:numId w:val="2"/>
        </w:numPr>
        <w:spacing w:after="160" w:before="0"/>
      </w:pPr>
      <w:r>
        <w:rPr>
          <w:rFonts w:ascii="Arial" w:cs="Arial" w:eastAsia="Arial" w:hAnsi="Arial"/>
          <w:sz w:val="24"/>
          <w:szCs w:val="24"/>
        </w:rPr>
        <w:t xml:space="preserve">Lavagens Completas: Limpeza completa da parte externa do veículo e limpeza do interior do veículo, incluindo aspiração de tapetes e limpeza de painéis.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A1A1A"/>
          <w:sz w:val="28"/>
          <w:szCs w:val="28"/>
        </w:rPr>
        <w:t xml:space="preserve">6. Cadastro de Usuário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O usuário deve baixar o aplicativo Clube do Banho, criar uma conta pessoal e aceitar os Termos e Condições para começar a usar os serviços.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A1A1A"/>
          <w:sz w:val="28"/>
          <w:szCs w:val="28"/>
        </w:rPr>
        <w:t xml:space="preserve">7. Assinaturas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Para usufruir dos serviços oferecidos, o usuário precisa selecionar e assinar um plano, seguindo as condições descritas na plataforma.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A1A1A"/>
          <w:sz w:val="28"/>
          <w:szCs w:val="28"/>
        </w:rPr>
        <w:t xml:space="preserve">8. Obrigações e Conduta do Usuário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O usuário deve usar a plataforma de maneira responsável, respeitar outros usuários e parceiros, e fornecer informações precisas durante o cadastro.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A1A1A"/>
          <w:sz w:val="28"/>
          <w:szCs w:val="28"/>
        </w:rPr>
        <w:t xml:space="preserve">9. Cancelamento da Assinatura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O cancelamento pode ser realizado a qualquer momento, seguindo as instruções disponíveis na plataforma. A assinatura permanecerá ativa até a próxima data de faturamento.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A1A1A"/>
          <w:sz w:val="28"/>
          <w:szCs w:val="28"/>
        </w:rPr>
        <w:t xml:space="preserve">10. Privacidade e Proteção de Dados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Os dados dos usuários são armazenados em bancos de dados seguros, protegidos por criptografia e utilizados para análises e campanhas de marketing.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A1A1A"/>
          <w:sz w:val="28"/>
          <w:szCs w:val="28"/>
        </w:rPr>
        <w:t xml:space="preserve">11. Direitos de Propriedade Intelectual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Todo o conteúdo da plataforma Clube do Banho está protegido por direitos de propriedade intelectual. Qualquer uso não autorizado será penalizado conforme a lei.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A1A1A"/>
          <w:sz w:val="28"/>
          <w:szCs w:val="28"/>
        </w:rPr>
        <w:t xml:space="preserve">12. Limitações de Responsabilidade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O Clube do Banho não se responsabiliza por danos decorrentes do uso da plataforma, incluindo falhas nos serviços prestados por parceiros.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A1A1A"/>
          <w:sz w:val="28"/>
          <w:szCs w:val="28"/>
        </w:rPr>
        <w:t xml:space="preserve">13. Resolução de Conflitos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Todos os conflitos relacionados ao uso da plataforma serão resolvidos de acordo com as leis brasileiras, preferencialmente no foro de São Paulo.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A1A1A"/>
          <w:sz w:val="28"/>
          <w:szCs w:val="28"/>
        </w:rPr>
        <w:t xml:space="preserve">14. Uso de Localização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O aplicativo Clube do Banho valoriza sua privacidade e transparência em relação aos dados coletados. Esta seção descreve como utilizamos as informações de localização e os propósitos associados.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Coleta e Uso de Dados de Localização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O app Clube do Banho coleta dados de localização para fornecer uma experiência personalizada. Isso inclui: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rFonts w:ascii="Arial" w:cs="Arial" w:eastAsia="Arial" w:hAnsi="Arial"/>
          <w:sz w:val="24"/>
          <w:szCs w:val="24"/>
        </w:rPr>
        <w:t xml:space="preserve">Identificar lava-rápidos próximos com base na sua localização atual.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rFonts w:ascii="Arial" w:cs="Arial" w:eastAsia="Arial" w:hAnsi="Arial"/>
          <w:sz w:val="24"/>
          <w:szCs w:val="24"/>
        </w:rPr>
        <w:t xml:space="preserve">Enviar notificações sobre promoções e serviços exclusivos ao passar por lava-rápidos parceiros, mesmo quando o aplicativo está em segundo plano.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Compartilhamento de Dados de Localização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Os dados de localização são utilizados exclusivamente para oferecer os serviços descritos acima e não são compartilhados com terceiros, exceto conforme necessário para fornecer as funcionalidades do app (por exemplo, serviços de mapa e navegação).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Consentimento e Controle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O uso da localização em segundo plano é ativado somente com o seu consentimento explícito. Você pode revogar essa permissão a qualquer momento nas configurações do dispositivo, mas isso pode limitar algumas funcionalidades do app.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Segurança dos Dados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Os dados de localização são armazenados de forma segura e utilizados apenas pelo período necessário para proporcionar os serviços mencionados.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Se tiver dúvidas ou preocupações sobre o uso da sua localização, entre em contato conosco pelo e-mail: suporte@clubedobanho.app.br.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Coletamos sua localização para encontrar a lava-rápido parceiro mais próxima, otimizando sua experiência e entregando parceiros aptos para atender a sua lavagem.</w:t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A1A1A"/>
          <w:sz w:val="28"/>
          <w:szCs w:val="28"/>
        </w:rPr>
        <w:t xml:space="preserve">15. Contato</w:t>
      </w:r>
    </w:p>
    <w:p>
      <w:pPr>
        <w:spacing w:after="160" w:before="0"/>
        <w:jc w:val="both"/>
      </w:pPr>
      <w:r>
        <w:rPr>
          <w:rFonts w:ascii="Arial" w:cs="Arial" w:eastAsia="Arial" w:hAnsi="Arial"/>
          <w:sz w:val="24"/>
          <w:szCs w:val="24"/>
        </w:rPr>
        <w:t xml:space="preserve">Para dúvidas, visite nossa Central de Ajuda.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20"/>
      <w:outlineLvl w:val="0"/>
    </w:pPr>
    <w:rPr>
      <w:rFonts w:ascii="Arial" w:cs="Arial" w:eastAsia="Arial" w:hAnsi="Arial"/>
      <w:b/>
      <w:bCs/>
      <w:color w:val="1A1A1A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333333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2026-06-03T13:07:47.731Z</dcterms:created>
  <dcterms:modified xsi:type="dcterms:W3CDTF">2026-06-03T13:07:47.732Z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