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763E99C" w14:textId="77777777" w:rsidR="009F7CD4" w:rsidRDefault="00D61D48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Headquartered in Tampa, FL,</w:t>
            </w:r>
            <w:r w:rsidR="003F743B">
              <w:rPr>
                <w:rFonts w:ascii="Calibri" w:hAnsi="Calibri" w:cs="Calibri"/>
                <w:sz w:val="22"/>
                <w:szCs w:val="22"/>
              </w:rPr>
              <w:t xml:space="preserve"> Up</w:t>
            </w:r>
            <w:r w:rsidR="005F0DE4">
              <w:rPr>
                <w:rFonts w:ascii="Calibri" w:hAnsi="Calibri" w:cs="Calibri"/>
                <w:sz w:val="22"/>
                <w:szCs w:val="22"/>
              </w:rPr>
              <w:t>,</w:t>
            </w:r>
            <w:r w:rsidR="003F743B"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 w:rsidR="005F0DE4">
              <w:rPr>
                <w:rFonts w:ascii="Calibri" w:hAnsi="Calibri" w:cs="Calibri"/>
                <w:sz w:val="22"/>
                <w:szCs w:val="22"/>
              </w:rPr>
              <w:t xml:space="preserve">p, </w:t>
            </w:r>
            <w:r w:rsidR="003F743B">
              <w:rPr>
                <w:rFonts w:ascii="Calibri" w:hAnsi="Calibri" w:cs="Calibri"/>
                <w:sz w:val="22"/>
                <w:szCs w:val="22"/>
              </w:rPr>
              <w:t>and Away Travel Agency</w:t>
            </w:r>
            <w:r w:rsidR="005F0DE4">
              <w:rPr>
                <w:rFonts w:ascii="Calibri" w:hAnsi="Calibri" w:cs="Calibri"/>
                <w:sz w:val="22"/>
                <w:szCs w:val="22"/>
              </w:rPr>
              <w:t xml:space="preserve"> (UUATA</w:t>
            </w:r>
            <w:r w:rsidR="00D96411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273B72">
              <w:rPr>
                <w:rFonts w:ascii="Calibri" w:hAnsi="Calibri" w:cs="Calibri"/>
                <w:sz w:val="22"/>
                <w:szCs w:val="22"/>
              </w:rPr>
              <w:t xml:space="preserve">currently </w:t>
            </w:r>
            <w:r w:rsidR="00D96411">
              <w:rPr>
                <w:rFonts w:ascii="Calibri" w:hAnsi="Calibri" w:cs="Calibri"/>
                <w:sz w:val="22"/>
                <w:szCs w:val="22"/>
              </w:rPr>
              <w:t>employs people from all over the</w:t>
            </w:r>
            <w:r w:rsidR="00A268BB">
              <w:rPr>
                <w:rFonts w:ascii="Calibri" w:hAnsi="Calibri" w:cs="Calibri"/>
                <w:sz w:val="22"/>
                <w:szCs w:val="22"/>
              </w:rPr>
              <w:t xml:space="preserve"> country</w:t>
            </w:r>
            <w:r w:rsidR="007647CE">
              <w:rPr>
                <w:rFonts w:ascii="Calibri" w:hAnsi="Calibri" w:cs="Calibri"/>
                <w:sz w:val="22"/>
                <w:szCs w:val="22"/>
              </w:rPr>
              <w:t xml:space="preserve">.  Before 2020, </w:t>
            </w:r>
            <w:r w:rsidR="00FF6F5C">
              <w:rPr>
                <w:rFonts w:ascii="Calibri" w:hAnsi="Calibri" w:cs="Calibri"/>
                <w:sz w:val="22"/>
                <w:szCs w:val="22"/>
              </w:rPr>
              <w:t xml:space="preserve">all employees reported to the office location in Tampa.  However, </w:t>
            </w:r>
            <w:r w:rsidR="002B2911">
              <w:rPr>
                <w:rFonts w:ascii="Calibri" w:hAnsi="Calibri" w:cs="Calibri"/>
                <w:sz w:val="22"/>
                <w:szCs w:val="22"/>
              </w:rPr>
              <w:t>during the COVID-19 pandemic of 2020,</w:t>
            </w:r>
            <w:r w:rsidR="007647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659A">
              <w:rPr>
                <w:rFonts w:ascii="Calibri" w:hAnsi="Calibri" w:cs="Calibri"/>
                <w:sz w:val="22"/>
                <w:szCs w:val="22"/>
              </w:rPr>
              <w:t xml:space="preserve">UUATA </w:t>
            </w:r>
            <w:r w:rsidR="00B459CC">
              <w:rPr>
                <w:rFonts w:ascii="Calibri" w:hAnsi="Calibri" w:cs="Calibri"/>
                <w:sz w:val="22"/>
                <w:szCs w:val="22"/>
              </w:rPr>
              <w:t xml:space="preserve">avoided </w:t>
            </w:r>
            <w:r w:rsidR="006B2820">
              <w:rPr>
                <w:rFonts w:ascii="Calibri" w:hAnsi="Calibri" w:cs="Calibri"/>
                <w:sz w:val="22"/>
                <w:szCs w:val="22"/>
              </w:rPr>
              <w:t>business loss by</w:t>
            </w:r>
            <w:r w:rsidR="00F5659A">
              <w:rPr>
                <w:rFonts w:ascii="Calibri" w:hAnsi="Calibri" w:cs="Calibri"/>
                <w:sz w:val="22"/>
                <w:szCs w:val="22"/>
              </w:rPr>
              <w:t xml:space="preserve"> expand</w:t>
            </w:r>
            <w:r w:rsidR="006B2820">
              <w:rPr>
                <w:rFonts w:ascii="Calibri" w:hAnsi="Calibri" w:cs="Calibri"/>
                <w:sz w:val="22"/>
                <w:szCs w:val="22"/>
              </w:rPr>
              <w:t>ing</w:t>
            </w:r>
            <w:r w:rsidR="00F565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2034">
              <w:rPr>
                <w:rFonts w:ascii="Calibri" w:hAnsi="Calibri" w:cs="Calibri"/>
                <w:sz w:val="22"/>
                <w:szCs w:val="22"/>
              </w:rPr>
              <w:t xml:space="preserve">its services </w:t>
            </w:r>
            <w:r w:rsidR="00F212EF">
              <w:rPr>
                <w:rFonts w:ascii="Calibri" w:hAnsi="Calibri" w:cs="Calibri"/>
                <w:sz w:val="22"/>
                <w:szCs w:val="22"/>
              </w:rPr>
              <w:t>to provide customers with virtual travel experiences. This new service required the</w:t>
            </w:r>
            <w:r w:rsidR="003A0453">
              <w:rPr>
                <w:rFonts w:ascii="Calibri" w:hAnsi="Calibri" w:cs="Calibri"/>
                <w:sz w:val="22"/>
                <w:szCs w:val="22"/>
              </w:rPr>
              <w:t xml:space="preserve"> hiring</w:t>
            </w:r>
            <w:r w:rsidR="001956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C5A">
              <w:rPr>
                <w:rFonts w:ascii="Calibri" w:hAnsi="Calibri" w:cs="Calibri"/>
                <w:sz w:val="22"/>
                <w:szCs w:val="22"/>
              </w:rPr>
              <w:t>of remote</w:t>
            </w:r>
            <w:r w:rsidR="003A0453">
              <w:rPr>
                <w:rFonts w:ascii="Calibri" w:hAnsi="Calibri" w:cs="Calibri"/>
                <w:sz w:val="22"/>
                <w:szCs w:val="22"/>
              </w:rPr>
              <w:t xml:space="preserve"> employees</w:t>
            </w:r>
            <w:r w:rsidR="001956EB">
              <w:rPr>
                <w:rFonts w:ascii="Calibri" w:hAnsi="Calibri" w:cs="Calibri"/>
                <w:sz w:val="22"/>
                <w:szCs w:val="22"/>
              </w:rPr>
              <w:t xml:space="preserve"> from all over the </w:t>
            </w:r>
            <w:r w:rsidR="00B70970">
              <w:rPr>
                <w:rFonts w:ascii="Calibri" w:hAnsi="Calibri" w:cs="Calibri"/>
                <w:sz w:val="22"/>
                <w:szCs w:val="22"/>
              </w:rPr>
              <w:t>country</w:t>
            </w:r>
            <w:r w:rsidR="003A0453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B70970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3644F">
              <w:rPr>
                <w:rFonts w:ascii="Calibri" w:hAnsi="Calibri" w:cs="Calibri"/>
                <w:sz w:val="22"/>
                <w:szCs w:val="22"/>
              </w:rPr>
              <w:t xml:space="preserve">business move was a complete success!  Not only </w:t>
            </w:r>
            <w:r w:rsidR="00DF56E8">
              <w:rPr>
                <w:rFonts w:ascii="Calibri" w:hAnsi="Calibri" w:cs="Calibri"/>
                <w:sz w:val="22"/>
                <w:szCs w:val="22"/>
              </w:rPr>
              <w:t>did</w:t>
            </w:r>
            <w:r w:rsidR="001C66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56E8">
              <w:rPr>
                <w:rFonts w:ascii="Calibri" w:hAnsi="Calibri" w:cs="Calibri"/>
                <w:sz w:val="22"/>
                <w:szCs w:val="22"/>
              </w:rPr>
              <w:t xml:space="preserve">UUATA remain open, but business grew by 50%! </w:t>
            </w:r>
          </w:p>
          <w:p w14:paraId="115EFF1E" w14:textId="77777777" w:rsidR="009F7CD4" w:rsidRDefault="009F7CD4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0711911" w14:textId="2F05ECED" w:rsidR="00C51ACA" w:rsidRPr="00360F1C" w:rsidRDefault="008B119C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 that travel has reopened, UUATA would like to retain its remote employees</w:t>
            </w:r>
            <w:r w:rsidR="00950D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31C4">
              <w:rPr>
                <w:rFonts w:ascii="Calibri" w:hAnsi="Calibri" w:cs="Calibri"/>
                <w:sz w:val="22"/>
                <w:szCs w:val="22"/>
              </w:rPr>
              <w:t xml:space="preserve">as well as </w:t>
            </w:r>
            <w:r w:rsidR="00950DE7">
              <w:rPr>
                <w:rFonts w:ascii="Calibri" w:hAnsi="Calibri" w:cs="Calibri"/>
                <w:sz w:val="22"/>
                <w:szCs w:val="22"/>
              </w:rPr>
              <w:t xml:space="preserve">hire additional </w:t>
            </w:r>
            <w:r w:rsidR="004C1A57">
              <w:rPr>
                <w:rFonts w:ascii="Calibri" w:hAnsi="Calibri" w:cs="Calibri"/>
                <w:sz w:val="22"/>
                <w:szCs w:val="22"/>
              </w:rPr>
              <w:t xml:space="preserve">remote </w:t>
            </w:r>
            <w:r w:rsidR="00950DE7">
              <w:rPr>
                <w:rFonts w:ascii="Calibri" w:hAnsi="Calibri" w:cs="Calibri"/>
                <w:sz w:val="22"/>
                <w:szCs w:val="22"/>
              </w:rPr>
              <w:t xml:space="preserve">staff.  </w:t>
            </w:r>
            <w:r w:rsidR="00DE082C">
              <w:rPr>
                <w:rFonts w:ascii="Calibri" w:hAnsi="Calibri" w:cs="Calibri"/>
                <w:sz w:val="22"/>
                <w:szCs w:val="22"/>
              </w:rPr>
              <w:t xml:space="preserve">Recognizing that </w:t>
            </w:r>
            <w:r w:rsidR="008F562A">
              <w:rPr>
                <w:rFonts w:ascii="Calibri" w:hAnsi="Calibri" w:cs="Calibri"/>
                <w:sz w:val="22"/>
                <w:szCs w:val="22"/>
              </w:rPr>
              <w:t xml:space="preserve">most new hires have not been in a remote working situation before, the management would like to provide training to these new hires in how best to manage their work time as a remote employee. </w:t>
            </w:r>
            <w:r w:rsidR="002B3C5A">
              <w:rPr>
                <w:rFonts w:ascii="Calibri" w:hAnsi="Calibri" w:cs="Calibri"/>
                <w:sz w:val="22"/>
                <w:szCs w:val="22"/>
              </w:rPr>
              <w:t>Providing</w:t>
            </w:r>
            <w:r w:rsidR="008F562A">
              <w:rPr>
                <w:rFonts w:ascii="Calibri" w:hAnsi="Calibri" w:cs="Calibri"/>
                <w:sz w:val="22"/>
                <w:szCs w:val="22"/>
              </w:rPr>
              <w:t xml:space="preserve"> them </w:t>
            </w:r>
            <w:r w:rsidR="002B3C5A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8F562A">
              <w:rPr>
                <w:rFonts w:ascii="Calibri" w:hAnsi="Calibri" w:cs="Calibri"/>
                <w:sz w:val="22"/>
                <w:szCs w:val="22"/>
              </w:rPr>
              <w:t>the</w:t>
            </w:r>
            <w:r w:rsidR="002B3C5A">
              <w:rPr>
                <w:rFonts w:ascii="Calibri" w:hAnsi="Calibri" w:cs="Calibri"/>
                <w:sz w:val="22"/>
                <w:szCs w:val="22"/>
              </w:rPr>
              <w:t>se</w:t>
            </w:r>
            <w:r w:rsidR="008F562A">
              <w:rPr>
                <w:rFonts w:ascii="Calibri" w:hAnsi="Calibri" w:cs="Calibri"/>
                <w:sz w:val="22"/>
                <w:szCs w:val="22"/>
              </w:rPr>
              <w:t xml:space="preserve"> skills and tools as part of their onboarding training will help ensure a successful </w:t>
            </w:r>
            <w:r w:rsidR="00F14B60">
              <w:rPr>
                <w:rFonts w:ascii="Calibri" w:hAnsi="Calibri" w:cs="Calibri"/>
                <w:sz w:val="22"/>
                <w:szCs w:val="22"/>
              </w:rPr>
              <w:t>experience</w:t>
            </w:r>
            <w:r w:rsidR="001B3E72">
              <w:rPr>
                <w:rFonts w:ascii="Calibri" w:hAnsi="Calibri" w:cs="Calibri"/>
                <w:sz w:val="22"/>
                <w:szCs w:val="22"/>
              </w:rPr>
              <w:t xml:space="preserve"> and a lasting relationship with Up, Up, and Away Travel Agency.</w:t>
            </w:r>
            <w:r w:rsidR="00F14B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316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234EDD51" w:rsidR="007F3A2C" w:rsidRPr="00360F1C" w:rsidRDefault="00804B4E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course is intended for newly hired remote employees of Up, Up, and Away Travel Agency</w:t>
            </w:r>
            <w:r w:rsidR="00C17A34">
              <w:rPr>
                <w:rFonts w:ascii="Calibri" w:hAnsi="Calibri" w:cs="Calibri"/>
                <w:sz w:val="22"/>
                <w:szCs w:val="22"/>
              </w:rPr>
              <w:t xml:space="preserve"> as part of the onboarding training.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2FC7ED61" w:rsidR="002A18D4" w:rsidRPr="00360F1C" w:rsidRDefault="00C17A34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</w:t>
            </w:r>
            <w:r w:rsidR="006A44A7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minutes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4C3F79FD" w:rsidR="007E5061" w:rsidRPr="00360F1C" w:rsidRDefault="003F56B4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course will be delivered through an eLearning module developed in Articulate Rise.  This format will best meet the needs </w:t>
            </w:r>
            <w:r w:rsidR="00862FC1">
              <w:rPr>
                <w:rFonts w:ascii="Calibri" w:hAnsi="Calibri" w:cs="Calibri"/>
                <w:sz w:val="22"/>
                <w:szCs w:val="22"/>
              </w:rPr>
              <w:t xml:space="preserve">of UUATA employees as it will allow employees to complete the training </w:t>
            </w:r>
            <w:r w:rsidR="00DD3A28">
              <w:rPr>
                <w:rFonts w:ascii="Calibri" w:hAnsi="Calibri" w:cs="Calibri"/>
                <w:sz w:val="22"/>
                <w:szCs w:val="22"/>
              </w:rPr>
              <w:t xml:space="preserve">within their own time frame and is not dependent upon the employee’s location.  </w:t>
            </w:r>
            <w:r w:rsidR="0029158A">
              <w:rPr>
                <w:rFonts w:ascii="Calibri" w:hAnsi="Calibri" w:cs="Calibri"/>
                <w:sz w:val="22"/>
                <w:szCs w:val="22"/>
              </w:rPr>
              <w:t>As hiring</w:t>
            </w:r>
            <w:r w:rsidR="004A4C08">
              <w:rPr>
                <w:rFonts w:ascii="Calibri" w:hAnsi="Calibri" w:cs="Calibri"/>
                <w:sz w:val="22"/>
                <w:szCs w:val="22"/>
              </w:rPr>
              <w:t xml:space="preserve"> new employees</w:t>
            </w:r>
            <w:r w:rsidR="0029158A">
              <w:rPr>
                <w:rFonts w:ascii="Calibri" w:hAnsi="Calibri" w:cs="Calibri"/>
                <w:sz w:val="22"/>
                <w:szCs w:val="22"/>
              </w:rPr>
              <w:t xml:space="preserve"> is an ongoing </w:t>
            </w:r>
            <w:r w:rsidR="004A4C08">
              <w:rPr>
                <w:rFonts w:ascii="Calibri" w:hAnsi="Calibri" w:cs="Calibri"/>
                <w:sz w:val="22"/>
                <w:szCs w:val="22"/>
              </w:rPr>
              <w:t>and frequent occurrence at UU</w:t>
            </w:r>
            <w:r w:rsidR="00052401">
              <w:rPr>
                <w:rFonts w:ascii="Calibri" w:hAnsi="Calibri" w:cs="Calibri"/>
                <w:sz w:val="22"/>
                <w:szCs w:val="22"/>
              </w:rPr>
              <w:t>ATA, i</w:t>
            </w:r>
            <w:r w:rsidR="00DD3A28">
              <w:rPr>
                <w:rFonts w:ascii="Calibri" w:hAnsi="Calibri" w:cs="Calibri"/>
                <w:sz w:val="22"/>
                <w:szCs w:val="22"/>
              </w:rPr>
              <w:t xml:space="preserve">t also serves UUATA in that </w:t>
            </w:r>
            <w:r w:rsidR="000D7A89">
              <w:rPr>
                <w:rFonts w:ascii="Calibri" w:hAnsi="Calibri" w:cs="Calibri"/>
                <w:sz w:val="22"/>
                <w:szCs w:val="22"/>
              </w:rPr>
              <w:t>it is part of the onboarding training required of all new hires</w:t>
            </w:r>
            <w:r w:rsidR="00657EB0">
              <w:rPr>
                <w:rFonts w:ascii="Calibri" w:hAnsi="Calibri" w:cs="Calibri"/>
                <w:sz w:val="22"/>
                <w:szCs w:val="22"/>
              </w:rPr>
              <w:t xml:space="preserve"> and allows onboarding to happen regularly.  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B279784" w14:textId="77777777" w:rsidR="00360F1C" w:rsidRDefault="00905A39" w:rsidP="00905A39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 Document</w:t>
            </w:r>
          </w:p>
          <w:p w14:paraId="1EA850C9" w14:textId="7C692D1D" w:rsidR="00630637" w:rsidRPr="00360F1C" w:rsidRDefault="00630637" w:rsidP="00905A39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eLearning module developed in Articulate Rise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610D680" w14:textId="77777777" w:rsidR="007F3A2C" w:rsidRDefault="000A2806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 the end of this course, the learner will be able to:</w:t>
            </w:r>
          </w:p>
          <w:p w14:paraId="44C3AED4" w14:textId="77777777" w:rsidR="000A2806" w:rsidRDefault="000A2806" w:rsidP="000A2806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the importance of time management in a remote working environment.</w:t>
            </w:r>
          </w:p>
          <w:p w14:paraId="53ECDD12" w14:textId="77777777" w:rsidR="000A2806" w:rsidRDefault="000A2806" w:rsidP="000A2806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five areas of effective time management.</w:t>
            </w:r>
          </w:p>
          <w:p w14:paraId="7C534582" w14:textId="7538C5B0" w:rsidR="000A2806" w:rsidRPr="005B56F2" w:rsidRDefault="000A2806" w:rsidP="005B56F2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examples of effective time management strategies.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A2C5A7B" w14:textId="505100DC" w:rsidR="006759E9" w:rsidRDefault="0026377C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 xml:space="preserve">Course </w:t>
            </w:r>
            <w:r w:rsidR="00C72B4C">
              <w:t>Overview</w:t>
            </w:r>
          </w:p>
          <w:p w14:paraId="346503B9" w14:textId="3014BC0D" w:rsidR="00D16759" w:rsidRDefault="006929C0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Introdu</w:t>
            </w:r>
            <w:r w:rsidR="004D1033">
              <w:t>c</w:t>
            </w:r>
            <w:r w:rsidR="0035299B">
              <w:t>tory Lesson</w:t>
            </w:r>
            <w:r w:rsidR="00625ED6">
              <w:t xml:space="preserve"> with Learning Objectives</w:t>
            </w:r>
          </w:p>
          <w:p w14:paraId="4E3EAD9B" w14:textId="3652C926" w:rsidR="00625ED6" w:rsidRDefault="00F253C1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Workspace</w:t>
            </w:r>
          </w:p>
          <w:p w14:paraId="2893BEAD" w14:textId="793C88D4" w:rsidR="006622C4" w:rsidRDefault="0026377C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Priorit</w:t>
            </w:r>
            <w:r w:rsidR="0035299B">
              <w:t>ize</w:t>
            </w:r>
          </w:p>
          <w:p w14:paraId="0840FAAC" w14:textId="2EF8B0FB" w:rsidR="006622C4" w:rsidRDefault="006622C4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Working Hours</w:t>
            </w:r>
            <w:r w:rsidR="00B0111E">
              <w:t xml:space="preserve"> with a Knowledge Check</w:t>
            </w:r>
          </w:p>
          <w:p w14:paraId="3A3CA367" w14:textId="77777777" w:rsidR="005F224C" w:rsidRDefault="00B0111E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lastRenderedPageBreak/>
              <w:t>Take Breaks</w:t>
            </w:r>
          </w:p>
          <w:p w14:paraId="407581E4" w14:textId="77777777" w:rsidR="00B0111E" w:rsidRDefault="00B0111E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Stay Connected</w:t>
            </w:r>
          </w:p>
          <w:p w14:paraId="20522A4D" w14:textId="77777777" w:rsidR="00B0111E" w:rsidRDefault="00B0111E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Quiz</w:t>
            </w:r>
          </w:p>
          <w:p w14:paraId="79BC7486" w14:textId="73047422" w:rsidR="00B0111E" w:rsidRPr="00104D7F" w:rsidRDefault="00B0111E" w:rsidP="006929C0">
            <w:pPr>
              <w:pStyle w:val="Bullet3"/>
              <w:numPr>
                <w:ilvl w:val="0"/>
                <w:numId w:val="32"/>
              </w:numPr>
              <w:tabs>
                <w:tab w:val="clear" w:pos="1800"/>
              </w:tabs>
            </w:pPr>
            <w:r>
              <w:t>Summary</w:t>
            </w:r>
          </w:p>
        </w:tc>
      </w:tr>
      <w:tr w:rsidR="00D16759" w:rsidRPr="00360F1C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006B364" w14:textId="07940F00" w:rsidR="00D16759" w:rsidRDefault="00F60A07" w:rsidP="0038709A">
            <w:pPr>
              <w:pStyle w:val="Bullet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Knowledge Check question will </w:t>
            </w:r>
            <w:r w:rsidR="00F253C1">
              <w:rPr>
                <w:rFonts w:ascii="Calibri" w:hAnsi="Calibri" w:cs="Calibri"/>
                <w:sz w:val="22"/>
                <w:szCs w:val="22"/>
              </w:rPr>
              <w:t>be presented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12E9">
              <w:rPr>
                <w:rFonts w:ascii="Calibri" w:hAnsi="Calibri" w:cs="Calibri"/>
                <w:sz w:val="22"/>
                <w:szCs w:val="22"/>
              </w:rPr>
              <w:t xml:space="preserve">within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Working Hours section.  </w:t>
            </w:r>
          </w:p>
          <w:p w14:paraId="4C030E79" w14:textId="5DA81C1B" w:rsidR="0038709A" w:rsidRPr="00360F1C" w:rsidRDefault="0038709A" w:rsidP="0038709A">
            <w:pPr>
              <w:pStyle w:val="Bullet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Final Graded Quiz will be given at the conclusion of the course.  </w:t>
            </w:r>
            <w:r w:rsidR="007C122E">
              <w:rPr>
                <w:rFonts w:ascii="Calibri" w:hAnsi="Calibri" w:cs="Calibri"/>
                <w:sz w:val="22"/>
                <w:szCs w:val="22"/>
              </w:rPr>
              <w:t xml:space="preserve">The quiz will contain five questions.  The learner must receive a score of 80% or higher to pass.  The learner may retake the quiz as many times as needed to pass.  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4157" w14:textId="77777777" w:rsidR="00C813E2" w:rsidRDefault="00C813E2" w:rsidP="0026170C">
      <w:r>
        <w:separator/>
      </w:r>
    </w:p>
  </w:endnote>
  <w:endnote w:type="continuationSeparator" w:id="0">
    <w:p w14:paraId="49E63A6E" w14:textId="77777777" w:rsidR="00C813E2" w:rsidRDefault="00C813E2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6753" w14:textId="77777777" w:rsidR="00BA1CB6" w:rsidRDefault="00BA1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12197010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8B6DD2">
      <w:rPr>
        <w:rFonts w:ascii="Calibri" w:hAnsi="Calibri" w:cs="Calibri"/>
        <w:i/>
        <w:sz w:val="22"/>
        <w:szCs w:val="22"/>
      </w:rPr>
      <w:t>Effective Time Management Strategies for Remote Employees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6C65" w14:textId="77777777" w:rsidR="00BA1CB6" w:rsidRDefault="00BA1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D222" w14:textId="77777777" w:rsidR="00C813E2" w:rsidRDefault="00C813E2" w:rsidP="0026170C">
      <w:r>
        <w:separator/>
      </w:r>
    </w:p>
  </w:footnote>
  <w:footnote w:type="continuationSeparator" w:id="0">
    <w:p w14:paraId="7F60649B" w14:textId="77777777" w:rsidR="00C813E2" w:rsidRDefault="00C813E2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E912" w14:textId="77777777" w:rsidR="00BA1CB6" w:rsidRDefault="00BA1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FD6C" w14:textId="30C257F8" w:rsidR="00CA66ED" w:rsidRPr="008C4976" w:rsidRDefault="00CA66ED" w:rsidP="00CA66ED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bCs/>
        <w:sz w:val="36"/>
        <w:szCs w:val="36"/>
      </w:rPr>
    </w:pPr>
    <w:r w:rsidRPr="008C4976">
      <w:rPr>
        <w:rFonts w:ascii="Calibri" w:hAnsi="Calibri" w:cs="Calibri"/>
        <w:b/>
        <w:bCs/>
        <w:sz w:val="36"/>
        <w:szCs w:val="36"/>
      </w:rPr>
      <w:t>Design Document</w:t>
    </w:r>
  </w:p>
  <w:p w14:paraId="26FBF183" w14:textId="6BA22A43" w:rsidR="004D2800" w:rsidRPr="00BA1CB6" w:rsidRDefault="00D67574" w:rsidP="00BA1CB6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color w:val="2E74B5" w:themeColor="accent1" w:themeShade="BF"/>
        <w:sz w:val="36"/>
        <w:szCs w:val="36"/>
      </w:rPr>
    </w:pPr>
    <w:r w:rsidRPr="00BA1CB6">
      <w:rPr>
        <w:rFonts w:ascii="Calibri" w:hAnsi="Calibri" w:cs="Calibri"/>
        <w:color w:val="2E74B5" w:themeColor="accent1" w:themeShade="BF"/>
        <w:sz w:val="36"/>
        <w:szCs w:val="36"/>
      </w:rPr>
      <w:t>Effective Time Management Strategies for Remote Employees</w:t>
    </w: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09C5" w14:textId="77777777" w:rsidR="00BA1CB6" w:rsidRDefault="00BA1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D0E36"/>
    <w:multiLevelType w:val="hybridMultilevel"/>
    <w:tmpl w:val="A6EAFEBE"/>
    <w:lvl w:ilvl="0" w:tplc="04720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0023B"/>
    <w:multiLevelType w:val="hybridMultilevel"/>
    <w:tmpl w:val="A9DC01B6"/>
    <w:lvl w:ilvl="0" w:tplc="CAD853F0">
      <w:start w:val="15"/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F2E20"/>
    <w:multiLevelType w:val="hybridMultilevel"/>
    <w:tmpl w:val="6372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3"/>
  </w:num>
  <w:num w:numId="2" w16cid:durableId="147137751">
    <w:abstractNumId w:val="14"/>
  </w:num>
  <w:num w:numId="3" w16cid:durableId="1876766886">
    <w:abstractNumId w:val="0"/>
  </w:num>
  <w:num w:numId="4" w16cid:durableId="1394891173">
    <w:abstractNumId w:val="9"/>
  </w:num>
  <w:num w:numId="5" w16cid:durableId="98648270">
    <w:abstractNumId w:val="11"/>
  </w:num>
  <w:num w:numId="6" w16cid:durableId="667950668">
    <w:abstractNumId w:val="2"/>
  </w:num>
  <w:num w:numId="7" w16cid:durableId="1853453801">
    <w:abstractNumId w:val="8"/>
  </w:num>
  <w:num w:numId="8" w16cid:durableId="886138760">
    <w:abstractNumId w:val="7"/>
  </w:num>
  <w:num w:numId="9" w16cid:durableId="1037510963">
    <w:abstractNumId w:val="4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3"/>
  </w:num>
  <w:num w:numId="28" w16cid:durableId="1858303066">
    <w:abstractNumId w:val="1"/>
  </w:num>
  <w:num w:numId="29" w16cid:durableId="506867953">
    <w:abstractNumId w:val="6"/>
  </w:num>
  <w:num w:numId="30" w16cid:durableId="1716001352">
    <w:abstractNumId w:val="10"/>
  </w:num>
  <w:num w:numId="31" w16cid:durableId="1993024922">
    <w:abstractNumId w:val="12"/>
  </w:num>
  <w:num w:numId="32" w16cid:durableId="8534210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52401"/>
    <w:rsid w:val="00065608"/>
    <w:rsid w:val="00082C03"/>
    <w:rsid w:val="0009301A"/>
    <w:rsid w:val="000962B1"/>
    <w:rsid w:val="00096BB2"/>
    <w:rsid w:val="000A2806"/>
    <w:rsid w:val="000A43C4"/>
    <w:rsid w:val="000B1AE0"/>
    <w:rsid w:val="000B4483"/>
    <w:rsid w:val="000D7A89"/>
    <w:rsid w:val="000E741B"/>
    <w:rsid w:val="00104D7F"/>
    <w:rsid w:val="0013644F"/>
    <w:rsid w:val="001403A8"/>
    <w:rsid w:val="0016683E"/>
    <w:rsid w:val="001740A0"/>
    <w:rsid w:val="0018389D"/>
    <w:rsid w:val="001956EB"/>
    <w:rsid w:val="001A55CE"/>
    <w:rsid w:val="001B3E72"/>
    <w:rsid w:val="001C654A"/>
    <w:rsid w:val="001C6662"/>
    <w:rsid w:val="001E20BE"/>
    <w:rsid w:val="001F3F63"/>
    <w:rsid w:val="002222C3"/>
    <w:rsid w:val="00253497"/>
    <w:rsid w:val="0026170C"/>
    <w:rsid w:val="0026377C"/>
    <w:rsid w:val="00273B72"/>
    <w:rsid w:val="0029158A"/>
    <w:rsid w:val="002938B2"/>
    <w:rsid w:val="002A18D4"/>
    <w:rsid w:val="002B2911"/>
    <w:rsid w:val="002B3C5A"/>
    <w:rsid w:val="002D274E"/>
    <w:rsid w:val="002E7083"/>
    <w:rsid w:val="002F6DE7"/>
    <w:rsid w:val="00326FA7"/>
    <w:rsid w:val="00330919"/>
    <w:rsid w:val="00333726"/>
    <w:rsid w:val="0035299B"/>
    <w:rsid w:val="00360F1C"/>
    <w:rsid w:val="0038709A"/>
    <w:rsid w:val="003A0453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4B5F"/>
    <w:rsid w:val="003F56B4"/>
    <w:rsid w:val="003F743B"/>
    <w:rsid w:val="00406829"/>
    <w:rsid w:val="00411E92"/>
    <w:rsid w:val="004120BF"/>
    <w:rsid w:val="00412A3F"/>
    <w:rsid w:val="00495FF0"/>
    <w:rsid w:val="004A4C08"/>
    <w:rsid w:val="004B5A9E"/>
    <w:rsid w:val="004C1A57"/>
    <w:rsid w:val="004D1033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96B85"/>
    <w:rsid w:val="005A22EF"/>
    <w:rsid w:val="005A58D5"/>
    <w:rsid w:val="005B56F2"/>
    <w:rsid w:val="005D1AE5"/>
    <w:rsid w:val="005F0DE4"/>
    <w:rsid w:val="005F224C"/>
    <w:rsid w:val="005F238F"/>
    <w:rsid w:val="005F7C15"/>
    <w:rsid w:val="00610119"/>
    <w:rsid w:val="00611E95"/>
    <w:rsid w:val="00622034"/>
    <w:rsid w:val="00625ED6"/>
    <w:rsid w:val="00630637"/>
    <w:rsid w:val="006553D0"/>
    <w:rsid w:val="00657EB0"/>
    <w:rsid w:val="006622C4"/>
    <w:rsid w:val="006759E9"/>
    <w:rsid w:val="0068580F"/>
    <w:rsid w:val="00691C68"/>
    <w:rsid w:val="0069257A"/>
    <w:rsid w:val="006929C0"/>
    <w:rsid w:val="006931C4"/>
    <w:rsid w:val="00693B4B"/>
    <w:rsid w:val="00694647"/>
    <w:rsid w:val="006A44A7"/>
    <w:rsid w:val="006B2820"/>
    <w:rsid w:val="006D12AE"/>
    <w:rsid w:val="006E6443"/>
    <w:rsid w:val="006E6F16"/>
    <w:rsid w:val="00711B89"/>
    <w:rsid w:val="0071219B"/>
    <w:rsid w:val="00736FF7"/>
    <w:rsid w:val="00740026"/>
    <w:rsid w:val="007647CE"/>
    <w:rsid w:val="007703F5"/>
    <w:rsid w:val="00782657"/>
    <w:rsid w:val="0078548F"/>
    <w:rsid w:val="007C0BD8"/>
    <w:rsid w:val="007C122E"/>
    <w:rsid w:val="007C72D4"/>
    <w:rsid w:val="007D1D48"/>
    <w:rsid w:val="007E00D1"/>
    <w:rsid w:val="007E5061"/>
    <w:rsid w:val="007F3A2C"/>
    <w:rsid w:val="00804B4E"/>
    <w:rsid w:val="0081658F"/>
    <w:rsid w:val="00836914"/>
    <w:rsid w:val="0085128D"/>
    <w:rsid w:val="00854EE3"/>
    <w:rsid w:val="008566D3"/>
    <w:rsid w:val="00862FC1"/>
    <w:rsid w:val="00881192"/>
    <w:rsid w:val="00891F84"/>
    <w:rsid w:val="008B119C"/>
    <w:rsid w:val="008B552B"/>
    <w:rsid w:val="008B6DD2"/>
    <w:rsid w:val="008C4976"/>
    <w:rsid w:val="008C67B7"/>
    <w:rsid w:val="008C686F"/>
    <w:rsid w:val="008D764C"/>
    <w:rsid w:val="008F1166"/>
    <w:rsid w:val="008F562A"/>
    <w:rsid w:val="008F742B"/>
    <w:rsid w:val="00905A39"/>
    <w:rsid w:val="009114D7"/>
    <w:rsid w:val="0093491F"/>
    <w:rsid w:val="00936D34"/>
    <w:rsid w:val="00945473"/>
    <w:rsid w:val="0094769D"/>
    <w:rsid w:val="00950DE7"/>
    <w:rsid w:val="00955BB6"/>
    <w:rsid w:val="00960B46"/>
    <w:rsid w:val="009670B0"/>
    <w:rsid w:val="009735D6"/>
    <w:rsid w:val="00973CB7"/>
    <w:rsid w:val="0099379E"/>
    <w:rsid w:val="0099699D"/>
    <w:rsid w:val="009D1013"/>
    <w:rsid w:val="009E4EE7"/>
    <w:rsid w:val="009F3B0E"/>
    <w:rsid w:val="009F60CD"/>
    <w:rsid w:val="009F7CD4"/>
    <w:rsid w:val="00A012E9"/>
    <w:rsid w:val="00A21556"/>
    <w:rsid w:val="00A268BB"/>
    <w:rsid w:val="00A346BD"/>
    <w:rsid w:val="00A50312"/>
    <w:rsid w:val="00A508AD"/>
    <w:rsid w:val="00A76DC5"/>
    <w:rsid w:val="00A82721"/>
    <w:rsid w:val="00A90B73"/>
    <w:rsid w:val="00AA055D"/>
    <w:rsid w:val="00AB0880"/>
    <w:rsid w:val="00AB3B66"/>
    <w:rsid w:val="00AD3D82"/>
    <w:rsid w:val="00AE5D4D"/>
    <w:rsid w:val="00AF37AA"/>
    <w:rsid w:val="00AF4A96"/>
    <w:rsid w:val="00AF4B39"/>
    <w:rsid w:val="00AF74DD"/>
    <w:rsid w:val="00B0111E"/>
    <w:rsid w:val="00B256B9"/>
    <w:rsid w:val="00B4481D"/>
    <w:rsid w:val="00B459CC"/>
    <w:rsid w:val="00B46FE3"/>
    <w:rsid w:val="00B54363"/>
    <w:rsid w:val="00B662FF"/>
    <w:rsid w:val="00B70970"/>
    <w:rsid w:val="00BA1CB6"/>
    <w:rsid w:val="00BB00FA"/>
    <w:rsid w:val="00BC1D41"/>
    <w:rsid w:val="00BE2B1D"/>
    <w:rsid w:val="00BF02C2"/>
    <w:rsid w:val="00C03102"/>
    <w:rsid w:val="00C06579"/>
    <w:rsid w:val="00C17A34"/>
    <w:rsid w:val="00C234AA"/>
    <w:rsid w:val="00C51ACA"/>
    <w:rsid w:val="00C52FDC"/>
    <w:rsid w:val="00C72B4C"/>
    <w:rsid w:val="00C813E2"/>
    <w:rsid w:val="00C82C34"/>
    <w:rsid w:val="00C91CF4"/>
    <w:rsid w:val="00CA316E"/>
    <w:rsid w:val="00CA66ED"/>
    <w:rsid w:val="00CB3DD4"/>
    <w:rsid w:val="00CE6AD2"/>
    <w:rsid w:val="00CF35FE"/>
    <w:rsid w:val="00D13270"/>
    <w:rsid w:val="00D16759"/>
    <w:rsid w:val="00D25A84"/>
    <w:rsid w:val="00D32986"/>
    <w:rsid w:val="00D35EC0"/>
    <w:rsid w:val="00D61D48"/>
    <w:rsid w:val="00D67574"/>
    <w:rsid w:val="00D70B03"/>
    <w:rsid w:val="00D724DD"/>
    <w:rsid w:val="00D72A4E"/>
    <w:rsid w:val="00D96411"/>
    <w:rsid w:val="00DA3F08"/>
    <w:rsid w:val="00DA491A"/>
    <w:rsid w:val="00DC6BF4"/>
    <w:rsid w:val="00DD3A28"/>
    <w:rsid w:val="00DE082C"/>
    <w:rsid w:val="00DF56E8"/>
    <w:rsid w:val="00E36B06"/>
    <w:rsid w:val="00E53C2F"/>
    <w:rsid w:val="00E76A2B"/>
    <w:rsid w:val="00E86AA4"/>
    <w:rsid w:val="00EA0C5A"/>
    <w:rsid w:val="00EE0991"/>
    <w:rsid w:val="00EF1EA5"/>
    <w:rsid w:val="00F14B60"/>
    <w:rsid w:val="00F212EF"/>
    <w:rsid w:val="00F253C1"/>
    <w:rsid w:val="00F33AAF"/>
    <w:rsid w:val="00F4468C"/>
    <w:rsid w:val="00F5593C"/>
    <w:rsid w:val="00F5659A"/>
    <w:rsid w:val="00F576F9"/>
    <w:rsid w:val="00F60A07"/>
    <w:rsid w:val="00F612A9"/>
    <w:rsid w:val="00FB25B7"/>
    <w:rsid w:val="00FD21C3"/>
    <w:rsid w:val="00FD587A"/>
    <w:rsid w:val="00FE06D8"/>
    <w:rsid w:val="00FE12B1"/>
    <w:rsid w:val="00FE37A1"/>
    <w:rsid w:val="00FF02F4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454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2601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Cara Odom</cp:lastModifiedBy>
  <cp:revision>77</cp:revision>
  <cp:lastPrinted>2008-12-30T22:48:00Z</cp:lastPrinted>
  <dcterms:created xsi:type="dcterms:W3CDTF">2023-06-19T14:34:00Z</dcterms:created>
  <dcterms:modified xsi:type="dcterms:W3CDTF">2023-08-05T15:15:00Z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