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F600" w14:textId="77777777" w:rsidR="00D55D84" w:rsidRPr="00D55D84" w:rsidRDefault="00D55D84" w:rsidP="00D55D84">
      <w:pPr>
        <w:pStyle w:val="NormalWeb"/>
        <w:spacing w:after="120" w:afterAutospacing="0"/>
        <w:rPr>
          <w:rFonts w:ascii="Mazzard H ExtraBold" w:hAnsi="Mazzard H ExtraBold"/>
          <w:b/>
          <w:bCs/>
        </w:rPr>
      </w:pPr>
      <w:r w:rsidRPr="00D55D84">
        <w:rPr>
          <w:rFonts w:ascii="Mazzard H ExtraBold" w:hAnsi="Mazzard H ExtraBold"/>
          <w:b/>
          <w:bCs/>
          <w:caps/>
          <w:sz w:val="52"/>
          <w:szCs w:val="52"/>
        </w:rPr>
        <w:t>Terms &amp; Conditions</w:t>
      </w:r>
      <w:r>
        <w:rPr>
          <w:rFonts w:ascii="Mazzard H SemiBold" w:hAnsi="Mazzard H SemiBold"/>
          <w:b/>
          <w:bCs/>
          <w:sz w:val="28"/>
          <w:szCs w:val="28"/>
        </w:rPr>
        <w:t xml:space="preserve"> </w:t>
      </w:r>
    </w:p>
    <w:p w14:paraId="0BE22F73" w14:textId="77777777" w:rsidR="00D55D84" w:rsidRPr="00D55D84" w:rsidRDefault="00D55D84" w:rsidP="00D55D84">
      <w:pPr>
        <w:pStyle w:val="NormalWeb"/>
        <w:numPr>
          <w:ilvl w:val="0"/>
          <w:numId w:val="1"/>
        </w:numPr>
        <w:spacing w:after="60" w:afterAutospacing="0"/>
        <w:ind w:hanging="357"/>
        <w:jc w:val="both"/>
        <w:rPr>
          <w:rFonts w:ascii="Mazzard H" w:hAnsi="Mazzard H"/>
          <w:sz w:val="18"/>
          <w:szCs w:val="18"/>
        </w:rPr>
      </w:pPr>
      <w:r w:rsidRPr="00D55D84">
        <w:rPr>
          <w:rFonts w:ascii="Mazzard H" w:hAnsi="Mazzard H"/>
          <w:sz w:val="18"/>
          <w:szCs w:val="18"/>
        </w:rPr>
        <w:t xml:space="preserve">Payments, unless otherwise specified shall be claimed as follows: </w:t>
      </w:r>
    </w:p>
    <w:p w14:paraId="7F431342" w14:textId="77777777" w:rsidR="00D55D84" w:rsidRPr="00D55D84" w:rsidRDefault="00D55D84" w:rsidP="00D55D84">
      <w:pPr>
        <w:pStyle w:val="NormalWeb"/>
        <w:numPr>
          <w:ilvl w:val="1"/>
          <w:numId w:val="1"/>
        </w:numPr>
        <w:spacing w:after="0" w:afterAutospacing="0"/>
        <w:ind w:hanging="357"/>
        <w:jc w:val="both"/>
        <w:rPr>
          <w:rFonts w:ascii="Mazzard H" w:hAnsi="Mazzard H"/>
          <w:sz w:val="18"/>
          <w:szCs w:val="18"/>
        </w:rPr>
      </w:pPr>
      <w:r w:rsidRPr="00D55D84">
        <w:rPr>
          <w:rFonts w:ascii="Mazzard H" w:hAnsi="Mazzard H"/>
          <w:sz w:val="18"/>
          <w:szCs w:val="18"/>
        </w:rPr>
        <w:t xml:space="preserve">50% of the quoted price prior to commencement; </w:t>
      </w:r>
    </w:p>
    <w:p w14:paraId="4B46CBEE" w14:textId="77777777" w:rsidR="00D55D84" w:rsidRDefault="00D55D84" w:rsidP="00D55D84">
      <w:pPr>
        <w:pStyle w:val="NormalWeb"/>
        <w:numPr>
          <w:ilvl w:val="1"/>
          <w:numId w:val="1"/>
        </w:numPr>
        <w:spacing w:after="240" w:afterAutospacing="0"/>
        <w:jc w:val="both"/>
        <w:rPr>
          <w:rFonts w:ascii="Mazzard H" w:hAnsi="Mazzard H"/>
          <w:sz w:val="18"/>
          <w:szCs w:val="18"/>
        </w:rPr>
      </w:pPr>
      <w:r w:rsidRPr="00D55D84">
        <w:rPr>
          <w:rFonts w:ascii="Mazzard H" w:hAnsi="Mazzard H"/>
          <w:sz w:val="18"/>
          <w:szCs w:val="18"/>
        </w:rPr>
        <w:t xml:space="preserve">50% of the quoted price on completion or substantial completion of work. </w:t>
      </w:r>
    </w:p>
    <w:p w14:paraId="1D32D6F8" w14:textId="426DA7B5" w:rsidR="004D5687" w:rsidRPr="004D5687" w:rsidRDefault="004D5687" w:rsidP="004D5687">
      <w:pPr>
        <w:pStyle w:val="NormalWeb"/>
        <w:numPr>
          <w:ilvl w:val="0"/>
          <w:numId w:val="1"/>
        </w:numPr>
        <w:spacing w:after="240" w:afterAutospacing="0"/>
        <w:jc w:val="both"/>
        <w:rPr>
          <w:rFonts w:ascii="Mazzard H" w:hAnsi="Mazzard H"/>
          <w:sz w:val="18"/>
          <w:szCs w:val="18"/>
        </w:rPr>
      </w:pPr>
      <w:r w:rsidRPr="004D5687">
        <w:rPr>
          <w:rFonts w:ascii="Mazzard H" w:hAnsi="Mazzard H"/>
          <w:sz w:val="18"/>
          <w:szCs w:val="18"/>
        </w:rPr>
        <w:t>Notwithstanding (1.) an invoice/payment claim may be served when we believe reasonably necessary, having regard to the work we have completed, without restriction upon frequency.</w:t>
      </w:r>
    </w:p>
    <w:p w14:paraId="760A3429" w14:textId="77777777" w:rsidR="00D55D84" w:rsidRPr="00D55D84" w:rsidRDefault="00D55D84" w:rsidP="00D55D84">
      <w:pPr>
        <w:pStyle w:val="NormalWeb"/>
        <w:numPr>
          <w:ilvl w:val="0"/>
          <w:numId w:val="1"/>
        </w:numPr>
        <w:spacing w:after="240" w:afterAutospacing="0"/>
        <w:jc w:val="both"/>
        <w:rPr>
          <w:rFonts w:ascii="Mazzard H" w:hAnsi="Mazzard H"/>
          <w:sz w:val="18"/>
          <w:szCs w:val="18"/>
        </w:rPr>
      </w:pPr>
      <w:r w:rsidRPr="00D55D84">
        <w:rPr>
          <w:rFonts w:ascii="Mazzard H" w:hAnsi="Mazzard H"/>
          <w:sz w:val="18"/>
          <w:szCs w:val="18"/>
        </w:rPr>
        <w:t>If you intend to pay us less than the amount claimed in invoice/payment claim, then you must respond to the invoice/payment claim by providing a payment schedule to us within five (5) calendar days after the date the payment claim is served. Any payment schedule issued by you must comply with the requirements of the Construction Contracts Act 2002 and may only be sent by way of email to</w:t>
      </w:r>
      <w:r w:rsidRPr="00EB1759">
        <w:rPr>
          <w:rFonts w:ascii="Mazzard H" w:hAnsi="Mazzard H"/>
          <w:sz w:val="18"/>
          <w:szCs w:val="18"/>
        </w:rPr>
        <w:t>:</w:t>
      </w:r>
      <w:r w:rsidR="00EB1759" w:rsidRPr="00EB1759">
        <w:rPr>
          <w:rFonts w:ascii="Mazzard H" w:hAnsi="Mazzard H"/>
          <w:sz w:val="18"/>
          <w:szCs w:val="18"/>
          <w:highlight w:val="yellow"/>
        </w:rPr>
        <w:t xml:space="preserve"> your@address</w:t>
      </w:r>
      <w:r w:rsidR="00EB1759">
        <w:rPr>
          <w:rFonts w:ascii="Mazzard H" w:hAnsi="Mazzard H"/>
          <w:sz w:val="18"/>
          <w:szCs w:val="18"/>
          <w:highlight w:val="yellow"/>
        </w:rPr>
        <w:t>-</w:t>
      </w:r>
      <w:r w:rsidR="00EB1759" w:rsidRPr="00EB1759">
        <w:rPr>
          <w:rFonts w:ascii="Mazzard H" w:hAnsi="Mazzard H"/>
          <w:sz w:val="18"/>
          <w:szCs w:val="18"/>
          <w:highlight w:val="yellow"/>
        </w:rPr>
        <w:t>here.co.nz</w:t>
      </w:r>
    </w:p>
    <w:p w14:paraId="00800CC6" w14:textId="77777777" w:rsidR="00D55D84" w:rsidRPr="00D55D84" w:rsidRDefault="00D55D84" w:rsidP="00D55D84">
      <w:pPr>
        <w:pStyle w:val="NormalWeb"/>
        <w:numPr>
          <w:ilvl w:val="0"/>
          <w:numId w:val="1"/>
        </w:numPr>
        <w:spacing w:after="60" w:afterAutospacing="0"/>
        <w:ind w:hanging="357"/>
        <w:jc w:val="both"/>
        <w:rPr>
          <w:rFonts w:ascii="Mazzard H" w:hAnsi="Mazzard H"/>
          <w:sz w:val="18"/>
          <w:szCs w:val="18"/>
        </w:rPr>
      </w:pPr>
      <w:r w:rsidRPr="00D55D84">
        <w:rPr>
          <w:rFonts w:ascii="Mazzard H" w:hAnsi="Mazzard H"/>
          <w:sz w:val="18"/>
          <w:szCs w:val="18"/>
        </w:rPr>
        <w:t xml:space="preserve">If you do not make payment on the Due Date, you will be liable to pay: </w:t>
      </w:r>
    </w:p>
    <w:p w14:paraId="4B76AF6B" w14:textId="77777777" w:rsidR="00D55D84" w:rsidRPr="00D55D84" w:rsidRDefault="00D55D84" w:rsidP="00D55D84">
      <w:pPr>
        <w:pStyle w:val="NormalWeb"/>
        <w:numPr>
          <w:ilvl w:val="1"/>
          <w:numId w:val="1"/>
        </w:numPr>
        <w:spacing w:after="0" w:afterAutospacing="0"/>
        <w:ind w:left="1434" w:hanging="357"/>
        <w:jc w:val="both"/>
        <w:rPr>
          <w:rFonts w:ascii="Mazzard H" w:hAnsi="Mazzard H"/>
          <w:sz w:val="18"/>
          <w:szCs w:val="18"/>
        </w:rPr>
      </w:pPr>
      <w:r w:rsidRPr="00D55D84">
        <w:rPr>
          <w:rFonts w:ascii="Mazzard H" w:hAnsi="Mazzard H"/>
          <w:sz w:val="18"/>
          <w:szCs w:val="18"/>
        </w:rPr>
        <w:t xml:space="preserve">default interest at the rate of 2.5% per month, which shall accrue on a daily basis and compound monthly on the total amount outstanding from the Due Date until the date of payment in full; and </w:t>
      </w:r>
    </w:p>
    <w:p w14:paraId="23346B26" w14:textId="77777777" w:rsidR="00D55D84" w:rsidRPr="00D55D84" w:rsidRDefault="00D55D84" w:rsidP="007D6E7E">
      <w:pPr>
        <w:pStyle w:val="NormalWeb"/>
        <w:numPr>
          <w:ilvl w:val="1"/>
          <w:numId w:val="1"/>
        </w:numPr>
        <w:spacing w:after="240" w:afterAutospacing="0"/>
        <w:jc w:val="both"/>
        <w:rPr>
          <w:rFonts w:ascii="Mazzard H" w:hAnsi="Mazzard H"/>
          <w:sz w:val="18"/>
          <w:szCs w:val="18"/>
        </w:rPr>
      </w:pPr>
      <w:r w:rsidRPr="00D55D84">
        <w:rPr>
          <w:rFonts w:ascii="Mazzard H" w:hAnsi="Mazzard H"/>
          <w:sz w:val="18"/>
          <w:szCs w:val="18"/>
        </w:rPr>
        <w:t>any costs incurred with Commercial Collections Ltd in the recovery of the debt, including fees, commissions, disbursements and full and actual legal costs</w:t>
      </w:r>
      <w:r w:rsidR="00C30A79">
        <w:rPr>
          <w:rFonts w:ascii="Mazzard H" w:hAnsi="Mazzard H"/>
          <w:sz w:val="18"/>
          <w:szCs w:val="18"/>
        </w:rPr>
        <w:t xml:space="preserve"> (including costs of advocacy)</w:t>
      </w:r>
      <w:r w:rsidRPr="00D55D84">
        <w:rPr>
          <w:rFonts w:ascii="Mazzard H" w:hAnsi="Mazzard H"/>
          <w:sz w:val="18"/>
          <w:szCs w:val="18"/>
        </w:rPr>
        <w:t xml:space="preserve"> that we incur incidental to enforcement or attempted enforcement of our rights, remedies and powers under these Terms and Conditions. </w:t>
      </w:r>
    </w:p>
    <w:p w14:paraId="2CFF567D" w14:textId="77777777" w:rsidR="00D55D84" w:rsidRPr="00D55D84" w:rsidRDefault="00D55D84" w:rsidP="00D55D84">
      <w:pPr>
        <w:pStyle w:val="NormalWeb"/>
        <w:numPr>
          <w:ilvl w:val="0"/>
          <w:numId w:val="1"/>
        </w:numPr>
        <w:spacing w:after="240" w:afterAutospacing="0"/>
        <w:jc w:val="both"/>
        <w:rPr>
          <w:rFonts w:ascii="Mazzard H" w:hAnsi="Mazzard H"/>
          <w:sz w:val="18"/>
          <w:szCs w:val="18"/>
        </w:rPr>
      </w:pPr>
      <w:r w:rsidRPr="00D55D84">
        <w:rPr>
          <w:rFonts w:ascii="Mazzard H" w:hAnsi="Mazzard H"/>
          <w:sz w:val="18"/>
          <w:szCs w:val="18"/>
        </w:rPr>
        <w:t>If you fail to pay any amount owing on the Due Date then we shall be entitled to immediately suspend our work without notice and such suspension shall be on the same basis as if it were a suspension under section 24</w:t>
      </w:r>
      <w:proofErr w:type="gramStart"/>
      <w:r w:rsidRPr="00D55D84">
        <w:rPr>
          <w:rFonts w:ascii="Mazzard H" w:hAnsi="Mazzard H"/>
          <w:sz w:val="18"/>
          <w:szCs w:val="18"/>
        </w:rPr>
        <w:t>A(</w:t>
      </w:r>
      <w:proofErr w:type="gramEnd"/>
      <w:r w:rsidRPr="00D55D84">
        <w:rPr>
          <w:rFonts w:ascii="Mazzard H" w:hAnsi="Mazzard H"/>
          <w:sz w:val="18"/>
          <w:szCs w:val="18"/>
        </w:rPr>
        <w:t xml:space="preserve">2) and (3) of the Construction Contracts Act 2002. </w:t>
      </w:r>
    </w:p>
    <w:p w14:paraId="5AA5D067" w14:textId="77777777" w:rsidR="00D55D84" w:rsidRPr="00D55D84" w:rsidRDefault="00D55D84" w:rsidP="00D55D84">
      <w:pPr>
        <w:pStyle w:val="NormalWeb"/>
        <w:numPr>
          <w:ilvl w:val="0"/>
          <w:numId w:val="1"/>
        </w:numPr>
        <w:spacing w:after="240" w:afterAutospacing="0"/>
        <w:jc w:val="both"/>
        <w:rPr>
          <w:rFonts w:ascii="Mazzard H" w:hAnsi="Mazzard H"/>
          <w:sz w:val="18"/>
          <w:szCs w:val="18"/>
        </w:rPr>
      </w:pPr>
      <w:r w:rsidRPr="00D55D84">
        <w:rPr>
          <w:rFonts w:ascii="Mazzard H" w:hAnsi="Mazzard H"/>
          <w:sz w:val="18"/>
          <w:szCs w:val="18"/>
        </w:rPr>
        <w:t xml:space="preserve">These Terms and Conditions remain applicable to all work engaged in by us, now and in the future unless specifically rescinded in writing.  </w:t>
      </w:r>
    </w:p>
    <w:p w14:paraId="2638D4D7" w14:textId="77777777" w:rsidR="006E1B3F" w:rsidRDefault="006E1B3F" w:rsidP="00D55D84">
      <w:pPr>
        <w:spacing w:after="120"/>
      </w:pPr>
    </w:p>
    <w:sectPr w:rsidR="006E1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zzard H ExtraBold">
    <w:panose1 w:val="00000000000000000000"/>
    <w:charset w:val="4D"/>
    <w:family w:val="auto"/>
    <w:notTrueType/>
    <w:pitch w:val="variable"/>
    <w:sig w:usb0="80000207" w:usb1="40002010" w:usb2="00000000" w:usb3="00000000" w:csb0="00000097" w:csb1="00000000"/>
  </w:font>
  <w:font w:name="Mazzard H SemiBold">
    <w:panose1 w:val="00000000000000000000"/>
    <w:charset w:val="4D"/>
    <w:family w:val="auto"/>
    <w:notTrueType/>
    <w:pitch w:val="variable"/>
    <w:sig w:usb0="80000207" w:usb1="40002010" w:usb2="00000000" w:usb3="00000000" w:csb0="00000097" w:csb1="00000000"/>
  </w:font>
  <w:font w:name="Mazzard H">
    <w:panose1 w:val="00000000000000000000"/>
    <w:charset w:val="4D"/>
    <w:family w:val="auto"/>
    <w:notTrueType/>
    <w:pitch w:val="variable"/>
    <w:sig w:usb0="80000207" w:usb1="40002010"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41117"/>
    <w:multiLevelType w:val="multilevel"/>
    <w:tmpl w:val="47863F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47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84"/>
    <w:rsid w:val="00427ECF"/>
    <w:rsid w:val="004D5687"/>
    <w:rsid w:val="00507F32"/>
    <w:rsid w:val="005B504C"/>
    <w:rsid w:val="00686876"/>
    <w:rsid w:val="006E1B3F"/>
    <w:rsid w:val="008D4B39"/>
    <w:rsid w:val="00C30A79"/>
    <w:rsid w:val="00D55D84"/>
    <w:rsid w:val="00D65DAD"/>
    <w:rsid w:val="00EB1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FCFECA"/>
  <w15:chartTrackingRefBased/>
  <w15:docId w15:val="{B442DE6A-800E-3B4F-94B7-E8194A15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55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D84"/>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D55D84"/>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D55D84"/>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D55D84"/>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D55D84"/>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D55D84"/>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D55D84"/>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D55D84"/>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D55D84"/>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D55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D8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D55D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D84"/>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D55D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D84"/>
    <w:rPr>
      <w:i/>
      <w:iCs/>
      <w:color w:val="404040" w:themeColor="text1" w:themeTint="BF"/>
      <w:lang w:val="en-AU"/>
    </w:rPr>
  </w:style>
  <w:style w:type="paragraph" w:styleId="ListParagraph">
    <w:name w:val="List Paragraph"/>
    <w:basedOn w:val="Normal"/>
    <w:uiPriority w:val="34"/>
    <w:qFormat/>
    <w:rsid w:val="00D55D84"/>
    <w:pPr>
      <w:ind w:left="720"/>
      <w:contextualSpacing/>
    </w:pPr>
  </w:style>
  <w:style w:type="character" w:styleId="IntenseEmphasis">
    <w:name w:val="Intense Emphasis"/>
    <w:basedOn w:val="DefaultParagraphFont"/>
    <w:uiPriority w:val="21"/>
    <w:qFormat/>
    <w:rsid w:val="00D55D84"/>
    <w:rPr>
      <w:i/>
      <w:iCs/>
      <w:color w:val="2F5496" w:themeColor="accent1" w:themeShade="BF"/>
    </w:rPr>
  </w:style>
  <w:style w:type="paragraph" w:styleId="IntenseQuote">
    <w:name w:val="Intense Quote"/>
    <w:basedOn w:val="Normal"/>
    <w:next w:val="Normal"/>
    <w:link w:val="IntenseQuoteChar"/>
    <w:uiPriority w:val="30"/>
    <w:qFormat/>
    <w:rsid w:val="00D55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D84"/>
    <w:rPr>
      <w:i/>
      <w:iCs/>
      <w:color w:val="2F5496" w:themeColor="accent1" w:themeShade="BF"/>
      <w:lang w:val="en-AU"/>
    </w:rPr>
  </w:style>
  <w:style w:type="character" w:styleId="IntenseReference">
    <w:name w:val="Intense Reference"/>
    <w:basedOn w:val="DefaultParagraphFont"/>
    <w:uiPriority w:val="32"/>
    <w:qFormat/>
    <w:rsid w:val="00D55D84"/>
    <w:rPr>
      <w:b/>
      <w:bCs/>
      <w:smallCaps/>
      <w:color w:val="2F5496" w:themeColor="accent1" w:themeShade="BF"/>
      <w:spacing w:val="5"/>
    </w:rPr>
  </w:style>
  <w:style w:type="paragraph" w:styleId="NormalWeb">
    <w:name w:val="Normal (Web)"/>
    <w:basedOn w:val="Normal"/>
    <w:uiPriority w:val="99"/>
    <w:semiHidden/>
    <w:unhideWhenUsed/>
    <w:rsid w:val="00D55D84"/>
    <w:pPr>
      <w:spacing w:before="100" w:beforeAutospacing="1" w:after="100" w:afterAutospacing="1"/>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28455">
      <w:bodyDiv w:val="1"/>
      <w:marLeft w:val="0"/>
      <w:marRight w:val="0"/>
      <w:marTop w:val="0"/>
      <w:marBottom w:val="0"/>
      <w:divBdr>
        <w:top w:val="none" w:sz="0" w:space="0" w:color="auto"/>
        <w:left w:val="none" w:sz="0" w:space="0" w:color="auto"/>
        <w:bottom w:val="none" w:sz="0" w:space="0" w:color="auto"/>
        <w:right w:val="none" w:sz="0" w:space="0" w:color="auto"/>
      </w:divBdr>
      <w:divsChild>
        <w:div w:id="2046714875">
          <w:marLeft w:val="0"/>
          <w:marRight w:val="0"/>
          <w:marTop w:val="0"/>
          <w:marBottom w:val="0"/>
          <w:divBdr>
            <w:top w:val="none" w:sz="0" w:space="0" w:color="auto"/>
            <w:left w:val="none" w:sz="0" w:space="0" w:color="auto"/>
            <w:bottom w:val="none" w:sz="0" w:space="0" w:color="auto"/>
            <w:right w:val="none" w:sz="0" w:space="0" w:color="auto"/>
          </w:divBdr>
          <w:divsChild>
            <w:div w:id="199634527">
              <w:marLeft w:val="0"/>
              <w:marRight w:val="0"/>
              <w:marTop w:val="0"/>
              <w:marBottom w:val="0"/>
              <w:divBdr>
                <w:top w:val="none" w:sz="0" w:space="0" w:color="auto"/>
                <w:left w:val="none" w:sz="0" w:space="0" w:color="auto"/>
                <w:bottom w:val="none" w:sz="0" w:space="0" w:color="auto"/>
                <w:right w:val="none" w:sz="0" w:space="0" w:color="auto"/>
              </w:divBdr>
              <w:divsChild>
                <w:div w:id="3803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dcf55-4775-4871-a3f0-2726d35b07dd" xsi:nil="true"/>
    <lcf76f155ced4ddcb4097134ff3c332f xmlns="0ab2dd46-248b-494f-aa1f-152b6a3e34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660AA4736AD44B07E75564D327343" ma:contentTypeVersion="10" ma:contentTypeDescription="Create a new document." ma:contentTypeScope="" ma:versionID="57f4ce0d8b9ea74e3dd948a7aefc716a">
  <xsd:schema xmlns:xsd="http://www.w3.org/2001/XMLSchema" xmlns:xs="http://www.w3.org/2001/XMLSchema" xmlns:p="http://schemas.microsoft.com/office/2006/metadata/properties" xmlns:ns2="0ab2dd46-248b-494f-aa1f-152b6a3e343c" xmlns:ns3="f43dcf55-4775-4871-a3f0-2726d35b07dd" targetNamespace="http://schemas.microsoft.com/office/2006/metadata/properties" ma:root="true" ma:fieldsID="4082c070ca6dad41d285cb4612fe512e" ns2:_="" ns3:_="">
    <xsd:import namespace="0ab2dd46-248b-494f-aa1f-152b6a3e343c"/>
    <xsd:import namespace="f43dcf55-4775-4871-a3f0-2726d35b0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dd46-248b-494f-aa1f-152b6a3e3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947042-f63b-4c9e-ab27-dd7024cde5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dcf55-4775-4871-a3f0-2726d35b07d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1f8fcd-fc94-4940-8d60-1017c28cbe38}" ma:internalName="TaxCatchAll" ma:showField="CatchAllData" ma:web="f43dcf55-4775-4871-a3f0-2726d35b0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C473A-1B6F-4773-A966-C587CD12E3C2}">
  <ds:schemaRefs>
    <ds:schemaRef ds:uri="http://schemas.microsoft.com/office/2006/metadata/properties"/>
    <ds:schemaRef ds:uri="http://schemas.microsoft.com/office/infopath/2007/PartnerControls"/>
    <ds:schemaRef ds:uri="f43dcf55-4775-4871-a3f0-2726d35b07dd"/>
    <ds:schemaRef ds:uri="0ab2dd46-248b-494f-aa1f-152b6a3e343c"/>
  </ds:schemaRefs>
</ds:datastoreItem>
</file>

<file path=customXml/itemProps2.xml><?xml version="1.0" encoding="utf-8"?>
<ds:datastoreItem xmlns:ds="http://schemas.openxmlformats.org/officeDocument/2006/customXml" ds:itemID="{BB7F1719-6F64-4B86-B8F2-BFF4A2FBAA41}">
  <ds:schemaRefs>
    <ds:schemaRef ds:uri="http://schemas.microsoft.com/sharepoint/v3/contenttype/forms"/>
  </ds:schemaRefs>
</ds:datastoreItem>
</file>

<file path=customXml/itemProps3.xml><?xml version="1.0" encoding="utf-8"?>
<ds:datastoreItem xmlns:ds="http://schemas.openxmlformats.org/officeDocument/2006/customXml" ds:itemID="{883654C3-44E5-466E-9338-1BEA534856DC}"/>
</file>

<file path=docProps/app.xml><?xml version="1.0" encoding="utf-8"?>
<Properties xmlns="http://schemas.openxmlformats.org/officeDocument/2006/extended-properties" xmlns:vt="http://schemas.openxmlformats.org/officeDocument/2006/docPropsVTypes">
  <Template>Normal.dotm</Template>
  <TotalTime>16</TotalTime>
  <Pages>1</Pages>
  <Words>296</Words>
  <Characters>1505</Characters>
  <Application>Microsoft Office Word</Application>
  <DocSecurity>0</DocSecurity>
  <Lines>57</Lines>
  <Paragraphs>32</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Peters</dc:creator>
  <cp:keywords/>
  <dc:description/>
  <cp:lastModifiedBy>Chris Peters</cp:lastModifiedBy>
  <cp:revision>5</cp:revision>
  <dcterms:created xsi:type="dcterms:W3CDTF">2025-01-31T00:01:00Z</dcterms:created>
  <dcterms:modified xsi:type="dcterms:W3CDTF">2025-06-02T04:20:00Z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79900</vt:r8>
  </property>
  <property fmtid="{D5CDD505-2E9C-101B-9397-08002B2CF9AE}" pid="3" name="ContentTypeId">
    <vt:lpwstr>0x0101009A9660AA4736AD44B07E75564D327343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