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il"/>
          <w:left w:val="nil"/>
          <w:bottom w:val="nil"/>
          <w:right w:val="nil"/>
          <w:insideH w:val="nil"/>
          <w:insideV w:val="nil"/>
        </w:tblBorders>
        <w:tblLayout w:type="fixed"/>
        <w:tblLook w:val="04A0" w:firstRow="1" w:lastRow="0" w:firstColumn="1" w:lastColumn="0" w:noHBand="0" w:noVBand="1"/>
      </w:tblPr>
      <w:tblGrid>
        <w:gridCol w:w="236"/>
        <w:gridCol w:w="5000"/>
        <w:gridCol w:w="2076"/>
        <w:gridCol w:w="2048"/>
      </w:tblGrid>
      <w:tr w:rsidR="00F1313C" w14:paraId="4E5D1776" w14:textId="77777777" w:rsidTr="51A3E99C">
        <w:trPr>
          <w:trHeight w:val="20"/>
        </w:trPr>
        <w:tc>
          <w:tcPr>
            <w:tcW w:w="5000" w:type="pct"/>
            <w:gridSpan w:val="4"/>
          </w:tcPr>
          <w:p w14:paraId="672A6659" w14:textId="77777777" w:rsidR="00254837" w:rsidRDefault="002B36B2" w:rsidP="00FB69C2">
            <w:pPr>
              <w:tabs>
                <w:tab w:val="left" w:pos="2817"/>
              </w:tabs>
              <w:ind w:right="-108"/>
              <w:rPr>
                <w:i/>
                <w:szCs w:val="18"/>
              </w:rPr>
            </w:pPr>
            <w:sdt>
              <w:sdtPr>
                <w:rPr>
                  <w:i/>
                  <w:szCs w:val="18"/>
                </w:rPr>
                <w:id w:val="6033417"/>
                <w:showingPlcHdr/>
                <w:picture/>
              </w:sdtPr>
              <w:sdtEndPr/>
              <w:sdtContent>
                <w:r w:rsidR="005A5891">
                  <w:rPr>
                    <w:i/>
                    <w:noProof/>
                    <w:szCs w:val="18"/>
                    <w:lang w:val="en-AU" w:eastAsia="en-AU"/>
                  </w:rPr>
                  <w:drawing>
                    <wp:inline distT="0" distB="0" distL="0" distR="0" wp14:anchorId="3BCBAD05" wp14:editId="0FB96A91">
                      <wp:extent cx="699714" cy="321894"/>
                      <wp:effectExtent l="19050" t="0" r="5136"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lum bright="100000"/>
                              </a:blip>
                              <a:stretch>
                                <a:fillRect/>
                              </a:stretch>
                            </pic:blipFill>
                            <pic:spPr bwMode="auto">
                              <a:xfrm>
                                <a:off x="0" y="0"/>
                                <a:ext cx="701367" cy="322654"/>
                              </a:xfrm>
                              <a:prstGeom prst="rect">
                                <a:avLst/>
                              </a:prstGeom>
                              <a:noFill/>
                              <a:ln w="9525">
                                <a:noFill/>
                                <a:miter lim="800000"/>
                                <a:headEnd/>
                                <a:tailEnd/>
                              </a:ln>
                            </pic:spPr>
                          </pic:pic>
                        </a:graphicData>
                      </a:graphic>
                    </wp:inline>
                  </w:drawing>
                </w:r>
              </w:sdtContent>
            </w:sdt>
          </w:p>
          <w:p w14:paraId="299796CE" w14:textId="77777777" w:rsidR="00254837" w:rsidRPr="006960C1" w:rsidRDefault="00A74FCD" w:rsidP="00FB69C2">
            <w:pPr>
              <w:tabs>
                <w:tab w:val="left" w:pos="2817"/>
              </w:tabs>
              <w:ind w:right="-108"/>
              <w:rPr>
                <w:i/>
                <w:szCs w:val="18"/>
              </w:rPr>
            </w:pPr>
            <w:r w:rsidRPr="009F444E">
              <w:rPr>
                <w:i/>
                <w:szCs w:val="18"/>
              </w:rPr>
              <w:fldChar w:fldCharType="begin"/>
            </w:r>
            <w:r w:rsidR="005A5891">
              <w:rPr>
                <w:i/>
                <w:szCs w:val="18"/>
              </w:rPr>
              <w:instrText xml:space="preserve"> MACROBUTTON  NoMacro "Insert logo here</w:instrText>
            </w:r>
            <w:r w:rsidR="005A5891" w:rsidRPr="009F444E">
              <w:rPr>
                <w:i/>
                <w:szCs w:val="18"/>
              </w:rPr>
              <w:instrText xml:space="preserve">" </w:instrText>
            </w:r>
            <w:r w:rsidRPr="009F444E">
              <w:rPr>
                <w:i/>
                <w:szCs w:val="18"/>
              </w:rPr>
              <w:fldChar w:fldCharType="end"/>
            </w:r>
          </w:p>
        </w:tc>
      </w:tr>
      <w:tr w:rsidR="00F1313C" w14:paraId="5DBEAA77" w14:textId="77777777" w:rsidTr="51A3E99C">
        <w:trPr>
          <w:trHeight w:val="709"/>
        </w:trPr>
        <w:tc>
          <w:tcPr>
            <w:tcW w:w="2795" w:type="pct"/>
            <w:gridSpan w:val="2"/>
          </w:tcPr>
          <w:p w14:paraId="2372B86D" w14:textId="77777777" w:rsidR="00254837" w:rsidRPr="007A7840" w:rsidRDefault="005A5891" w:rsidP="00713FAF">
            <w:pPr>
              <w:rPr>
                <w:sz w:val="44"/>
                <w:szCs w:val="44"/>
              </w:rPr>
            </w:pPr>
            <w:fldSimple w:instr="MERGEFIELD  InvoiceTitle \* Upper  \* MERGEFORMAT">
              <w:r w:rsidRPr="007A7840">
                <w:rPr>
                  <w:noProof/>
                  <w:sz w:val="44"/>
                  <w:szCs w:val="44"/>
                </w:rPr>
                <w:t>«</w:t>
              </w:r>
              <w:r w:rsidR="00713FAF">
                <w:rPr>
                  <w:noProof/>
                  <w:sz w:val="44"/>
                  <w:szCs w:val="44"/>
                </w:rPr>
                <w:t>INVOICE</w:t>
              </w:r>
              <w:r w:rsidRPr="007A7840">
                <w:rPr>
                  <w:noProof/>
                  <w:sz w:val="44"/>
                  <w:szCs w:val="44"/>
                </w:rPr>
                <w:t>TITLE»</w:t>
              </w:r>
            </w:fldSimple>
          </w:p>
        </w:tc>
        <w:tc>
          <w:tcPr>
            <w:tcW w:w="1110" w:type="pct"/>
            <w:vMerge w:val="restart"/>
          </w:tcPr>
          <w:p w14:paraId="491072FA" w14:textId="77777777" w:rsidR="00254837" w:rsidRPr="004E485A" w:rsidRDefault="005A5891">
            <w:pPr>
              <w:rPr>
                <w:b/>
                <w:szCs w:val="18"/>
              </w:rPr>
            </w:pPr>
            <w:r w:rsidRPr="004E485A">
              <w:rPr>
                <w:b/>
                <w:szCs w:val="18"/>
              </w:rPr>
              <w:t>Date</w:t>
            </w:r>
          </w:p>
          <w:p w14:paraId="67BD3984" w14:textId="77777777" w:rsidR="00254837" w:rsidRDefault="00A74FCD">
            <w:pPr>
              <w:rPr>
                <w:szCs w:val="18"/>
              </w:rPr>
            </w:pPr>
            <w:r w:rsidRPr="004E485A">
              <w:rPr>
                <w:szCs w:val="18"/>
              </w:rPr>
              <w:fldChar w:fldCharType="begin"/>
            </w:r>
            <w:r w:rsidR="005A5891" w:rsidRPr="004E485A">
              <w:rPr>
                <w:szCs w:val="18"/>
              </w:rPr>
              <w:instrText xml:space="preserve"> MERGEFIELD  InvoiceDate \@ "dd MMM yyyy" \* MERGEFORMAT </w:instrText>
            </w:r>
            <w:r w:rsidRPr="004E485A">
              <w:rPr>
                <w:szCs w:val="18"/>
              </w:rPr>
              <w:fldChar w:fldCharType="separate"/>
            </w:r>
            <w:r w:rsidR="005A5891" w:rsidRPr="004E485A">
              <w:rPr>
                <w:noProof/>
                <w:szCs w:val="18"/>
              </w:rPr>
              <w:t>«InvoiceDate»</w:t>
            </w:r>
            <w:r w:rsidRPr="004E485A">
              <w:rPr>
                <w:szCs w:val="18"/>
              </w:rPr>
              <w:fldChar w:fldCharType="end"/>
            </w:r>
          </w:p>
          <w:p w14:paraId="0A37501D" w14:textId="77777777" w:rsidR="003157EC" w:rsidRDefault="003157EC" w:rsidP="003157EC">
            <w:pPr>
              <w:rPr>
                <w:b/>
                <w:szCs w:val="18"/>
              </w:rPr>
            </w:pPr>
          </w:p>
          <w:p w14:paraId="7B27F96A" w14:textId="77777777" w:rsidR="003157EC" w:rsidRPr="004E485A" w:rsidRDefault="00912CF1" w:rsidP="003157EC">
            <w:pPr>
              <w:rPr>
                <w:b/>
                <w:szCs w:val="18"/>
              </w:rPr>
            </w:pPr>
            <w:r>
              <w:rPr>
                <w:b/>
                <w:szCs w:val="18"/>
              </w:rPr>
              <w:t>Expir</w:t>
            </w:r>
            <w:r w:rsidR="009A1325">
              <w:rPr>
                <w:b/>
                <w:szCs w:val="18"/>
              </w:rPr>
              <w:t>y</w:t>
            </w:r>
          </w:p>
          <w:p w14:paraId="2AE9156F" w14:textId="77777777" w:rsidR="003157EC" w:rsidRDefault="00912CF1" w:rsidP="003157EC">
            <w:pPr>
              <w:rPr>
                <w:szCs w:val="18"/>
              </w:rPr>
            </w:pPr>
            <w:r>
              <w:rPr>
                <w:szCs w:val="18"/>
              </w:rPr>
              <w:fldChar w:fldCharType="begin"/>
            </w:r>
            <w:r w:rsidR="009A1325">
              <w:rPr>
                <w:szCs w:val="18"/>
              </w:rPr>
              <w:instrText xml:space="preserve"> MERGEFIELD  Expiry</w:instrText>
            </w:r>
            <w:r>
              <w:rPr>
                <w:szCs w:val="18"/>
              </w:rPr>
              <w:instrText xml:space="preserve">Date  </w:instrText>
            </w:r>
            <w:r w:rsidR="00D02420" w:rsidRPr="004E485A">
              <w:rPr>
                <w:szCs w:val="18"/>
              </w:rPr>
              <w:instrText>\@ "dd MMM yyyy" \*</w:instrText>
            </w:r>
            <w:r>
              <w:rPr>
                <w:szCs w:val="18"/>
              </w:rPr>
              <w:instrText xml:space="preserve"> MERGEFORMAT </w:instrText>
            </w:r>
            <w:r>
              <w:rPr>
                <w:szCs w:val="18"/>
              </w:rPr>
              <w:fldChar w:fldCharType="separate"/>
            </w:r>
            <w:r w:rsidR="00A44CD4">
              <w:rPr>
                <w:noProof/>
                <w:szCs w:val="18"/>
              </w:rPr>
              <w:t xml:space="preserve">«Expiry </w:t>
            </w:r>
            <w:r>
              <w:rPr>
                <w:noProof/>
                <w:szCs w:val="18"/>
              </w:rPr>
              <w:t>Date»</w:t>
            </w:r>
            <w:r>
              <w:rPr>
                <w:szCs w:val="18"/>
              </w:rPr>
              <w:fldChar w:fldCharType="end"/>
            </w:r>
          </w:p>
          <w:p w14:paraId="5DAB6C7B" w14:textId="77777777" w:rsidR="007B5858" w:rsidRPr="004E485A" w:rsidRDefault="007B5858" w:rsidP="003157EC">
            <w:pPr>
              <w:rPr>
                <w:szCs w:val="18"/>
              </w:rPr>
            </w:pPr>
          </w:p>
          <w:p w14:paraId="225F74E0" w14:textId="77777777" w:rsidR="007B5858" w:rsidRDefault="007B5858" w:rsidP="007B5858">
            <w:pPr>
              <w:rPr>
                <w:b/>
                <w:szCs w:val="18"/>
              </w:rPr>
            </w:pPr>
            <w:r>
              <w:rPr>
                <w:b/>
                <w:szCs w:val="18"/>
              </w:rPr>
              <w:t>Account Number</w:t>
            </w:r>
          </w:p>
          <w:p w14:paraId="4F86B3DA" w14:textId="77777777" w:rsidR="007B5858" w:rsidRDefault="007B5858" w:rsidP="007B5858">
            <w:pPr>
              <w:rPr>
                <w:szCs w:val="18"/>
              </w:rPr>
            </w:pPr>
            <w:r>
              <w:rPr>
                <w:szCs w:val="18"/>
              </w:rPr>
              <w:fldChar w:fldCharType="begin"/>
            </w:r>
            <w:r>
              <w:rPr>
                <w:szCs w:val="18"/>
              </w:rPr>
              <w:instrText xml:space="preserve"> MERGEFIELD  ContactAccountNumber  \* MERGEFORMAT </w:instrText>
            </w:r>
            <w:r>
              <w:rPr>
                <w:szCs w:val="18"/>
              </w:rPr>
              <w:fldChar w:fldCharType="separate"/>
            </w:r>
            <w:r>
              <w:rPr>
                <w:noProof/>
                <w:szCs w:val="18"/>
              </w:rPr>
              <w:t>«ContactAccountNumber»</w:t>
            </w:r>
            <w:r>
              <w:rPr>
                <w:szCs w:val="18"/>
              </w:rPr>
              <w:fldChar w:fldCharType="end"/>
            </w:r>
          </w:p>
          <w:p w14:paraId="02EB378F" w14:textId="77777777" w:rsidR="00254837" w:rsidRPr="004E485A" w:rsidRDefault="00254837">
            <w:pPr>
              <w:rPr>
                <w:b/>
                <w:szCs w:val="18"/>
              </w:rPr>
            </w:pPr>
          </w:p>
          <w:p w14:paraId="1246CD90" w14:textId="77777777" w:rsidR="00254837" w:rsidRPr="004E485A" w:rsidRDefault="007D3EA6">
            <w:pPr>
              <w:rPr>
                <w:b/>
                <w:szCs w:val="18"/>
              </w:rPr>
            </w:pPr>
            <w:r>
              <w:rPr>
                <w:b/>
                <w:szCs w:val="18"/>
              </w:rPr>
              <w:t>Quote</w:t>
            </w:r>
            <w:r w:rsidR="00254837">
              <w:rPr>
                <w:b/>
                <w:szCs w:val="18"/>
              </w:rPr>
              <w:t xml:space="preserve"> </w:t>
            </w:r>
            <w:r w:rsidR="005A5891" w:rsidRPr="004E485A">
              <w:rPr>
                <w:b/>
                <w:szCs w:val="18"/>
              </w:rPr>
              <w:t>Number</w:t>
            </w:r>
          </w:p>
          <w:p w14:paraId="79BE9719" w14:textId="77777777" w:rsidR="00254837" w:rsidRPr="004E485A" w:rsidRDefault="005A5891">
            <w:pPr>
              <w:rPr>
                <w:noProof/>
                <w:szCs w:val="18"/>
              </w:rPr>
            </w:pPr>
            <w:fldSimple w:instr="MERGEFIELD  InvoiceNumber  \* MERGEFORMAT">
              <w:r w:rsidRPr="004E485A">
                <w:rPr>
                  <w:noProof/>
                  <w:szCs w:val="18"/>
                </w:rPr>
                <w:t>«InvoiceNumber»</w:t>
              </w:r>
            </w:fldSimple>
          </w:p>
          <w:p w14:paraId="6A05A809" w14:textId="77777777" w:rsidR="00254837" w:rsidRPr="004E485A" w:rsidRDefault="00254837">
            <w:pPr>
              <w:rPr>
                <w:b/>
                <w:noProof/>
                <w:szCs w:val="18"/>
              </w:rPr>
            </w:pPr>
          </w:p>
          <w:p w14:paraId="6F3B69C3" w14:textId="77777777" w:rsidR="00254837" w:rsidRPr="004E485A" w:rsidRDefault="005A5891">
            <w:pPr>
              <w:rPr>
                <w:b/>
                <w:noProof/>
                <w:szCs w:val="18"/>
              </w:rPr>
            </w:pPr>
            <w:r w:rsidRPr="004E485A">
              <w:rPr>
                <w:b/>
                <w:noProof/>
                <w:szCs w:val="18"/>
              </w:rPr>
              <w:t>Reference</w:t>
            </w:r>
          </w:p>
          <w:p w14:paraId="183107D3" w14:textId="77777777" w:rsidR="00254837" w:rsidRPr="004E485A" w:rsidRDefault="005A5891">
            <w:pPr>
              <w:rPr>
                <w:szCs w:val="18"/>
              </w:rPr>
            </w:pPr>
            <w:fldSimple w:instr="MERGEFIELD  Reference  \* MERGEFORMAT">
              <w:r w:rsidRPr="004E485A">
                <w:rPr>
                  <w:noProof/>
                  <w:szCs w:val="18"/>
                </w:rPr>
                <w:t>«Reference»</w:t>
              </w:r>
            </w:fldSimple>
          </w:p>
          <w:p w14:paraId="5A39BBE3" w14:textId="77777777" w:rsidR="00254837" w:rsidRPr="004E485A" w:rsidRDefault="00254837">
            <w:pPr>
              <w:rPr>
                <w:noProof/>
                <w:szCs w:val="18"/>
              </w:rPr>
            </w:pPr>
          </w:p>
          <w:p w14:paraId="63A0B3B3" w14:textId="77777777" w:rsidR="00254837" w:rsidRPr="004E485A" w:rsidRDefault="005A5891" w:rsidP="00254837">
            <w:pPr>
              <w:rPr>
                <w:szCs w:val="18"/>
              </w:rPr>
            </w:pPr>
            <w:fldSimple w:instr="MERGEFIELD  OrganisationTaxDisplayName  \* MERGEFORMAT">
              <w:r w:rsidRPr="00197CAF">
                <w:rPr>
                  <w:b/>
                  <w:noProof/>
                  <w:szCs w:val="18"/>
                </w:rPr>
                <w:t>«OrganisationTaxDisplayName»</w:t>
              </w:r>
            </w:fldSimple>
            <w:r w:rsidRPr="00197CAF">
              <w:rPr>
                <w:b/>
                <w:szCs w:val="18"/>
              </w:rPr>
              <w:br/>
            </w:r>
            <w:fldSimple w:instr="MERGEFIELD  OrganisationTaxDisplayNumber  \* MERGEFORMAT">
              <w:r>
                <w:rPr>
                  <w:noProof/>
                </w:rPr>
                <w:t>«OrganisationTaxDisplayNumber»</w:t>
              </w:r>
            </w:fldSimple>
          </w:p>
        </w:tc>
        <w:tc>
          <w:tcPr>
            <w:tcW w:w="1095" w:type="pct"/>
            <w:vMerge w:val="restart"/>
          </w:tcPr>
          <w:p w14:paraId="2BA4CBEF" w14:textId="77777777" w:rsidR="00254837" w:rsidRPr="00154F2E" w:rsidRDefault="005A5891">
            <w:pPr>
              <w:rPr>
                <w:szCs w:val="18"/>
              </w:rPr>
            </w:pPr>
            <w:fldSimple w:instr="MERGEFIELD  OrganisationName  \* MERGEFORMAT">
              <w:r w:rsidRPr="00154F2E">
                <w:rPr>
                  <w:noProof/>
                  <w:szCs w:val="18"/>
                </w:rPr>
                <w:t>«OrganisationName»</w:t>
              </w:r>
            </w:fldSimple>
          </w:p>
          <w:p w14:paraId="3A05F0E6" w14:textId="77777777" w:rsidR="00254837" w:rsidRDefault="005A5891" w:rsidP="00254837">
            <w:pPr>
              <w:rPr>
                <w:noProof/>
                <w:szCs w:val="18"/>
              </w:rPr>
            </w:pPr>
            <w:fldSimple w:instr="MERGEFIELD  OrganisationPostalAddress  \* MERGEFORMAT">
              <w:r w:rsidRPr="00154F2E">
                <w:rPr>
                  <w:noProof/>
                  <w:szCs w:val="18"/>
                </w:rPr>
                <w:t>«OrganisationPostalAddress»</w:t>
              </w:r>
            </w:fldSimple>
          </w:p>
          <w:p w14:paraId="41C8F396" w14:textId="77777777" w:rsidR="00CE7547" w:rsidRDefault="00CE7547" w:rsidP="00254837">
            <w:pPr>
              <w:rPr>
                <w:noProof/>
                <w:szCs w:val="18"/>
              </w:rPr>
            </w:pPr>
          </w:p>
          <w:p w14:paraId="72A3D3EC" w14:textId="77777777" w:rsidR="00CE7547" w:rsidRPr="00C639F0" w:rsidRDefault="00CE7547" w:rsidP="00254837"/>
        </w:tc>
      </w:tr>
      <w:tr w:rsidR="00F1313C" w14:paraId="037EA942" w14:textId="77777777" w:rsidTr="51A3E99C">
        <w:trPr>
          <w:trHeight w:val="850"/>
        </w:trPr>
        <w:tc>
          <w:tcPr>
            <w:tcW w:w="123" w:type="pct"/>
          </w:tcPr>
          <w:p w14:paraId="0D0B940D" w14:textId="77777777" w:rsidR="00254837" w:rsidRDefault="00254837" w:rsidP="00254837">
            <w:pPr>
              <w:pStyle w:val="NoSpacing"/>
            </w:pPr>
          </w:p>
        </w:tc>
        <w:tc>
          <w:tcPr>
            <w:tcW w:w="2672" w:type="pct"/>
          </w:tcPr>
          <w:p w14:paraId="408510E6" w14:textId="77777777" w:rsidR="00254837" w:rsidRPr="00047467" w:rsidRDefault="005A5891" w:rsidP="00254837">
            <w:pPr>
              <w:rPr>
                <w:szCs w:val="18"/>
              </w:rPr>
            </w:pPr>
            <w:fldSimple w:instr="MERGEFIELD  ContactName  \* MERGEFORMAT">
              <w:r>
                <w:rPr>
                  <w:noProof/>
                </w:rPr>
                <w:t>«ContactName»</w:t>
              </w:r>
            </w:fldSimple>
          </w:p>
          <w:p w14:paraId="1B6BBC33" w14:textId="77777777" w:rsidR="00254837" w:rsidRDefault="005A5891" w:rsidP="00254837">
            <w:pPr>
              <w:pStyle w:val="NoSpacing"/>
              <w:rPr>
                <w:noProof/>
              </w:rPr>
            </w:pPr>
            <w:fldSimple w:instr="MERGEFIELD  ContactPostalAddress  \* MERGEFORMAT">
              <w:r>
                <w:rPr>
                  <w:noProof/>
                </w:rPr>
                <w:t>«ContactPostalAddress»</w:t>
              </w:r>
            </w:fldSimple>
          </w:p>
          <w:p w14:paraId="1EC7B34C" w14:textId="77777777" w:rsidR="002C7093" w:rsidRDefault="00A3056E" w:rsidP="00A3056E">
            <w:pPr>
              <w:pStyle w:val="NoSpacing"/>
              <w:rPr>
                <w:noProof/>
              </w:rPr>
            </w:pPr>
            <w:fldSimple w:instr=" MERGEFIELD  ContactTaxDisplayName  \* MERGEFORMAT ">
              <w:r>
                <w:rPr>
                  <w:noProof/>
                </w:rPr>
                <w:t>«ContactTaxDisplayName»</w:t>
              </w:r>
            </w:fldSimple>
            <w:r w:rsidR="002C7093">
              <w:t xml:space="preserve"> </w:t>
            </w:r>
            <w:fldSimple w:instr=" MERGEFIELD  ContactTaxNumber  \* MERGEFORMAT ">
              <w:r>
                <w:rPr>
                  <w:noProof/>
                </w:rPr>
                <w:t>«ContactTaxNumber»</w:t>
              </w:r>
            </w:fldSimple>
          </w:p>
          <w:p w14:paraId="0E27B00A" w14:textId="77777777" w:rsidR="00CE7547" w:rsidRDefault="00CE7547" w:rsidP="00A3056E">
            <w:pPr>
              <w:pStyle w:val="NoSpacing"/>
              <w:rPr>
                <w:noProof/>
              </w:rPr>
            </w:pPr>
          </w:p>
          <w:p w14:paraId="60061E4C" w14:textId="77777777" w:rsidR="00CE7547" w:rsidRDefault="00CE7547" w:rsidP="00A3056E">
            <w:pPr>
              <w:pStyle w:val="NoSpacing"/>
              <w:rPr>
                <w:noProof/>
              </w:rPr>
            </w:pPr>
          </w:p>
          <w:p w14:paraId="4B94D5A5" w14:textId="77777777" w:rsidR="00290C91" w:rsidRDefault="00290C91" w:rsidP="00290C91">
            <w:pPr>
              <w:pStyle w:val="NoSpacing"/>
              <w:rPr>
                <w:noProof/>
              </w:rPr>
            </w:pPr>
          </w:p>
          <w:p w14:paraId="3DEEC669" w14:textId="77777777" w:rsidR="00CE7547" w:rsidRPr="004E485A" w:rsidRDefault="00CE7547" w:rsidP="00CE7547">
            <w:pPr>
              <w:rPr>
                <w:szCs w:val="18"/>
              </w:rPr>
            </w:pPr>
          </w:p>
        </w:tc>
        <w:tc>
          <w:tcPr>
            <w:tcW w:w="1110" w:type="pct"/>
            <w:vMerge/>
          </w:tcPr>
          <w:p w14:paraId="3656B9AB" w14:textId="77777777" w:rsidR="00254837" w:rsidRPr="00CE65AB" w:rsidRDefault="00254837">
            <w:pPr>
              <w:rPr>
                <w:b/>
                <w:szCs w:val="18"/>
              </w:rPr>
            </w:pPr>
          </w:p>
        </w:tc>
        <w:tc>
          <w:tcPr>
            <w:tcW w:w="1095" w:type="pct"/>
            <w:vMerge/>
          </w:tcPr>
          <w:p w14:paraId="45FB0818" w14:textId="77777777" w:rsidR="00254837" w:rsidRDefault="00254837"/>
        </w:tc>
      </w:tr>
    </w:tbl>
    <w:p w14:paraId="4974B791" w14:textId="77777777" w:rsidR="00A55E46" w:rsidRPr="009034A9" w:rsidRDefault="00A55E46" w:rsidP="00A55E46">
      <w:pPr>
        <w:pStyle w:val="NoSpacing"/>
        <w:rPr>
          <w:b/>
          <w:noProof/>
          <w:sz w:val="24"/>
          <w:szCs w:val="24"/>
        </w:rPr>
      </w:pPr>
      <w:r w:rsidRPr="009034A9">
        <w:rPr>
          <w:b/>
          <w:sz w:val="24"/>
          <w:szCs w:val="24"/>
        </w:rPr>
        <w:fldChar w:fldCharType="begin"/>
      </w:r>
      <w:r w:rsidRPr="009034A9">
        <w:rPr>
          <w:b/>
          <w:sz w:val="24"/>
          <w:szCs w:val="24"/>
        </w:rPr>
        <w:instrText xml:space="preserve"> MERGEFIELD  QuoteTitle  \* MERGEFORMAT </w:instrText>
      </w:r>
      <w:r w:rsidRPr="009034A9">
        <w:rPr>
          <w:b/>
          <w:sz w:val="24"/>
          <w:szCs w:val="24"/>
        </w:rPr>
        <w:fldChar w:fldCharType="separate"/>
      </w:r>
      <w:r w:rsidRPr="009034A9">
        <w:rPr>
          <w:b/>
          <w:noProof/>
          <w:sz w:val="24"/>
          <w:szCs w:val="24"/>
        </w:rPr>
        <w:t>«</w:t>
      </w:r>
      <w:r w:rsidR="00A44CD4">
        <w:rPr>
          <w:b/>
          <w:noProof/>
          <w:sz w:val="24"/>
          <w:szCs w:val="24"/>
        </w:rPr>
        <w:t xml:space="preserve">Quote </w:t>
      </w:r>
      <w:r w:rsidRPr="009034A9">
        <w:rPr>
          <w:b/>
          <w:noProof/>
          <w:sz w:val="24"/>
          <w:szCs w:val="24"/>
        </w:rPr>
        <w:t>Title»</w:t>
      </w:r>
      <w:r w:rsidRPr="009034A9">
        <w:rPr>
          <w:b/>
          <w:noProof/>
          <w:sz w:val="24"/>
          <w:szCs w:val="24"/>
        </w:rPr>
        <w:fldChar w:fldCharType="end"/>
      </w:r>
    </w:p>
    <w:p w14:paraId="53128261" w14:textId="77777777" w:rsidR="00A55E46" w:rsidRDefault="00A55E46" w:rsidP="00A55E46">
      <w:pPr>
        <w:pStyle w:val="NoSpacing"/>
        <w:rPr>
          <w:noProof/>
        </w:rPr>
      </w:pPr>
    </w:p>
    <w:p w14:paraId="5F26DD1D" w14:textId="22AA6956" w:rsidR="00A55E46" w:rsidRDefault="00A55E46" w:rsidP="5464A81F">
      <w:pPr>
        <w:pStyle w:val="NoSpacing"/>
        <w:rPr>
          <w:noProof/>
        </w:rPr>
      </w:pPr>
      <w:r w:rsidRPr="5464A81F">
        <w:fldChar w:fldCharType="begin"/>
      </w:r>
      <w:r>
        <w:instrText xml:space="preserve"> MERGEFIELD  Summary  \* MERGEFORMAT </w:instrText>
      </w:r>
      <w:r w:rsidRPr="5464A81F">
        <w:fldChar w:fldCharType="separate"/>
      </w:r>
      <w:r w:rsidRPr="5464A81F">
        <w:rPr>
          <w:noProof/>
        </w:rPr>
        <w:t>«Summary»</w:t>
      </w:r>
      <w:r w:rsidRPr="5464A81F">
        <w:rPr>
          <w:noProof/>
        </w:rPr>
        <w:fldChar w:fldCharType="end"/>
      </w:r>
    </w:p>
    <w:p w14:paraId="4B99056E" w14:textId="77777777" w:rsidR="00BD41D6" w:rsidRPr="00BD41D6" w:rsidRDefault="00BD41D6" w:rsidP="00A55E46">
      <w:pPr>
        <w:pStyle w:val="NoSpacing"/>
        <w:rPr>
          <w:noProof/>
          <w:sz w:val="16"/>
          <w:szCs w:val="16"/>
        </w:rPr>
      </w:pPr>
    </w:p>
    <w:tbl>
      <w:tblPr>
        <w:tblStyle w:val="TableGrid"/>
        <w:tblW w:w="5000" w:type="pct"/>
        <w:tblCellSpacing w:w="28" w:type="dxa"/>
        <w:tblBorders>
          <w:top w:val="nil"/>
          <w:left w:val="nil"/>
          <w:bottom w:val="nil"/>
          <w:right w:val="nil"/>
          <w:insideH w:val="nil"/>
          <w:insideV w:val="nil"/>
        </w:tblBorders>
        <w:tblLayout w:type="fixed"/>
        <w:tblCellMar>
          <w:top w:w="57" w:type="dxa"/>
          <w:left w:w="0" w:type="dxa"/>
          <w:bottom w:w="57" w:type="dxa"/>
          <w:right w:w="0" w:type="dxa"/>
        </w:tblCellMar>
        <w:tblLook w:val="06A0" w:firstRow="1" w:lastRow="0" w:firstColumn="1" w:lastColumn="0" w:noHBand="1" w:noVBand="1"/>
      </w:tblPr>
      <w:tblGrid>
        <w:gridCol w:w="3484"/>
        <w:gridCol w:w="1832"/>
        <w:gridCol w:w="1276"/>
        <w:gridCol w:w="1341"/>
        <w:gridCol w:w="1427"/>
      </w:tblGrid>
      <w:tr w:rsidR="009D2225" w14:paraId="0A587630" w14:textId="77777777" w:rsidTr="4F16750A">
        <w:trPr>
          <w:tblHeader/>
          <w:tblCellSpacing w:w="28" w:type="dxa"/>
        </w:trPr>
        <w:tc>
          <w:tcPr>
            <w:tcW w:w="1839" w:type="pct"/>
            <w:tcBorders>
              <w:top w:val="nil"/>
              <w:left w:val="nil"/>
              <w:bottom w:val="single" w:sz="8" w:space="0" w:color="auto"/>
              <w:right w:val="nil"/>
            </w:tcBorders>
            <w:vAlign w:val="center"/>
          </w:tcPr>
          <w:p w14:paraId="31FF54C8" w14:textId="77777777" w:rsidR="00D3606A" w:rsidRPr="00CE65AB" w:rsidRDefault="00D3606A" w:rsidP="00121F09">
            <w:pPr>
              <w:rPr>
                <w:b/>
                <w:sz w:val="20"/>
                <w:szCs w:val="20"/>
              </w:rPr>
            </w:pPr>
            <w:r w:rsidRPr="00CE65AB">
              <w:rPr>
                <w:b/>
                <w:sz w:val="20"/>
                <w:szCs w:val="20"/>
              </w:rPr>
              <w:t>Description</w:t>
            </w:r>
          </w:p>
        </w:tc>
        <w:tc>
          <w:tcPr>
            <w:tcW w:w="932" w:type="pct"/>
            <w:tcBorders>
              <w:top w:val="nil"/>
              <w:left w:val="nil"/>
              <w:bottom w:val="single" w:sz="8" w:space="0" w:color="auto"/>
              <w:right w:val="nil"/>
            </w:tcBorders>
            <w:vAlign w:val="center"/>
          </w:tcPr>
          <w:p w14:paraId="4AF3DA01" w14:textId="77777777" w:rsidR="00D3606A" w:rsidRPr="00CE65AB" w:rsidRDefault="00D3606A" w:rsidP="00121F09">
            <w:pPr>
              <w:jc w:val="right"/>
              <w:rPr>
                <w:b/>
                <w:sz w:val="20"/>
                <w:szCs w:val="20"/>
              </w:rPr>
            </w:pPr>
            <w:r w:rsidRPr="00CE65AB">
              <w:rPr>
                <w:b/>
                <w:sz w:val="20"/>
                <w:szCs w:val="20"/>
              </w:rPr>
              <w:t>Quantity</w:t>
            </w:r>
          </w:p>
        </w:tc>
        <w:tc>
          <w:tcPr>
            <w:tcW w:w="660" w:type="pct"/>
            <w:tcBorders>
              <w:top w:val="nil"/>
              <w:left w:val="nil"/>
              <w:bottom w:val="single" w:sz="8" w:space="0" w:color="auto"/>
              <w:right w:val="nil"/>
            </w:tcBorders>
            <w:vAlign w:val="center"/>
          </w:tcPr>
          <w:p w14:paraId="5EC4A96E" w14:textId="77777777" w:rsidR="00D3606A" w:rsidRPr="00CE65AB" w:rsidRDefault="00D3606A" w:rsidP="00121F09">
            <w:pPr>
              <w:jc w:val="right"/>
              <w:rPr>
                <w:b/>
                <w:sz w:val="20"/>
                <w:szCs w:val="20"/>
              </w:rPr>
            </w:pPr>
            <w:r w:rsidRPr="00CE65AB">
              <w:rPr>
                <w:b/>
                <w:sz w:val="20"/>
                <w:szCs w:val="20"/>
              </w:rPr>
              <w:t>Unit Price</w:t>
            </w:r>
          </w:p>
        </w:tc>
        <w:tc>
          <w:tcPr>
            <w:tcW w:w="666" w:type="pct"/>
            <w:tcBorders>
              <w:top w:val="nil"/>
              <w:left w:val="nil"/>
              <w:bottom w:val="single" w:sz="8" w:space="0" w:color="auto"/>
              <w:right w:val="nil"/>
            </w:tcBorders>
            <w:vAlign w:val="center"/>
          </w:tcPr>
          <w:p w14:paraId="78D641D6" w14:textId="77777777" w:rsidR="00D3606A" w:rsidRPr="00665D30" w:rsidRDefault="00D3606A" w:rsidP="00121F09">
            <w:pPr>
              <w:jc w:val="right"/>
              <w:rPr>
                <w:b/>
                <w:sz w:val="20"/>
                <w:szCs w:val="20"/>
              </w:rPr>
            </w:pPr>
            <w:fldSimple w:instr=" MERGEFIELD  TaxUnitName  \* MERGEFORMAT ">
              <w:r w:rsidRPr="00665D30">
                <w:rPr>
                  <w:b/>
                  <w:noProof/>
                  <w:sz w:val="20"/>
                  <w:szCs w:val="20"/>
                </w:rPr>
                <w:t>«TaxUnitName»</w:t>
              </w:r>
            </w:fldSimple>
          </w:p>
        </w:tc>
        <w:tc>
          <w:tcPr>
            <w:tcW w:w="726" w:type="pct"/>
            <w:tcBorders>
              <w:top w:val="nil"/>
              <w:left w:val="nil"/>
              <w:bottom w:val="single" w:sz="8" w:space="0" w:color="auto"/>
              <w:right w:val="nil"/>
            </w:tcBorders>
            <w:vAlign w:val="center"/>
          </w:tcPr>
          <w:p w14:paraId="3B58CD38" w14:textId="77777777" w:rsidR="00D3606A" w:rsidRPr="00CE65AB" w:rsidRDefault="00D3606A" w:rsidP="00121F09">
            <w:pPr>
              <w:jc w:val="right"/>
              <w:rPr>
                <w:b/>
                <w:sz w:val="20"/>
                <w:szCs w:val="20"/>
              </w:rPr>
            </w:pPr>
            <w:r w:rsidRPr="00CE65AB">
              <w:rPr>
                <w:b/>
                <w:sz w:val="20"/>
                <w:szCs w:val="20"/>
              </w:rPr>
              <w:t>Amount</w:t>
            </w:r>
            <w:r>
              <w:rPr>
                <w:b/>
                <w:sz w:val="20"/>
                <w:szCs w:val="20"/>
              </w:rPr>
              <w:t xml:space="preserve"> </w:t>
            </w:r>
            <w:fldSimple w:instr=" MERGEFIELD  InvoiceCurrency  \* MERGEFORMAT ">
              <w:r w:rsidRPr="00CE65AB">
                <w:rPr>
                  <w:b/>
                  <w:noProof/>
                  <w:sz w:val="20"/>
                  <w:szCs w:val="20"/>
                </w:rPr>
                <w:t>«InvoiceCurrency»</w:t>
              </w:r>
            </w:fldSimple>
          </w:p>
        </w:tc>
      </w:tr>
      <w:tr w:rsidR="009D2225" w14:paraId="1299C43A" w14:textId="77777777" w:rsidTr="4F16750A">
        <w:trPr>
          <w:tblHeader/>
          <w:tblCellSpacing w:w="28" w:type="dxa"/>
        </w:trPr>
        <w:tc>
          <w:tcPr>
            <w:tcW w:w="1839" w:type="pct"/>
            <w:tcMar>
              <w:top w:w="0" w:type="dxa"/>
              <w:bottom w:w="0" w:type="dxa"/>
            </w:tcMar>
            <w:vAlign w:val="center"/>
          </w:tcPr>
          <w:p w14:paraId="4DDBEF00" w14:textId="77777777" w:rsidR="00D3606A" w:rsidRPr="00C842DB" w:rsidRDefault="00D3606A" w:rsidP="00121F09">
            <w:pPr>
              <w:rPr>
                <w:b/>
                <w:sz w:val="2"/>
                <w:szCs w:val="2"/>
              </w:rPr>
            </w:pPr>
          </w:p>
        </w:tc>
        <w:tc>
          <w:tcPr>
            <w:tcW w:w="932" w:type="pct"/>
            <w:tcMar>
              <w:top w:w="0" w:type="dxa"/>
              <w:bottom w:w="0" w:type="dxa"/>
            </w:tcMar>
            <w:vAlign w:val="center"/>
          </w:tcPr>
          <w:p w14:paraId="3461D779" w14:textId="77777777" w:rsidR="00D3606A" w:rsidRPr="00C842DB" w:rsidRDefault="00D3606A" w:rsidP="00121F09">
            <w:pPr>
              <w:jc w:val="right"/>
              <w:rPr>
                <w:b/>
                <w:sz w:val="2"/>
                <w:szCs w:val="2"/>
              </w:rPr>
            </w:pPr>
          </w:p>
        </w:tc>
        <w:tc>
          <w:tcPr>
            <w:tcW w:w="660" w:type="pct"/>
            <w:tcMar>
              <w:top w:w="0" w:type="dxa"/>
              <w:bottom w:w="0" w:type="dxa"/>
            </w:tcMar>
            <w:vAlign w:val="center"/>
          </w:tcPr>
          <w:p w14:paraId="3CF2D8B6" w14:textId="77777777" w:rsidR="00D3606A" w:rsidRPr="00C842DB" w:rsidRDefault="00D3606A" w:rsidP="00121F09">
            <w:pPr>
              <w:jc w:val="right"/>
              <w:rPr>
                <w:b/>
                <w:sz w:val="2"/>
                <w:szCs w:val="2"/>
              </w:rPr>
            </w:pPr>
          </w:p>
        </w:tc>
        <w:tc>
          <w:tcPr>
            <w:tcW w:w="666" w:type="pct"/>
            <w:tcMar>
              <w:top w:w="0" w:type="dxa"/>
              <w:bottom w:w="0" w:type="dxa"/>
            </w:tcMar>
            <w:vAlign w:val="center"/>
          </w:tcPr>
          <w:p w14:paraId="0FB78278" w14:textId="77777777" w:rsidR="00D3606A" w:rsidRPr="00C842DB" w:rsidRDefault="00D3606A" w:rsidP="00121F09">
            <w:pPr>
              <w:jc w:val="right"/>
              <w:rPr>
                <w:sz w:val="2"/>
                <w:szCs w:val="2"/>
              </w:rPr>
            </w:pPr>
          </w:p>
        </w:tc>
        <w:tc>
          <w:tcPr>
            <w:tcW w:w="726" w:type="pct"/>
            <w:tcMar>
              <w:top w:w="0" w:type="dxa"/>
              <w:bottom w:w="0" w:type="dxa"/>
            </w:tcMar>
            <w:vAlign w:val="center"/>
          </w:tcPr>
          <w:p w14:paraId="1FC39945" w14:textId="77777777" w:rsidR="00D3606A" w:rsidRPr="00C842DB" w:rsidRDefault="00D3606A" w:rsidP="00121F09">
            <w:pPr>
              <w:jc w:val="right"/>
              <w:rPr>
                <w:b/>
                <w:sz w:val="2"/>
                <w:szCs w:val="2"/>
              </w:rPr>
            </w:pPr>
          </w:p>
        </w:tc>
      </w:tr>
      <w:tr w:rsidR="009D2225" w14:paraId="70FBE9F1" w14:textId="77777777" w:rsidTr="4F16750A">
        <w:trPr>
          <w:tblCellSpacing w:w="28" w:type="dxa"/>
        </w:trPr>
        <w:tc>
          <w:tcPr>
            <w:tcW w:w="1839" w:type="pct"/>
            <w:tcBorders>
              <w:bottom w:val="single" w:sz="4" w:space="0" w:color="BFBFBF" w:themeColor="background1" w:themeShade="BF"/>
            </w:tcBorders>
            <w:vAlign w:val="center"/>
          </w:tcPr>
          <w:p w14:paraId="2EC3986D" w14:textId="77777777" w:rsidR="00D3606A" w:rsidRPr="00D870FE" w:rsidRDefault="00D3606A" w:rsidP="00BE3073">
            <w:pPr>
              <w:rPr>
                <w:szCs w:val="18"/>
              </w:rPr>
            </w:pPr>
            <w:fldSimple w:instr=" MERGEFIELD  TableStart:LineItem  \* MERGEFORMAT ">
              <w:r w:rsidRPr="00D870FE">
                <w:rPr>
                  <w:noProof/>
                  <w:szCs w:val="18"/>
                </w:rPr>
                <w:t>«TableStart:LineItem»</w:t>
              </w:r>
            </w:fldSimple>
            <w:fldSimple w:instr=" MERGEFIELD  ItemCode \f &quot;, &quot;  \* MERGEFORMAT ">
              <w:r w:rsidR="00BE3073">
                <w:rPr>
                  <w:noProof/>
                </w:rPr>
                <w:t xml:space="preserve">«ItemCode», </w:t>
              </w:r>
            </w:fldSimple>
            <w:fldSimple w:instr="MERGEFIELD  Description  \* MERGEFORMAT">
              <w:r w:rsidRPr="00D870FE">
                <w:rPr>
                  <w:noProof/>
                  <w:szCs w:val="18"/>
                </w:rPr>
                <w:t>«Description»</w:t>
              </w:r>
            </w:fldSimple>
          </w:p>
        </w:tc>
        <w:tc>
          <w:tcPr>
            <w:tcW w:w="932" w:type="pct"/>
            <w:tcBorders>
              <w:bottom w:val="single" w:sz="4" w:space="0" w:color="BFBFBF" w:themeColor="background1" w:themeShade="BF"/>
            </w:tcBorders>
            <w:vAlign w:val="center"/>
          </w:tcPr>
          <w:p w14:paraId="7FE205C4" w14:textId="77777777" w:rsidR="00D3606A" w:rsidRPr="00D870FE" w:rsidRDefault="00D3606A" w:rsidP="00121F09">
            <w:pPr>
              <w:jc w:val="right"/>
              <w:rPr>
                <w:szCs w:val="18"/>
              </w:rPr>
            </w:pPr>
            <w:r w:rsidRPr="00D870FE">
              <w:rPr>
                <w:szCs w:val="18"/>
              </w:rPr>
              <w:fldChar w:fldCharType="begin"/>
            </w:r>
            <w:r w:rsidRPr="00D870FE">
              <w:rPr>
                <w:szCs w:val="18"/>
              </w:rPr>
              <w:instrText xml:space="preserve"> MERGEFIELD  Quantity \# #,##0.00</w:instrText>
            </w:r>
            <w:r>
              <w:rPr>
                <w:szCs w:val="18"/>
              </w:rPr>
              <w:instrText>##</w:instrText>
            </w:r>
            <w:r w:rsidRPr="00D870FE">
              <w:rPr>
                <w:szCs w:val="18"/>
              </w:rPr>
              <w:instrText xml:space="preserve">  \* MERGEFORMAT </w:instrText>
            </w:r>
            <w:r w:rsidRPr="00D870FE">
              <w:rPr>
                <w:szCs w:val="18"/>
              </w:rPr>
              <w:fldChar w:fldCharType="separate"/>
            </w:r>
            <w:r w:rsidRPr="00D870FE">
              <w:rPr>
                <w:noProof/>
                <w:szCs w:val="18"/>
              </w:rPr>
              <w:t>«Quantity»</w:t>
            </w:r>
            <w:r w:rsidRPr="00D870FE">
              <w:rPr>
                <w:szCs w:val="18"/>
              </w:rPr>
              <w:fldChar w:fldCharType="end"/>
            </w:r>
          </w:p>
        </w:tc>
        <w:tc>
          <w:tcPr>
            <w:tcW w:w="660" w:type="pct"/>
            <w:tcBorders>
              <w:bottom w:val="single" w:sz="4" w:space="0" w:color="BFBFBF" w:themeColor="background1" w:themeShade="BF"/>
            </w:tcBorders>
            <w:vAlign w:val="center"/>
          </w:tcPr>
          <w:p w14:paraId="4721DB34" w14:textId="77777777" w:rsidR="00D3606A" w:rsidRPr="00D870FE" w:rsidRDefault="00D3606A" w:rsidP="00121F09">
            <w:pPr>
              <w:jc w:val="right"/>
              <w:rPr>
                <w:szCs w:val="18"/>
              </w:rPr>
            </w:pPr>
            <w:r w:rsidRPr="00D870FE">
              <w:rPr>
                <w:szCs w:val="18"/>
              </w:rPr>
              <w:fldChar w:fldCharType="begin"/>
            </w:r>
            <w:r w:rsidRPr="00D870FE">
              <w:rPr>
                <w:szCs w:val="18"/>
              </w:rPr>
              <w:instrText xml:space="preserve"> MERGEFIELD  UnitAmount </w:instrText>
            </w:r>
            <w:r w:rsidRPr="00692D41">
              <w:rPr>
                <w:szCs w:val="18"/>
              </w:rPr>
              <w:instrText>\# "#,##0.00</w:instrText>
            </w:r>
            <w:r w:rsidR="00D47EC8">
              <w:rPr>
                <w:szCs w:val="18"/>
              </w:rPr>
              <w:instrText>##</w:instrText>
            </w:r>
            <w:r w:rsidRPr="00692D41">
              <w:rPr>
                <w:szCs w:val="18"/>
              </w:rPr>
              <w:instrText>;(#,##0.00</w:instrText>
            </w:r>
            <w:r w:rsidR="00D47EC8">
              <w:rPr>
                <w:szCs w:val="18"/>
              </w:rPr>
              <w:instrText>##</w:instrText>
            </w:r>
            <w:r w:rsidRPr="00692D41">
              <w:rPr>
                <w:szCs w:val="18"/>
              </w:rPr>
              <w:instrText>)"</w:instrText>
            </w:r>
            <w:r w:rsidRPr="00D870FE">
              <w:rPr>
                <w:szCs w:val="18"/>
              </w:rPr>
              <w:instrText xml:space="preserve">  \* MERGEFORMAT </w:instrText>
            </w:r>
            <w:r w:rsidRPr="00D870FE">
              <w:rPr>
                <w:szCs w:val="18"/>
              </w:rPr>
              <w:fldChar w:fldCharType="separate"/>
            </w:r>
            <w:r w:rsidRPr="00D870FE">
              <w:rPr>
                <w:noProof/>
                <w:szCs w:val="18"/>
              </w:rPr>
              <w:t>«UnitAmount»</w:t>
            </w:r>
            <w:r w:rsidRPr="00D870FE">
              <w:rPr>
                <w:szCs w:val="18"/>
              </w:rPr>
              <w:fldChar w:fldCharType="end"/>
            </w:r>
          </w:p>
        </w:tc>
        <w:tc>
          <w:tcPr>
            <w:tcW w:w="666" w:type="pct"/>
            <w:tcBorders>
              <w:bottom w:val="single" w:sz="4" w:space="0" w:color="BFBFBF" w:themeColor="background1" w:themeShade="BF"/>
            </w:tcBorders>
            <w:vAlign w:val="center"/>
          </w:tcPr>
          <w:p w14:paraId="2508423C" w14:textId="77777777" w:rsidR="00D3606A" w:rsidRPr="00D870FE" w:rsidRDefault="00D3606A" w:rsidP="00121F09">
            <w:pPr>
              <w:jc w:val="right"/>
              <w:rPr>
                <w:szCs w:val="18"/>
              </w:rPr>
            </w:pPr>
            <w:r>
              <w:rPr>
                <w:szCs w:val="18"/>
              </w:rPr>
              <w:fldChar w:fldCharType="begin"/>
            </w:r>
            <w:r>
              <w:rPr>
                <w:szCs w:val="18"/>
              </w:rPr>
              <w:instrText xml:space="preserve"> MERGEFIELD  TaxPercentageOrName \##,##0.00##% \* MERGEFORMAT </w:instrText>
            </w:r>
            <w:r>
              <w:rPr>
                <w:szCs w:val="18"/>
              </w:rPr>
              <w:fldChar w:fldCharType="separate"/>
            </w:r>
            <w:r>
              <w:rPr>
                <w:noProof/>
                <w:szCs w:val="18"/>
              </w:rPr>
              <w:t>«TaxPercentageOrName»</w:t>
            </w:r>
            <w:r>
              <w:rPr>
                <w:szCs w:val="18"/>
              </w:rPr>
              <w:fldChar w:fldCharType="end"/>
            </w:r>
          </w:p>
        </w:tc>
        <w:tc>
          <w:tcPr>
            <w:tcW w:w="726" w:type="pct"/>
            <w:tcBorders>
              <w:bottom w:val="single" w:sz="4" w:space="0" w:color="BFBFBF" w:themeColor="background1" w:themeShade="BF"/>
            </w:tcBorders>
            <w:vAlign w:val="center"/>
          </w:tcPr>
          <w:p w14:paraId="232055EB" w14:textId="77777777" w:rsidR="00D3606A" w:rsidRPr="00D870FE" w:rsidRDefault="00D3606A" w:rsidP="00121F09">
            <w:pPr>
              <w:jc w:val="right"/>
              <w:rPr>
                <w:szCs w:val="18"/>
              </w:rPr>
            </w:pPr>
            <w:r w:rsidRPr="00D870FE">
              <w:rPr>
                <w:szCs w:val="18"/>
              </w:rPr>
              <w:fldChar w:fldCharType="begin"/>
            </w:r>
            <w:r w:rsidRPr="00D870FE">
              <w:rPr>
                <w:szCs w:val="18"/>
              </w:rPr>
              <w:instrText xml:space="preserve"> MERGEFIELD  LineAmount </w:instrText>
            </w:r>
            <w:r w:rsidRPr="00692D41">
              <w:rPr>
                <w:szCs w:val="18"/>
              </w:rPr>
              <w:instrText>\# "#,##0.00;(#,##0.00)"</w:instrText>
            </w:r>
            <w:r w:rsidRPr="00D870FE">
              <w:rPr>
                <w:szCs w:val="18"/>
              </w:rPr>
              <w:instrText xml:space="preserve">  \* MERGEFORMAT </w:instrText>
            </w:r>
            <w:r w:rsidRPr="00D870FE">
              <w:rPr>
                <w:szCs w:val="18"/>
              </w:rPr>
              <w:fldChar w:fldCharType="separate"/>
            </w:r>
            <w:r w:rsidRPr="00D870FE">
              <w:rPr>
                <w:noProof/>
                <w:szCs w:val="18"/>
              </w:rPr>
              <w:t>«LineAmount»</w:t>
            </w:r>
            <w:r w:rsidRPr="00D870FE">
              <w:rPr>
                <w:szCs w:val="18"/>
              </w:rPr>
              <w:fldChar w:fldCharType="end"/>
            </w:r>
            <w:fldSimple w:instr=" MERGEFIELD  TableEnd:LineItem  \* MERGEFORMAT ">
              <w:r w:rsidRPr="00D870FE">
                <w:rPr>
                  <w:noProof/>
                  <w:szCs w:val="18"/>
                </w:rPr>
                <w:t>«TableEnd:LineItem»</w:t>
              </w:r>
            </w:fldSimple>
          </w:p>
        </w:tc>
      </w:tr>
      <w:tr w:rsidR="009D2225" w14:paraId="6BA0139F" w14:textId="77777777" w:rsidTr="4F16750A">
        <w:trPr>
          <w:tblCellSpacing w:w="28" w:type="dxa"/>
        </w:trPr>
        <w:tc>
          <w:tcPr>
            <w:tcW w:w="2800" w:type="pct"/>
            <w:gridSpan w:val="2"/>
            <w:vMerge w:val="restart"/>
            <w:vAlign w:val="center"/>
          </w:tcPr>
          <w:p w14:paraId="0562CB0E" w14:textId="77777777" w:rsidR="00D3606A" w:rsidRDefault="00D3606A" w:rsidP="00121F09"/>
          <w:p w14:paraId="34CE0A41" w14:textId="77777777" w:rsidR="00D3606A" w:rsidRPr="00D870FE" w:rsidRDefault="00D3606A" w:rsidP="00121F09">
            <w:pPr>
              <w:keepNext/>
              <w:keepLines/>
              <w:jc w:val="right"/>
              <w:rPr>
                <w:szCs w:val="18"/>
              </w:rPr>
            </w:pPr>
          </w:p>
        </w:tc>
        <w:tc>
          <w:tcPr>
            <w:tcW w:w="1355" w:type="pct"/>
            <w:gridSpan w:val="2"/>
            <w:tcBorders>
              <w:bottom w:val="nil"/>
            </w:tcBorders>
            <w:vAlign w:val="center"/>
          </w:tcPr>
          <w:p w14:paraId="0A1BB05C" w14:textId="77777777" w:rsidR="00D3606A" w:rsidRPr="009D2225" w:rsidRDefault="00006C7C" w:rsidP="00121F09">
            <w:pPr>
              <w:keepNext/>
              <w:keepLines/>
              <w:jc w:val="right"/>
              <w:rPr>
                <w:szCs w:val="18"/>
              </w:rPr>
            </w:pPr>
            <w:r>
              <w:rPr>
                <w:szCs w:val="18"/>
              </w:rPr>
              <w:t>Subtotal</w:t>
            </w:r>
          </w:p>
        </w:tc>
        <w:tc>
          <w:tcPr>
            <w:tcW w:w="726" w:type="pct"/>
            <w:tcBorders>
              <w:bottom w:val="nil"/>
            </w:tcBorders>
            <w:vAlign w:val="center"/>
          </w:tcPr>
          <w:p w14:paraId="64B74120" w14:textId="77777777" w:rsidR="00D3606A" w:rsidRPr="00D870FE" w:rsidRDefault="00D3606A" w:rsidP="00121F09">
            <w:pPr>
              <w:keepNext/>
              <w:keepLines/>
              <w:jc w:val="right"/>
              <w:rPr>
                <w:szCs w:val="18"/>
              </w:rPr>
            </w:pPr>
            <w:r w:rsidRPr="00D870FE">
              <w:rPr>
                <w:szCs w:val="18"/>
              </w:rPr>
              <w:fldChar w:fldCharType="begin"/>
            </w:r>
            <w:r w:rsidRPr="00D870FE">
              <w:rPr>
                <w:szCs w:val="18"/>
              </w:rPr>
              <w:instrText xml:space="preserve"> MERGEFIELD  InvoiceSubTotal </w:instrText>
            </w:r>
            <w:r w:rsidRPr="00692D41">
              <w:rPr>
                <w:szCs w:val="18"/>
              </w:rPr>
              <w:instrText>\# "#,##0.00;(#,##0.00)"</w:instrText>
            </w:r>
            <w:r w:rsidRPr="00D870FE">
              <w:rPr>
                <w:szCs w:val="18"/>
              </w:rPr>
              <w:instrText xml:space="preserve">  \* MERGEFORMAT </w:instrText>
            </w:r>
            <w:r w:rsidRPr="00D870FE">
              <w:rPr>
                <w:szCs w:val="18"/>
              </w:rPr>
              <w:fldChar w:fldCharType="separate"/>
            </w:r>
            <w:r w:rsidRPr="00D870FE">
              <w:rPr>
                <w:noProof/>
                <w:szCs w:val="18"/>
              </w:rPr>
              <w:t>«InvoiceSubTotal»</w:t>
            </w:r>
            <w:r w:rsidRPr="00D870FE">
              <w:rPr>
                <w:szCs w:val="18"/>
              </w:rPr>
              <w:fldChar w:fldCharType="end"/>
            </w:r>
          </w:p>
        </w:tc>
      </w:tr>
      <w:tr w:rsidR="009D2225" w14:paraId="7667A1B3" w14:textId="77777777" w:rsidTr="4F16750A">
        <w:trPr>
          <w:tblCellSpacing w:w="28" w:type="dxa"/>
        </w:trPr>
        <w:tc>
          <w:tcPr>
            <w:tcW w:w="2800" w:type="pct"/>
            <w:gridSpan w:val="2"/>
            <w:vMerge/>
            <w:vAlign w:val="center"/>
          </w:tcPr>
          <w:p w14:paraId="62EBF3C5" w14:textId="77777777" w:rsidR="00D3606A" w:rsidRPr="00D870FE" w:rsidRDefault="00D3606A" w:rsidP="00121F09">
            <w:pPr>
              <w:keepNext/>
              <w:keepLines/>
              <w:jc w:val="right"/>
              <w:rPr>
                <w:szCs w:val="18"/>
              </w:rPr>
            </w:pPr>
          </w:p>
        </w:tc>
        <w:tc>
          <w:tcPr>
            <w:tcW w:w="1355" w:type="pct"/>
            <w:gridSpan w:val="2"/>
            <w:tcBorders>
              <w:top w:val="nil"/>
              <w:left w:val="nil"/>
              <w:bottom w:val="nil"/>
              <w:right w:val="nil"/>
            </w:tcBorders>
            <w:tcMar>
              <w:top w:w="28" w:type="dxa"/>
              <w:bottom w:w="28" w:type="dxa"/>
            </w:tcMar>
            <w:vAlign w:val="center"/>
          </w:tcPr>
          <w:p w14:paraId="59D253B7" w14:textId="77777777" w:rsidR="00D3606A" w:rsidRPr="00D870FE" w:rsidRDefault="00D3606A" w:rsidP="00121F09">
            <w:pPr>
              <w:keepNext/>
              <w:keepLines/>
              <w:jc w:val="right"/>
              <w:rPr>
                <w:szCs w:val="18"/>
              </w:rPr>
            </w:pPr>
            <w:fldSimple w:instr=" MERGEFIELD  TableStart:TaxSubTotal  \* MERGEFORMAT ">
              <w:r w:rsidRPr="00AD30C6">
                <w:rPr>
                  <w:noProof/>
                  <w:sz w:val="12"/>
                  <w:szCs w:val="12"/>
                </w:rPr>
                <w:t>«TableStart:TaxSubTotal»</w:t>
              </w:r>
            </w:fldSimple>
            <w:r w:rsidR="00B76F22">
              <w:rPr>
                <w:noProof/>
                <w:szCs w:val="18"/>
              </w:rPr>
              <w:t>Tota</w:t>
            </w:r>
            <w:r w:rsidR="00B76F22" w:rsidRPr="00B76F22">
              <w:rPr>
                <w:noProof/>
                <w:szCs w:val="18"/>
              </w:rPr>
              <w:t>l</w:t>
            </w:r>
            <w:r w:rsidR="00B76F22">
              <w:rPr>
                <w:noProof/>
                <w:szCs w:val="18"/>
              </w:rPr>
              <w:t xml:space="preserve"> </w:t>
            </w:r>
            <w:fldSimple w:instr="MERGEFIELD  TaxCode  \* MERGEFORMAT">
              <w:r w:rsidRPr="00C65DAB">
                <w:rPr>
                  <w:noProof/>
                  <w:szCs w:val="18"/>
                </w:rPr>
                <w:t>«TaxCode»</w:t>
              </w:r>
            </w:fldSimple>
          </w:p>
        </w:tc>
        <w:tc>
          <w:tcPr>
            <w:tcW w:w="726" w:type="pct"/>
            <w:tcBorders>
              <w:top w:val="nil"/>
              <w:left w:val="nil"/>
              <w:bottom w:val="nil"/>
              <w:right w:val="nil"/>
            </w:tcBorders>
            <w:tcMar>
              <w:top w:w="28" w:type="dxa"/>
              <w:bottom w:w="28" w:type="dxa"/>
            </w:tcMar>
            <w:vAlign w:val="center"/>
          </w:tcPr>
          <w:p w14:paraId="23085DE7" w14:textId="77777777" w:rsidR="00D3606A" w:rsidRPr="00D870FE" w:rsidRDefault="00D3606A" w:rsidP="00121F09">
            <w:pPr>
              <w:keepNext/>
              <w:keepLines/>
              <w:jc w:val="right"/>
              <w:rPr>
                <w:szCs w:val="18"/>
              </w:rPr>
            </w:pPr>
            <w:r w:rsidRPr="00F06ED5">
              <w:rPr>
                <w:szCs w:val="18"/>
              </w:rPr>
              <w:fldChar w:fldCharType="begin"/>
            </w:r>
            <w:r w:rsidRPr="00F06ED5">
              <w:rPr>
                <w:szCs w:val="18"/>
              </w:rPr>
              <w:instrText xml:space="preserve"> MERGEFIELD  TaxTotal  </w:instrText>
            </w:r>
            <w:r w:rsidRPr="00692D41">
              <w:rPr>
                <w:szCs w:val="18"/>
              </w:rPr>
              <w:instrText>\# "#,##0.00;(#,##0.00)"</w:instrText>
            </w:r>
            <w:r w:rsidRPr="00F06ED5">
              <w:rPr>
                <w:szCs w:val="18"/>
              </w:rPr>
              <w:instrText xml:space="preserve"> \* MERGEFORMAT</w:instrText>
            </w:r>
            <w:r w:rsidRPr="00F06ED5">
              <w:rPr>
                <w:szCs w:val="18"/>
              </w:rPr>
              <w:fldChar w:fldCharType="separate"/>
            </w:r>
            <w:r>
              <w:rPr>
                <w:noProof/>
                <w:szCs w:val="18"/>
              </w:rPr>
              <w:t>«TaxTotal»</w:t>
            </w:r>
            <w:r w:rsidRPr="00F06ED5">
              <w:rPr>
                <w:szCs w:val="18"/>
              </w:rPr>
              <w:fldChar w:fldCharType="end"/>
            </w:r>
            <w:fldSimple w:instr=" MERGEFIELD  TableEnd:TaxSubTotal  \* MERGEFORMAT ">
              <w:r w:rsidRPr="00AD30C6">
                <w:rPr>
                  <w:noProof/>
                  <w:sz w:val="12"/>
                  <w:szCs w:val="12"/>
                </w:rPr>
                <w:t>«TableEnd:TaxSubTotal»</w:t>
              </w:r>
            </w:fldSimple>
          </w:p>
        </w:tc>
      </w:tr>
      <w:tr w:rsidR="009D2225" w14:paraId="14FB55FD" w14:textId="77777777" w:rsidTr="4F16750A">
        <w:trPr>
          <w:tblCellSpacing w:w="28" w:type="dxa"/>
        </w:trPr>
        <w:tc>
          <w:tcPr>
            <w:tcW w:w="2800" w:type="pct"/>
            <w:gridSpan w:val="2"/>
            <w:vMerge/>
            <w:vAlign w:val="center"/>
          </w:tcPr>
          <w:p w14:paraId="6D98A12B" w14:textId="77777777" w:rsidR="009D2225" w:rsidRPr="00D870FE" w:rsidRDefault="009D2225" w:rsidP="00121F09">
            <w:pPr>
              <w:keepNext/>
              <w:keepLines/>
              <w:jc w:val="right"/>
              <w:rPr>
                <w:szCs w:val="18"/>
              </w:rPr>
            </w:pPr>
          </w:p>
        </w:tc>
        <w:tc>
          <w:tcPr>
            <w:tcW w:w="1355" w:type="pct"/>
            <w:gridSpan w:val="2"/>
            <w:tcBorders>
              <w:top w:val="single" w:sz="8" w:space="0" w:color="auto"/>
              <w:left w:val="nil"/>
              <w:bottom w:val="single" w:sz="8" w:space="0" w:color="auto"/>
              <w:right w:val="nil"/>
            </w:tcBorders>
            <w:vAlign w:val="center"/>
          </w:tcPr>
          <w:p w14:paraId="6EE59799" w14:textId="77777777" w:rsidR="009D2225" w:rsidRPr="00D870FE" w:rsidRDefault="004D080C" w:rsidP="00121F09">
            <w:pPr>
              <w:keepNext/>
              <w:keepLines/>
              <w:jc w:val="right"/>
              <w:rPr>
                <w:szCs w:val="18"/>
              </w:rPr>
            </w:pPr>
            <w:r>
              <w:rPr>
                <w:b/>
                <w:szCs w:val="18"/>
              </w:rPr>
              <w:t>TOTAL</w:t>
            </w:r>
            <w:r w:rsidR="009D2225">
              <w:rPr>
                <w:b/>
                <w:szCs w:val="18"/>
              </w:rPr>
              <w:t xml:space="preserve"> </w:t>
            </w:r>
            <w:fldSimple w:instr=" MERGEFIELD  InvoiceCurrency  \* MERGEFORMAT ">
              <w:r w:rsidR="009D2225" w:rsidRPr="00D870FE">
                <w:rPr>
                  <w:b/>
                  <w:noProof/>
                  <w:szCs w:val="18"/>
                </w:rPr>
                <w:t>«InvoiceCurrency»</w:t>
              </w:r>
            </w:fldSimple>
          </w:p>
        </w:tc>
        <w:tc>
          <w:tcPr>
            <w:tcW w:w="726" w:type="pct"/>
            <w:tcBorders>
              <w:top w:val="single" w:sz="8" w:space="0" w:color="auto"/>
              <w:left w:val="nil"/>
              <w:bottom w:val="single" w:sz="8" w:space="0" w:color="auto"/>
              <w:right w:val="nil"/>
            </w:tcBorders>
            <w:vAlign w:val="center"/>
          </w:tcPr>
          <w:p w14:paraId="3D8DE99F" w14:textId="77777777" w:rsidR="009D2225" w:rsidRPr="00D870FE" w:rsidRDefault="009D2225" w:rsidP="00121F09">
            <w:pPr>
              <w:keepNext/>
              <w:keepLines/>
              <w:jc w:val="right"/>
              <w:rPr>
                <w:szCs w:val="18"/>
              </w:rPr>
            </w:pPr>
            <w:r w:rsidRPr="00D870FE">
              <w:rPr>
                <w:szCs w:val="18"/>
              </w:rPr>
              <w:fldChar w:fldCharType="begin"/>
            </w:r>
            <w:r w:rsidRPr="00D870FE">
              <w:rPr>
                <w:szCs w:val="18"/>
              </w:rPr>
              <w:instrText xml:space="preserve"> MERGEFIELD  InvoiceAmountDue  </w:instrText>
            </w:r>
            <w:r w:rsidRPr="00692D41">
              <w:rPr>
                <w:szCs w:val="18"/>
              </w:rPr>
              <w:instrText>\# "#,##0.00;(#,##0.00)"</w:instrText>
            </w:r>
            <w:r w:rsidRPr="00D870FE">
              <w:rPr>
                <w:szCs w:val="18"/>
              </w:rPr>
              <w:instrText xml:space="preserve"> \* MERGEFORMAT</w:instrText>
            </w:r>
            <w:r w:rsidRPr="00D870FE">
              <w:rPr>
                <w:szCs w:val="18"/>
              </w:rPr>
              <w:fldChar w:fldCharType="separate"/>
            </w:r>
            <w:r w:rsidRPr="00D870FE">
              <w:rPr>
                <w:b/>
                <w:noProof/>
                <w:szCs w:val="18"/>
              </w:rPr>
              <w:t>«InvoiceAmountDue»</w:t>
            </w:r>
            <w:r w:rsidRPr="00D870FE">
              <w:rPr>
                <w:szCs w:val="18"/>
              </w:rPr>
              <w:fldChar w:fldCharType="end"/>
            </w:r>
          </w:p>
        </w:tc>
      </w:tr>
      <w:tr w:rsidR="009D2225" w14:paraId="2946DB82" w14:textId="77777777" w:rsidTr="4F16750A">
        <w:trPr>
          <w:tblCellSpacing w:w="28" w:type="dxa"/>
        </w:trPr>
        <w:tc>
          <w:tcPr>
            <w:tcW w:w="2800" w:type="pct"/>
            <w:gridSpan w:val="2"/>
            <w:vMerge/>
            <w:vAlign w:val="center"/>
          </w:tcPr>
          <w:p w14:paraId="5997CC1D" w14:textId="77777777" w:rsidR="009D2225" w:rsidRPr="00D870FE" w:rsidRDefault="009D2225" w:rsidP="00121F09">
            <w:pPr>
              <w:keepNext/>
              <w:keepLines/>
              <w:jc w:val="right"/>
              <w:rPr>
                <w:szCs w:val="18"/>
              </w:rPr>
            </w:pPr>
          </w:p>
        </w:tc>
        <w:tc>
          <w:tcPr>
            <w:tcW w:w="1355" w:type="pct"/>
            <w:gridSpan w:val="2"/>
            <w:tcBorders>
              <w:top w:val="nil"/>
              <w:bottom w:val="nil"/>
            </w:tcBorders>
            <w:vAlign w:val="center"/>
          </w:tcPr>
          <w:p w14:paraId="110FFD37" w14:textId="77777777" w:rsidR="009D2225" w:rsidRPr="00D870FE" w:rsidRDefault="009D2225" w:rsidP="00121F09">
            <w:pPr>
              <w:keepNext/>
              <w:keepLines/>
              <w:jc w:val="right"/>
              <w:rPr>
                <w:b/>
                <w:szCs w:val="18"/>
              </w:rPr>
            </w:pPr>
          </w:p>
        </w:tc>
        <w:tc>
          <w:tcPr>
            <w:tcW w:w="726" w:type="pct"/>
            <w:tcBorders>
              <w:top w:val="nil"/>
              <w:left w:val="nil"/>
              <w:bottom w:val="nil"/>
              <w:right w:val="nil"/>
            </w:tcBorders>
            <w:vAlign w:val="center"/>
          </w:tcPr>
          <w:p w14:paraId="6B699379" w14:textId="77777777" w:rsidR="009D2225" w:rsidRPr="00D870FE" w:rsidRDefault="009D2225" w:rsidP="00121F09">
            <w:pPr>
              <w:keepNext/>
              <w:keepLines/>
              <w:jc w:val="right"/>
              <w:rPr>
                <w:b/>
                <w:szCs w:val="18"/>
              </w:rPr>
            </w:pPr>
          </w:p>
        </w:tc>
      </w:tr>
    </w:tbl>
    <w:p w14:paraId="722E3AD7" w14:textId="362C051C" w:rsidR="003834B0" w:rsidRPr="009034A9" w:rsidRDefault="003834B0" w:rsidP="003834B0">
      <w:pPr>
        <w:spacing w:after="0" w:line="240" w:lineRule="auto"/>
        <w:rPr>
          <w:b/>
          <w:szCs w:val="18"/>
        </w:rPr>
      </w:pPr>
      <w:r w:rsidRPr="009034A9">
        <w:rPr>
          <w:b/>
          <w:szCs w:val="18"/>
        </w:rPr>
        <w:t>Term</w:t>
      </w:r>
      <w:r w:rsidR="002B36B2">
        <w:rPr>
          <w:b/>
          <w:szCs w:val="18"/>
        </w:rPr>
        <w:t>s</w:t>
      </w:r>
    </w:p>
    <w:tbl>
      <w:tblPr>
        <w:tblStyle w:val="TableGrid"/>
        <w:tblW w:w="54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0182"/>
      </w:tblGrid>
      <w:tr w:rsidR="009D729F" w:rsidRPr="002B36B2" w14:paraId="08CE6F91" w14:textId="77777777" w:rsidTr="002B36B2">
        <w:trPr>
          <w:trHeight w:hRule="exact" w:val="2549"/>
          <w:tblHeader/>
        </w:trPr>
        <w:tc>
          <w:tcPr>
            <w:tcW w:w="5000" w:type="pct"/>
            <w:tcBorders>
              <w:top w:val="single" w:sz="4" w:space="0" w:color="BFBFBF" w:themeColor="background1" w:themeShade="BF"/>
            </w:tcBorders>
          </w:tcPr>
          <w:p w14:paraId="286CC9D7" w14:textId="77777777" w:rsidR="002B36B2" w:rsidRPr="002B36B2" w:rsidRDefault="002B36B2" w:rsidP="002B36B2">
            <w:pPr>
              <w:pStyle w:val="NormalWeb"/>
              <w:numPr>
                <w:ilvl w:val="0"/>
                <w:numId w:val="1"/>
              </w:numPr>
              <w:tabs>
                <w:tab w:val="clear" w:pos="928"/>
              </w:tabs>
              <w:spacing w:after="0" w:afterAutospacing="0"/>
              <w:ind w:left="313" w:hanging="313"/>
              <w:jc w:val="both"/>
              <w:rPr>
                <w:rFonts w:asciiTheme="minorHAnsi" w:hAnsiTheme="minorHAnsi" w:cstheme="minorHAnsi"/>
                <w:sz w:val="13"/>
                <w:szCs w:val="13"/>
              </w:rPr>
            </w:pPr>
            <w:r w:rsidRPr="002B36B2">
              <w:rPr>
                <w:rFonts w:asciiTheme="minorHAnsi" w:hAnsiTheme="minorHAnsi" w:cstheme="minorHAnsi"/>
                <w:sz w:val="13"/>
                <w:szCs w:val="13"/>
              </w:rPr>
              <w:t xml:space="preserve">Payments, unless otherwise specified shall be claimed as follows: </w:t>
            </w:r>
          </w:p>
          <w:p w14:paraId="7087F899" w14:textId="77777777" w:rsidR="002B36B2" w:rsidRPr="002B36B2" w:rsidRDefault="002B36B2" w:rsidP="002B36B2">
            <w:pPr>
              <w:pStyle w:val="NormalWeb"/>
              <w:numPr>
                <w:ilvl w:val="1"/>
                <w:numId w:val="1"/>
              </w:numPr>
              <w:spacing w:after="0" w:afterAutospacing="0"/>
              <w:ind w:left="738" w:hanging="284"/>
              <w:jc w:val="both"/>
              <w:rPr>
                <w:rFonts w:asciiTheme="minorHAnsi" w:hAnsiTheme="minorHAnsi" w:cstheme="minorHAnsi"/>
                <w:sz w:val="13"/>
                <w:szCs w:val="13"/>
              </w:rPr>
            </w:pPr>
            <w:r w:rsidRPr="002B36B2">
              <w:rPr>
                <w:rFonts w:asciiTheme="minorHAnsi" w:hAnsiTheme="minorHAnsi" w:cstheme="minorHAnsi"/>
                <w:sz w:val="13"/>
                <w:szCs w:val="13"/>
              </w:rPr>
              <w:t xml:space="preserve">50% of the quoted price prior to commencement; </w:t>
            </w:r>
          </w:p>
          <w:p w14:paraId="2B58E7F7" w14:textId="77777777" w:rsidR="002B36B2" w:rsidRPr="002B36B2" w:rsidRDefault="002B36B2" w:rsidP="002B36B2">
            <w:pPr>
              <w:pStyle w:val="NormalWeb"/>
              <w:numPr>
                <w:ilvl w:val="1"/>
                <w:numId w:val="1"/>
              </w:numPr>
              <w:spacing w:after="20" w:afterAutospacing="0"/>
              <w:ind w:left="738" w:hanging="284"/>
              <w:jc w:val="both"/>
              <w:rPr>
                <w:rFonts w:asciiTheme="minorHAnsi" w:hAnsiTheme="minorHAnsi" w:cstheme="minorHAnsi"/>
                <w:sz w:val="13"/>
                <w:szCs w:val="13"/>
              </w:rPr>
            </w:pPr>
            <w:r w:rsidRPr="002B36B2">
              <w:rPr>
                <w:rFonts w:asciiTheme="minorHAnsi" w:hAnsiTheme="minorHAnsi" w:cstheme="minorHAnsi"/>
                <w:sz w:val="13"/>
                <w:szCs w:val="13"/>
              </w:rPr>
              <w:t xml:space="preserve">50% of the quoted price on completion or substantial completion of work. </w:t>
            </w:r>
          </w:p>
          <w:p w14:paraId="0CC7B53E" w14:textId="77777777" w:rsidR="002B36B2" w:rsidRPr="002B36B2" w:rsidRDefault="002B36B2" w:rsidP="002B36B2">
            <w:pPr>
              <w:pStyle w:val="NormalWeb"/>
              <w:numPr>
                <w:ilvl w:val="0"/>
                <w:numId w:val="1"/>
              </w:numPr>
              <w:tabs>
                <w:tab w:val="clear" w:pos="928"/>
              </w:tabs>
              <w:spacing w:after="20" w:afterAutospacing="0"/>
              <w:ind w:left="313" w:hanging="313"/>
              <w:jc w:val="both"/>
              <w:rPr>
                <w:rFonts w:asciiTheme="minorHAnsi" w:hAnsiTheme="minorHAnsi" w:cstheme="minorHAnsi"/>
                <w:sz w:val="13"/>
                <w:szCs w:val="13"/>
              </w:rPr>
            </w:pPr>
            <w:r w:rsidRPr="002B36B2">
              <w:rPr>
                <w:rFonts w:asciiTheme="minorHAnsi" w:hAnsiTheme="minorHAnsi" w:cstheme="minorHAnsi"/>
                <w:sz w:val="13"/>
                <w:szCs w:val="13"/>
              </w:rPr>
              <w:t xml:space="preserve">Notwithstanding (1.) an invoice/payment claim may be served when we believe reasonably necessary, having regard to the work we have completed, without restriction upon frequency. </w:t>
            </w:r>
          </w:p>
          <w:p w14:paraId="6480BC13" w14:textId="3167C18D" w:rsidR="002B36B2" w:rsidRPr="002B36B2" w:rsidRDefault="002B36B2" w:rsidP="002B36B2">
            <w:pPr>
              <w:pStyle w:val="NormalWeb"/>
              <w:numPr>
                <w:ilvl w:val="0"/>
                <w:numId w:val="1"/>
              </w:numPr>
              <w:tabs>
                <w:tab w:val="clear" w:pos="928"/>
              </w:tabs>
              <w:spacing w:after="20" w:afterAutospacing="0"/>
              <w:ind w:left="313" w:hanging="313"/>
              <w:jc w:val="both"/>
              <w:rPr>
                <w:rFonts w:asciiTheme="minorHAnsi" w:hAnsiTheme="minorHAnsi" w:cstheme="minorHAnsi"/>
                <w:sz w:val="13"/>
                <w:szCs w:val="13"/>
              </w:rPr>
            </w:pPr>
            <w:r w:rsidRPr="002B36B2">
              <w:rPr>
                <w:rFonts w:asciiTheme="minorHAnsi" w:hAnsiTheme="minorHAnsi" w:cstheme="minorHAnsi"/>
                <w:sz w:val="13"/>
                <w:szCs w:val="13"/>
              </w:rPr>
              <w:t>If you intend to pay us less than the amount claimed in invoice/payment claim, then you must respond to the invoice/payment claim by providing a payment schedule to us within five (5) calendar days after the date the payment claim is served. Any payment schedule issued by you must comply with the requirements of the Construction Contracts Act 2002 and may only be sent by way of email to</w:t>
            </w:r>
            <w:r w:rsidRPr="002B36B2">
              <w:rPr>
                <w:rFonts w:asciiTheme="minorHAnsi" w:hAnsiTheme="minorHAnsi" w:cstheme="minorHAnsi"/>
                <w:sz w:val="13"/>
                <w:szCs w:val="13"/>
              </w:rPr>
              <w:t xml:space="preserve">: </w:t>
            </w:r>
            <w:r w:rsidRPr="002B36B2">
              <w:rPr>
                <w:rFonts w:ascii="Calibri" w:eastAsia="Calibri" w:hAnsi="Calibri" w:cs="Calibri"/>
                <w:color w:val="000000" w:themeColor="text1"/>
                <w:sz w:val="13"/>
                <w:szCs w:val="13"/>
              </w:rPr>
              <w:fldChar w:fldCharType="begin"/>
            </w:r>
            <w:r w:rsidRPr="002B36B2">
              <w:rPr>
                <w:rFonts w:ascii="Calibri" w:eastAsia="Calibri" w:hAnsi="Calibri" w:cs="Calibri"/>
                <w:color w:val="000000" w:themeColor="text1"/>
                <w:sz w:val="13"/>
                <w:szCs w:val="13"/>
              </w:rPr>
              <w:instrText xml:space="preserve"> MERGEFIELD OrganisationEmail \* MERGEFORMAT </w:instrText>
            </w:r>
            <w:r w:rsidRPr="002B36B2">
              <w:rPr>
                <w:rFonts w:ascii="Calibri" w:eastAsia="Calibri" w:hAnsi="Calibri" w:cs="Calibri"/>
                <w:color w:val="000000" w:themeColor="text1"/>
                <w:sz w:val="13"/>
                <w:szCs w:val="13"/>
              </w:rPr>
              <w:fldChar w:fldCharType="separate"/>
            </w:r>
            <w:r w:rsidRPr="002B36B2">
              <w:rPr>
                <w:rFonts w:ascii="Calibri" w:eastAsia="Calibri" w:hAnsi="Calibri" w:cs="Calibri"/>
                <w:noProof/>
                <w:color w:val="000000" w:themeColor="text1"/>
                <w:sz w:val="13"/>
                <w:szCs w:val="13"/>
              </w:rPr>
              <w:t>«OrganisationEmail»</w:t>
            </w:r>
            <w:r w:rsidRPr="002B36B2">
              <w:rPr>
                <w:rFonts w:ascii="Calibri" w:eastAsia="Calibri" w:hAnsi="Calibri" w:cs="Calibri"/>
                <w:color w:val="000000" w:themeColor="text1"/>
                <w:sz w:val="13"/>
                <w:szCs w:val="13"/>
              </w:rPr>
              <w:fldChar w:fldCharType="end"/>
            </w:r>
          </w:p>
          <w:p w14:paraId="39BC19B7" w14:textId="77777777" w:rsidR="002B36B2" w:rsidRPr="002B36B2" w:rsidRDefault="002B36B2" w:rsidP="002B36B2">
            <w:pPr>
              <w:pStyle w:val="NormalWeb"/>
              <w:numPr>
                <w:ilvl w:val="0"/>
                <w:numId w:val="1"/>
              </w:numPr>
              <w:tabs>
                <w:tab w:val="clear" w:pos="928"/>
              </w:tabs>
              <w:spacing w:after="0" w:afterAutospacing="0"/>
              <w:ind w:left="313" w:hanging="313"/>
              <w:jc w:val="both"/>
              <w:rPr>
                <w:rFonts w:asciiTheme="minorHAnsi" w:hAnsiTheme="minorHAnsi" w:cstheme="minorHAnsi"/>
                <w:sz w:val="13"/>
                <w:szCs w:val="13"/>
              </w:rPr>
            </w:pPr>
            <w:r w:rsidRPr="002B36B2">
              <w:rPr>
                <w:rFonts w:asciiTheme="minorHAnsi" w:hAnsiTheme="minorHAnsi" w:cstheme="minorHAnsi"/>
                <w:sz w:val="13"/>
                <w:szCs w:val="13"/>
              </w:rPr>
              <w:t xml:space="preserve">If you do not make payment on the Due Date, you will be liable to pay: </w:t>
            </w:r>
          </w:p>
          <w:p w14:paraId="00336224" w14:textId="77777777" w:rsidR="002B36B2" w:rsidRPr="002B36B2" w:rsidRDefault="002B36B2" w:rsidP="002B36B2">
            <w:pPr>
              <w:pStyle w:val="NormalWeb"/>
              <w:numPr>
                <w:ilvl w:val="1"/>
                <w:numId w:val="1"/>
              </w:numPr>
              <w:spacing w:after="0" w:afterAutospacing="0"/>
              <w:ind w:left="738" w:hanging="284"/>
              <w:jc w:val="both"/>
              <w:rPr>
                <w:rFonts w:asciiTheme="minorHAnsi" w:hAnsiTheme="minorHAnsi" w:cstheme="minorHAnsi"/>
                <w:sz w:val="13"/>
                <w:szCs w:val="13"/>
              </w:rPr>
            </w:pPr>
            <w:r w:rsidRPr="002B36B2">
              <w:rPr>
                <w:rFonts w:asciiTheme="minorHAnsi" w:hAnsiTheme="minorHAnsi" w:cstheme="minorHAnsi"/>
                <w:sz w:val="13"/>
                <w:szCs w:val="13"/>
              </w:rPr>
              <w:t xml:space="preserve">default interest at the rate of 2.5% per month, which shall accrue on a daily basis and compound monthly on the total amount outstanding from the Due Date until the date of payment in full; and </w:t>
            </w:r>
          </w:p>
          <w:p w14:paraId="4E48BEB1" w14:textId="77777777" w:rsidR="002B36B2" w:rsidRPr="002B36B2" w:rsidRDefault="002B36B2" w:rsidP="002B36B2">
            <w:pPr>
              <w:pStyle w:val="NormalWeb"/>
              <w:numPr>
                <w:ilvl w:val="1"/>
                <w:numId w:val="1"/>
              </w:numPr>
              <w:spacing w:after="0" w:afterAutospacing="0"/>
              <w:ind w:left="738" w:hanging="284"/>
              <w:jc w:val="both"/>
              <w:rPr>
                <w:rFonts w:asciiTheme="minorHAnsi" w:hAnsiTheme="minorHAnsi" w:cstheme="minorHAnsi"/>
                <w:sz w:val="13"/>
                <w:szCs w:val="13"/>
              </w:rPr>
            </w:pPr>
            <w:r w:rsidRPr="002B36B2">
              <w:rPr>
                <w:rFonts w:asciiTheme="minorHAnsi" w:hAnsiTheme="minorHAnsi" w:cstheme="minorHAnsi"/>
                <w:sz w:val="13"/>
                <w:szCs w:val="13"/>
              </w:rPr>
              <w:t xml:space="preserve">any costs incurred with Commercial Collections Ltd in the recovery of the debt, including fees, commissions, disbursements and full and actual legal costs (including costs of advocacy) that we incur incidental to enforcement or attempted enforcement of our rights, remedies and powers under these Terms and Conditions. </w:t>
            </w:r>
          </w:p>
          <w:p w14:paraId="3EDFF8F9" w14:textId="77777777" w:rsidR="002B36B2" w:rsidRDefault="002B36B2" w:rsidP="002B36B2">
            <w:pPr>
              <w:pStyle w:val="NormalWeb"/>
              <w:numPr>
                <w:ilvl w:val="0"/>
                <w:numId w:val="1"/>
              </w:numPr>
              <w:tabs>
                <w:tab w:val="clear" w:pos="928"/>
              </w:tabs>
              <w:spacing w:after="20" w:afterAutospacing="0"/>
              <w:ind w:left="313" w:hanging="313"/>
              <w:jc w:val="both"/>
              <w:rPr>
                <w:rFonts w:asciiTheme="minorHAnsi" w:hAnsiTheme="minorHAnsi" w:cstheme="minorHAnsi"/>
                <w:sz w:val="13"/>
                <w:szCs w:val="13"/>
              </w:rPr>
            </w:pPr>
            <w:r w:rsidRPr="002B36B2">
              <w:rPr>
                <w:rFonts w:asciiTheme="minorHAnsi" w:hAnsiTheme="minorHAnsi" w:cstheme="minorHAnsi"/>
                <w:sz w:val="13"/>
                <w:szCs w:val="13"/>
              </w:rPr>
              <w:t>If you fail to pay any amount owing on the Due Date then we shall be entitled to immediately suspend our work without notice and such suspension shall be on the same basis as if it were a suspension under section 24</w:t>
            </w:r>
            <w:proofErr w:type="gramStart"/>
            <w:r w:rsidRPr="002B36B2">
              <w:rPr>
                <w:rFonts w:asciiTheme="minorHAnsi" w:hAnsiTheme="minorHAnsi" w:cstheme="minorHAnsi"/>
                <w:sz w:val="13"/>
                <w:szCs w:val="13"/>
              </w:rPr>
              <w:t>A(</w:t>
            </w:r>
            <w:proofErr w:type="gramEnd"/>
            <w:r w:rsidRPr="002B36B2">
              <w:rPr>
                <w:rFonts w:asciiTheme="minorHAnsi" w:hAnsiTheme="minorHAnsi" w:cstheme="minorHAnsi"/>
                <w:sz w:val="13"/>
                <w:szCs w:val="13"/>
              </w:rPr>
              <w:t xml:space="preserve">2) and (3) of the Construction Contracts Act 2002. </w:t>
            </w:r>
          </w:p>
          <w:p w14:paraId="61CDCEAD" w14:textId="7AA59F5F" w:rsidR="009D729F" w:rsidRPr="002B36B2" w:rsidRDefault="002B36B2" w:rsidP="002B36B2">
            <w:pPr>
              <w:pStyle w:val="NormalWeb"/>
              <w:numPr>
                <w:ilvl w:val="0"/>
                <w:numId w:val="1"/>
              </w:numPr>
              <w:tabs>
                <w:tab w:val="clear" w:pos="928"/>
              </w:tabs>
              <w:spacing w:after="20" w:afterAutospacing="0"/>
              <w:ind w:left="313" w:hanging="313"/>
              <w:jc w:val="both"/>
              <w:rPr>
                <w:rFonts w:asciiTheme="minorHAnsi" w:hAnsiTheme="minorHAnsi" w:cstheme="minorHAnsi"/>
                <w:sz w:val="13"/>
                <w:szCs w:val="13"/>
              </w:rPr>
            </w:pPr>
            <w:r w:rsidRPr="002B36B2">
              <w:rPr>
                <w:rFonts w:asciiTheme="minorHAnsi" w:hAnsiTheme="minorHAnsi" w:cstheme="minorHAnsi"/>
                <w:sz w:val="13"/>
                <w:szCs w:val="13"/>
              </w:rPr>
              <w:t xml:space="preserve">These Terms and Conditions remain applicable to all work engaged in by us, now and in the future unless specifically rescinded in writing.  </w:t>
            </w:r>
          </w:p>
        </w:tc>
      </w:tr>
    </w:tbl>
    <w:p w14:paraId="4AA71DFC" w14:textId="77777777" w:rsidR="00254837" w:rsidRPr="002B36B2" w:rsidRDefault="009D729F" w:rsidP="00F74F9C">
      <w:pPr>
        <w:pStyle w:val="NoSpacing"/>
        <w:rPr>
          <w:noProof/>
          <w:sz w:val="15"/>
          <w:szCs w:val="15"/>
        </w:rPr>
      </w:pPr>
      <w:r w:rsidRPr="002B36B2">
        <w:rPr>
          <w:sz w:val="15"/>
          <w:szCs w:val="15"/>
        </w:rPr>
        <w:fldChar w:fldCharType="begin"/>
      </w:r>
      <w:r w:rsidRPr="002B36B2">
        <w:rPr>
          <w:sz w:val="15"/>
          <w:szCs w:val="15"/>
        </w:rPr>
        <w:instrText xml:space="preserve"> MERGEFIELD  QuoteTerms  \* MERGEFORMAT </w:instrText>
      </w:r>
      <w:r w:rsidRPr="002B36B2">
        <w:rPr>
          <w:sz w:val="15"/>
          <w:szCs w:val="15"/>
        </w:rPr>
        <w:fldChar w:fldCharType="separate"/>
      </w:r>
      <w:r w:rsidRPr="002B36B2">
        <w:rPr>
          <w:noProof/>
          <w:sz w:val="15"/>
          <w:szCs w:val="15"/>
        </w:rPr>
        <w:t>«Terms»</w:t>
      </w:r>
      <w:r w:rsidRPr="002B36B2">
        <w:rPr>
          <w:noProof/>
          <w:sz w:val="15"/>
          <w:szCs w:val="15"/>
        </w:rPr>
        <w:fldChar w:fldCharType="end"/>
      </w:r>
    </w:p>
    <w:sectPr w:rsidR="00254837" w:rsidRPr="002B36B2" w:rsidSect="00254837">
      <w:footerReference w:type="first" r:id="rId12"/>
      <w:pgSz w:w="12240" w:h="15840"/>
      <w:pgMar w:top="851" w:right="1440" w:bottom="993" w:left="1440" w:header="709"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47A01" w14:textId="77777777" w:rsidR="008F4C3B" w:rsidRDefault="008F4C3B">
      <w:pPr>
        <w:spacing w:after="0" w:line="240" w:lineRule="auto"/>
      </w:pPr>
      <w:r>
        <w:separator/>
      </w:r>
    </w:p>
  </w:endnote>
  <w:endnote w:type="continuationSeparator" w:id="0">
    <w:p w14:paraId="5043CB0F" w14:textId="77777777" w:rsidR="008F4C3B" w:rsidRDefault="008F4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523C" w14:textId="00A56620" w:rsidR="00F17F51" w:rsidRPr="002B36B2" w:rsidRDefault="00F17F51" w:rsidP="002B36B2">
    <w:pP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7F28F" w14:textId="77777777" w:rsidR="008F4C3B" w:rsidRDefault="008F4C3B">
      <w:pPr>
        <w:spacing w:after="0" w:line="240" w:lineRule="auto"/>
      </w:pPr>
      <w:r>
        <w:separator/>
      </w:r>
    </w:p>
  </w:footnote>
  <w:footnote w:type="continuationSeparator" w:id="0">
    <w:p w14:paraId="6DFB9E20" w14:textId="77777777" w:rsidR="008F4C3B" w:rsidRDefault="008F4C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41117"/>
    <w:multiLevelType w:val="multilevel"/>
    <w:tmpl w:val="47863FDA"/>
    <w:lvl w:ilvl="0">
      <w:start w:val="1"/>
      <w:numFmt w:val="decimal"/>
      <w:lvlText w:val="%1."/>
      <w:lvlJc w:val="left"/>
      <w:pPr>
        <w:tabs>
          <w:tab w:val="num" w:pos="928"/>
        </w:tabs>
        <w:ind w:left="928"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4478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mailMerge>
    <w:mainDocumentType w:val="mailingLabels"/>
    <w:dataType w:val="textFile"/>
    <w:activeRecord w:val="-1"/>
  </w:mailMerge>
  <w:defaultTabStop w:val="720"/>
  <w:drawingGridHorizontalSpacing w:val="9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13C"/>
    <w:rsid w:val="00006C7C"/>
    <w:rsid w:val="00010BE5"/>
    <w:rsid w:val="0002459E"/>
    <w:rsid w:val="00027DE1"/>
    <w:rsid w:val="00032EE5"/>
    <w:rsid w:val="00043AC4"/>
    <w:rsid w:val="00056110"/>
    <w:rsid w:val="00057EBE"/>
    <w:rsid w:val="0006466D"/>
    <w:rsid w:val="000772BE"/>
    <w:rsid w:val="000A1417"/>
    <w:rsid w:val="000D06A0"/>
    <w:rsid w:val="000E79A6"/>
    <w:rsid w:val="0016774E"/>
    <w:rsid w:val="00184A21"/>
    <w:rsid w:val="00186033"/>
    <w:rsid w:val="001A726F"/>
    <w:rsid w:val="001D4764"/>
    <w:rsid w:val="001E1284"/>
    <w:rsid w:val="001F3AB5"/>
    <w:rsid w:val="00202177"/>
    <w:rsid w:val="002056D0"/>
    <w:rsid w:val="00232C6A"/>
    <w:rsid w:val="00243522"/>
    <w:rsid w:val="00244BE2"/>
    <w:rsid w:val="00254837"/>
    <w:rsid w:val="0025594F"/>
    <w:rsid w:val="00290C91"/>
    <w:rsid w:val="002B36B2"/>
    <w:rsid w:val="002C1EF6"/>
    <w:rsid w:val="002C7093"/>
    <w:rsid w:val="002E4AD2"/>
    <w:rsid w:val="003157EC"/>
    <w:rsid w:val="0035264E"/>
    <w:rsid w:val="00373F0F"/>
    <w:rsid w:val="00376AAC"/>
    <w:rsid w:val="00376E42"/>
    <w:rsid w:val="003834B0"/>
    <w:rsid w:val="003C7263"/>
    <w:rsid w:val="003D51E8"/>
    <w:rsid w:val="003F1B4A"/>
    <w:rsid w:val="00404A2C"/>
    <w:rsid w:val="0041012B"/>
    <w:rsid w:val="0041274B"/>
    <w:rsid w:val="00427ECF"/>
    <w:rsid w:val="004364CD"/>
    <w:rsid w:val="00444B24"/>
    <w:rsid w:val="00446C09"/>
    <w:rsid w:val="0046453C"/>
    <w:rsid w:val="0046653C"/>
    <w:rsid w:val="004902C0"/>
    <w:rsid w:val="004A232F"/>
    <w:rsid w:val="004A6A81"/>
    <w:rsid w:val="004B0BA0"/>
    <w:rsid w:val="004B105A"/>
    <w:rsid w:val="004B1BA7"/>
    <w:rsid w:val="004B4913"/>
    <w:rsid w:val="004D080C"/>
    <w:rsid w:val="004D2F4D"/>
    <w:rsid w:val="004D46D6"/>
    <w:rsid w:val="00512554"/>
    <w:rsid w:val="00555CB3"/>
    <w:rsid w:val="00560544"/>
    <w:rsid w:val="0057553D"/>
    <w:rsid w:val="005876C1"/>
    <w:rsid w:val="005A5891"/>
    <w:rsid w:val="005B191C"/>
    <w:rsid w:val="005B38AB"/>
    <w:rsid w:val="005B5D77"/>
    <w:rsid w:val="005C0383"/>
    <w:rsid w:val="005D2786"/>
    <w:rsid w:val="00624755"/>
    <w:rsid w:val="00633D5A"/>
    <w:rsid w:val="0065239F"/>
    <w:rsid w:val="006532F1"/>
    <w:rsid w:val="00656752"/>
    <w:rsid w:val="00656A5B"/>
    <w:rsid w:val="00661B16"/>
    <w:rsid w:val="00676481"/>
    <w:rsid w:val="006B0CFA"/>
    <w:rsid w:val="006B1E9A"/>
    <w:rsid w:val="006D4A20"/>
    <w:rsid w:val="006E11F4"/>
    <w:rsid w:val="00713FAF"/>
    <w:rsid w:val="00731F44"/>
    <w:rsid w:val="00775BD2"/>
    <w:rsid w:val="00781501"/>
    <w:rsid w:val="00783AEF"/>
    <w:rsid w:val="0079454D"/>
    <w:rsid w:val="007A35EA"/>
    <w:rsid w:val="007A40C4"/>
    <w:rsid w:val="007B4D57"/>
    <w:rsid w:val="007B5858"/>
    <w:rsid w:val="007C0C3D"/>
    <w:rsid w:val="007C7088"/>
    <w:rsid w:val="007D194E"/>
    <w:rsid w:val="007D3EA6"/>
    <w:rsid w:val="007F1652"/>
    <w:rsid w:val="0080257A"/>
    <w:rsid w:val="00815FCC"/>
    <w:rsid w:val="008227F3"/>
    <w:rsid w:val="00833667"/>
    <w:rsid w:val="008336E6"/>
    <w:rsid w:val="0084379A"/>
    <w:rsid w:val="008561C9"/>
    <w:rsid w:val="0086631A"/>
    <w:rsid w:val="00867F53"/>
    <w:rsid w:val="008772DA"/>
    <w:rsid w:val="008A0479"/>
    <w:rsid w:val="008A60D4"/>
    <w:rsid w:val="008E6829"/>
    <w:rsid w:val="008F4C3B"/>
    <w:rsid w:val="009034A9"/>
    <w:rsid w:val="00912CF1"/>
    <w:rsid w:val="00922840"/>
    <w:rsid w:val="00925A51"/>
    <w:rsid w:val="00986F36"/>
    <w:rsid w:val="00997D4C"/>
    <w:rsid w:val="009A1325"/>
    <w:rsid w:val="009C179E"/>
    <w:rsid w:val="009D2225"/>
    <w:rsid w:val="009D729F"/>
    <w:rsid w:val="009F0B76"/>
    <w:rsid w:val="009F34FD"/>
    <w:rsid w:val="009F3712"/>
    <w:rsid w:val="00A0160D"/>
    <w:rsid w:val="00A01DA3"/>
    <w:rsid w:val="00A11128"/>
    <w:rsid w:val="00A15955"/>
    <w:rsid w:val="00A22B2A"/>
    <w:rsid w:val="00A26CDA"/>
    <w:rsid w:val="00A3056E"/>
    <w:rsid w:val="00A427CB"/>
    <w:rsid w:val="00A44CD4"/>
    <w:rsid w:val="00A55E46"/>
    <w:rsid w:val="00A74FCD"/>
    <w:rsid w:val="00A77935"/>
    <w:rsid w:val="00AB41A8"/>
    <w:rsid w:val="00AB47F1"/>
    <w:rsid w:val="00AC7148"/>
    <w:rsid w:val="00AF3F2D"/>
    <w:rsid w:val="00B000BB"/>
    <w:rsid w:val="00B1342E"/>
    <w:rsid w:val="00B3068E"/>
    <w:rsid w:val="00B3140E"/>
    <w:rsid w:val="00B31AE0"/>
    <w:rsid w:val="00B35A48"/>
    <w:rsid w:val="00B66782"/>
    <w:rsid w:val="00B76F22"/>
    <w:rsid w:val="00B805E2"/>
    <w:rsid w:val="00B90144"/>
    <w:rsid w:val="00BA01E3"/>
    <w:rsid w:val="00BA4FE9"/>
    <w:rsid w:val="00BA649F"/>
    <w:rsid w:val="00BA7738"/>
    <w:rsid w:val="00BC106C"/>
    <w:rsid w:val="00BC5F91"/>
    <w:rsid w:val="00BD41D6"/>
    <w:rsid w:val="00BE3073"/>
    <w:rsid w:val="00BF728A"/>
    <w:rsid w:val="00C21AA9"/>
    <w:rsid w:val="00C370B1"/>
    <w:rsid w:val="00C43E0B"/>
    <w:rsid w:val="00C832BB"/>
    <w:rsid w:val="00CC09F2"/>
    <w:rsid w:val="00CD2216"/>
    <w:rsid w:val="00CD2D13"/>
    <w:rsid w:val="00CE377E"/>
    <w:rsid w:val="00CE7547"/>
    <w:rsid w:val="00CF1B49"/>
    <w:rsid w:val="00D02420"/>
    <w:rsid w:val="00D12A53"/>
    <w:rsid w:val="00D16C8C"/>
    <w:rsid w:val="00D25766"/>
    <w:rsid w:val="00D3606A"/>
    <w:rsid w:val="00D47269"/>
    <w:rsid w:val="00D47EC8"/>
    <w:rsid w:val="00D5068D"/>
    <w:rsid w:val="00D538DE"/>
    <w:rsid w:val="00D71ACB"/>
    <w:rsid w:val="00D91DB9"/>
    <w:rsid w:val="00D97AED"/>
    <w:rsid w:val="00DA7AFA"/>
    <w:rsid w:val="00DC770A"/>
    <w:rsid w:val="00DE4C3D"/>
    <w:rsid w:val="00DF16F9"/>
    <w:rsid w:val="00DF7ADD"/>
    <w:rsid w:val="00E069E7"/>
    <w:rsid w:val="00E16CBE"/>
    <w:rsid w:val="00E363F9"/>
    <w:rsid w:val="00E426FE"/>
    <w:rsid w:val="00E43D39"/>
    <w:rsid w:val="00E601F0"/>
    <w:rsid w:val="00E60E95"/>
    <w:rsid w:val="00E750E6"/>
    <w:rsid w:val="00E85D55"/>
    <w:rsid w:val="00E904D7"/>
    <w:rsid w:val="00EA3433"/>
    <w:rsid w:val="00EF1392"/>
    <w:rsid w:val="00EF3CD7"/>
    <w:rsid w:val="00F1313C"/>
    <w:rsid w:val="00F1445A"/>
    <w:rsid w:val="00F17F51"/>
    <w:rsid w:val="00F200BC"/>
    <w:rsid w:val="00F27EE8"/>
    <w:rsid w:val="00F35A2C"/>
    <w:rsid w:val="00F436AF"/>
    <w:rsid w:val="00F564CA"/>
    <w:rsid w:val="00F57D8B"/>
    <w:rsid w:val="00F74F9C"/>
    <w:rsid w:val="00F8374B"/>
    <w:rsid w:val="00FA090C"/>
    <w:rsid w:val="00FB2ECE"/>
    <w:rsid w:val="00FB69C2"/>
    <w:rsid w:val="00FC6D77"/>
    <w:rsid w:val="00FD0BC5"/>
    <w:rsid w:val="00FD24CD"/>
    <w:rsid w:val="00FD592B"/>
    <w:rsid w:val="4A827B9F"/>
    <w:rsid w:val="4F16750A"/>
    <w:rsid w:val="51A3E99C"/>
    <w:rsid w:val="5464A81F"/>
    <w:rsid w:val="5F8B9EE4"/>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64102EBC"/>
  <w15:docId w15:val="{25DB76FD-8134-4544-937C-C3BC7958F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467"/>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7467"/>
    <w:pPr>
      <w:spacing w:after="0" w:line="240" w:lineRule="auto"/>
    </w:pPr>
    <w:rPr>
      <w:sz w:val="18"/>
    </w:rPr>
  </w:style>
  <w:style w:type="table" w:styleId="TableGrid">
    <w:name w:val="Table Grid"/>
    <w:basedOn w:val="TableNormal"/>
    <w:uiPriority w:val="59"/>
    <w:rsid w:val="0053054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E7F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F4D"/>
    <w:rPr>
      <w:rFonts w:ascii="Tahoma" w:hAnsi="Tahoma" w:cs="Tahoma"/>
      <w:sz w:val="16"/>
      <w:szCs w:val="16"/>
    </w:rPr>
  </w:style>
  <w:style w:type="character" w:styleId="Hyperlink">
    <w:name w:val="Hyperlink"/>
    <w:basedOn w:val="DefaultParagraphFont"/>
    <w:uiPriority w:val="99"/>
    <w:unhideWhenUsed/>
    <w:rsid w:val="00D51563"/>
    <w:rPr>
      <w:color w:val="0000FF" w:themeColor="hyperlink"/>
      <w:u w:val="single"/>
    </w:rPr>
  </w:style>
  <w:style w:type="paragraph" w:styleId="Header">
    <w:name w:val="header"/>
    <w:basedOn w:val="Normal"/>
    <w:link w:val="HeaderChar"/>
    <w:uiPriority w:val="99"/>
    <w:unhideWhenUsed/>
    <w:rsid w:val="00F870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07C"/>
  </w:style>
  <w:style w:type="paragraph" w:styleId="Footer">
    <w:name w:val="footer"/>
    <w:basedOn w:val="Normal"/>
    <w:link w:val="FooterChar"/>
    <w:uiPriority w:val="99"/>
    <w:unhideWhenUsed/>
    <w:rsid w:val="00F870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07C"/>
  </w:style>
  <w:style w:type="character" w:customStyle="1" w:styleId="apple-style-span">
    <w:name w:val="apple-style-span"/>
    <w:basedOn w:val="DefaultParagraphFont"/>
    <w:rsid w:val="00387524"/>
  </w:style>
  <w:style w:type="character" w:styleId="PlaceholderText">
    <w:name w:val="Placeholder Text"/>
    <w:basedOn w:val="DefaultParagraphFont"/>
    <w:uiPriority w:val="99"/>
    <w:semiHidden/>
    <w:rsid w:val="00A10782"/>
    <w:rPr>
      <w:color w:val="808080"/>
    </w:rPr>
  </w:style>
  <w:style w:type="paragraph" w:styleId="NormalWeb">
    <w:name w:val="Normal (Web)"/>
    <w:basedOn w:val="Normal"/>
    <w:uiPriority w:val="99"/>
    <w:unhideWhenUsed/>
    <w:rsid w:val="002B36B2"/>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84001">
      <w:bodyDiv w:val="1"/>
      <w:marLeft w:val="0"/>
      <w:marRight w:val="0"/>
      <w:marTop w:val="0"/>
      <w:marBottom w:val="0"/>
      <w:divBdr>
        <w:top w:val="none" w:sz="0" w:space="0" w:color="auto"/>
        <w:left w:val="none" w:sz="0" w:space="0" w:color="auto"/>
        <w:bottom w:val="none" w:sz="0" w:space="0" w:color="auto"/>
        <w:right w:val="none" w:sz="0" w:space="0" w:color="auto"/>
      </w:divBdr>
    </w:div>
    <w:div w:id="251817396">
      <w:bodyDiv w:val="1"/>
      <w:marLeft w:val="0"/>
      <w:marRight w:val="0"/>
      <w:marTop w:val="0"/>
      <w:marBottom w:val="0"/>
      <w:divBdr>
        <w:top w:val="none" w:sz="0" w:space="0" w:color="auto"/>
        <w:left w:val="none" w:sz="0" w:space="0" w:color="auto"/>
        <w:bottom w:val="none" w:sz="0" w:space="0" w:color="auto"/>
        <w:right w:val="none" w:sz="0" w:space="0" w:color="auto"/>
      </w:divBdr>
    </w:div>
    <w:div w:id="156795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9660AA4736AD44B07E75564D327343" ma:contentTypeVersion="10" ma:contentTypeDescription="Create a new document." ma:contentTypeScope="" ma:versionID="d358b65a853172c786070ce4bba90aec">
  <xsd:schema xmlns:xsd="http://www.w3.org/2001/XMLSchema" xmlns:xs="http://www.w3.org/2001/XMLSchema" xmlns:p="http://schemas.microsoft.com/office/2006/metadata/properties" xmlns:ns2="0ab2dd46-248b-494f-aa1f-152b6a3e343c" xmlns:ns3="f43dcf55-4775-4871-a3f0-2726d35b07dd" targetNamespace="http://schemas.microsoft.com/office/2006/metadata/properties" ma:root="true" ma:fieldsID="93d9e141f98318e9dc6e0cd5ffa07097" ns2:_="" ns3:_="">
    <xsd:import namespace="0ab2dd46-248b-494f-aa1f-152b6a3e343c"/>
    <xsd:import namespace="f43dcf55-4775-4871-a3f0-2726d35b0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b2dd46-248b-494f-aa1f-152b6a3e34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a947042-f63b-4c9e-ab27-dd7024cde51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3dcf55-4775-4871-a3f0-2726d35b07d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11f8fcd-fc94-4940-8d60-1017c28cbe38}" ma:internalName="TaxCatchAll" ma:showField="CatchAllData" ma:web="f43dcf55-4775-4871-a3f0-2726d35b0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43dcf55-4775-4871-a3f0-2726d35b07dd" xsi:nil="true"/>
    <lcf76f155ced4ddcb4097134ff3c332f xmlns="0ab2dd46-248b-494f-aa1f-152b6a3e343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B5631-7D5B-4C9D-BA6A-2EA6207D4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b2dd46-248b-494f-aa1f-152b6a3e343c"/>
    <ds:schemaRef ds:uri="f43dcf55-4775-4871-a3f0-2726d35b0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4775DF-FB50-4CE8-A6DC-E96FEC5BB323}">
  <ds:schemaRefs>
    <ds:schemaRef ds:uri="http://schemas.microsoft.com/sharepoint/v3/contenttype/forms"/>
  </ds:schemaRefs>
</ds:datastoreItem>
</file>

<file path=customXml/itemProps3.xml><?xml version="1.0" encoding="utf-8"?>
<ds:datastoreItem xmlns:ds="http://schemas.openxmlformats.org/officeDocument/2006/customXml" ds:itemID="{66C8DA62-8810-41CA-AC20-2CFBF8DE0594}">
  <ds:schemaRefs>
    <ds:schemaRef ds:uri="http://schemas.microsoft.com/office/2006/metadata/properties"/>
    <ds:schemaRef ds:uri="http://schemas.microsoft.com/office/infopath/2007/PartnerControls"/>
    <ds:schemaRef ds:uri="f43dcf55-4775-4871-a3f0-2726d35b07dd"/>
    <ds:schemaRef ds:uri="0ab2dd46-248b-494f-aa1f-152b6a3e343c"/>
  </ds:schemaRefs>
</ds:datastoreItem>
</file>

<file path=customXml/itemProps4.xml><?xml version="1.0" encoding="utf-8"?>
<ds:datastoreItem xmlns:ds="http://schemas.openxmlformats.org/officeDocument/2006/customXml" ds:itemID="{EA8ED523-9752-469E-8A4A-A5C5A86A4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726</Words>
  <Characters>3694</Characters>
  <Application>Microsoft Office Word</Application>
  <DocSecurity>0</DocSecurity>
  <Lines>142</Lines>
  <Paragraphs>80</Paragraphs>
  <ScaleCrop>false</ScaleCrop>
  <Company>Hewlett-Packard Company</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Daniel.Barratt</dc:creator>
  <cp:lastModifiedBy>Chris Peters</cp:lastModifiedBy>
  <cp:revision>2</cp:revision>
  <dcterms:created xsi:type="dcterms:W3CDTF">2025-06-02T03:52:00Z</dcterms:created>
  <dcterms:modified xsi:type="dcterms:W3CDTF">2025-06-02T03:52:00Z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0x0101009A9660AA4736AD44B07E75564D327343</vt:lpwstr>
  </property>
  <property fmtid="{D5CDD505-2E9C-101B-9397-08002B2CF9AE}" pid="3" name="MediaServiceImageTags">
    <vt:lpwstr/>
  </property>
</Properties>
</file>