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rFonts w:ascii="Montserrat" w:hAnsi="Montserrat" w:eastAsia="Montserrat" w:cs="Montserrat"/>
        </w:rPr>
      </w:pPr>
      <w:r>
        <w:rPr>
          <w:rFonts w:eastAsia="Montserrat" w:cs="Montserrat" w:ascii="Montserrat" w:hAnsi="Montserrat"/>
        </w:rPr>
        <w:drawing>
          <wp:anchor behindDoc="0" distT="0" distB="0" distL="0" distR="0" simplePos="0" locked="0" layoutInCell="0" allowOverlap="1" relativeHeight="9">
            <wp:simplePos x="0" y="0"/>
            <wp:positionH relativeFrom="column">
              <wp:posOffset>-458470</wp:posOffset>
            </wp:positionH>
            <wp:positionV relativeFrom="paragraph">
              <wp:posOffset>-321310</wp:posOffset>
            </wp:positionV>
            <wp:extent cx="1781810" cy="112522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1781810" cy="1125220"/>
                    </a:xfrm>
                    <a:prstGeom prst="rect">
                      <a:avLst/>
                    </a:prstGeom>
                  </pic:spPr>
                </pic:pic>
              </a:graphicData>
            </a:graphic>
          </wp:anchor>
        </w:drawing>
      </w:r>
    </w:p>
    <w:p>
      <w:pPr>
        <w:pStyle w:val="Normal"/>
        <w:keepNext w:val="true"/>
        <w:keepLines/>
        <w:spacing w:lineRule="auto" w:line="276" w:before="0" w:after="0"/>
        <w:rPr>
          <w:rFonts w:ascii="Montserrat" w:hAnsi="Montserrat" w:eastAsia="Montserrat" w:cs="Montserrat"/>
          <w:b/>
          <w:b/>
          <w:sz w:val="114"/>
          <w:szCs w:val="114"/>
        </w:rPr>
      </w:pPr>
      <w:r>
        <w:rPr>
          <w:rFonts w:eastAsia="Montserrat" w:cs="Montserrat" w:ascii="Montserrat" w:hAnsi="Montserrat"/>
          <w:b/>
          <w:sz w:val="114"/>
          <w:szCs w:val="114"/>
        </w:rPr>
      </w:r>
    </w:p>
    <w:p>
      <w:pPr>
        <w:pStyle w:val="Normal"/>
        <w:spacing w:lineRule="auto" w:line="276" w:before="0" w:after="0"/>
        <w:rPr>
          <w:rFonts w:ascii="Montserrat" w:hAnsi="Montserrat" w:eastAsia="Montserrat" w:cs="Montserrat"/>
          <w:b/>
          <w:b/>
          <w:sz w:val="114"/>
          <w:szCs w:val="114"/>
        </w:rPr>
      </w:pPr>
      <w:r>
        <w:rPr>
          <w:rFonts w:eastAsia="Montserrat" w:cs="Montserrat" w:ascii="Montserrat" w:hAnsi="Montserrat"/>
          <w:b/>
          <w:sz w:val="114"/>
          <w:szCs w:val="114"/>
        </w:rPr>
      </w:r>
    </w:p>
    <w:p>
      <w:pPr>
        <w:pStyle w:val="Normal"/>
        <w:spacing w:lineRule="auto" w:line="276" w:before="0" w:after="0"/>
        <w:rPr>
          <w:sz w:val="88"/>
          <w:szCs w:val="88"/>
        </w:rPr>
      </w:pPr>
      <w:r>
        <w:rPr>
          <w:rFonts w:eastAsia="Montserrat" w:cs="Montserrat" w:ascii="Montserrat" w:hAnsi="Montserrat"/>
          <w:b/>
          <w:color w:val="FFFFFF"/>
          <w:sz w:val="88"/>
          <w:szCs w:val="88"/>
          <w:shd w:fill="EB1788" w:val="clear"/>
        </w:rPr>
        <w:t>Contingut de l’acord de col·laboració</w:t>
      </w:r>
    </w:p>
    <w:p>
      <w:pPr>
        <w:pStyle w:val="Subttulo"/>
        <w:ind w:left="91" w:hanging="0"/>
        <w:rPr>
          <w:sz w:val="61"/>
          <w:szCs w:val="61"/>
        </w:rPr>
      </w:pPr>
      <w:bookmarkStart w:id="0" w:name="_heading=h.p1f182auqaxl"/>
      <w:bookmarkEnd w:id="0"/>
      <w:r>
        <w:rPr>
          <w:sz w:val="61"/>
          <w:szCs w:val="61"/>
        </w:rPr>
        <w:t>Connect for Global Change</w:t>
      </w:r>
    </w:p>
    <w:p>
      <w:pPr>
        <w:pStyle w:val="Normal"/>
        <w:spacing w:lineRule="auto" w:line="235" w:before="0" w:after="430"/>
        <w:ind w:left="91" w:hanging="0"/>
        <w:rPr>
          <w:rFonts w:ascii="Montserrat" w:hAnsi="Montserrat" w:eastAsia="Montserrat" w:cs="Montserrat"/>
          <w:sz w:val="56"/>
          <w:szCs w:val="56"/>
        </w:rPr>
      </w:pPr>
      <w:r>
        <w:rPr>
          <w:rFonts w:eastAsia="Montserrat" w:cs="Montserrat" w:ascii="Montserrat" w:hAnsi="Montserrat"/>
          <w:sz w:val="56"/>
          <w:szCs w:val="56"/>
        </w:rPr>
      </w:r>
    </w:p>
    <w:p>
      <w:pPr>
        <w:pStyle w:val="Normal"/>
        <w:spacing w:lineRule="auto" w:line="235" w:before="0" w:after="430"/>
        <w:rPr>
          <w:rFonts w:ascii="Montserrat" w:hAnsi="Montserrat" w:eastAsia="Montserrat" w:cs="Montserrat"/>
          <w:b/>
          <w:b/>
          <w:sz w:val="62"/>
          <w:szCs w:val="62"/>
        </w:rPr>
      </w:pPr>
      <w:r>
        <w:rPr>
          <w:rFonts w:eastAsia="Montserrat" w:cs="Montserrat" w:ascii="Montserrat" w:hAnsi="Montserrat"/>
          <w:b/>
          <w:sz w:val="62"/>
          <w:szCs w:val="62"/>
        </w:rPr>
      </w:r>
    </w:p>
    <w:p>
      <w:pPr>
        <w:pStyle w:val="Normal"/>
        <w:spacing w:lineRule="auto" w:line="235" w:before="0" w:after="430"/>
        <w:ind w:left="91" w:hanging="0"/>
        <w:rPr>
          <w:rFonts w:ascii="Montserrat" w:hAnsi="Montserrat" w:eastAsia="Montserrat" w:cs="Montserrat"/>
          <w:sz w:val="56"/>
          <w:szCs w:val="56"/>
        </w:rPr>
      </w:pPr>
      <w:r>
        <w:rPr>
          <w:rFonts w:eastAsia="Montserrat" w:cs="Montserrat" w:ascii="Montserrat" w:hAnsi="Montserrat"/>
          <w:sz w:val="56"/>
          <w:szCs w:val="56"/>
        </w:rPr>
      </w:r>
    </w:p>
    <w:p>
      <w:pPr>
        <w:pStyle w:val="Normal"/>
        <w:spacing w:lineRule="auto" w:line="235" w:before="0" w:after="430"/>
        <w:ind w:left="91" w:hanging="0"/>
        <w:rPr>
          <w:rFonts w:ascii="Montserrat" w:hAnsi="Montserrat" w:eastAsia="Montserrat" w:cs="Montserrat"/>
          <w:sz w:val="56"/>
          <w:szCs w:val="56"/>
        </w:rPr>
      </w:pPr>
      <w:r>
        <w:rPr>
          <w:rFonts w:eastAsia="Montserrat" w:cs="Montserrat" w:ascii="Montserrat" w:hAnsi="Montserrat"/>
          <w:sz w:val="56"/>
          <w:szCs w:val="56"/>
        </w:rPr>
      </w:r>
    </w:p>
    <w:p>
      <w:pPr>
        <w:pStyle w:val="Normal"/>
        <w:spacing w:lineRule="auto" w:line="240" w:before="0" w:after="0"/>
        <w:ind w:left="5079" w:right="-651" w:hanging="0"/>
        <w:rPr>
          <w:rFonts w:ascii="Montserrat" w:hAnsi="Montserrat" w:eastAsia="Montserrat" w:cs="Montserrat"/>
        </w:rPr>
      </w:pPr>
      <w:r>
        <w:rPr>
          <w:rFonts w:eastAsia="Montserrat" w:cs="Montserrat" w:ascii="Montserrat" w:hAnsi="Montserrat"/>
        </w:rPr>
      </w:r>
    </w:p>
    <w:p>
      <w:pPr>
        <w:pStyle w:val="Normal"/>
        <w:spacing w:lineRule="auto" w:line="240" w:before="0" w:after="0"/>
        <w:ind w:left="5079" w:right="-651" w:hanging="0"/>
        <w:rPr>
          <w:rFonts w:ascii="Montserrat" w:hAnsi="Montserrat" w:eastAsia="Montserrat" w:cs="Montserrat"/>
        </w:rPr>
      </w:pPr>
      <w:r>
        <w:rPr>
          <w:rFonts w:eastAsia="Montserrat" w:cs="Montserrat" w:ascii="Montserrat" w:hAnsi="Montserrat"/>
        </w:rPr>
      </w:r>
    </w:p>
    <w:p>
      <w:pPr>
        <w:pStyle w:val="Normal"/>
        <w:spacing w:lineRule="auto" w:line="240" w:before="0" w:after="0"/>
        <w:ind w:left="5079" w:right="-651" w:hanging="0"/>
        <w:rPr>
          <w:rFonts w:ascii="Montserrat" w:hAnsi="Montserrat" w:eastAsia="Montserrat" w:cs="Montserrat"/>
        </w:rPr>
      </w:pPr>
      <w:r>
        <w:rPr>
          <w:rFonts w:eastAsia="Montserrat" w:cs="Montserrat" w:ascii="Montserrat" w:hAnsi="Montserrat"/>
        </w:rPr>
        <w:drawing>
          <wp:anchor behindDoc="0" distT="0" distB="0" distL="0" distR="0" simplePos="0" locked="0" layoutInCell="0" allowOverlap="1" relativeHeight="7">
            <wp:simplePos x="0" y="0"/>
            <wp:positionH relativeFrom="page">
              <wp:posOffset>4114800</wp:posOffset>
            </wp:positionH>
            <wp:positionV relativeFrom="page">
              <wp:posOffset>9053195</wp:posOffset>
            </wp:positionV>
            <wp:extent cx="2888615" cy="601980"/>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rcRect l="0" t="3308" r="0" b="3308"/>
                    <a:stretch>
                      <a:fillRect/>
                    </a:stretch>
                  </pic:blipFill>
                  <pic:spPr bwMode="auto">
                    <a:xfrm>
                      <a:off x="0" y="0"/>
                      <a:ext cx="2888615" cy="601980"/>
                    </a:xfrm>
                    <a:prstGeom prst="rect">
                      <a:avLst/>
                    </a:prstGeom>
                  </pic:spPr>
                </pic:pic>
              </a:graphicData>
            </a:graphic>
          </wp:anchor>
        </w:drawing>
      </w:r>
    </w:p>
    <w:p>
      <w:pPr>
        <w:pStyle w:val="Normal"/>
        <w:keepNext w:val="true"/>
        <w:keepLines/>
        <w:spacing w:lineRule="auto" w:line="276" w:before="0" w:after="0"/>
        <w:rPr>
          <w:rFonts w:ascii="Montserrat" w:hAnsi="Montserrat" w:eastAsia="Montserrat" w:cs="Montserrat"/>
          <w:b/>
          <w:b/>
          <w:sz w:val="26"/>
          <w:szCs w:val="26"/>
        </w:rPr>
      </w:pPr>
      <w:r>
        <w:rPr>
          <w:rFonts w:eastAsia="Montserrat" w:cs="Montserrat" w:ascii="Montserrat" w:hAnsi="Montserrat"/>
          <w:b/>
          <w:sz w:val="26"/>
          <w:szCs w:val="26"/>
        </w:rPr>
      </w:r>
      <w:bookmarkStart w:id="1" w:name="_heading=h.e3a4x32nbhf3"/>
      <w:bookmarkStart w:id="2" w:name="_heading=h.e3a4x32nbhf3"/>
      <w:bookmarkEnd w:id="2"/>
    </w:p>
    <w:p>
      <w:pPr>
        <w:pStyle w:val="Normal"/>
        <w:keepNext w:val="true"/>
        <w:keepLines/>
        <w:spacing w:lineRule="auto" w:line="276" w:before="0" w:after="0"/>
        <w:rPr>
          <w:rFonts w:ascii="Montserrat" w:hAnsi="Montserrat" w:eastAsia="Montserrat" w:cs="Montserrat"/>
          <w:b/>
          <w:b/>
          <w:sz w:val="26"/>
          <w:szCs w:val="26"/>
        </w:rPr>
      </w:pPr>
      <w:r>
        <w:rPr>
          <w:rFonts w:eastAsia="Montserrat" w:cs="Montserrat" w:ascii="Montserrat" w:hAnsi="Montserrat"/>
          <w:b/>
          <w:sz w:val="26"/>
          <w:szCs w:val="26"/>
        </w:rPr>
      </w:r>
      <w:bookmarkStart w:id="3" w:name="_heading=h.comp8xr57ovj"/>
      <w:bookmarkStart w:id="4" w:name="_heading=h.comp8xr57ovj"/>
      <w:bookmarkEnd w:id="4"/>
    </w:p>
    <w:p>
      <w:pPr>
        <w:pStyle w:val="Normal"/>
        <w:keepNext w:val="true"/>
        <w:keepLines/>
        <w:spacing w:lineRule="auto" w:line="276" w:before="0" w:after="0"/>
        <w:rPr>
          <w:rFonts w:ascii="Montserrat" w:hAnsi="Montserrat" w:eastAsia="Montserrat" w:cs="Montserrat"/>
          <w:b/>
          <w:b/>
          <w:sz w:val="26"/>
          <w:szCs w:val="26"/>
        </w:rPr>
      </w:pPr>
      <w:r>
        <w:rPr>
          <w:rFonts w:eastAsia="Montserrat" w:cs="Montserrat" w:ascii="Montserrat" w:hAnsi="Montserrat"/>
          <w:b/>
          <w:sz w:val="26"/>
          <w:szCs w:val="26"/>
        </w:rPr>
      </w:r>
      <w:bookmarkStart w:id="5" w:name="_heading=h.k0dmudbw1ej"/>
      <w:bookmarkStart w:id="6" w:name="_heading=h.k0dmudbw1ej"/>
      <w:bookmarkEnd w:id="6"/>
      <w:r>
        <w:br w:type="page"/>
      </w:r>
    </w:p>
    <w:p>
      <w:pPr>
        <w:pStyle w:val="Normal"/>
        <w:rPr>
          <w:rFonts w:ascii="Montserrat" w:hAnsi="Montserrat" w:eastAsia="Montserrat" w:cs="Montserrat"/>
          <w:b/>
          <w:b/>
          <w:color w:val="212529"/>
          <w:sz w:val="28"/>
          <w:szCs w:val="28"/>
        </w:rPr>
      </w:pPr>
      <w:r>
        <w:rPr>
          <w:rFonts w:eastAsia="Montserrat" w:cs="Montserrat" w:ascii="Montserrat" w:hAnsi="Montserrat"/>
          <w:b/>
          <w:color w:val="212529"/>
          <w:sz w:val="28"/>
          <w:szCs w:val="28"/>
        </w:rPr>
      </w:r>
    </w:p>
    <w:p>
      <w:pPr>
        <w:pStyle w:val="Normal"/>
        <w:rPr>
          <w:rFonts w:ascii="Montserrat" w:hAnsi="Montserrat" w:eastAsia="Montserrat" w:cs="Montserrat"/>
          <w:b/>
          <w:b/>
          <w:color w:val="212529"/>
          <w:sz w:val="28"/>
          <w:szCs w:val="28"/>
        </w:rPr>
      </w:pPr>
      <w:r>
        <w:rPr>
          <w:rFonts w:eastAsia="Montserrat" w:cs="Montserrat" w:ascii="Montserrat" w:hAnsi="Montserrat"/>
          <w:b/>
          <w:color w:val="212529"/>
          <w:sz w:val="28"/>
          <w:szCs w:val="28"/>
        </w:rPr>
      </w:r>
    </w:p>
    <w:p>
      <w:pPr>
        <w:pStyle w:val="Normal"/>
        <w:rPr>
          <w:rFonts w:ascii="Arial" w:hAnsi="Arial"/>
          <w:sz w:val="24"/>
          <w:szCs w:val="24"/>
        </w:rPr>
      </w:pPr>
      <w:r>
        <w:rPr>
          <w:rFonts w:eastAsia="Montserrat" w:cs="Montserrat" w:ascii="Arial" w:hAnsi="Arial"/>
          <w:b/>
          <w:color w:val="212529"/>
          <w:sz w:val="24"/>
          <w:szCs w:val="24"/>
        </w:rPr>
        <w:t>Contingut de l’acord de col·laboració</w:t>
      </w:r>
    </w:p>
    <w:p>
      <w:pPr>
        <w:pStyle w:val="Normal"/>
        <w:rPr>
          <w:rFonts w:ascii="Arial" w:hAnsi="Arial"/>
          <w:sz w:val="24"/>
          <w:szCs w:val="24"/>
        </w:rPr>
      </w:pPr>
      <w:r>
        <w:rPr>
          <w:rFonts w:ascii="Arial" w:hAnsi="Arial"/>
          <w:sz w:val="24"/>
          <w:szCs w:val="24"/>
        </w:rPr>
        <w:t>Si treballeu conjuntament com a grup (consorci) de sol·licitants en la implementació d'un projecte, és necessari que formalitzeu les vostres relacions mitjançant un acord de col·laboració. Aquest document ha de ser redactat per l’entitat sol·licitant principal i pels cosol·licitants.</w:t>
      </w:r>
    </w:p>
    <w:p>
      <w:pPr>
        <w:pStyle w:val="Normal"/>
        <w:rPr>
          <w:rFonts w:ascii="Arial" w:hAnsi="Arial"/>
          <w:sz w:val="24"/>
          <w:szCs w:val="24"/>
        </w:rPr>
      </w:pPr>
      <w:r>
        <w:rPr>
          <w:rFonts w:ascii="Arial" w:hAnsi="Arial"/>
          <w:sz w:val="24"/>
          <w:szCs w:val="24"/>
        </w:rPr>
        <w:t>A continuació es suggereixen els punts que hauria d’incloure l’acord de col·laboració:</w:t>
      </w:r>
    </w:p>
    <w:p>
      <w:pPr>
        <w:pStyle w:val="Normal"/>
        <w:numPr>
          <w:ilvl w:val="0"/>
          <w:numId w:val="3"/>
        </w:numPr>
        <w:rPr>
          <w:rFonts w:ascii="Arial" w:hAnsi="Arial"/>
          <w:sz w:val="24"/>
          <w:szCs w:val="24"/>
        </w:rPr>
      </w:pPr>
      <w:r>
        <w:rPr>
          <w:rFonts w:ascii="Arial" w:hAnsi="Arial"/>
          <w:b/>
          <w:sz w:val="24"/>
          <w:szCs w:val="24"/>
        </w:rPr>
        <w:t>Signatàries de la beca (entitats becades)</w:t>
      </w:r>
    </w:p>
    <w:p>
      <w:pPr>
        <w:pStyle w:val="Normal"/>
        <w:numPr>
          <w:ilvl w:val="0"/>
          <w:numId w:val="3"/>
        </w:numPr>
        <w:rPr>
          <w:rFonts w:ascii="Arial" w:hAnsi="Arial"/>
          <w:sz w:val="24"/>
          <w:szCs w:val="24"/>
        </w:rPr>
      </w:pPr>
      <w:r>
        <w:rPr>
          <w:rFonts w:ascii="Arial" w:hAnsi="Arial"/>
          <w:b/>
          <w:sz w:val="24"/>
          <w:szCs w:val="24"/>
        </w:rPr>
        <w:t>Durada de l'acció</w:t>
      </w:r>
    </w:p>
    <w:p>
      <w:pPr>
        <w:pStyle w:val="Normal"/>
        <w:numPr>
          <w:ilvl w:val="0"/>
          <w:numId w:val="3"/>
        </w:numPr>
        <w:rPr>
          <w:rFonts w:ascii="Arial" w:hAnsi="Arial"/>
          <w:sz w:val="24"/>
          <w:szCs w:val="24"/>
        </w:rPr>
      </w:pPr>
      <w:r>
        <w:rPr>
          <w:rFonts w:ascii="Arial" w:hAnsi="Arial"/>
          <w:b/>
          <w:sz w:val="24"/>
          <w:szCs w:val="24"/>
        </w:rPr>
        <w:t>Títol de l’acció</w:t>
      </w:r>
    </w:p>
    <w:p>
      <w:pPr>
        <w:pStyle w:val="Normal"/>
        <w:numPr>
          <w:ilvl w:val="0"/>
          <w:numId w:val="3"/>
        </w:numPr>
        <w:rPr>
          <w:rFonts w:ascii="Arial" w:hAnsi="Arial"/>
          <w:sz w:val="24"/>
          <w:szCs w:val="24"/>
        </w:rPr>
      </w:pPr>
      <w:r>
        <w:rPr>
          <w:rFonts w:ascii="Arial" w:hAnsi="Arial"/>
          <w:b/>
          <w:sz w:val="24"/>
          <w:szCs w:val="24"/>
        </w:rPr>
        <w:t>Marc de treball (documents de referència):</w:t>
      </w:r>
    </w:p>
    <w:p>
      <w:pPr>
        <w:pStyle w:val="Normal"/>
        <w:spacing w:lineRule="auto" w:line="240"/>
        <w:ind w:hanging="0"/>
        <w:rPr>
          <w:rFonts w:ascii="Arial" w:hAnsi="Arial"/>
          <w:sz w:val="24"/>
          <w:szCs w:val="24"/>
        </w:rPr>
      </w:pPr>
      <w:r>
        <w:rPr>
          <w:rFonts w:ascii="Arial" w:hAnsi="Arial"/>
          <w:sz w:val="24"/>
          <w:szCs w:val="24"/>
        </w:rPr>
        <w:t xml:space="preserve">4.1 El present acord </w:t>
      </w:r>
    </w:p>
    <w:p>
      <w:pPr>
        <w:pStyle w:val="Normal"/>
        <w:spacing w:lineRule="auto" w:line="240"/>
        <w:ind w:hanging="0"/>
        <w:rPr>
          <w:rFonts w:ascii="Arial" w:hAnsi="Arial"/>
          <w:sz w:val="24"/>
          <w:szCs w:val="24"/>
        </w:rPr>
      </w:pPr>
      <w:r>
        <w:rPr>
          <w:rFonts w:ascii="Arial" w:hAnsi="Arial"/>
          <w:sz w:val="24"/>
          <w:szCs w:val="24"/>
        </w:rPr>
        <w:t>4.2 El document d'acció aprovat pel Connect for Global Change i el seu pressupost</w:t>
      </w:r>
    </w:p>
    <w:p>
      <w:pPr>
        <w:pStyle w:val="Normal"/>
        <w:spacing w:lineRule="auto" w:line="240"/>
        <w:ind w:hanging="0"/>
        <w:rPr/>
      </w:pPr>
      <w:r>
        <w:rPr>
          <w:rFonts w:ascii="Arial" w:hAnsi="Arial"/>
          <w:sz w:val="24"/>
          <w:szCs w:val="24"/>
        </w:rPr>
        <w:t xml:space="preserve">4.3 </w:t>
      </w:r>
      <w:hyperlink r:id="rId4">
        <w:r>
          <w:rPr>
            <w:rStyle w:val="EnlacedeInternet"/>
            <w:rFonts w:ascii="Arial" w:hAnsi="Arial"/>
            <w:sz w:val="24"/>
            <w:szCs w:val="24"/>
          </w:rPr>
          <w:t>La guia de requisits administratius i financers del Connect for Global Change.</w:t>
        </w:r>
      </w:hyperlink>
    </w:p>
    <w:p>
      <w:pPr>
        <w:pStyle w:val="Normal"/>
        <w:numPr>
          <w:ilvl w:val="0"/>
          <w:numId w:val="3"/>
        </w:numPr>
        <w:rPr>
          <w:rFonts w:ascii="Arial" w:hAnsi="Arial"/>
          <w:sz w:val="24"/>
          <w:szCs w:val="24"/>
        </w:rPr>
      </w:pPr>
      <w:r>
        <w:rPr>
          <w:rFonts w:ascii="Arial" w:hAnsi="Arial"/>
          <w:b/>
          <w:sz w:val="24"/>
          <w:szCs w:val="24"/>
        </w:rPr>
        <w:t>Responsabilitats i competències</w:t>
      </w:r>
    </w:p>
    <w:p>
      <w:pPr>
        <w:pStyle w:val="Normal"/>
        <w:numPr>
          <w:ilvl w:val="0"/>
          <w:numId w:val="2"/>
        </w:numPr>
        <w:spacing w:before="0" w:after="0"/>
        <w:rPr>
          <w:rFonts w:ascii="Arial" w:hAnsi="Arial"/>
          <w:sz w:val="24"/>
          <w:szCs w:val="24"/>
        </w:rPr>
      </w:pPr>
      <w:r>
        <w:rPr>
          <w:rFonts w:ascii="Arial" w:hAnsi="Arial"/>
          <w:sz w:val="24"/>
          <w:szCs w:val="24"/>
        </w:rPr>
        <w:t>Sol·licitant principal</w:t>
      </w:r>
    </w:p>
    <w:p>
      <w:pPr>
        <w:pStyle w:val="Normal"/>
        <w:numPr>
          <w:ilvl w:val="0"/>
          <w:numId w:val="2"/>
        </w:numPr>
        <w:rPr>
          <w:rFonts w:ascii="Arial" w:hAnsi="Arial"/>
          <w:sz w:val="24"/>
          <w:szCs w:val="24"/>
        </w:rPr>
      </w:pPr>
      <w:r>
        <w:rPr>
          <w:rFonts w:ascii="Arial" w:hAnsi="Arial"/>
          <w:sz w:val="24"/>
          <w:szCs w:val="24"/>
        </w:rPr>
        <w:t>Co-sol·licitant(s)</w:t>
      </w:r>
    </w:p>
    <w:p>
      <w:pPr>
        <w:pStyle w:val="Normal"/>
        <w:rPr>
          <w:rFonts w:ascii="Arial" w:hAnsi="Arial"/>
          <w:sz w:val="24"/>
          <w:szCs w:val="24"/>
        </w:rPr>
      </w:pPr>
      <w:r>
        <w:rPr>
          <w:rFonts w:ascii="Arial" w:hAnsi="Arial"/>
          <w:sz w:val="24"/>
          <w:szCs w:val="24"/>
        </w:rPr>
        <w:t>Administració del pressupost de l’acció, que inclou:</w:t>
      </w:r>
    </w:p>
    <w:p>
      <w:pPr>
        <w:pStyle w:val="Normal"/>
        <w:numPr>
          <w:ilvl w:val="0"/>
          <w:numId w:val="1"/>
        </w:numPr>
        <w:spacing w:before="0" w:after="0"/>
        <w:rPr>
          <w:rFonts w:ascii="Arial" w:hAnsi="Arial"/>
          <w:sz w:val="24"/>
          <w:szCs w:val="24"/>
        </w:rPr>
      </w:pPr>
      <w:r>
        <w:rPr>
          <w:rFonts w:ascii="Arial" w:hAnsi="Arial"/>
          <w:sz w:val="24"/>
          <w:szCs w:val="24"/>
        </w:rPr>
        <w:t>Procés del pagament dels fons de la beca entre el consorci</w:t>
      </w:r>
    </w:p>
    <w:p>
      <w:pPr>
        <w:pStyle w:val="Normal"/>
        <w:numPr>
          <w:ilvl w:val="0"/>
          <w:numId w:val="1"/>
        </w:numPr>
        <w:spacing w:before="0" w:after="0"/>
        <w:rPr>
          <w:rFonts w:ascii="Arial" w:hAnsi="Arial"/>
          <w:sz w:val="24"/>
          <w:szCs w:val="24"/>
        </w:rPr>
      </w:pPr>
      <w:r>
        <w:rPr>
          <w:rFonts w:ascii="Arial" w:hAnsi="Arial"/>
          <w:sz w:val="24"/>
          <w:szCs w:val="24"/>
        </w:rPr>
        <w:t>Normes sobre possibles modificacions pressupostàries</w:t>
      </w:r>
    </w:p>
    <w:p>
      <w:pPr>
        <w:pStyle w:val="Normal"/>
        <w:numPr>
          <w:ilvl w:val="0"/>
          <w:numId w:val="1"/>
        </w:numPr>
        <w:spacing w:before="0" w:after="0"/>
        <w:rPr>
          <w:rFonts w:ascii="Arial" w:hAnsi="Arial"/>
          <w:sz w:val="24"/>
          <w:szCs w:val="24"/>
        </w:rPr>
      </w:pPr>
      <w:r>
        <w:rPr>
          <w:rFonts w:ascii="Arial" w:hAnsi="Arial"/>
          <w:sz w:val="24"/>
          <w:szCs w:val="24"/>
        </w:rPr>
        <w:t>Procés de seguiment de la comptabilitat entre el consorci</w:t>
      </w:r>
    </w:p>
    <w:p>
      <w:pPr>
        <w:pStyle w:val="Normal"/>
        <w:numPr>
          <w:ilvl w:val="0"/>
          <w:numId w:val="1"/>
        </w:numPr>
        <w:spacing w:before="0" w:after="0"/>
        <w:rPr>
          <w:rFonts w:ascii="Arial" w:hAnsi="Arial"/>
          <w:sz w:val="24"/>
          <w:szCs w:val="24"/>
        </w:rPr>
      </w:pPr>
      <w:r>
        <w:rPr>
          <w:rFonts w:ascii="Arial" w:hAnsi="Arial"/>
          <w:sz w:val="24"/>
          <w:szCs w:val="24"/>
        </w:rPr>
        <w:t>Requisits de l’auditoria</w:t>
      </w:r>
    </w:p>
    <w:p>
      <w:pPr>
        <w:pStyle w:val="Normal"/>
        <w:numPr>
          <w:ilvl w:val="0"/>
          <w:numId w:val="1"/>
        </w:numPr>
        <w:spacing w:before="0" w:after="0"/>
        <w:rPr>
          <w:rFonts w:ascii="Arial" w:hAnsi="Arial"/>
          <w:sz w:val="24"/>
          <w:szCs w:val="24"/>
        </w:rPr>
      </w:pPr>
      <w:r>
        <w:rPr>
          <w:rFonts w:ascii="Arial" w:hAnsi="Arial"/>
          <w:sz w:val="24"/>
          <w:szCs w:val="24"/>
        </w:rPr>
        <w:t>Document de transferència d'equips</w:t>
      </w:r>
    </w:p>
    <w:p>
      <w:pPr>
        <w:pStyle w:val="Normal"/>
        <w:numPr>
          <w:ilvl w:val="0"/>
          <w:numId w:val="1"/>
        </w:numPr>
        <w:spacing w:before="0" w:after="0"/>
        <w:rPr>
          <w:rFonts w:ascii="Arial" w:hAnsi="Arial"/>
          <w:sz w:val="24"/>
          <w:szCs w:val="24"/>
        </w:rPr>
      </w:pPr>
      <w:r>
        <w:rPr>
          <w:rFonts w:ascii="Arial" w:hAnsi="Arial"/>
          <w:sz w:val="24"/>
          <w:szCs w:val="24"/>
        </w:rPr>
        <w:t>Totes les factures originals, etc. s'han de conservar durant 5 anys després de la finalització del projecte</w:t>
      </w:r>
    </w:p>
    <w:p>
      <w:pPr>
        <w:pStyle w:val="Normal"/>
        <w:spacing w:before="0" w:after="0"/>
        <w:ind w:left="720" w:hanging="0"/>
        <w:rPr>
          <w:rFonts w:ascii="Arial" w:hAnsi="Arial"/>
          <w:sz w:val="24"/>
          <w:szCs w:val="24"/>
        </w:rPr>
      </w:pPr>
      <w:r>
        <w:rPr>
          <w:rFonts w:ascii="Arial" w:hAnsi="Arial"/>
          <w:sz w:val="24"/>
          <w:szCs w:val="24"/>
        </w:rPr>
      </w:r>
    </w:p>
    <w:p>
      <w:pPr>
        <w:pStyle w:val="Normal"/>
        <w:numPr>
          <w:ilvl w:val="0"/>
          <w:numId w:val="3"/>
        </w:numPr>
        <w:rPr>
          <w:rFonts w:ascii="Arial" w:hAnsi="Arial"/>
          <w:sz w:val="24"/>
          <w:szCs w:val="24"/>
        </w:rPr>
      </w:pPr>
      <w:r>
        <w:rPr>
          <w:rFonts w:ascii="Arial" w:hAnsi="Arial"/>
          <w:b/>
          <w:sz w:val="24"/>
          <w:szCs w:val="24"/>
        </w:rPr>
        <w:t>Incompliment de l'acord</w:t>
      </w:r>
    </w:p>
    <w:p>
      <w:pPr>
        <w:pStyle w:val="Normal"/>
        <w:numPr>
          <w:ilvl w:val="0"/>
          <w:numId w:val="3"/>
        </w:numPr>
        <w:rPr>
          <w:rFonts w:ascii="Arial" w:hAnsi="Arial"/>
          <w:sz w:val="24"/>
          <w:szCs w:val="24"/>
        </w:rPr>
      </w:pPr>
      <w:r>
        <w:rPr>
          <w:rFonts w:ascii="Arial" w:hAnsi="Arial"/>
          <w:b/>
          <w:sz w:val="24"/>
          <w:szCs w:val="24"/>
        </w:rPr>
        <w:t>Modificacions de l’acord</w:t>
      </w:r>
    </w:p>
    <w:p>
      <w:pPr>
        <w:pStyle w:val="Normal"/>
        <w:numPr>
          <w:ilvl w:val="0"/>
          <w:numId w:val="3"/>
        </w:numPr>
        <w:rPr>
          <w:rFonts w:ascii="Arial" w:hAnsi="Arial"/>
          <w:sz w:val="24"/>
          <w:szCs w:val="24"/>
        </w:rPr>
      </w:pPr>
      <w:r>
        <w:rPr>
          <w:rFonts w:ascii="Arial" w:hAnsi="Arial"/>
          <w:b/>
          <w:sz w:val="24"/>
          <w:szCs w:val="24"/>
        </w:rPr>
        <w:t>Extinció de l’acord</w:t>
      </w:r>
    </w:p>
    <w:p>
      <w:pPr>
        <w:pStyle w:val="Normal"/>
        <w:numPr>
          <w:ilvl w:val="0"/>
          <w:numId w:val="3"/>
        </w:numPr>
        <w:rPr>
          <w:rFonts w:ascii="Arial" w:hAnsi="Arial"/>
          <w:sz w:val="24"/>
          <w:szCs w:val="24"/>
        </w:rPr>
      </w:pPr>
      <w:r>
        <w:rPr>
          <w:rFonts w:ascii="Arial" w:hAnsi="Arial"/>
          <w:b/>
          <w:sz w:val="24"/>
          <w:szCs w:val="24"/>
        </w:rPr>
        <w:t>Clàusula anticorrupció</w:t>
      </w:r>
    </w:p>
    <w:p>
      <w:pPr>
        <w:pStyle w:val="Normal"/>
        <w:numPr>
          <w:ilvl w:val="0"/>
          <w:numId w:val="3"/>
        </w:numPr>
        <w:rPr>
          <w:rFonts w:ascii="Arial" w:hAnsi="Arial"/>
          <w:sz w:val="24"/>
          <w:szCs w:val="24"/>
        </w:rPr>
      </w:pPr>
      <w:r>
        <w:rPr>
          <w:rFonts w:ascii="Arial" w:hAnsi="Arial"/>
          <w:b/>
          <w:sz w:val="24"/>
          <w:szCs w:val="24"/>
        </w:rPr>
        <w:t>Entrada en vigor</w:t>
      </w:r>
    </w:p>
    <w:p>
      <w:pPr>
        <w:pStyle w:val="Normal"/>
        <w:rPr>
          <w:rFonts w:ascii="Arial" w:hAnsi="Arial"/>
          <w:sz w:val="24"/>
          <w:szCs w:val="24"/>
        </w:rPr>
      </w:pPr>
      <w:r>
        <w:rPr>
          <w:rFonts w:ascii="Arial" w:hAnsi="Arial"/>
          <w:sz w:val="24"/>
          <w:szCs w:val="24"/>
        </w:rPr>
        <w:t>- Acord signat pel/s beneficiari/s amb una còpia a cadascú.</w:t>
      </w:r>
      <w:bookmarkStart w:id="7" w:name="_heading=h.4r1czi3ejdfp"/>
    </w:p>
    <w:p>
      <w:pPr>
        <w:pStyle w:val="Normal"/>
        <w:spacing w:lineRule="auto" w:line="240" w:before="0" w:after="0"/>
        <w:ind w:left="-1440" w:right="10466" w:hanging="0"/>
        <w:rPr>
          <w:rFonts w:ascii="Montserrat" w:hAnsi="Montserrat" w:eastAsia="Montserrat" w:cs="Montserrat"/>
        </w:rPr>
      </w:pPr>
      <w:bookmarkEnd w:id="7"/>
      <w:r>
        <mc:AlternateContent>
          <mc:Choice Requires="wps">
            <w:drawing>
              <wp:anchor behindDoc="1" distT="0" distB="0" distL="0" distR="0" simplePos="0" locked="0" layoutInCell="0" allowOverlap="1" relativeHeight="6" wp14:anchorId="098D96B6">
                <wp:simplePos x="0" y="0"/>
                <wp:positionH relativeFrom="page">
                  <wp:posOffset>-76200</wp:posOffset>
                </wp:positionH>
                <wp:positionV relativeFrom="page">
                  <wp:posOffset>10677525</wp:posOffset>
                </wp:positionV>
                <wp:extent cx="7607935" cy="10739755"/>
                <wp:effectExtent l="0" t="0" r="0" b="0"/>
                <wp:wrapNone/>
                <wp:docPr id="3" name="Shape 58"/>
                <a:graphic xmlns:a="http://schemas.openxmlformats.org/drawingml/2006/main">
                  <a:graphicData uri="http://schemas.microsoft.com/office/word/2010/wordprocessingShape">
                    <wps:wsp>
                      <wps:cNvSpPr/>
                      <wps:spPr>
                        <a:xfrm>
                          <a:off x="0" y="0"/>
                          <a:ext cx="7607880" cy="10739880"/>
                        </a:xfrm>
                        <a:custGeom>
                          <a:avLst/>
                          <a:gdLst/>
                          <a:ahLst/>
                          <a:rect l="l" t="t" r="r" b="b"/>
                          <a:pathLst>
                            <a:path w="7560309" h="10692130">
                              <a:moveTo>
                                <a:pt x="7559992" y="0"/>
                              </a:moveTo>
                              <a:lnTo>
                                <a:pt x="0" y="0"/>
                              </a:lnTo>
                              <a:lnTo>
                                <a:pt x="0" y="10692003"/>
                              </a:lnTo>
                              <a:lnTo>
                                <a:pt x="7559992" y="10692003"/>
                              </a:lnTo>
                              <a:lnTo>
                                <a:pt x="7559992" y="0"/>
                              </a:lnTo>
                              <a:close/>
                            </a:path>
                          </a:pathLst>
                        </a:custGeom>
                        <a:solidFill>
                          <a:srgbClr val="ed0667"/>
                        </a:solidFill>
                        <a:ln w="0">
                          <a:noFill/>
                        </a:ln>
                      </wps:spPr>
                      <wps:style>
                        <a:lnRef idx="0"/>
                        <a:fillRef idx="0"/>
                        <a:effectRef idx="0"/>
                        <a:fontRef idx="minor"/>
                      </wps:style>
                      <wps:bodyPr/>
                    </wps:wsp>
                  </a:graphicData>
                </a:graphic>
              </wp:anchor>
            </w:drawing>
          </mc:Choice>
          <mc:Fallback>
            <w:pict/>
          </mc:Fallback>
        </mc:AlternateContent>
        <w:drawing>
          <wp:anchor behindDoc="0" distT="0" distB="0" distL="0" distR="0" simplePos="0" locked="0" layoutInCell="0" allowOverlap="1" relativeHeight="8">
            <wp:simplePos x="0" y="0"/>
            <wp:positionH relativeFrom="column">
              <wp:posOffset>-914400</wp:posOffset>
            </wp:positionH>
            <wp:positionV relativeFrom="paragraph">
              <wp:posOffset>-914400</wp:posOffset>
            </wp:positionV>
            <wp:extent cx="7581900" cy="10696575"/>
            <wp:effectExtent l="0" t="0" r="0" b="0"/>
            <wp:wrapNone/>
            <wp:docPr id="4" name="image2.png" descr="Afbeelding met tekst, schermopnam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Afbeelding met tekst, schermopname, Lettertype, ontwerp&#10;&#10;Automatisch gegenereerde beschrijving"/>
                    <pic:cNvPicPr>
                      <a:picLocks noChangeAspect="1" noChangeArrowheads="1"/>
                    </pic:cNvPicPr>
                  </pic:nvPicPr>
                  <pic:blipFill>
                    <a:blip r:embed="rId5"/>
                    <a:srcRect l="0" t="124" r="0" b="127"/>
                    <a:stretch>
                      <a:fillRect/>
                    </a:stretch>
                  </pic:blipFill>
                  <pic:spPr bwMode="auto">
                    <a:xfrm>
                      <a:off x="0" y="0"/>
                      <a:ext cx="7581900" cy="10696575"/>
                    </a:xfrm>
                    <a:prstGeom prst="rect">
                      <a:avLst/>
                    </a:prstGeom>
                  </pic:spPr>
                </pic:pic>
              </a:graphicData>
            </a:graphic>
          </wp:anchor>
        </w:drawing>
      </w:r>
      <w:r>
        <w:rPr>
          <w:rFonts w:eastAsia="Montserrat" w:cs="Montserrat" w:ascii="Montserrat" w:hAnsi="Montserrat"/>
        </w:rPr>
        <w:br/>
      </w:r>
    </w:p>
    <w:p>
      <w:pPr>
        <w:pStyle w:val="Normal"/>
        <w:spacing w:before="0" w:after="160"/>
        <w:rPr>
          <w:rFonts w:ascii="Montserrat" w:hAnsi="Montserrat" w:eastAsia="Montserrat" w:cs="Montserrat"/>
        </w:rPr>
      </w:pPr>
      <w:r>
        <w:rPr/>
      </w:r>
    </w:p>
    <w:sectPr>
      <w:headerReference w:type="default" r:id="rId6"/>
      <w:footerReference w:type="default" r:id="rId7"/>
      <w:footerReference w:type="first" r:id="rId8"/>
      <w:type w:val="nextPage"/>
      <w:pgSz w:w="11906" w:h="16838"/>
      <w:pgMar w:left="1440" w:right="1440" w:gutter="0" w:header="720" w:top="910" w:footer="431" w:bottom="824"/>
      <w:pgNumType w:start="1" w:fmt="decimal"/>
      <w:formProt w:val="false"/>
      <w:titlePg/>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Montserrat">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Montserrat Medium">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rFonts w:ascii="Montserrat" w:hAnsi="Montserrat" w:eastAsia="Montserrat" w:cs="Montserrat"/>
        <w:b/>
        <w:b/>
        <w:sz w:val="20"/>
        <w:szCs w:val="20"/>
      </w:rPr>
    </w:pPr>
    <w:r>
      <w:rPr>
        <w:rFonts w:eastAsia="Montserrat Medium" w:cs="Montserrat Medium" w:ascii="Montserrat Medium" w:hAnsi="Montserrat Medium"/>
        <w:sz w:val="20"/>
        <w:szCs w:val="20"/>
      </w:rPr>
      <w:t xml:space="preserve">CONTINGUT DE L'ACORD DE COL·LABORACIÓ </w:t>
    </w:r>
    <w:r>
      <w:rPr>
        <w:rFonts w:eastAsia="Montserrat" w:cs="Montserrat" w:ascii="Montserrat" w:hAnsi="Montserrat"/>
        <w:b/>
        <w:sz w:val="20"/>
        <w:szCs w:val="20"/>
      </w:rPr>
      <w:t xml:space="preserve">Connect for Global Change </w:t>
    </w:r>
    <w:r>
      <w:rPr>
        <w:rFonts w:eastAsia="Montserrat Medium" w:cs="Montserrat Medium" w:ascii="Montserrat Medium" w:hAnsi="Montserrat Medium"/>
        <w:sz w:val="20"/>
        <w:szCs w:val="20"/>
      </w:rPr>
      <w:t xml:space="preserve"> </w:t>
    </w:r>
    <w:r>
      <w:rPr>
        <w:rFonts w:eastAsia="Montserrat" w:cs="Montserrat" w:ascii="Montserrat" w:hAnsi="Montserrat"/>
        <w:b/>
        <w:sz w:val="20"/>
        <w:szCs w:val="20"/>
      </w:rPr>
      <w:t>|</w:t>
    </w:r>
    <w:r>
      <w:rPr>
        <w:rFonts w:eastAsia="Montserrat" w:cs="Montserrat" w:ascii="Montserrat" w:hAnsi="Montserrat"/>
        <w:b/>
        <w:sz w:val="20"/>
        <w:szCs w:val="20"/>
      </w:rPr>
      <w:fldChar w:fldCharType="begin"/>
    </w:r>
    <w:r>
      <w:rPr>
        <w:sz w:val="20"/>
        <w:b/>
        <w:szCs w:val="20"/>
        <w:rFonts w:eastAsia="Montserrat" w:cs="Montserrat" w:ascii="Montserrat" w:hAnsi="Montserrat"/>
      </w:rPr>
      <w:instrText xml:space="preserve"> PAGE </w:instrText>
    </w:r>
    <w:r>
      <w:rPr>
        <w:sz w:val="20"/>
        <w:b/>
        <w:szCs w:val="20"/>
        <w:rFonts w:eastAsia="Montserrat" w:cs="Montserrat" w:ascii="Montserrat" w:hAnsi="Montserrat"/>
      </w:rPr>
      <w:fldChar w:fldCharType="separate"/>
    </w:r>
    <w:r>
      <w:rPr>
        <w:sz w:val="20"/>
        <w:b/>
        <w:szCs w:val="20"/>
        <w:rFonts w:eastAsia="Montserrat" w:cs="Montserrat" w:ascii="Montserrat" w:hAnsi="Montserrat"/>
      </w:rPr>
      <w:t>3</w:t>
    </w:r>
    <w:r>
      <w:rPr>
        <w:sz w:val="20"/>
        <w:b/>
        <w:szCs w:val="20"/>
        <w:rFonts w:eastAsia="Montserrat" w:cs="Montserrat" w:ascii="Montserrat" w:hAnsi="Montserrat"/>
      </w:rPr>
      <w:fldChar w:fldCharType="end"/>
    </w:r>
  </w:p>
  <w:p>
    <w:pPr>
      <w:pStyle w:val="Normal"/>
      <w:spacing w:before="0" w:after="160"/>
      <w:jc w:val="right"/>
      <w:rPr>
        <w:rFonts w:ascii="Montserrat" w:hAnsi="Montserrat" w:eastAsia="Montserrat" w:cs="Montserrat"/>
        <w:b/>
        <w:b/>
        <w:sz w:val="20"/>
        <w:szCs w:val="20"/>
      </w:rPr>
    </w:pPr>
    <w:r>
      <w:rPr/>
      <w:drawing>
        <wp:inline distT="0" distB="0" distL="0" distR="0">
          <wp:extent cx="2888615" cy="601980"/>
          <wp:effectExtent l="0" t="0" r="0" b="0"/>
          <wp:docPr id="6"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2" descr=""/>
                  <pic:cNvPicPr>
                    <a:picLocks noChangeAspect="1" noChangeArrowheads="1"/>
                  </pic:cNvPicPr>
                </pic:nvPicPr>
                <pic:blipFill>
                  <a:blip r:embed="rId1"/>
                  <a:srcRect l="0" t="3308" r="0" b="3308"/>
                  <a:stretch>
                    <a:fillRect/>
                  </a:stretch>
                </pic:blipFill>
                <pic:spPr bwMode="auto">
                  <a:xfrm>
                    <a:off x="0" y="0"/>
                    <a:ext cx="2888615" cy="601980"/>
                  </a:xfrm>
                  <a:prstGeom prst="rect">
                    <a:avLst/>
                  </a:prstGeom>
                </pic:spPr>
              </pic:pic>
            </a:graphicData>
          </a:graphic>
        </wp:inline>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59" w:before="0" w:after="160"/>
      <w:jc w:val="left"/>
      <w:rPr/>
    </w:pPr>
    <w:r>
      <w:drawing>
        <wp:anchor behindDoc="1" distT="0" distB="0" distL="0" distR="0" simplePos="0" locked="0" layoutInCell="0" allowOverlap="1" relativeHeight="5">
          <wp:simplePos x="0" y="0"/>
          <wp:positionH relativeFrom="column">
            <wp:posOffset>-458470</wp:posOffset>
          </wp:positionH>
          <wp:positionV relativeFrom="paragraph">
            <wp:posOffset>-321310</wp:posOffset>
          </wp:positionV>
          <wp:extent cx="1781810" cy="1125220"/>
          <wp:effectExtent l="0" t="0" r="0" b="0"/>
          <wp:wrapSquare wrapText="largest"/>
          <wp:docPr id="5"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3" descr=""/>
                  <pic:cNvPicPr>
                    <a:picLocks noChangeAspect="1" noChangeArrowheads="1"/>
                  </pic:cNvPicPr>
                </pic:nvPicPr>
                <pic:blipFill>
                  <a:blip r:embed="rId1"/>
                  <a:stretch>
                    <a:fillRect/>
                  </a:stretch>
                </pic:blipFill>
                <pic:spPr bwMode="auto">
                  <a:xfrm>
                    <a:off x="0" y="0"/>
                    <a:ext cx="1781810" cy="1125220"/>
                  </a:xfrm>
                  <a:prstGeom prst="rect">
                    <a:avLst/>
                  </a:prstGeom>
                </pic:spPr>
              </pic:pic>
            </a:graphicData>
          </a:graphic>
        </wp:anchor>
      </w:drawing>
    </w:r>
    <w:r>
      <w:rPr/>
      <w:t xml:space="preserve"> </w:t>
    </w:r>
    <w:r>
      <w:rPr/>
      <w:tab/>
      <w:tab/>
      <w:tab/>
      <w:tab/>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ca-E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000000"/>
      <w:kern w:val="0"/>
      <w:sz w:val="22"/>
      <w:szCs w:val="22"/>
      <w:lang w:val="ca-ES" w:eastAsia="zh-CN" w:bidi="hi-IN"/>
    </w:rPr>
  </w:style>
  <w:style w:type="paragraph" w:styleId="Ttulo1">
    <w:name w:val="Heading 1"/>
    <w:basedOn w:val="Normal"/>
    <w:next w:val="Normal"/>
    <w:uiPriority w:val="9"/>
    <w:qFormat/>
    <w:pPr>
      <w:keepNext w:val="true"/>
      <w:keepLines/>
      <w:spacing w:lineRule="auto" w:line="276" w:before="0" w:after="200"/>
      <w:outlineLvl w:val="0"/>
    </w:pPr>
    <w:rPr>
      <w:rFonts w:ascii="Montserrat" w:hAnsi="Montserrat" w:eastAsia="Montserrat" w:cs="Montserrat"/>
      <w:b/>
      <w:sz w:val="26"/>
      <w:szCs w:val="26"/>
    </w:rPr>
  </w:style>
  <w:style w:type="paragraph" w:styleId="Ttulo2">
    <w:name w:val="Heading 2"/>
    <w:basedOn w:val="Normal"/>
    <w:next w:val="Normal"/>
    <w:uiPriority w:val="9"/>
    <w:semiHidden/>
    <w:unhideWhenUsed/>
    <w:qFormat/>
    <w:pPr>
      <w:keepNext w:val="true"/>
      <w:keepLines/>
      <w:spacing w:before="360" w:after="0"/>
      <w:outlineLvl w:val="1"/>
    </w:pPr>
    <w:rPr>
      <w:rFonts w:ascii="Montserrat" w:hAnsi="Montserrat" w:eastAsia="Montserrat" w:cs="Montserrat"/>
      <w:b/>
      <w:sz w:val="24"/>
      <w:szCs w:val="24"/>
    </w:rPr>
  </w:style>
  <w:style w:type="paragraph" w:styleId="Ttulo3">
    <w:name w:val="Heading 3"/>
    <w:basedOn w:val="Normal"/>
    <w:next w:val="Normal"/>
    <w:uiPriority w:val="9"/>
    <w:semiHidden/>
    <w:unhideWhenUsed/>
    <w:qFormat/>
    <w:pPr>
      <w:keepNext w:val="true"/>
      <w:keepLines/>
      <w:spacing w:lineRule="auto" w:line="276" w:before="0" w:after="40"/>
      <w:outlineLvl w:val="2"/>
    </w:pPr>
    <w:rPr>
      <w:u w:val="single"/>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d31596"/>
    <w:rPr>
      <w:color w:val="000000"/>
    </w:rPr>
  </w:style>
  <w:style w:type="character" w:styleId="PiedepginaCar" w:customStyle="1">
    <w:name w:val="Pie de página Car"/>
    <w:basedOn w:val="DefaultParagraphFont"/>
    <w:uiPriority w:val="99"/>
    <w:qFormat/>
    <w:rsid w:val="00d31596"/>
    <w:rPr>
      <w:color w:val="000000"/>
    </w:rPr>
  </w:style>
  <w:style w:type="character" w:styleId="Strong">
    <w:name w:val="Strong"/>
    <w:basedOn w:val="DefaultParagraphFont"/>
    <w:uiPriority w:val="22"/>
    <w:qFormat/>
    <w:rsid w:val="00603aaf"/>
    <w:rPr>
      <w:b/>
      <w:bCs/>
    </w:rPr>
  </w:style>
  <w:style w:type="character" w:styleId="EnlacedeInternet" w:customStyle="1">
    <w:name w:val="Enlace de Internet"/>
    <w:rPr>
      <w:color w:val="000080"/>
      <w:u w:val="single"/>
    </w:rPr>
  </w:style>
  <w:style w:type="character" w:styleId="TextocomentarioCar" w:customStyle="1">
    <w:name w:val="Texto comentario Car"/>
    <w:basedOn w:val="DefaultParagraphFont"/>
    <w:link w:val="Annotationtext"/>
    <w:uiPriority w:val="99"/>
    <w:semiHidden/>
    <w:qFormat/>
    <w:rPr>
      <w:rFonts w:cs="Mangal"/>
      <w:color w:val="000000"/>
      <w:sz w:val="20"/>
      <w:szCs w:val="18"/>
    </w:rPr>
  </w:style>
  <w:style w:type="character" w:styleId="Annotationreference">
    <w:name w:val="annotation reference"/>
    <w:basedOn w:val="DefaultParagraphFont"/>
    <w:uiPriority w:val="99"/>
    <w:semiHidden/>
    <w:unhideWhenUsed/>
    <w:qFormat/>
    <w:rPr>
      <w:sz w:val="16"/>
      <w:szCs w:val="16"/>
    </w:rPr>
  </w:style>
  <w:style w:type="character" w:styleId="TextodegloboCar" w:customStyle="1">
    <w:name w:val="Texto de globo Car"/>
    <w:basedOn w:val="DefaultParagraphFont"/>
    <w:link w:val="BalloonText"/>
    <w:uiPriority w:val="99"/>
    <w:semiHidden/>
    <w:qFormat/>
    <w:rsid w:val="005b213d"/>
    <w:rPr>
      <w:rFonts w:ascii="Segoe UI" w:hAnsi="Segoe UI" w:cs="Mangal"/>
      <w:color w:val="000000"/>
      <w:sz w:val="18"/>
      <w:szCs w:val="16"/>
    </w:rPr>
  </w:style>
  <w:style w:type="character" w:styleId="AsuntodelcomentarioCar" w:customStyle="1">
    <w:name w:val="Asunto del comentario Car"/>
    <w:basedOn w:val="TextocomentarioCar"/>
    <w:link w:val="Annotationsubject"/>
    <w:uiPriority w:val="99"/>
    <w:semiHidden/>
    <w:qFormat/>
    <w:rsid w:val="005b213d"/>
    <w:rPr>
      <w:rFonts w:cs="Mangal"/>
      <w:b/>
      <w:bCs/>
      <w:color w:val="000000"/>
      <w:sz w:val="20"/>
      <w:szCs w:val="18"/>
    </w:rPr>
  </w:style>
  <w:style w:type="character" w:styleId="EnlacedeInternetvisitado">
    <w:name w:val="Enlace de Internet visitado"/>
    <w:rPr>
      <w:color w:val="800000"/>
      <w:u w:val="single"/>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Lohit Devanagari"/>
    </w:rPr>
  </w:style>
  <w:style w:type="paragraph" w:styleId="Ttulogeneral">
    <w:name w:val="Title"/>
    <w:basedOn w:val="Normal"/>
    <w:next w:val="Cuerpodetexto"/>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Lohit Devanagari"/>
      <w:i/>
      <w:iCs/>
      <w:sz w:val="24"/>
      <w:szCs w:val="24"/>
    </w:rPr>
  </w:style>
  <w:style w:type="paragraph" w:styleId="LOnormal" w:customStyle="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ca-ES" w:eastAsia="zh-CN" w:bidi="hi-IN"/>
    </w:rPr>
  </w:style>
  <w:style w:type="paragraph" w:styleId="Subttulo">
    <w:name w:val="Subtitle"/>
    <w:basedOn w:val="LOnormal"/>
    <w:next w:val="LOnormal"/>
    <w:uiPriority w:val="11"/>
    <w:qFormat/>
    <w:pPr>
      <w:keepNext w:val="true"/>
      <w:keepLines/>
      <w:spacing w:lineRule="auto" w:line="235" w:before="0" w:after="430"/>
      <w:ind w:left="91" w:hanging="0"/>
    </w:pPr>
    <w:rPr>
      <w:rFonts w:ascii="Montserrat" w:hAnsi="Montserrat" w:eastAsia="Montserrat" w:cs="Montserrat"/>
      <w:sz w:val="50"/>
      <w:szCs w:val="50"/>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d31596"/>
    <w:pPr>
      <w:tabs>
        <w:tab w:val="clear" w:pos="720"/>
        <w:tab w:val="center" w:pos="4536" w:leader="none"/>
        <w:tab w:val="right" w:pos="9072" w:leader="none"/>
      </w:tabs>
      <w:spacing w:lineRule="auto" w:line="240" w:before="0" w:after="0"/>
    </w:pPr>
    <w:rPr/>
  </w:style>
  <w:style w:type="paragraph" w:styleId="Piedepgina">
    <w:name w:val="Footer"/>
    <w:basedOn w:val="Normal"/>
    <w:link w:val="PiedepginaCar"/>
    <w:uiPriority w:val="99"/>
    <w:unhideWhenUsed/>
    <w:rsid w:val="00d31596"/>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603aaf"/>
    <w:pPr>
      <w:spacing w:lineRule="auto" w:line="240" w:beforeAutospacing="1" w:afterAutospacing="1"/>
    </w:pPr>
    <w:rPr>
      <w:rFonts w:ascii="Times New Roman" w:hAnsi="Times New Roman" w:eastAsia="Times New Roman" w:cs="Times New Roman"/>
      <w:color w:val="auto"/>
      <w:sz w:val="24"/>
      <w:szCs w:val="24"/>
    </w:rPr>
  </w:style>
  <w:style w:type="paragraph" w:styleId="Annotationtext">
    <w:name w:val="annotation text"/>
    <w:basedOn w:val="Normal"/>
    <w:link w:val="TextocomentarioCar"/>
    <w:uiPriority w:val="99"/>
    <w:semiHidden/>
    <w:unhideWhenUsed/>
    <w:qFormat/>
    <w:pPr>
      <w:spacing w:lineRule="auto" w:line="240"/>
    </w:pPr>
    <w:rPr>
      <w:rFonts w:cs="Mangal"/>
      <w:sz w:val="20"/>
      <w:szCs w:val="18"/>
    </w:rPr>
  </w:style>
  <w:style w:type="paragraph" w:styleId="BalloonText">
    <w:name w:val="Balloon Text"/>
    <w:basedOn w:val="Normal"/>
    <w:link w:val="TextodegloboCar"/>
    <w:uiPriority w:val="99"/>
    <w:semiHidden/>
    <w:unhideWhenUsed/>
    <w:qFormat/>
    <w:rsid w:val="005b213d"/>
    <w:pPr>
      <w:spacing w:lineRule="auto" w:line="240" w:before="0" w:after="0"/>
    </w:pPr>
    <w:rPr>
      <w:rFonts w:ascii="Segoe UI" w:hAnsi="Segoe UI" w:cs="Mangal"/>
      <w:sz w:val="18"/>
      <w:szCs w:val="16"/>
    </w:rPr>
  </w:style>
  <w:style w:type="paragraph" w:styleId="Annotationsubject">
    <w:name w:val="annotation subject"/>
    <w:basedOn w:val="Annotationtext"/>
    <w:next w:val="Annotationtext"/>
    <w:link w:val="AsuntodelcomentarioCar"/>
    <w:uiPriority w:val="99"/>
    <w:semiHidden/>
    <w:unhideWhenUsed/>
    <w:qFormat/>
    <w:rsid w:val="005b213d"/>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connectforglobalchange.eu/ca/bases-i-documents-de-referencia" TargetMode="External"/><Relationship Id="rId5" Type="http://schemas.openxmlformats.org/officeDocument/2006/relationships/image" Target="media/image3.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RUMw9KUGHT72Ab71/+ROXTxVD4g==">CgMxLjAyDmgucDFmMTgyYXVxYXhsMg5oLmUzYTR4MzJuYmhmMzIOaC5jb21wOHhyNTdvdmoyDWguazBkbXVkYncxZWoyDmguNHIxY3ppM2VqZGZwOAByITE3UXRES2h5TDVUVm5ibEI5T0dNWDN2Y3BtWHl3R3RMXw==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Application>LibreOffice/7.3.7.2$Linux_X86_64 LibreOffice_project/30$Build-2</Application>
  <AppVersion>15.0000</AppVersion>
  <Pages>3</Pages>
  <Words>228</Words>
  <Characters>1300</Characters>
  <CharactersWithSpaces>1514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2024-06-27T12:29:00Z</dcterms:created>
  <dc:creator>Laura Zuidema</dc:creator>
  <dc:description/>
  <dc:language>es-ES</dc:language>
  <cp:lastModifiedBy/>
  <dcterms:modified xsi:type="dcterms:W3CDTF">2024-10-08T11:01:12Z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0x010100F250AF54ECB3204E86AC7DD82C9695D9</vt:lpwstr>
  </property>
</Properties>
</file>