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529E" w14:textId="5CF1C006" w:rsidR="00174F4C" w:rsidRPr="00E56BEC" w:rsidRDefault="00805E46" w:rsidP="0045635C">
      <w:r w:rsidRPr="00E56BEC">
        <w:rPr>
          <w:b/>
          <w:color w:val="004976" w:themeColor="background2"/>
          <w:sz w:val="56"/>
        </w:rPr>
        <w:t>S</w:t>
      </w:r>
      <w:r w:rsidR="00A12E75" w:rsidRPr="00E56BEC">
        <w:rPr>
          <w:b/>
          <w:color w:val="004976" w:themeColor="background2"/>
          <w:sz w:val="56"/>
        </w:rPr>
        <w:t xml:space="preserve">tage 1 </w:t>
      </w:r>
      <w:r w:rsidR="00567A3C" w:rsidRPr="00E56BEC">
        <w:rPr>
          <w:b/>
          <w:color w:val="004976" w:themeColor="background2"/>
          <w:sz w:val="56"/>
        </w:rPr>
        <w:t>consultation summary</w:t>
      </w:r>
      <w:r w:rsidR="006071EA" w:rsidRPr="00E56BEC">
        <w:rPr>
          <w:b/>
          <w:color w:val="004976" w:themeColor="background2"/>
          <w:sz w:val="56"/>
        </w:rPr>
        <w:br/>
      </w:r>
    </w:p>
    <w:p w14:paraId="193B529F" w14:textId="724A4C1C" w:rsidR="00895219" w:rsidRPr="00E56BEC" w:rsidRDefault="00567A3C" w:rsidP="00805E46">
      <w:r w:rsidRPr="00E56BEC">
        <w:t xml:space="preserve">The Australian Space Agency sought feedback on </w:t>
      </w:r>
      <w:r w:rsidR="00805E46" w:rsidRPr="00E56BEC">
        <w:t xml:space="preserve">proposed changes to the </w:t>
      </w:r>
      <w:r w:rsidR="00805E46" w:rsidRPr="00546596">
        <w:rPr>
          <w:i/>
        </w:rPr>
        <w:t>Space (Launches and Returns) (General) Rules 2019</w:t>
      </w:r>
      <w:r w:rsidR="00805E46" w:rsidRPr="00E56BEC">
        <w:t xml:space="preserve"> and </w:t>
      </w:r>
      <w:r w:rsidR="00805E46" w:rsidRPr="00546596">
        <w:rPr>
          <w:i/>
        </w:rPr>
        <w:t>Space (Launches and Returns) (High Power Rocket) Rules 2019</w:t>
      </w:r>
      <w:r w:rsidR="00C80C6E" w:rsidRPr="00E56BEC">
        <w:t xml:space="preserve"> between 1 April and 7 May 2022</w:t>
      </w:r>
      <w:r w:rsidR="00805E46" w:rsidRPr="00E56BEC">
        <w:t>.</w:t>
      </w:r>
      <w:bookmarkStart w:id="0" w:name="_GoBack"/>
      <w:bookmarkEnd w:id="0"/>
    </w:p>
    <w:p w14:paraId="193B52A0" w14:textId="65790279" w:rsidR="00805E46" w:rsidRPr="00E56BEC" w:rsidRDefault="00C80C6E" w:rsidP="00805E46">
      <w:r w:rsidRPr="00E56BEC">
        <w:t xml:space="preserve">We </w:t>
      </w:r>
      <w:r w:rsidR="00805E46" w:rsidRPr="00E56BEC">
        <w:t xml:space="preserve">proposed changes </w:t>
      </w:r>
      <w:r w:rsidRPr="00E56BEC">
        <w:t xml:space="preserve">to </w:t>
      </w:r>
      <w:r w:rsidR="00805E46" w:rsidRPr="00E56BEC">
        <w:t>remove requirements that:</w:t>
      </w:r>
    </w:p>
    <w:p w14:paraId="193B52A1" w14:textId="77777777" w:rsidR="00805E46" w:rsidRPr="00E56BEC" w:rsidRDefault="00805E46" w:rsidP="00805E46">
      <w:pPr>
        <w:pStyle w:val="ListParagraph"/>
        <w:numPr>
          <w:ilvl w:val="0"/>
          <w:numId w:val="35"/>
        </w:numPr>
      </w:pPr>
      <w:r w:rsidRPr="00E56BEC">
        <w:t>a suitably qualified expert (SQE) or person with suitable qualifications and experience must not be a related party of a licence applicant; and</w:t>
      </w:r>
    </w:p>
    <w:p w14:paraId="193B52A2" w14:textId="77777777" w:rsidR="00805E46" w:rsidRPr="00E56BEC" w:rsidRDefault="00805E46" w:rsidP="00805E46">
      <w:pPr>
        <w:pStyle w:val="ListParagraph"/>
        <w:numPr>
          <w:ilvl w:val="0"/>
          <w:numId w:val="35"/>
        </w:numPr>
      </w:pPr>
      <w:proofErr w:type="gramStart"/>
      <w:r w:rsidRPr="00E56BEC">
        <w:t>a</w:t>
      </w:r>
      <w:proofErr w:type="gramEnd"/>
      <w:r w:rsidRPr="00E56BEC">
        <w:t xml:space="preserve"> person with suitable qualifications and experience must be independent of a licence applicant.</w:t>
      </w:r>
    </w:p>
    <w:p w14:paraId="41028EA2" w14:textId="77777777" w:rsidR="00E94766" w:rsidRPr="00E56BEC" w:rsidRDefault="00805E46" w:rsidP="00805E46">
      <w:r w:rsidRPr="00E56BEC">
        <w:t xml:space="preserve">We received </w:t>
      </w:r>
      <w:r w:rsidR="0044453A" w:rsidRPr="00E56BEC">
        <w:t xml:space="preserve">a total of </w:t>
      </w:r>
      <w:r w:rsidRPr="00E56BEC">
        <w:t xml:space="preserve">28 responses during the consultation period. </w:t>
      </w:r>
    </w:p>
    <w:p w14:paraId="67C018B3" w14:textId="3EC9C596" w:rsidR="008C733D" w:rsidRPr="00E56BEC" w:rsidRDefault="008C733D" w:rsidP="008C733D">
      <w:r w:rsidRPr="00E56BEC">
        <w:t xml:space="preserve">Click on the links below to </w:t>
      </w:r>
      <w:r w:rsidR="00AC545B" w:rsidRPr="00E56BEC">
        <w:t xml:space="preserve">see a summary of what we heard </w:t>
      </w:r>
      <w:r w:rsidR="00A27698" w:rsidRPr="00E56BEC">
        <w:t>for each</w:t>
      </w:r>
      <w:r w:rsidR="00AC545B" w:rsidRPr="00E56BEC">
        <w:t xml:space="preserve"> consultation</w:t>
      </w:r>
      <w:r w:rsidRPr="00E56BEC">
        <w:t xml:space="preserve"> topic:</w:t>
      </w:r>
    </w:p>
    <w:p w14:paraId="5E824414" w14:textId="3F30B94D" w:rsidR="008C733D" w:rsidRPr="00E56BEC" w:rsidRDefault="00D43F6B" w:rsidP="008C733D">
      <w:hyperlink w:anchor="_Suitably_qualified_experts" w:history="1">
        <w:r w:rsidR="008C733D" w:rsidRPr="00E56BEC">
          <w:rPr>
            <w:rStyle w:val="Hyperlink"/>
          </w:rPr>
          <w:t>Suitably qualified experts</w:t>
        </w:r>
      </w:hyperlink>
      <w:r w:rsidR="008C733D" w:rsidRPr="00E56BEC">
        <w:t xml:space="preserve"> </w:t>
      </w:r>
    </w:p>
    <w:p w14:paraId="467A92E0" w14:textId="33F7DDC1" w:rsidR="008C733D" w:rsidRPr="00E56BEC" w:rsidRDefault="00AC545B" w:rsidP="008C733D">
      <w:pPr>
        <w:pStyle w:val="ListParagraph"/>
        <w:numPr>
          <w:ilvl w:val="0"/>
          <w:numId w:val="39"/>
        </w:numPr>
      </w:pPr>
      <w:r w:rsidRPr="00E56BEC">
        <w:t>For</w:t>
      </w:r>
      <w:r w:rsidR="008C733D" w:rsidRPr="00E56BEC">
        <w:t xml:space="preserve"> a risk hazard analysis</w:t>
      </w:r>
      <w:r w:rsidRPr="00E56BEC">
        <w:t>,</w:t>
      </w:r>
      <w:r w:rsidR="008C733D" w:rsidRPr="00E56BEC">
        <w:t xml:space="preserve"> flight safety plan or return safety plan for an Australian launch permit, return authorisation or Australian high power rocket permit</w:t>
      </w:r>
      <w:r w:rsidRPr="00E56BEC">
        <w:t>.</w:t>
      </w:r>
    </w:p>
    <w:p w14:paraId="67616C85" w14:textId="77777777" w:rsidR="008C733D" w:rsidRPr="00E56BEC" w:rsidRDefault="00D43F6B" w:rsidP="008C733D">
      <w:hyperlink w:anchor="_Cybersecurity_approvals" w:history="1">
        <w:r w:rsidR="008C733D" w:rsidRPr="00E56BEC">
          <w:rPr>
            <w:rStyle w:val="Hyperlink"/>
          </w:rPr>
          <w:t>Cybersecurity approvals</w:t>
        </w:r>
      </w:hyperlink>
    </w:p>
    <w:p w14:paraId="1F8D1FA8" w14:textId="047D1988" w:rsidR="008C733D" w:rsidRPr="00E56BEC" w:rsidRDefault="00AC545B" w:rsidP="008C733D">
      <w:pPr>
        <w:pStyle w:val="ListParagraph"/>
        <w:numPr>
          <w:ilvl w:val="0"/>
          <w:numId w:val="39"/>
        </w:numPr>
      </w:pPr>
      <w:r w:rsidRPr="00E56BEC">
        <w:t>For a</w:t>
      </w:r>
      <w:r w:rsidR="008C733D" w:rsidRPr="00E56BEC">
        <w:t xml:space="preserve"> cybersecurity strategy for a launch facility licence, Australian launch permit, return authorisation or Australian high power rocket permit.</w:t>
      </w:r>
    </w:p>
    <w:p w14:paraId="040434BF" w14:textId="6F576665" w:rsidR="008C733D" w:rsidRPr="00E56BEC" w:rsidRDefault="00D43F6B" w:rsidP="008C733D">
      <w:hyperlink w:anchor="_Environmental_approvals" w:history="1">
        <w:r w:rsidR="008C733D" w:rsidRPr="00E56BEC">
          <w:rPr>
            <w:rStyle w:val="Hyperlink"/>
          </w:rPr>
          <w:t>Environmental approvals</w:t>
        </w:r>
      </w:hyperlink>
    </w:p>
    <w:p w14:paraId="30682628" w14:textId="56B8A2F4" w:rsidR="008C733D" w:rsidRPr="00E56BEC" w:rsidRDefault="00AC545B" w:rsidP="008C733D">
      <w:pPr>
        <w:pStyle w:val="ListParagraph"/>
        <w:numPr>
          <w:ilvl w:val="0"/>
          <w:numId w:val="39"/>
        </w:numPr>
      </w:pPr>
      <w:r w:rsidRPr="00E56BEC">
        <w:t>For an</w:t>
      </w:r>
      <w:r w:rsidR="008C733D" w:rsidRPr="00E56BEC">
        <w:t xml:space="preserve"> environmental plan for a launch facility licence.</w:t>
      </w:r>
    </w:p>
    <w:p w14:paraId="28CCCCD1" w14:textId="77777777" w:rsidR="00C423FB" w:rsidRPr="00E56BEC" w:rsidRDefault="00C423FB" w:rsidP="00C423FB"/>
    <w:p w14:paraId="1ACC8863" w14:textId="77777777" w:rsidR="00E94766" w:rsidRPr="00E56BEC" w:rsidRDefault="00E94766" w:rsidP="00E94766">
      <w:pPr>
        <w:pStyle w:val="Heading2"/>
      </w:pPr>
      <w:r w:rsidRPr="00E56BEC">
        <w:t>Other considerations for the proposed changes</w:t>
      </w:r>
    </w:p>
    <w:p w14:paraId="33990EE3" w14:textId="3D7F8D41" w:rsidR="00E94766" w:rsidRPr="00E56BEC" w:rsidRDefault="00A27698" w:rsidP="00E94766">
      <w:r w:rsidRPr="00E56BEC">
        <w:t>W</w:t>
      </w:r>
      <w:r w:rsidR="00E94766" w:rsidRPr="00E56BEC">
        <w:t xml:space="preserve">e </w:t>
      </w:r>
      <w:r w:rsidRPr="00E56BEC">
        <w:t xml:space="preserve">also </w:t>
      </w:r>
      <w:r w:rsidR="00E94766" w:rsidRPr="00E56BEC">
        <w:t>asked respondents whether, taking into account the objects of the Act, there were any other considerations in relation to the proposed changes that the Agency should be aware of.</w:t>
      </w:r>
    </w:p>
    <w:p w14:paraId="11DCFAE7" w14:textId="77777777" w:rsidR="00E94766" w:rsidRPr="00E56BEC" w:rsidRDefault="00E94766" w:rsidP="00E94766">
      <w:r w:rsidRPr="00E56BEC">
        <w:t xml:space="preserve">We received feedback on a wide range of issues. The Agency intends to release guidance material on the requirements for SQEs and persons with suitable qualifications and experience, in response to industry concerns. </w:t>
      </w:r>
    </w:p>
    <w:p w14:paraId="1FF51C67" w14:textId="77777777" w:rsidR="00C423FB" w:rsidRPr="00E56BEC" w:rsidRDefault="00C423FB" w:rsidP="00E94766"/>
    <w:p w14:paraId="32B97869" w14:textId="74980BDC" w:rsidR="00C423FB" w:rsidRPr="00E56BEC" w:rsidRDefault="00C423FB" w:rsidP="00C423FB">
      <w:pPr>
        <w:pStyle w:val="Heading2"/>
      </w:pPr>
      <w:r w:rsidRPr="00E56BEC">
        <w:t>Next steps</w:t>
      </w:r>
    </w:p>
    <w:p w14:paraId="4821C3C6" w14:textId="2C27CC48" w:rsidR="00076152" w:rsidRPr="00E56BEC" w:rsidRDefault="00C423FB" w:rsidP="00076152">
      <w:pPr>
        <w:rPr>
          <w:b/>
          <w:bCs/>
        </w:rPr>
      </w:pPr>
      <w:r w:rsidRPr="00E56BEC">
        <w:t>The Australian Space Agency will consider</w:t>
      </w:r>
      <w:r w:rsidR="00C82C75" w:rsidRPr="00E56BEC">
        <w:t xml:space="preserve"> all inputs, including</w:t>
      </w:r>
      <w:r w:rsidRPr="00E56BEC">
        <w:t xml:space="preserve"> </w:t>
      </w:r>
      <w:r w:rsidR="00C82C75" w:rsidRPr="00E56BEC">
        <w:t>feedback provided in this consultation</w:t>
      </w:r>
      <w:r w:rsidR="00076152" w:rsidRPr="00E56BEC">
        <w:t xml:space="preserve">, and will </w:t>
      </w:r>
      <w:r w:rsidR="00E56BEC">
        <w:t>give</w:t>
      </w:r>
      <w:r w:rsidR="00076152" w:rsidRPr="00E56BEC">
        <w:t xml:space="preserve"> advice to the Mi</w:t>
      </w:r>
      <w:r w:rsidR="00E56BEC">
        <w:t xml:space="preserve">nister for Industry and Science. The Minister may make rules under s 110 of the </w:t>
      </w:r>
      <w:r w:rsidR="00E56BEC">
        <w:rPr>
          <w:i/>
        </w:rPr>
        <w:t>Space (Launches and Returns) Act 2018</w:t>
      </w:r>
      <w:r w:rsidR="00E56BEC">
        <w:t xml:space="preserve">. </w:t>
      </w:r>
      <w:r w:rsidR="00076152" w:rsidRPr="00E56BEC">
        <w:t xml:space="preserve"> </w:t>
      </w:r>
    </w:p>
    <w:p w14:paraId="264FA022" w14:textId="16B4DDD2" w:rsidR="008C733D" w:rsidRPr="00E56BEC" w:rsidRDefault="008C733D" w:rsidP="008C733D"/>
    <w:p w14:paraId="112A6E0A" w14:textId="77777777" w:rsidR="009A797C" w:rsidRPr="00E56BEC" w:rsidRDefault="009A797C" w:rsidP="00C423FB">
      <w:pPr>
        <w:rPr>
          <w:rFonts w:asciiTheme="majorHAnsi" w:eastAsiaTheme="majorEastAsia" w:hAnsiTheme="majorHAnsi" w:cstheme="majorBidi"/>
          <w:b/>
          <w:bCs/>
          <w:color w:val="004976" w:themeColor="background2"/>
          <w:sz w:val="28"/>
        </w:rPr>
      </w:pPr>
      <w:r w:rsidRPr="00E56BEC">
        <w:rPr>
          <w:sz w:val="28"/>
        </w:rPr>
        <w:br w:type="page"/>
      </w:r>
    </w:p>
    <w:p w14:paraId="193B52A4" w14:textId="534ECD65" w:rsidR="00805E46" w:rsidRPr="00E56BEC" w:rsidRDefault="0044453A" w:rsidP="00805E46">
      <w:pPr>
        <w:pStyle w:val="Heading2"/>
        <w:rPr>
          <w:sz w:val="28"/>
          <w:szCs w:val="20"/>
        </w:rPr>
      </w:pPr>
      <w:bookmarkStart w:id="1" w:name="_Suitably_qualified_experts"/>
      <w:bookmarkEnd w:id="1"/>
      <w:r w:rsidRPr="00E56BEC">
        <w:rPr>
          <w:sz w:val="28"/>
          <w:szCs w:val="20"/>
        </w:rPr>
        <w:lastRenderedPageBreak/>
        <w:t>Suitably qualified experts</w:t>
      </w:r>
    </w:p>
    <w:p w14:paraId="731C06E5" w14:textId="57E0C541" w:rsidR="0044453A" w:rsidRPr="00E56BEC" w:rsidRDefault="004F5614" w:rsidP="00805E46">
      <w:r w:rsidRPr="00E56BEC">
        <w:t xml:space="preserve">We consulted on </w:t>
      </w:r>
      <w:r w:rsidR="00D8095D" w:rsidRPr="00E56BEC">
        <w:t xml:space="preserve">the current requirement that SQEs </w:t>
      </w:r>
      <w:r w:rsidR="004855E1" w:rsidRPr="00E56BEC">
        <w:t xml:space="preserve">must not be a related party of the applicant. </w:t>
      </w:r>
      <w:r w:rsidR="0044453A" w:rsidRPr="00E56BEC">
        <w:t>SQEs will continue to</w:t>
      </w:r>
      <w:r w:rsidR="007D7B89" w:rsidRPr="00E56BEC">
        <w:t xml:space="preserve"> conduct </w:t>
      </w:r>
      <w:r w:rsidR="0044453A" w:rsidRPr="00E56BEC">
        <w:t>the risk hazard analysis and</w:t>
      </w:r>
      <w:r w:rsidR="007D7B89" w:rsidRPr="00E56BEC">
        <w:t xml:space="preserve"> confirm</w:t>
      </w:r>
      <w:r w:rsidR="0044453A" w:rsidRPr="00E56BEC">
        <w:t xml:space="preserve"> the </w:t>
      </w:r>
      <w:r w:rsidR="007D7B89" w:rsidRPr="00E56BEC">
        <w:t>f</w:t>
      </w:r>
      <w:r w:rsidR="0044453A" w:rsidRPr="00E56BEC">
        <w:t xml:space="preserve">light </w:t>
      </w:r>
      <w:r w:rsidR="007D7B89" w:rsidRPr="00E56BEC">
        <w:t>s</w:t>
      </w:r>
      <w:r w:rsidR="0044453A" w:rsidRPr="00E56BEC">
        <w:t xml:space="preserve">afety </w:t>
      </w:r>
      <w:r w:rsidR="007D7B89" w:rsidRPr="00E56BEC">
        <w:t>p</w:t>
      </w:r>
      <w:r w:rsidR="0044453A" w:rsidRPr="00E56BEC">
        <w:t xml:space="preserve">lan or </w:t>
      </w:r>
      <w:r w:rsidR="007D7B89" w:rsidRPr="00E56BEC">
        <w:t>r</w:t>
      </w:r>
      <w:r w:rsidR="0044453A" w:rsidRPr="00E56BEC">
        <w:t xml:space="preserve">eturn </w:t>
      </w:r>
      <w:r w:rsidR="007D7B89" w:rsidRPr="00E56BEC">
        <w:t>s</w:t>
      </w:r>
      <w:r w:rsidR="0044453A" w:rsidRPr="00E56BEC">
        <w:t xml:space="preserve">afety </w:t>
      </w:r>
      <w:r w:rsidR="007D7B89" w:rsidRPr="00E56BEC">
        <w:t>p</w:t>
      </w:r>
      <w:r w:rsidR="0044453A" w:rsidRPr="00E56BEC">
        <w:t xml:space="preserve">lan. </w:t>
      </w:r>
    </w:p>
    <w:p w14:paraId="0F016195" w14:textId="77777777" w:rsidR="00C80C6E" w:rsidRPr="00E56BEC" w:rsidRDefault="004855E1" w:rsidP="00CB3FD3">
      <w:r w:rsidRPr="00E56BEC">
        <w:t xml:space="preserve">While most respondents were in favour of removing the requirements, some submissions supported their retention. </w:t>
      </w:r>
    </w:p>
    <w:p w14:paraId="20BF19F7" w14:textId="77777777" w:rsidR="00C80C6E" w:rsidRPr="00E56BEC" w:rsidRDefault="00C80C6E" w:rsidP="00CB3FD3"/>
    <w:p w14:paraId="6CE8CC73" w14:textId="40721A9B" w:rsidR="00C80C6E" w:rsidRPr="00E56BEC" w:rsidRDefault="00D8095D" w:rsidP="00CB3FD3">
      <w:r w:rsidRPr="00E56BEC">
        <w:t xml:space="preserve">Examples of </w:t>
      </w:r>
      <w:r w:rsidR="00C80C6E" w:rsidRPr="00E56BEC">
        <w:t xml:space="preserve">submissions </w:t>
      </w:r>
      <w:r w:rsidR="004855E1" w:rsidRPr="00E56BEC">
        <w:t xml:space="preserve">we </w:t>
      </w:r>
      <w:r w:rsidR="00A27698" w:rsidRPr="00E56BEC">
        <w:t>received that supported</w:t>
      </w:r>
      <w:r w:rsidR="00C80C6E" w:rsidRPr="00E56BEC">
        <w:t xml:space="preserve"> removing the requirements were: </w:t>
      </w:r>
    </w:p>
    <w:p w14:paraId="00201685" w14:textId="77777777" w:rsidR="00C80C6E" w:rsidRPr="00E56BEC" w:rsidRDefault="00C80C6E" w:rsidP="00A27698">
      <w:pPr>
        <w:pStyle w:val="ListParagraph"/>
        <w:numPr>
          <w:ilvl w:val="0"/>
          <w:numId w:val="36"/>
        </w:numPr>
      </w:pPr>
      <w:r w:rsidRPr="00E56BEC">
        <w:t>Related parties of an applicant (either their internal staff or contractors) have experience and expertise in relation to their launch vehicles or the launch facility. In most instances, these individuals would be best placed to understand the risks involved in a launch or return activity, without impacting safety outcomes.</w:t>
      </w:r>
    </w:p>
    <w:p w14:paraId="217B4966" w14:textId="77777777" w:rsidR="00C80C6E" w:rsidRPr="00E56BEC" w:rsidRDefault="00C80C6E" w:rsidP="00A27698">
      <w:pPr>
        <w:pStyle w:val="ListParagraph"/>
        <w:numPr>
          <w:ilvl w:val="0"/>
          <w:numId w:val="36"/>
        </w:numPr>
      </w:pPr>
      <w:r w:rsidRPr="00E56BEC">
        <w:t>Requiring analysis or confirmation from an unrelated third party increases the time taken to develop an application and have it assessed by the Agency, also increasing the cost on the applicant.</w:t>
      </w:r>
    </w:p>
    <w:p w14:paraId="4F006558" w14:textId="77777777" w:rsidR="00C80C6E" w:rsidRPr="00E56BEC" w:rsidRDefault="00C80C6E" w:rsidP="00A27698">
      <w:pPr>
        <w:pStyle w:val="ListParagraph"/>
        <w:numPr>
          <w:ilvl w:val="0"/>
          <w:numId w:val="36"/>
        </w:numPr>
      </w:pPr>
      <w:r w:rsidRPr="00E56BEC">
        <w:t xml:space="preserve">Only the Agency, or contracted experts working on behalf of the Agency, should be responsible for </w:t>
      </w:r>
      <w:proofErr w:type="gramStart"/>
      <w:r w:rsidRPr="00E56BEC">
        <w:t>assessing</w:t>
      </w:r>
      <w:proofErr w:type="gramEnd"/>
      <w:r w:rsidRPr="00E56BEC">
        <w:t xml:space="preserve"> application material. There should be no need for an independent third party to also make an assessment of that material.  </w:t>
      </w:r>
    </w:p>
    <w:p w14:paraId="04F97053" w14:textId="77777777" w:rsidR="00C80C6E" w:rsidRPr="00E56BEC" w:rsidRDefault="00C80C6E" w:rsidP="00A27698">
      <w:pPr>
        <w:pStyle w:val="ListParagraph"/>
        <w:numPr>
          <w:ilvl w:val="0"/>
          <w:numId w:val="36"/>
        </w:numPr>
      </w:pPr>
      <w:r w:rsidRPr="00E56BEC">
        <w:t>The Australian launch industry is too small to find SQEs that are not a related party of the applicant.</w:t>
      </w:r>
    </w:p>
    <w:p w14:paraId="214B12B4" w14:textId="77777777" w:rsidR="00C80C6E" w:rsidRPr="00E56BEC" w:rsidRDefault="00C80C6E" w:rsidP="00A27698">
      <w:pPr>
        <w:pStyle w:val="ListParagraph"/>
        <w:numPr>
          <w:ilvl w:val="0"/>
          <w:numId w:val="36"/>
        </w:numPr>
      </w:pPr>
      <w:r w:rsidRPr="00E56BEC">
        <w:t>There are sensitivities around the requirement to provide commercial or confidential information to third parties, or increased liability requirements as result of needing to incorporate a third party into the launch or return activity.</w:t>
      </w:r>
    </w:p>
    <w:p w14:paraId="101C0557" w14:textId="77777777" w:rsidR="00C80C6E" w:rsidRPr="00E56BEC" w:rsidRDefault="00C80C6E" w:rsidP="00A27698">
      <w:pPr>
        <w:pStyle w:val="ListParagraph"/>
        <w:numPr>
          <w:ilvl w:val="0"/>
          <w:numId w:val="36"/>
        </w:numPr>
      </w:pPr>
      <w:r w:rsidRPr="00E56BEC">
        <w:t xml:space="preserve">The purpose of the ‘not a related party’ requirements is unclear, or does not align with objects of the </w:t>
      </w:r>
      <w:r w:rsidRPr="00E56BEC">
        <w:rPr>
          <w:i/>
        </w:rPr>
        <w:t>Space (Launches and Returns) Act 2018</w:t>
      </w:r>
      <w:r w:rsidRPr="00E56BEC">
        <w:t>.</w:t>
      </w:r>
    </w:p>
    <w:p w14:paraId="3CBF0F59" w14:textId="77777777" w:rsidR="00C80C6E" w:rsidRPr="00E56BEC" w:rsidRDefault="00C80C6E" w:rsidP="00A27698">
      <w:pPr>
        <w:pStyle w:val="ListParagraph"/>
        <w:numPr>
          <w:ilvl w:val="0"/>
          <w:numId w:val="36"/>
        </w:numPr>
      </w:pPr>
      <w:r w:rsidRPr="00E56BEC">
        <w:t>The lack of equivalent requirements in other commercial launch jurisdictions, for example New Zealand or the USA, encourages foreign and domestic launch operators to take their business elsewhere than Australia.</w:t>
      </w:r>
    </w:p>
    <w:p w14:paraId="34C21E5A" w14:textId="77777777" w:rsidR="00C80C6E" w:rsidRPr="00E56BEC" w:rsidRDefault="00C80C6E" w:rsidP="00E94766"/>
    <w:p w14:paraId="5262E0E4" w14:textId="045A19D6" w:rsidR="00C80C6E" w:rsidRPr="00E56BEC" w:rsidRDefault="00C80C6E" w:rsidP="008C733D">
      <w:r w:rsidRPr="00E56BEC">
        <w:t xml:space="preserve">Examples of submissions </w:t>
      </w:r>
      <w:r w:rsidR="00A27698" w:rsidRPr="00E56BEC">
        <w:t>we</w:t>
      </w:r>
      <w:r w:rsidRPr="00E56BEC">
        <w:t xml:space="preserve"> </w:t>
      </w:r>
      <w:r w:rsidR="00A27698" w:rsidRPr="00E56BEC">
        <w:t>received that supported</w:t>
      </w:r>
      <w:r w:rsidRPr="00E56BEC">
        <w:t xml:space="preserve"> retaining the requirements were: </w:t>
      </w:r>
    </w:p>
    <w:p w14:paraId="7C121C9C" w14:textId="2E341CA7" w:rsidR="007D7B89" w:rsidRPr="00E56BEC" w:rsidRDefault="00C80C6E" w:rsidP="00A27698">
      <w:pPr>
        <w:pStyle w:val="ListParagraph"/>
        <w:numPr>
          <w:ilvl w:val="0"/>
          <w:numId w:val="36"/>
        </w:numPr>
      </w:pPr>
      <w:r w:rsidRPr="00E56BEC">
        <w:t>Requiring an unrelated third party to conduct the risk hazard assessment and review the flight or return safety plan is necessary to ensure public safety, and improves safety outcomes for the applicant and the public.</w:t>
      </w:r>
    </w:p>
    <w:p w14:paraId="63EEA388" w14:textId="3794A2EF" w:rsidR="00C80C6E" w:rsidRPr="00E56BEC" w:rsidRDefault="00C80C6E" w:rsidP="00A27698">
      <w:pPr>
        <w:pStyle w:val="ListParagraph"/>
        <w:numPr>
          <w:ilvl w:val="0"/>
          <w:numId w:val="36"/>
        </w:numPr>
      </w:pPr>
      <w:r w:rsidRPr="00E56BEC">
        <w:t>Use of an unrelated SQE ensures that the material provided in the application is not affected by bias, especially in cases where the SQE conducting the analysis or review may be pressured to approve the applicant’s proposal or reach a specific outcome for financial or operational reasons.</w:t>
      </w:r>
    </w:p>
    <w:p w14:paraId="002C1E57" w14:textId="17A1A2F6" w:rsidR="00C80C6E" w:rsidRPr="00E56BEC" w:rsidRDefault="00C80C6E" w:rsidP="00A27698">
      <w:pPr>
        <w:pStyle w:val="ListParagraph"/>
        <w:numPr>
          <w:ilvl w:val="0"/>
          <w:numId w:val="36"/>
        </w:numPr>
      </w:pPr>
      <w:r w:rsidRPr="00E56BEC">
        <w:t>Removal of the requirement will impact businesses who have invested resources into providing SQE capabilities on a commercial basis.</w:t>
      </w:r>
    </w:p>
    <w:p w14:paraId="536655BA" w14:textId="77777777" w:rsidR="00C80C6E" w:rsidRPr="00E56BEC" w:rsidRDefault="00C80C6E" w:rsidP="00C80C6E"/>
    <w:p w14:paraId="1D7BC3B5" w14:textId="64FC382F" w:rsidR="00F552EA" w:rsidRPr="00E56BEC" w:rsidRDefault="00F552EA" w:rsidP="00CB3FD3">
      <w:pPr>
        <w:pStyle w:val="Heading2"/>
        <w:rPr>
          <w:sz w:val="28"/>
          <w:szCs w:val="20"/>
        </w:rPr>
      </w:pPr>
      <w:r w:rsidRPr="00E56BEC">
        <w:rPr>
          <w:sz w:val="28"/>
          <w:szCs w:val="20"/>
        </w:rPr>
        <w:t>Consequences of removing the ‘not a related party’ requirements for SQEs</w:t>
      </w:r>
    </w:p>
    <w:p w14:paraId="300FBACA" w14:textId="77777777" w:rsidR="00F552EA" w:rsidRPr="00E56BEC" w:rsidRDefault="00F552EA" w:rsidP="00F552EA">
      <w:r w:rsidRPr="00E56BEC">
        <w:t xml:space="preserve">Generally, respondents agreed that removing the ‘not a related party’ requirements should not result in an overall lowering of safety standards for launch and return activities. </w:t>
      </w:r>
    </w:p>
    <w:p w14:paraId="667DAE86" w14:textId="31FCD0FE" w:rsidR="00F552EA" w:rsidRPr="00E56BEC" w:rsidRDefault="007D7B89" w:rsidP="00F552EA">
      <w:r w:rsidRPr="00E56BEC">
        <w:t xml:space="preserve">Respondents generally agreed </w:t>
      </w:r>
      <w:r w:rsidR="00F552EA" w:rsidRPr="00E56BEC">
        <w:t xml:space="preserve">that, if the requirement is removed, applicants will need to demonstrate that related-party SQEs have sufficient independence from the operation and clear approval and assurance processes. </w:t>
      </w:r>
    </w:p>
    <w:p w14:paraId="7E9D2E08" w14:textId="77777777" w:rsidR="00F552EA" w:rsidRPr="00E56BEC" w:rsidRDefault="00F552EA" w:rsidP="00F552EA">
      <w:r w:rsidRPr="00E56BEC">
        <w:t xml:space="preserve">A number of submissions requested that the Agency develop guidance material to support these principles and provide SQEs with guidance on the requirements for approval.   </w:t>
      </w:r>
    </w:p>
    <w:p w14:paraId="668D5A84" w14:textId="654ED300" w:rsidR="006071EA" w:rsidRPr="00E56BEC" w:rsidRDefault="006071EA" w:rsidP="00F552EA"/>
    <w:p w14:paraId="1298716A" w14:textId="77777777" w:rsidR="00C80C6E" w:rsidRPr="00E56BEC" w:rsidRDefault="00C80C6E">
      <w:pPr>
        <w:adjustRightInd/>
        <w:snapToGrid/>
        <w:spacing w:after="0" w:line="240" w:lineRule="auto"/>
        <w:rPr>
          <w:rFonts w:asciiTheme="majorHAnsi" w:eastAsiaTheme="majorEastAsia" w:hAnsiTheme="majorHAnsi" w:cstheme="majorBidi"/>
          <w:b/>
          <w:bCs/>
          <w:color w:val="004976" w:themeColor="background2"/>
          <w:sz w:val="28"/>
        </w:rPr>
      </w:pPr>
      <w:r w:rsidRPr="00E56BEC">
        <w:rPr>
          <w:rFonts w:asciiTheme="majorHAnsi" w:eastAsiaTheme="majorEastAsia" w:hAnsiTheme="majorHAnsi" w:cstheme="majorBidi"/>
          <w:b/>
          <w:bCs/>
          <w:color w:val="004976" w:themeColor="background2"/>
          <w:sz w:val="28"/>
        </w:rPr>
        <w:br w:type="page"/>
      </w:r>
    </w:p>
    <w:p w14:paraId="193B52C6" w14:textId="1EB7F756" w:rsidR="004F5614" w:rsidRPr="00E56BEC" w:rsidRDefault="00553639" w:rsidP="009A797C">
      <w:pPr>
        <w:pStyle w:val="Heading2"/>
        <w:rPr>
          <w:sz w:val="28"/>
          <w:szCs w:val="20"/>
        </w:rPr>
      </w:pPr>
      <w:bookmarkStart w:id="2" w:name="_Cybersecurity_approvals"/>
      <w:bookmarkEnd w:id="2"/>
      <w:r w:rsidRPr="00E56BEC">
        <w:rPr>
          <w:sz w:val="28"/>
          <w:szCs w:val="20"/>
        </w:rPr>
        <w:lastRenderedPageBreak/>
        <w:t>C</w:t>
      </w:r>
      <w:r w:rsidR="0096437A" w:rsidRPr="00E56BEC">
        <w:rPr>
          <w:sz w:val="28"/>
          <w:szCs w:val="20"/>
        </w:rPr>
        <w:t xml:space="preserve">ybersecurity approvals </w:t>
      </w:r>
    </w:p>
    <w:p w14:paraId="057AEB94" w14:textId="189215B6" w:rsidR="00E91A7F" w:rsidRPr="00E56BEC" w:rsidRDefault="00F552EA" w:rsidP="00CB3FD3">
      <w:r w:rsidRPr="00E56BEC">
        <w:t>We</w:t>
      </w:r>
      <w:r w:rsidR="00A8688A" w:rsidRPr="00E56BEC">
        <w:t xml:space="preserve"> consulted on the requirement for</w:t>
      </w:r>
      <w:r w:rsidR="00553639" w:rsidRPr="00E56BEC">
        <w:t xml:space="preserve"> </w:t>
      </w:r>
      <w:r w:rsidR="00C80C6E" w:rsidRPr="00E56BEC">
        <w:t xml:space="preserve">a </w:t>
      </w:r>
      <w:r w:rsidR="00A8688A" w:rsidRPr="00E56BEC">
        <w:t xml:space="preserve">cybersecurity </w:t>
      </w:r>
      <w:r w:rsidR="00AD6ECE" w:rsidRPr="00E56BEC">
        <w:t>strategy</w:t>
      </w:r>
      <w:r w:rsidR="00A8688A" w:rsidRPr="00E56BEC">
        <w:t xml:space="preserve"> to be assessed </w:t>
      </w:r>
      <w:r w:rsidR="00AD6ECE" w:rsidRPr="00E56BEC">
        <w:t>by a person with suitable qualifications and experience who is not a related party of the applicant (or for a launch facility licence, an ‘independent person’).</w:t>
      </w:r>
    </w:p>
    <w:p w14:paraId="0EA4E2C6" w14:textId="369B3E93" w:rsidR="00A27698" w:rsidRPr="00E56BEC" w:rsidRDefault="00A27698" w:rsidP="00A27698">
      <w:r w:rsidRPr="00E56BEC">
        <w:t xml:space="preserve">Examples of submissions we received that supported removing the requirements were: </w:t>
      </w:r>
    </w:p>
    <w:p w14:paraId="751B28D3" w14:textId="4CD18E26" w:rsidR="00E91A7F" w:rsidRPr="00E56BEC" w:rsidRDefault="00E91A7F" w:rsidP="00A27698">
      <w:pPr>
        <w:pStyle w:val="ListParagraph"/>
        <w:numPr>
          <w:ilvl w:val="0"/>
          <w:numId w:val="40"/>
        </w:numPr>
      </w:pPr>
      <w:r w:rsidRPr="00E56BEC">
        <w:t xml:space="preserve">The organisation responsible for the launch or launch facility will have expertise and familiarity with the cybersecurity technologies, systems and processes in place. </w:t>
      </w:r>
    </w:p>
    <w:p w14:paraId="2DFA159F" w14:textId="77777777" w:rsidR="00E91A7F" w:rsidRPr="00E56BEC" w:rsidRDefault="00E91A7F" w:rsidP="00A27698">
      <w:pPr>
        <w:pStyle w:val="ListParagraph"/>
        <w:numPr>
          <w:ilvl w:val="0"/>
          <w:numId w:val="37"/>
        </w:numPr>
      </w:pPr>
      <w:r w:rsidRPr="00E56BEC">
        <w:t>Requiring assessment from an unrelated third party increases the time taken to develop an application and have it assessed by the Agency, also increasing the cost on the applicant.</w:t>
      </w:r>
    </w:p>
    <w:p w14:paraId="6E1C4F0C" w14:textId="77777777" w:rsidR="00E91A7F" w:rsidRPr="00E56BEC" w:rsidRDefault="00E91A7F" w:rsidP="00A27698">
      <w:pPr>
        <w:pStyle w:val="ListParagraph"/>
        <w:numPr>
          <w:ilvl w:val="0"/>
          <w:numId w:val="37"/>
        </w:numPr>
      </w:pPr>
      <w:r w:rsidRPr="00E56BEC">
        <w:t xml:space="preserve">Only the Agency, or contracted experts working on behalf of the Agency, should be responsible for assessing application material. There should be no need for an independent third party to also make an assessment of that material.  </w:t>
      </w:r>
    </w:p>
    <w:p w14:paraId="109C9436" w14:textId="21157CCA" w:rsidR="00E91A7F" w:rsidRPr="00E56BEC" w:rsidRDefault="00E91A7F" w:rsidP="00A27698">
      <w:pPr>
        <w:pStyle w:val="ListParagraph"/>
        <w:numPr>
          <w:ilvl w:val="0"/>
          <w:numId w:val="37"/>
        </w:numPr>
      </w:pPr>
      <w:r w:rsidRPr="00E56BEC">
        <w:t>There are sensitivities around the requirement to provide commercial or confidential information to third parties.</w:t>
      </w:r>
    </w:p>
    <w:p w14:paraId="4D1A8A3F" w14:textId="77777777" w:rsidR="00A27698" w:rsidRPr="00E56BEC" w:rsidRDefault="00A27698" w:rsidP="00A27698"/>
    <w:p w14:paraId="5AC76740" w14:textId="63A91D7E" w:rsidR="00A27698" w:rsidRPr="00E56BEC" w:rsidRDefault="00A27698" w:rsidP="00A27698">
      <w:r w:rsidRPr="00E56BEC">
        <w:t xml:space="preserve">Examples of submissions we received that supported retaining the requirements were: </w:t>
      </w:r>
    </w:p>
    <w:p w14:paraId="53FC1A69" w14:textId="576EFED4" w:rsidR="00E91A7F" w:rsidRPr="00E56BEC" w:rsidRDefault="00E91A7F" w:rsidP="00A27698">
      <w:pPr>
        <w:pStyle w:val="ListParagraph"/>
        <w:numPr>
          <w:ilvl w:val="0"/>
          <w:numId w:val="41"/>
        </w:numPr>
      </w:pPr>
      <w:r w:rsidRPr="00E56BEC">
        <w:t>Requiring an unrelated third party to conduct an assessment of the adequacy of the cybersecurity strategy is necessary to ensure public safety, and improves safety outcomes for the applicant and the public.</w:t>
      </w:r>
    </w:p>
    <w:p w14:paraId="098E121A" w14:textId="76EC4F6D" w:rsidR="00E91A7F" w:rsidRPr="00E56BEC" w:rsidRDefault="00E91A7F" w:rsidP="00E91A7F">
      <w:pPr>
        <w:pStyle w:val="ListParagraph"/>
        <w:numPr>
          <w:ilvl w:val="0"/>
          <w:numId w:val="36"/>
        </w:numPr>
      </w:pPr>
      <w:r w:rsidRPr="00E56BEC">
        <w:t>Use of an unrelated third party ensures that the material provided in the appl</w:t>
      </w:r>
      <w:r w:rsidR="004C3545" w:rsidRPr="00E56BEC">
        <w:t>ication is not affected by bias</w:t>
      </w:r>
      <w:r w:rsidRPr="00E56BEC">
        <w:t>.</w:t>
      </w:r>
    </w:p>
    <w:p w14:paraId="14E69E4E" w14:textId="4FE141F8" w:rsidR="004C3545" w:rsidRDefault="006071EA" w:rsidP="00E56BEC">
      <w:pPr>
        <w:rPr>
          <w:rFonts w:asciiTheme="majorHAnsi" w:eastAsiaTheme="majorEastAsia" w:hAnsiTheme="majorHAnsi" w:cstheme="majorBidi"/>
          <w:b/>
          <w:bCs/>
          <w:color w:val="004976" w:themeColor="background2"/>
          <w:sz w:val="28"/>
        </w:rPr>
      </w:pPr>
      <w:r>
        <w:br/>
      </w:r>
      <w:r w:rsidR="004C3545">
        <w:rPr>
          <w:rFonts w:asciiTheme="majorHAnsi" w:eastAsiaTheme="majorEastAsia" w:hAnsiTheme="majorHAnsi" w:cstheme="majorBidi"/>
          <w:b/>
          <w:bCs/>
          <w:color w:val="004976" w:themeColor="background2"/>
          <w:sz w:val="28"/>
        </w:rPr>
        <w:br w:type="page"/>
      </w:r>
    </w:p>
    <w:p w14:paraId="6DFE7EB1" w14:textId="48A24966" w:rsidR="00553639" w:rsidRPr="009A797C" w:rsidRDefault="00553639" w:rsidP="009A797C">
      <w:pPr>
        <w:pStyle w:val="Heading2"/>
        <w:rPr>
          <w:sz w:val="28"/>
          <w:szCs w:val="20"/>
        </w:rPr>
      </w:pPr>
      <w:bookmarkStart w:id="3" w:name="_Environmental_approvals"/>
      <w:bookmarkEnd w:id="3"/>
      <w:r w:rsidRPr="009A797C">
        <w:rPr>
          <w:sz w:val="28"/>
          <w:szCs w:val="20"/>
        </w:rPr>
        <w:t>Environmental approvals</w:t>
      </w:r>
    </w:p>
    <w:p w14:paraId="42F032B2" w14:textId="5EE85810" w:rsidR="00CB3FD3" w:rsidRPr="00E56BEC" w:rsidRDefault="00553639" w:rsidP="00E92884">
      <w:r w:rsidRPr="00E56BEC">
        <w:t xml:space="preserve">We consulted on the requirement for an environmental plan to be assessed by a person with suitable qualifications and experience who is not a related party of the applicant. </w:t>
      </w:r>
    </w:p>
    <w:p w14:paraId="78C19567" w14:textId="6DFC0EE3" w:rsidR="00A27698" w:rsidRPr="00E56BEC" w:rsidRDefault="00A27698" w:rsidP="00A27698">
      <w:r w:rsidRPr="00E56BEC">
        <w:t xml:space="preserve">Examples of submissions we received that supported removing the requirements were: </w:t>
      </w:r>
    </w:p>
    <w:p w14:paraId="03ED72DD" w14:textId="77777777" w:rsidR="004C3545" w:rsidRPr="00E56BEC" w:rsidRDefault="004C3545" w:rsidP="00A27698">
      <w:pPr>
        <w:pStyle w:val="ListParagraph"/>
        <w:numPr>
          <w:ilvl w:val="0"/>
          <w:numId w:val="38"/>
        </w:numPr>
      </w:pPr>
      <w:r w:rsidRPr="00E56BEC">
        <w:t xml:space="preserve">There is no ability for a launch facility operator to assess its own environmental plan, irrespective of whether it has suitable qualifications and experience to do so.  </w:t>
      </w:r>
    </w:p>
    <w:p w14:paraId="475C45E0" w14:textId="77777777" w:rsidR="004C3545" w:rsidRPr="00E56BEC" w:rsidRDefault="004C3545" w:rsidP="00A27698">
      <w:pPr>
        <w:pStyle w:val="ListParagraph"/>
        <w:numPr>
          <w:ilvl w:val="0"/>
          <w:numId w:val="38"/>
        </w:numPr>
      </w:pPr>
      <w:r w:rsidRPr="00E56BEC">
        <w:t>Requiring assessment from an unrelated third party increases the time taken to develop an application and have it assessed by the Agency, also increasing the cost on the applicant.</w:t>
      </w:r>
    </w:p>
    <w:p w14:paraId="39F1880E" w14:textId="77777777" w:rsidR="004C3545" w:rsidRPr="00E56BEC" w:rsidRDefault="004C3545" w:rsidP="00A27698">
      <w:pPr>
        <w:pStyle w:val="ListParagraph"/>
        <w:numPr>
          <w:ilvl w:val="0"/>
          <w:numId w:val="38"/>
        </w:numPr>
      </w:pPr>
      <w:r w:rsidRPr="00E56BEC">
        <w:t xml:space="preserve">Only the Agency, or contracted experts working on behalf of the Agency, should be responsible for assessing application material. There should be no need for an independent third party to also make an assessment of that material.  </w:t>
      </w:r>
    </w:p>
    <w:p w14:paraId="6453F03A" w14:textId="01FD4739" w:rsidR="004C3545" w:rsidRPr="00E56BEC" w:rsidRDefault="004C3545" w:rsidP="00A27698">
      <w:pPr>
        <w:pStyle w:val="ListParagraph"/>
        <w:numPr>
          <w:ilvl w:val="0"/>
          <w:numId w:val="38"/>
        </w:numPr>
      </w:pPr>
      <w:r w:rsidRPr="00E56BEC">
        <w:t>The lack of equivalent requirements in other commercial launch jurisdictions encourages foreign and domestic launch operators to take their business elsewhere than Australia.</w:t>
      </w:r>
    </w:p>
    <w:p w14:paraId="2BDD8B8B" w14:textId="77777777" w:rsidR="00A27698" w:rsidRPr="00E56BEC" w:rsidRDefault="00A27698" w:rsidP="00A27698"/>
    <w:p w14:paraId="080C7C23" w14:textId="56FEFBAA" w:rsidR="00A27698" w:rsidRPr="00E56BEC" w:rsidRDefault="00A27698" w:rsidP="00A27698">
      <w:r w:rsidRPr="00E56BEC">
        <w:t xml:space="preserve">Examples of submissions we received that supported retaining the requirement were: </w:t>
      </w:r>
    </w:p>
    <w:p w14:paraId="4170F085" w14:textId="43EF33A6" w:rsidR="004C3545" w:rsidRPr="00E56BEC" w:rsidRDefault="004C3545" w:rsidP="004C3545">
      <w:pPr>
        <w:pStyle w:val="ListParagraph"/>
        <w:numPr>
          <w:ilvl w:val="0"/>
          <w:numId w:val="36"/>
        </w:numPr>
      </w:pPr>
      <w:r w:rsidRPr="00E56BEC">
        <w:t xml:space="preserve">Requiring an unrelated third party to conduct an assessment of the adequacy of the environmental plan is necessary </w:t>
      </w:r>
      <w:r w:rsidR="00E94766" w:rsidRPr="00E56BEC">
        <w:t xml:space="preserve">and will improve outcomes for the applicant and the community. </w:t>
      </w:r>
    </w:p>
    <w:p w14:paraId="24C80485" w14:textId="77777777" w:rsidR="004C3545" w:rsidRPr="00E56BEC" w:rsidRDefault="004C3545" w:rsidP="004C3545">
      <w:pPr>
        <w:pStyle w:val="ListParagraph"/>
        <w:numPr>
          <w:ilvl w:val="0"/>
          <w:numId w:val="36"/>
        </w:numPr>
      </w:pPr>
      <w:r w:rsidRPr="00E56BEC">
        <w:t>Use of an unrelated third party ensures that the material provided in the application is not affected by bias.</w:t>
      </w:r>
    </w:p>
    <w:p w14:paraId="05736C25" w14:textId="77777777" w:rsidR="004C3545" w:rsidRDefault="004C3545" w:rsidP="004C3545"/>
    <w:p w14:paraId="5793DF3F" w14:textId="77777777" w:rsidR="00E92884" w:rsidRDefault="00E92884" w:rsidP="00E92884"/>
    <w:p w14:paraId="70BC6CC2" w14:textId="77777777" w:rsidR="00E92884" w:rsidRDefault="00E92884" w:rsidP="00E92884"/>
    <w:p w14:paraId="193B52E0" w14:textId="77777777" w:rsidR="001E7432" w:rsidRPr="004F5614" w:rsidRDefault="001E7432" w:rsidP="004F5614"/>
    <w:sectPr w:rsidR="001E7432" w:rsidRPr="004F5614" w:rsidSect="00F10A2C">
      <w:headerReference w:type="default" r:id="rId13"/>
      <w:footerReference w:type="default" r:id="rId14"/>
      <w:headerReference w:type="first" r:id="rId15"/>
      <w:footerReference w:type="first" r:id="rId16"/>
      <w:pgSz w:w="11906" w:h="16838" w:code="9"/>
      <w:pgMar w:top="907" w:right="987" w:bottom="1134" w:left="1021" w:header="397" w:footer="454" w:gutter="0"/>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B52E5" w14:textId="77777777" w:rsidR="0040576F" w:rsidRDefault="0040576F" w:rsidP="006D5547">
      <w:pPr>
        <w:spacing w:after="0"/>
      </w:pPr>
      <w:r>
        <w:separator/>
      </w:r>
    </w:p>
    <w:p w14:paraId="193B52E6" w14:textId="77777777" w:rsidR="0040576F" w:rsidRDefault="0040576F"/>
  </w:endnote>
  <w:endnote w:type="continuationSeparator" w:id="0">
    <w:p w14:paraId="193B52E7" w14:textId="77777777" w:rsidR="0040576F" w:rsidRDefault="0040576F" w:rsidP="006D5547">
      <w:pPr>
        <w:spacing w:after="0"/>
      </w:pPr>
      <w:r>
        <w:continuationSeparator/>
      </w:r>
    </w:p>
    <w:p w14:paraId="193B52E8" w14:textId="77777777" w:rsidR="0040576F" w:rsidRDefault="00405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ECouncil"/>
      <w:tblW w:w="5000" w:type="pct"/>
      <w:tblBorders>
        <w:top w:val="single" w:sz="36" w:space="0" w:color="004976" w:themeColor="accent1"/>
      </w:tblBorders>
      <w:tblLayout w:type="fixed"/>
      <w:tblCellMar>
        <w:left w:w="0" w:type="dxa"/>
        <w:right w:w="0" w:type="dxa"/>
      </w:tblCellMar>
      <w:tblLook w:val="04A0" w:firstRow="1" w:lastRow="0" w:firstColumn="1" w:lastColumn="0" w:noHBand="0" w:noVBand="1"/>
      <w:tblCaption w:val="Footer Grid"/>
      <w:tblDescription w:val="Footer Grid"/>
    </w:tblPr>
    <w:tblGrid>
      <w:gridCol w:w="5027"/>
      <w:gridCol w:w="4871"/>
    </w:tblGrid>
    <w:tr w:rsidR="00BF4D5C" w:rsidRPr="00B73A9F" w14:paraId="193B52EC" w14:textId="77777777" w:rsidTr="00396FC4">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493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93B52EA" w14:textId="2C857C7B" w:rsidR="00BF4D5C" w:rsidRPr="004C2DB6" w:rsidRDefault="00BF4D5C" w:rsidP="00D43F6B">
          <w:pPr>
            <w:pStyle w:val="Footer"/>
          </w:pPr>
          <w:r w:rsidRPr="004C2DB6">
            <w:rPr>
              <w:b/>
            </w:rPr>
            <w:t>Australian Space Agency</w:t>
          </w:r>
          <w:r w:rsidRPr="004C2DB6">
            <w:t xml:space="preserve"> </w:t>
          </w:r>
          <w:r w:rsidR="00D43F6B">
            <w:t>Stage 1 consultation summary</w:t>
          </w:r>
          <w:r w:rsidR="00D43F6B" w:rsidRPr="004C2DB6">
            <w:t xml:space="preserve"> </w:t>
          </w:r>
        </w:p>
      </w:tc>
      <w:tc>
        <w:tcPr>
          <w:tcW w:w="477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93B52EB" w14:textId="05BF32BF" w:rsidR="00BF4D5C" w:rsidRPr="00B73A9F" w:rsidRDefault="00BF4D5C" w:rsidP="00CB3FD3">
          <w:pPr>
            <w:pStyle w:val="Footer"/>
            <w:jc w:val="right"/>
            <w:cnfStyle w:val="100000000000" w:firstRow="1" w:lastRow="0" w:firstColumn="0" w:lastColumn="0" w:oddVBand="0" w:evenVBand="0" w:oddHBand="0" w:evenHBand="0" w:firstRowFirstColumn="0" w:firstRowLastColumn="0" w:lastRowFirstColumn="0" w:lastRowLastColumn="0"/>
            <w:rPr>
              <w:lang w:val="en-US"/>
            </w:rPr>
          </w:pPr>
          <w:r w:rsidRPr="004C2DB6">
            <w:rPr>
              <w:b/>
            </w:rPr>
            <w:t>space.gov.au</w:t>
          </w:r>
          <w:r>
            <w:rPr>
              <w:b/>
            </w:rPr>
            <w:t xml:space="preserve">  </w:t>
          </w:r>
          <w:r>
            <w:rPr>
              <w:b/>
            </w:rPr>
            <w:fldChar w:fldCharType="begin"/>
          </w:r>
          <w:r>
            <w:rPr>
              <w:b/>
            </w:rPr>
            <w:instrText xml:space="preserve"> PAGE  \* Arabic </w:instrText>
          </w:r>
          <w:r>
            <w:rPr>
              <w:b/>
            </w:rPr>
            <w:fldChar w:fldCharType="separate"/>
          </w:r>
          <w:r w:rsidR="00D43F6B">
            <w:rPr>
              <w:b/>
              <w:noProof/>
            </w:rPr>
            <w:t>4</w:t>
          </w:r>
          <w:r>
            <w:rPr>
              <w:b/>
            </w:rPr>
            <w:fldChar w:fldCharType="end"/>
          </w:r>
        </w:p>
      </w:tc>
    </w:tr>
  </w:tbl>
  <w:p w14:paraId="193B52ED" w14:textId="77777777" w:rsidR="00BF4D5C" w:rsidRPr="00B73A9F" w:rsidRDefault="00BF4D5C" w:rsidP="00B73A9F">
    <w:pPr>
      <w:pStyle w:val="Footer"/>
      <w:tabs>
        <w:tab w:val="right" w:pos="98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ECouncil"/>
      <w:tblW w:w="5000" w:type="pct"/>
      <w:tblBorders>
        <w:top w:val="single" w:sz="36" w:space="0" w:color="004976" w:themeColor="accent1"/>
      </w:tblBorders>
      <w:tblLayout w:type="fixed"/>
      <w:tblCellMar>
        <w:left w:w="0" w:type="dxa"/>
        <w:right w:w="0" w:type="dxa"/>
      </w:tblCellMar>
      <w:tblLook w:val="04A0" w:firstRow="1" w:lastRow="0" w:firstColumn="1" w:lastColumn="0" w:noHBand="0" w:noVBand="1"/>
      <w:tblCaption w:val="Footer Grid"/>
      <w:tblDescription w:val="Footer Grid"/>
    </w:tblPr>
    <w:tblGrid>
      <w:gridCol w:w="5027"/>
      <w:gridCol w:w="4871"/>
    </w:tblGrid>
    <w:tr w:rsidR="00BF4D5C" w:rsidRPr="00B73A9F" w14:paraId="193B52F3" w14:textId="77777777" w:rsidTr="00605D98">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493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93B52F1" w14:textId="30F5E0DB" w:rsidR="00BF4D5C" w:rsidRPr="004C2DB6" w:rsidRDefault="00BF4D5C" w:rsidP="001D52C6">
          <w:pPr>
            <w:pStyle w:val="Footer"/>
          </w:pPr>
          <w:r w:rsidRPr="004C2DB6">
            <w:rPr>
              <w:b/>
            </w:rPr>
            <w:t>Australian Space Agency</w:t>
          </w:r>
          <w:r>
            <w:t xml:space="preserve"> </w:t>
          </w:r>
          <w:r w:rsidR="001D52C6">
            <w:t>Stage 1 consultation summary</w:t>
          </w:r>
        </w:p>
      </w:tc>
      <w:tc>
        <w:tcPr>
          <w:tcW w:w="477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93B52F2" w14:textId="502D3B69" w:rsidR="00BF4D5C" w:rsidRPr="00B73A9F" w:rsidRDefault="000D035E" w:rsidP="00E56BEC">
          <w:pPr>
            <w:pStyle w:val="Footer"/>
            <w:jc w:val="right"/>
            <w:cnfStyle w:val="100000000000" w:firstRow="1" w:lastRow="0" w:firstColumn="0" w:lastColumn="0" w:oddVBand="0" w:evenVBand="0" w:oddHBand="0" w:evenHBand="0" w:firstRowFirstColumn="0" w:firstRowLastColumn="0" w:lastRowFirstColumn="0" w:lastRowLastColumn="0"/>
            <w:rPr>
              <w:lang w:val="en-US"/>
            </w:rPr>
          </w:pPr>
          <w:r>
            <w:fldChar w:fldCharType="begin"/>
          </w:r>
          <w:r>
            <w:instrText xml:space="preserve"> DOCPROPERTY  DocDate </w:instrText>
          </w:r>
          <w:r>
            <w:fldChar w:fldCharType="end"/>
          </w:r>
          <w:r w:rsidR="00BF4D5C" w:rsidRPr="004C2DB6">
            <w:t xml:space="preserve"> </w:t>
          </w:r>
          <w:r w:rsidR="00BF4D5C" w:rsidRPr="004C2DB6">
            <w:rPr>
              <w:b/>
            </w:rPr>
            <w:t>space.gov.au</w:t>
          </w:r>
          <w:r w:rsidR="00BF4D5C">
            <w:rPr>
              <w:b/>
            </w:rPr>
            <w:t xml:space="preserve">  </w:t>
          </w:r>
          <w:r w:rsidR="00BF4D5C">
            <w:rPr>
              <w:b/>
            </w:rPr>
            <w:fldChar w:fldCharType="begin"/>
          </w:r>
          <w:r w:rsidR="00BF4D5C">
            <w:rPr>
              <w:b/>
            </w:rPr>
            <w:instrText xml:space="preserve"> PAGE  \* Arabic </w:instrText>
          </w:r>
          <w:r w:rsidR="00BF4D5C">
            <w:rPr>
              <w:b/>
            </w:rPr>
            <w:fldChar w:fldCharType="separate"/>
          </w:r>
          <w:r w:rsidR="00D43F6B">
            <w:rPr>
              <w:b/>
              <w:noProof/>
            </w:rPr>
            <w:t>1</w:t>
          </w:r>
          <w:r w:rsidR="00BF4D5C">
            <w:rPr>
              <w:b/>
            </w:rPr>
            <w:fldChar w:fldCharType="end"/>
          </w:r>
        </w:p>
      </w:tc>
    </w:tr>
  </w:tbl>
  <w:p w14:paraId="193B52F4" w14:textId="77777777" w:rsidR="00BF4D5C" w:rsidRDefault="00BF4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52E1" w14:textId="77777777" w:rsidR="0040576F" w:rsidRPr="00837869" w:rsidRDefault="0040576F" w:rsidP="00837869">
      <w:pPr>
        <w:pStyle w:val="FootnoteSpacer"/>
      </w:pPr>
    </w:p>
    <w:p w14:paraId="193B52E2" w14:textId="77777777" w:rsidR="0040576F" w:rsidRDefault="0040576F"/>
  </w:footnote>
  <w:footnote w:type="continuationSeparator" w:id="0">
    <w:p w14:paraId="193B52E3" w14:textId="77777777" w:rsidR="0040576F" w:rsidRDefault="0040576F" w:rsidP="006D5547">
      <w:pPr>
        <w:spacing w:after="0"/>
      </w:pPr>
      <w:r>
        <w:continuationSeparator/>
      </w:r>
    </w:p>
    <w:p w14:paraId="193B52E4" w14:textId="77777777" w:rsidR="0040576F" w:rsidRDefault="00405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B52E9" w14:textId="23272ACE" w:rsidR="00BF4D5C" w:rsidRDefault="00BF4D5C" w:rsidP="00B17F5D">
    <w:pPr>
      <w:pStyle w:val="Header"/>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ayoutGrid"/>
      <w:tblW w:w="0" w:type="auto"/>
      <w:tblLayout w:type="fixed"/>
      <w:tblLook w:val="04A0" w:firstRow="1" w:lastRow="0" w:firstColumn="1" w:lastColumn="0" w:noHBand="0" w:noVBand="1"/>
      <w:tblCaption w:val="Header Grid"/>
      <w:tblDescription w:val="Header Grid"/>
    </w:tblPr>
    <w:tblGrid>
      <w:gridCol w:w="9888"/>
    </w:tblGrid>
    <w:tr w:rsidR="00BF4D5C" w14:paraId="193B52EF" w14:textId="77777777" w:rsidTr="00636BBB">
      <w:trPr>
        <w:trHeight w:hRule="exact" w:val="3289"/>
        <w:tblHeader/>
      </w:trPr>
      <w:tc>
        <w:tcPr>
          <w:tcW w:w="9888" w:type="dxa"/>
        </w:tcPr>
        <w:p w14:paraId="193B52EE" w14:textId="77777777" w:rsidR="00BF4D5C" w:rsidRDefault="00BF4D5C">
          <w:pPr>
            <w:pStyle w:val="Header"/>
          </w:pPr>
        </w:p>
      </w:tc>
    </w:tr>
  </w:tbl>
  <w:p w14:paraId="193B52F0" w14:textId="77777777" w:rsidR="00BF4D5C" w:rsidRDefault="00BF4D5C">
    <w:pPr>
      <w:pStyle w:val="Header"/>
    </w:pPr>
    <w:r>
      <w:rPr>
        <w:noProof/>
        <w:lang w:eastAsia="en-AU"/>
      </w:rPr>
      <w:drawing>
        <wp:anchor distT="0" distB="0" distL="114300" distR="114300" simplePos="0" relativeHeight="251661312" behindDoc="1" locked="1" layoutInCell="1" allowOverlap="1" wp14:anchorId="193B52F5" wp14:editId="193B52F6">
          <wp:simplePos x="0" y="0"/>
          <wp:positionH relativeFrom="page">
            <wp:posOffset>0</wp:posOffset>
          </wp:positionH>
          <wp:positionV relativeFrom="page">
            <wp:posOffset>0</wp:posOffset>
          </wp:positionV>
          <wp:extent cx="7560000" cy="2134800"/>
          <wp:effectExtent l="0" t="0" r="3175" b="0"/>
          <wp:wrapNone/>
          <wp:docPr id="2" name="Picture 2" descr="Top banner with 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top.jpg"/>
                  <pic:cNvPicPr/>
                </pic:nvPicPr>
                <pic:blipFill rotWithShape="1">
                  <a:blip r:embed="rId1"/>
                  <a:srcRect b="80044"/>
                  <a:stretch/>
                </pic:blipFill>
                <pic:spPr bwMode="auto">
                  <a:xfrm>
                    <a:off x="0" y="0"/>
                    <a:ext cx="7560000" cy="213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76064F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9C5287"/>
    <w:multiLevelType w:val="hybridMultilevel"/>
    <w:tmpl w:val="85B6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642281"/>
    <w:multiLevelType w:val="multilevel"/>
    <w:tmpl w:val="3BCA050A"/>
    <w:styleLink w:val="Lists"/>
    <w:lvl w:ilvl="0">
      <w:start w:val="1"/>
      <w:numFmt w:val="decimal"/>
      <w:lvlText w:val="%1   |"/>
      <w:lvlJc w:val="left"/>
      <w:pPr>
        <w:ind w:left="624" w:hanging="624"/>
      </w:pPr>
      <w:rPr>
        <w:rFonts w:hint="default"/>
        <w:color w:val="004976"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7" w15:restartNumberingAfterBreak="0">
    <w:nsid w:val="0891495A"/>
    <w:multiLevelType w:val="hybridMultilevel"/>
    <w:tmpl w:val="9D7E9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92F36"/>
    <w:multiLevelType w:val="singleLevel"/>
    <w:tmpl w:val="29FE7616"/>
    <w:lvl w:ilvl="0">
      <w:start w:val="1"/>
      <w:numFmt w:val="decimal"/>
      <w:lvlText w:val="%1."/>
      <w:lvlJc w:val="left"/>
      <w:pPr>
        <w:ind w:left="360" w:hanging="360"/>
      </w:pPr>
      <w:rPr>
        <w:rFonts w:ascii="Arial Bold" w:hAnsi="Arial Bold" w:hint="default"/>
        <w:b/>
        <w:i w:val="0"/>
        <w:color w:val="000000" w:themeColor="text2"/>
        <w:sz w:val="16"/>
      </w:rPr>
    </w:lvl>
  </w:abstractNum>
  <w:abstractNum w:abstractNumId="9" w15:restartNumberingAfterBreak="0">
    <w:nsid w:val="1A317159"/>
    <w:multiLevelType w:val="multilevel"/>
    <w:tmpl w:val="11B6C59C"/>
    <w:styleLink w:val="TableBulletList"/>
    <w:lvl w:ilvl="0">
      <w:start w:val="1"/>
      <w:numFmt w:val="bullet"/>
      <w:lvlText w:val=""/>
      <w:lvlJc w:val="left"/>
      <w:pPr>
        <w:ind w:left="170" w:hanging="170"/>
      </w:pPr>
      <w:rPr>
        <w:rFonts w:ascii="Symbol" w:hAnsi="Symbol" w:cs="Times New Roman" w:hint="default"/>
        <w:color w:val="000000" w:themeColor="text2"/>
        <w:szCs w:val="20"/>
      </w:rPr>
    </w:lvl>
    <w:lvl w:ilvl="1">
      <w:start w:val="1"/>
      <w:numFmt w:val="bullet"/>
      <w:lvlText w:val=""/>
      <w:lvlJc w:val="left"/>
      <w:pPr>
        <w:ind w:left="340" w:hanging="170"/>
      </w:pPr>
      <w:rPr>
        <w:rFonts w:ascii="Symbol" w:hAnsi="Symbol" w:cs="Times New Roman" w:hint="default"/>
        <w:color w:val="000000" w:themeColor="text2"/>
        <w:szCs w:val="20"/>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0" w15:restartNumberingAfterBreak="0">
    <w:nsid w:val="1C89731F"/>
    <w:multiLevelType w:val="multilevel"/>
    <w:tmpl w:val="78C6AF54"/>
    <w:lvl w:ilvl="0">
      <w:start w:val="1"/>
      <w:numFmt w:val="bullet"/>
      <w:lvlText w:val=""/>
      <w:lvlJc w:val="left"/>
      <w:pPr>
        <w:ind w:left="198" w:hanging="198"/>
      </w:pPr>
      <w:rPr>
        <w:rFonts w:ascii="Symbol" w:hAnsi="Symbol" w:cs="Times New Roman" w:hint="default"/>
        <w:color w:val="004976" w:themeColor="background2"/>
      </w:rPr>
    </w:lvl>
    <w:lvl w:ilvl="1">
      <w:start w:val="1"/>
      <w:numFmt w:val="bullet"/>
      <w:lvlText w:val="–"/>
      <w:lvlJc w:val="left"/>
      <w:pPr>
        <w:ind w:left="396" w:hanging="198"/>
      </w:pPr>
      <w:rPr>
        <w:rFonts w:ascii="Century Gothic" w:hAnsi="Century Gothic" w:cs="Times New Roman" w:hint="default"/>
        <w:color w:val="000000" w:themeColor="text2"/>
      </w:rPr>
    </w:lvl>
    <w:lvl w:ilvl="2">
      <w:start w:val="1"/>
      <w:numFmt w:val="bullet"/>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11" w15:restartNumberingAfterBreak="0">
    <w:nsid w:val="1CE402D7"/>
    <w:multiLevelType w:val="hybridMultilevel"/>
    <w:tmpl w:val="4B76792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1D033818"/>
    <w:multiLevelType w:val="multilevel"/>
    <w:tmpl w:val="33E67DA0"/>
    <w:styleLink w:val="ListNumbers"/>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20690CD4"/>
    <w:multiLevelType w:val="multilevel"/>
    <w:tmpl w:val="8C9E0CB0"/>
    <w:styleLink w:val="Bullets"/>
    <w:lvl w:ilvl="0">
      <w:start w:val="1"/>
      <w:numFmt w:val="bullet"/>
      <w:lvlText w:val="•"/>
      <w:lvlJc w:val="left"/>
      <w:pPr>
        <w:ind w:left="360" w:hanging="360"/>
      </w:pPr>
      <w:rPr>
        <w:rFonts w:ascii="Arial" w:hAnsi="Arial" w:hint="default"/>
        <w:color w:val="004976" w:themeColor="accent1"/>
        <w:sz w:val="18"/>
        <w:szCs w:val="20"/>
      </w:rPr>
    </w:lvl>
    <w:lvl w:ilvl="1">
      <w:start w:val="1"/>
      <w:numFmt w:val="bullet"/>
      <w:lvlText w:val=""/>
      <w:lvlJc w:val="left"/>
      <w:pPr>
        <w:ind w:left="680" w:hanging="340"/>
      </w:pPr>
      <w:rPr>
        <w:rFonts w:ascii="Symbol" w:hAnsi="Symbol" w:cs="Times New Roman" w:hint="default"/>
        <w:color w:val="000000" w:themeColor="text2"/>
        <w:szCs w:val="20"/>
      </w:rPr>
    </w:lvl>
    <w:lvl w:ilvl="2">
      <w:start w:val="1"/>
      <w:numFmt w:val="bullet"/>
      <w:lvlText w:val=""/>
      <w:lvlJc w:val="left"/>
      <w:pPr>
        <w:ind w:left="1020" w:hanging="340"/>
      </w:pPr>
      <w:rPr>
        <w:rFonts w:ascii="Symbol" w:hAnsi="Symbol" w:cs="Times New Roman" w:hint="default"/>
        <w:color w:val="000000" w:themeColor="text2"/>
        <w:szCs w:val="20"/>
      </w:rPr>
    </w:lvl>
    <w:lvl w:ilvl="3">
      <w:start w:val="1"/>
      <w:numFmt w:val="none"/>
      <w:lvlText w:val=""/>
      <w:lvlJc w:val="left"/>
      <w:pPr>
        <w:tabs>
          <w:tab w:val="num" w:pos="2324"/>
        </w:tabs>
        <w:ind w:left="1360" w:hanging="340"/>
      </w:pPr>
      <w:rPr>
        <w:rFonts w:hint="default"/>
      </w:rPr>
    </w:lvl>
    <w:lvl w:ilvl="4">
      <w:start w:val="1"/>
      <w:numFmt w:val="none"/>
      <w:lvlText w:val=""/>
      <w:lvlJc w:val="left"/>
      <w:pPr>
        <w:tabs>
          <w:tab w:val="num" w:pos="3004"/>
        </w:tabs>
        <w:ind w:left="1700" w:hanging="340"/>
      </w:pPr>
      <w:rPr>
        <w:rFonts w:hint="default"/>
      </w:rPr>
    </w:lvl>
    <w:lvl w:ilvl="5">
      <w:start w:val="1"/>
      <w:numFmt w:val="none"/>
      <w:lvlText w:val=""/>
      <w:lvlJc w:val="left"/>
      <w:pPr>
        <w:tabs>
          <w:tab w:val="num" w:pos="3684"/>
        </w:tabs>
        <w:ind w:left="2040" w:hanging="340"/>
      </w:pPr>
      <w:rPr>
        <w:rFonts w:hint="default"/>
      </w:rPr>
    </w:lvl>
    <w:lvl w:ilvl="6">
      <w:start w:val="1"/>
      <w:numFmt w:val="none"/>
      <w:lvlText w:val=""/>
      <w:lvlJc w:val="left"/>
      <w:pPr>
        <w:tabs>
          <w:tab w:val="num" w:pos="4364"/>
        </w:tabs>
        <w:ind w:left="2380" w:hanging="340"/>
      </w:pPr>
      <w:rPr>
        <w:rFonts w:hint="default"/>
      </w:rPr>
    </w:lvl>
    <w:lvl w:ilvl="7">
      <w:start w:val="1"/>
      <w:numFmt w:val="none"/>
      <w:lvlText w:val=""/>
      <w:lvlJc w:val="left"/>
      <w:pPr>
        <w:tabs>
          <w:tab w:val="num" w:pos="5044"/>
        </w:tabs>
        <w:ind w:left="2720" w:hanging="340"/>
      </w:pPr>
      <w:rPr>
        <w:rFonts w:hint="default"/>
      </w:rPr>
    </w:lvl>
    <w:lvl w:ilvl="8">
      <w:start w:val="1"/>
      <w:numFmt w:val="none"/>
      <w:lvlText w:val=""/>
      <w:lvlJc w:val="left"/>
      <w:pPr>
        <w:tabs>
          <w:tab w:val="num" w:pos="5724"/>
        </w:tabs>
        <w:ind w:left="3060" w:hanging="340"/>
      </w:pPr>
      <w:rPr>
        <w:rFonts w:hint="default"/>
      </w:rPr>
    </w:lvl>
  </w:abstractNum>
  <w:abstractNum w:abstractNumId="14" w15:restartNumberingAfterBreak="0">
    <w:nsid w:val="21987232"/>
    <w:multiLevelType w:val="multilevel"/>
    <w:tmpl w:val="5064616C"/>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215379E"/>
    <w:multiLevelType w:val="multilevel"/>
    <w:tmpl w:val="016AB1A4"/>
    <w:styleLink w:val="ListNumbers0"/>
    <w:lvl w:ilvl="0">
      <w:start w:val="1"/>
      <w:numFmt w:val="decimal"/>
      <w:lvlText w:val="%1."/>
      <w:lvlJc w:val="left"/>
      <w:pPr>
        <w:ind w:left="340" w:hanging="340"/>
      </w:pPr>
      <w:rPr>
        <w:rFonts w:asciiTheme="minorHAnsi" w:hAnsiTheme="minorHAnsi" w:hint="default"/>
        <w:b/>
        <w:i w:val="0"/>
        <w:color w:val="004976" w:themeColor="background2"/>
      </w:rPr>
    </w:lvl>
    <w:lvl w:ilvl="1">
      <w:start w:val="1"/>
      <w:numFmt w:val="lowerLetter"/>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44B17AA"/>
    <w:multiLevelType w:val="hybridMultilevel"/>
    <w:tmpl w:val="3212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70DAF"/>
    <w:multiLevelType w:val="hybridMultilevel"/>
    <w:tmpl w:val="769A4F86"/>
    <w:lvl w:ilvl="0" w:tplc="1006F890">
      <w:start w:val="1"/>
      <w:numFmt w:val="lowerLetter"/>
      <w:pStyle w:val="ListNumber2"/>
      <w:lvlText w:val="%1."/>
      <w:lvlJc w:val="left"/>
      <w:pPr>
        <w:ind w:left="615" w:hanging="360"/>
      </w:pPr>
      <w:rPr>
        <w:rFonts w:ascii="Arial Bold" w:hAnsi="Arial Bold" w:hint="default"/>
        <w:b/>
        <w:i w:val="0"/>
        <w:color w:val="004976" w:themeColor="accent1"/>
        <w:sz w:val="16"/>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9" w15:restartNumberingAfterBreak="0">
    <w:nsid w:val="37283285"/>
    <w:multiLevelType w:val="hybridMultilevel"/>
    <w:tmpl w:val="17128234"/>
    <w:lvl w:ilvl="0" w:tplc="949CCA86">
      <w:start w:val="1"/>
      <w:numFmt w:val="bullet"/>
      <w:lvlText w:val="•"/>
      <w:lvlJc w:val="left"/>
      <w:pPr>
        <w:ind w:left="1060" w:hanging="360"/>
      </w:pPr>
      <w:rPr>
        <w:rFonts w:ascii="Arial" w:hAnsi="Arial" w:hint="default"/>
        <w:color w:val="004976" w:themeColor="accent1"/>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21" w15:restartNumberingAfterBreak="0">
    <w:nsid w:val="5060397E"/>
    <w:multiLevelType w:val="hybridMultilevel"/>
    <w:tmpl w:val="BCF45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C615DB"/>
    <w:multiLevelType w:val="hybridMultilevel"/>
    <w:tmpl w:val="4D88BA02"/>
    <w:lvl w:ilvl="0" w:tplc="E0C43FE0">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3236F1"/>
    <w:multiLevelType w:val="hybridMultilevel"/>
    <w:tmpl w:val="FE9C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A45A2D"/>
    <w:multiLevelType w:val="hybridMultilevel"/>
    <w:tmpl w:val="DC62438A"/>
    <w:lvl w:ilvl="0" w:tplc="8AA8F740">
      <w:start w:val="1"/>
      <w:numFmt w:val="decimal"/>
      <w:pStyle w:val="ListNumber"/>
      <w:lvlText w:val="%1."/>
      <w:lvlJc w:val="left"/>
      <w:pPr>
        <w:ind w:left="720" w:hanging="360"/>
      </w:pPr>
      <w:rPr>
        <w:rFonts w:ascii="Arial Bold" w:hAnsi="Arial Bold" w:hint="default"/>
        <w:b/>
        <w:i w:val="0"/>
        <w:color w:val="004976" w:themeColor="accent1"/>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467005"/>
    <w:multiLevelType w:val="multilevel"/>
    <w:tmpl w:val="73FE369A"/>
    <w:lvl w:ilvl="0">
      <w:start w:val="1"/>
      <w:numFmt w:val="bullet"/>
      <w:lvlText w:val=""/>
      <w:lvlJc w:val="left"/>
      <w:pPr>
        <w:ind w:left="198" w:hanging="198"/>
      </w:pPr>
      <w:rPr>
        <w:rFonts w:ascii="Symbol" w:hAnsi="Symbol" w:cs="Times New Roman" w:hint="default"/>
        <w:color w:val="004976" w:themeColor="background2"/>
      </w:rPr>
    </w:lvl>
    <w:lvl w:ilvl="1">
      <w:start w:val="1"/>
      <w:numFmt w:val="bullet"/>
      <w:lvlText w:val="–"/>
      <w:lvlJc w:val="left"/>
      <w:pPr>
        <w:ind w:left="396" w:hanging="198"/>
      </w:pPr>
      <w:rPr>
        <w:rFonts w:ascii="Century Gothic" w:hAnsi="Century Gothic" w:cs="Times New Roman" w:hint="default"/>
        <w:color w:val="000000" w:themeColor="text2"/>
      </w:rPr>
    </w:lvl>
    <w:lvl w:ilvl="2">
      <w:start w:val="1"/>
      <w:numFmt w:val="bullet"/>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26" w15:restartNumberingAfterBreak="0">
    <w:nsid w:val="6CA11F5D"/>
    <w:multiLevelType w:val="hybridMultilevel"/>
    <w:tmpl w:val="F230E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num w:numId="1">
    <w:abstractNumId w:val="3"/>
  </w:num>
  <w:num w:numId="2">
    <w:abstractNumId w:val="2"/>
  </w:num>
  <w:num w:numId="3">
    <w:abstractNumId w:val="1"/>
  </w:num>
  <w:num w:numId="4">
    <w:abstractNumId w:val="0"/>
  </w:num>
  <w:num w:numId="5">
    <w:abstractNumId w:val="13"/>
  </w:num>
  <w:num w:numId="6">
    <w:abstractNumId w:val="27"/>
  </w:num>
  <w:num w:numId="7">
    <w:abstractNumId w:val="12"/>
  </w:num>
  <w:num w:numId="8">
    <w:abstractNumId w:val="9"/>
  </w:num>
  <w:num w:numId="9">
    <w:abstractNumId w:val="14"/>
  </w:num>
  <w:num w:numId="10">
    <w:abstractNumId w:val="8"/>
  </w:num>
  <w:num w:numId="11">
    <w:abstractNumId w:val="6"/>
  </w:num>
  <w:num w:numId="12">
    <w:abstractNumId w:val="19"/>
  </w:num>
  <w:num w:numId="13">
    <w:abstractNumId w:val="18"/>
  </w:num>
  <w:num w:numId="14">
    <w:abstractNumId w:val="24"/>
  </w:num>
  <w:num w:numId="15">
    <w:abstractNumId w:val="22"/>
  </w:num>
  <w:num w:numId="16">
    <w:abstractNumId w:val="17"/>
  </w:num>
  <w:num w:numId="17">
    <w:abstractNumId w:val="4"/>
  </w:num>
  <w:num w:numId="18">
    <w:abstractNumId w:val="10"/>
  </w:num>
  <w:num w:numId="19">
    <w:abstractNumId w:val="10"/>
  </w:num>
  <w:num w:numId="20">
    <w:abstractNumId w:val="10"/>
  </w:num>
  <w:num w:numId="21">
    <w:abstractNumId w:val="15"/>
  </w:num>
  <w:num w:numId="22">
    <w:abstractNumId w:val="15"/>
  </w:num>
  <w:num w:numId="23">
    <w:abstractNumId w:val="15"/>
  </w:num>
  <w:num w:numId="24">
    <w:abstractNumId w:val="25"/>
  </w:num>
  <w:num w:numId="25">
    <w:abstractNumId w:val="15"/>
  </w:num>
  <w:num w:numId="26">
    <w:abstractNumId w:val="22"/>
  </w:num>
  <w:num w:numId="27">
    <w:abstractNumId w:val="13"/>
  </w:num>
  <w:num w:numId="28">
    <w:abstractNumId w:val="19"/>
  </w:num>
  <w:num w:numId="29">
    <w:abstractNumId w:val="24"/>
  </w:num>
  <w:num w:numId="30">
    <w:abstractNumId w:val="18"/>
  </w:num>
  <w:num w:numId="31">
    <w:abstractNumId w:val="20"/>
  </w:num>
  <w:num w:numId="32">
    <w:abstractNumId w:val="20"/>
  </w:num>
  <w:num w:numId="33">
    <w:abstractNumId w:val="20"/>
  </w:num>
  <w:num w:numId="34">
    <w:abstractNumId w:val="20"/>
  </w:num>
  <w:num w:numId="35">
    <w:abstractNumId w:val="16"/>
  </w:num>
  <w:num w:numId="36">
    <w:abstractNumId w:val="5"/>
  </w:num>
  <w:num w:numId="37">
    <w:abstractNumId w:val="21"/>
  </w:num>
  <w:num w:numId="38">
    <w:abstractNumId w:val="26"/>
  </w:num>
  <w:num w:numId="39">
    <w:abstractNumId w:val="7"/>
  </w:num>
  <w:num w:numId="40">
    <w:abstractNumId w:val="11"/>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OxsDAyMjAxMDE0NjZV0lEKTi0uzszPAymwMK4FAASIOcYtAAAA"/>
  </w:docVars>
  <w:rsids>
    <w:rsidRoot w:val="00567A3C"/>
    <w:rsid w:val="000004F9"/>
    <w:rsid w:val="00001B33"/>
    <w:rsid w:val="000035CC"/>
    <w:rsid w:val="0000368F"/>
    <w:rsid w:val="000042E3"/>
    <w:rsid w:val="00004663"/>
    <w:rsid w:val="0000628D"/>
    <w:rsid w:val="00011955"/>
    <w:rsid w:val="00016490"/>
    <w:rsid w:val="000170FC"/>
    <w:rsid w:val="0001722F"/>
    <w:rsid w:val="000179AB"/>
    <w:rsid w:val="00020F9A"/>
    <w:rsid w:val="00024CD9"/>
    <w:rsid w:val="00025A68"/>
    <w:rsid w:val="00032677"/>
    <w:rsid w:val="000350BF"/>
    <w:rsid w:val="000370E9"/>
    <w:rsid w:val="00037F89"/>
    <w:rsid w:val="0004300D"/>
    <w:rsid w:val="00043D56"/>
    <w:rsid w:val="000446AA"/>
    <w:rsid w:val="00046386"/>
    <w:rsid w:val="00047A83"/>
    <w:rsid w:val="000523DA"/>
    <w:rsid w:val="00061964"/>
    <w:rsid w:val="00062A49"/>
    <w:rsid w:val="00062ACC"/>
    <w:rsid w:val="00064439"/>
    <w:rsid w:val="00066C01"/>
    <w:rsid w:val="00067772"/>
    <w:rsid w:val="00070EF8"/>
    <w:rsid w:val="00071D0C"/>
    <w:rsid w:val="000724A8"/>
    <w:rsid w:val="00073841"/>
    <w:rsid w:val="00074975"/>
    <w:rsid w:val="00075678"/>
    <w:rsid w:val="00075E0E"/>
    <w:rsid w:val="00076152"/>
    <w:rsid w:val="000762DC"/>
    <w:rsid w:val="000803CD"/>
    <w:rsid w:val="000816AC"/>
    <w:rsid w:val="0008190F"/>
    <w:rsid w:val="00081BBC"/>
    <w:rsid w:val="00084A77"/>
    <w:rsid w:val="0008686D"/>
    <w:rsid w:val="00087089"/>
    <w:rsid w:val="0009122F"/>
    <w:rsid w:val="0009342F"/>
    <w:rsid w:val="0009703E"/>
    <w:rsid w:val="00097348"/>
    <w:rsid w:val="000A0783"/>
    <w:rsid w:val="000A1B6A"/>
    <w:rsid w:val="000A2AD9"/>
    <w:rsid w:val="000A2FDA"/>
    <w:rsid w:val="000A53CE"/>
    <w:rsid w:val="000A5AFC"/>
    <w:rsid w:val="000A638B"/>
    <w:rsid w:val="000A7DD1"/>
    <w:rsid w:val="000A7E9D"/>
    <w:rsid w:val="000A7FE8"/>
    <w:rsid w:val="000B21AE"/>
    <w:rsid w:val="000B26F8"/>
    <w:rsid w:val="000B69D8"/>
    <w:rsid w:val="000B7D58"/>
    <w:rsid w:val="000C1A16"/>
    <w:rsid w:val="000C306A"/>
    <w:rsid w:val="000C365F"/>
    <w:rsid w:val="000C3D28"/>
    <w:rsid w:val="000C5468"/>
    <w:rsid w:val="000C7D6D"/>
    <w:rsid w:val="000D035E"/>
    <w:rsid w:val="000D1F03"/>
    <w:rsid w:val="000D26B9"/>
    <w:rsid w:val="000D35B2"/>
    <w:rsid w:val="000D4159"/>
    <w:rsid w:val="000D58A8"/>
    <w:rsid w:val="000D58CF"/>
    <w:rsid w:val="000E0559"/>
    <w:rsid w:val="000E05E7"/>
    <w:rsid w:val="000E1236"/>
    <w:rsid w:val="000E480E"/>
    <w:rsid w:val="000E4C99"/>
    <w:rsid w:val="000E5BE8"/>
    <w:rsid w:val="000E7187"/>
    <w:rsid w:val="000E7305"/>
    <w:rsid w:val="000E79FF"/>
    <w:rsid w:val="000F0D5B"/>
    <w:rsid w:val="000F4C4C"/>
    <w:rsid w:val="000F56AF"/>
    <w:rsid w:val="001005C2"/>
    <w:rsid w:val="0010183C"/>
    <w:rsid w:val="00102368"/>
    <w:rsid w:val="00103014"/>
    <w:rsid w:val="001045F9"/>
    <w:rsid w:val="00107C0D"/>
    <w:rsid w:val="00111749"/>
    <w:rsid w:val="00112590"/>
    <w:rsid w:val="0011289D"/>
    <w:rsid w:val="00114B5C"/>
    <w:rsid w:val="00114BE9"/>
    <w:rsid w:val="00114C34"/>
    <w:rsid w:val="001219CC"/>
    <w:rsid w:val="00122912"/>
    <w:rsid w:val="00123CCF"/>
    <w:rsid w:val="0012451B"/>
    <w:rsid w:val="00126DC9"/>
    <w:rsid w:val="00130AB4"/>
    <w:rsid w:val="00130B89"/>
    <w:rsid w:val="00132701"/>
    <w:rsid w:val="0013337A"/>
    <w:rsid w:val="00136A6F"/>
    <w:rsid w:val="001424E7"/>
    <w:rsid w:val="00142733"/>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744F"/>
    <w:rsid w:val="00167A3D"/>
    <w:rsid w:val="001705CF"/>
    <w:rsid w:val="00171898"/>
    <w:rsid w:val="00171BB3"/>
    <w:rsid w:val="001723B4"/>
    <w:rsid w:val="0017378D"/>
    <w:rsid w:val="00174F4C"/>
    <w:rsid w:val="00175E1E"/>
    <w:rsid w:val="001761C8"/>
    <w:rsid w:val="0018225B"/>
    <w:rsid w:val="00191121"/>
    <w:rsid w:val="001933D0"/>
    <w:rsid w:val="0019671B"/>
    <w:rsid w:val="00196E95"/>
    <w:rsid w:val="001A260F"/>
    <w:rsid w:val="001A4527"/>
    <w:rsid w:val="001A52E2"/>
    <w:rsid w:val="001A6628"/>
    <w:rsid w:val="001A7805"/>
    <w:rsid w:val="001B01F3"/>
    <w:rsid w:val="001B3398"/>
    <w:rsid w:val="001B43F4"/>
    <w:rsid w:val="001B77FA"/>
    <w:rsid w:val="001C12ED"/>
    <w:rsid w:val="001C15C2"/>
    <w:rsid w:val="001C1E01"/>
    <w:rsid w:val="001C21F7"/>
    <w:rsid w:val="001C2E87"/>
    <w:rsid w:val="001C3D17"/>
    <w:rsid w:val="001C44B6"/>
    <w:rsid w:val="001C67E9"/>
    <w:rsid w:val="001D4C94"/>
    <w:rsid w:val="001D52C6"/>
    <w:rsid w:val="001E17E9"/>
    <w:rsid w:val="001E4E8F"/>
    <w:rsid w:val="001E5C54"/>
    <w:rsid w:val="001E68C8"/>
    <w:rsid w:val="001E6AAD"/>
    <w:rsid w:val="001E7432"/>
    <w:rsid w:val="001F07FE"/>
    <w:rsid w:val="001F20BD"/>
    <w:rsid w:val="001F2338"/>
    <w:rsid w:val="001F3676"/>
    <w:rsid w:val="001F4950"/>
    <w:rsid w:val="001F5ACE"/>
    <w:rsid w:val="001F5E34"/>
    <w:rsid w:val="00203800"/>
    <w:rsid w:val="00203F61"/>
    <w:rsid w:val="00204068"/>
    <w:rsid w:val="00204AC2"/>
    <w:rsid w:val="0020592A"/>
    <w:rsid w:val="002062C0"/>
    <w:rsid w:val="002063CA"/>
    <w:rsid w:val="00207AAD"/>
    <w:rsid w:val="00210AF6"/>
    <w:rsid w:val="00212E43"/>
    <w:rsid w:val="00214926"/>
    <w:rsid w:val="00216F2C"/>
    <w:rsid w:val="00220FD7"/>
    <w:rsid w:val="00221487"/>
    <w:rsid w:val="00226542"/>
    <w:rsid w:val="00227ADC"/>
    <w:rsid w:val="00230269"/>
    <w:rsid w:val="00231030"/>
    <w:rsid w:val="002354CB"/>
    <w:rsid w:val="002359A1"/>
    <w:rsid w:val="00235B47"/>
    <w:rsid w:val="002373C9"/>
    <w:rsid w:val="00237F37"/>
    <w:rsid w:val="00240079"/>
    <w:rsid w:val="00240A96"/>
    <w:rsid w:val="00243BCE"/>
    <w:rsid w:val="0025058C"/>
    <w:rsid w:val="00250D17"/>
    <w:rsid w:val="00251F7B"/>
    <w:rsid w:val="00251FEB"/>
    <w:rsid w:val="0025276B"/>
    <w:rsid w:val="002547FA"/>
    <w:rsid w:val="00262B09"/>
    <w:rsid w:val="00263D15"/>
    <w:rsid w:val="00265EE2"/>
    <w:rsid w:val="002660F1"/>
    <w:rsid w:val="002662F1"/>
    <w:rsid w:val="002671B2"/>
    <w:rsid w:val="00267612"/>
    <w:rsid w:val="00271428"/>
    <w:rsid w:val="00271B6C"/>
    <w:rsid w:val="00273AC1"/>
    <w:rsid w:val="0027400A"/>
    <w:rsid w:val="00275002"/>
    <w:rsid w:val="00276532"/>
    <w:rsid w:val="002766FF"/>
    <w:rsid w:val="0027681C"/>
    <w:rsid w:val="00280A9E"/>
    <w:rsid w:val="00281D71"/>
    <w:rsid w:val="00285938"/>
    <w:rsid w:val="002874B3"/>
    <w:rsid w:val="00287AC4"/>
    <w:rsid w:val="00287B5B"/>
    <w:rsid w:val="00291D00"/>
    <w:rsid w:val="00295707"/>
    <w:rsid w:val="002957A6"/>
    <w:rsid w:val="00295C1C"/>
    <w:rsid w:val="00295E68"/>
    <w:rsid w:val="00295EC9"/>
    <w:rsid w:val="00296874"/>
    <w:rsid w:val="002A0B2B"/>
    <w:rsid w:val="002A11AE"/>
    <w:rsid w:val="002A1766"/>
    <w:rsid w:val="002A278B"/>
    <w:rsid w:val="002A44C8"/>
    <w:rsid w:val="002A4D1A"/>
    <w:rsid w:val="002A5C96"/>
    <w:rsid w:val="002A5D4A"/>
    <w:rsid w:val="002A7A10"/>
    <w:rsid w:val="002A7B49"/>
    <w:rsid w:val="002B01D3"/>
    <w:rsid w:val="002B0F16"/>
    <w:rsid w:val="002B13A1"/>
    <w:rsid w:val="002B518A"/>
    <w:rsid w:val="002B5DFB"/>
    <w:rsid w:val="002B6DE1"/>
    <w:rsid w:val="002C0079"/>
    <w:rsid w:val="002C0AB4"/>
    <w:rsid w:val="002C3252"/>
    <w:rsid w:val="002C4A52"/>
    <w:rsid w:val="002C5513"/>
    <w:rsid w:val="002C6684"/>
    <w:rsid w:val="002C6F58"/>
    <w:rsid w:val="002C7AF2"/>
    <w:rsid w:val="002D0837"/>
    <w:rsid w:val="002D2E65"/>
    <w:rsid w:val="002D7FB1"/>
    <w:rsid w:val="002E2A72"/>
    <w:rsid w:val="002E4C0D"/>
    <w:rsid w:val="002E5385"/>
    <w:rsid w:val="002E5F17"/>
    <w:rsid w:val="002E7E9B"/>
    <w:rsid w:val="002F288E"/>
    <w:rsid w:val="002F3B9A"/>
    <w:rsid w:val="00300C34"/>
    <w:rsid w:val="0030192E"/>
    <w:rsid w:val="00301960"/>
    <w:rsid w:val="003029DE"/>
    <w:rsid w:val="00302C86"/>
    <w:rsid w:val="003032F8"/>
    <w:rsid w:val="00303DF1"/>
    <w:rsid w:val="00304F91"/>
    <w:rsid w:val="00306340"/>
    <w:rsid w:val="00306EEA"/>
    <w:rsid w:val="003111A2"/>
    <w:rsid w:val="00313A05"/>
    <w:rsid w:val="00317C1B"/>
    <w:rsid w:val="00322C12"/>
    <w:rsid w:val="0032647D"/>
    <w:rsid w:val="00326FB8"/>
    <w:rsid w:val="0033093C"/>
    <w:rsid w:val="00330D76"/>
    <w:rsid w:val="00331D83"/>
    <w:rsid w:val="00333325"/>
    <w:rsid w:val="00336F45"/>
    <w:rsid w:val="00342D0E"/>
    <w:rsid w:val="00343F5C"/>
    <w:rsid w:val="0034538A"/>
    <w:rsid w:val="00345F0C"/>
    <w:rsid w:val="00352DD1"/>
    <w:rsid w:val="00353DD3"/>
    <w:rsid w:val="0035668D"/>
    <w:rsid w:val="00356B6F"/>
    <w:rsid w:val="00356CF3"/>
    <w:rsid w:val="00360BA8"/>
    <w:rsid w:val="00362808"/>
    <w:rsid w:val="00362E17"/>
    <w:rsid w:val="00363785"/>
    <w:rsid w:val="0036448C"/>
    <w:rsid w:val="003653C8"/>
    <w:rsid w:val="00365E4F"/>
    <w:rsid w:val="003671A6"/>
    <w:rsid w:val="00370FC1"/>
    <w:rsid w:val="00371479"/>
    <w:rsid w:val="00371633"/>
    <w:rsid w:val="00377793"/>
    <w:rsid w:val="00380387"/>
    <w:rsid w:val="00380986"/>
    <w:rsid w:val="00382838"/>
    <w:rsid w:val="00383DCE"/>
    <w:rsid w:val="003849CC"/>
    <w:rsid w:val="00384DFD"/>
    <w:rsid w:val="00385E7C"/>
    <w:rsid w:val="00386CA8"/>
    <w:rsid w:val="00391F36"/>
    <w:rsid w:val="0039266E"/>
    <w:rsid w:val="00392CD9"/>
    <w:rsid w:val="00394E93"/>
    <w:rsid w:val="003968D9"/>
    <w:rsid w:val="00396FC4"/>
    <w:rsid w:val="003A2510"/>
    <w:rsid w:val="003A2E29"/>
    <w:rsid w:val="003A5063"/>
    <w:rsid w:val="003A761A"/>
    <w:rsid w:val="003A7C37"/>
    <w:rsid w:val="003B0188"/>
    <w:rsid w:val="003B07B7"/>
    <w:rsid w:val="003B39C1"/>
    <w:rsid w:val="003B3E5B"/>
    <w:rsid w:val="003B3FC9"/>
    <w:rsid w:val="003B5FD1"/>
    <w:rsid w:val="003B6477"/>
    <w:rsid w:val="003C0B30"/>
    <w:rsid w:val="003C6CCA"/>
    <w:rsid w:val="003D6A6C"/>
    <w:rsid w:val="003E2EA2"/>
    <w:rsid w:val="003E4EE5"/>
    <w:rsid w:val="003E5515"/>
    <w:rsid w:val="003E6177"/>
    <w:rsid w:val="003E7B77"/>
    <w:rsid w:val="003F07F2"/>
    <w:rsid w:val="003F09FB"/>
    <w:rsid w:val="003F3912"/>
    <w:rsid w:val="003F4A76"/>
    <w:rsid w:val="003F640E"/>
    <w:rsid w:val="0040013F"/>
    <w:rsid w:val="00401BD2"/>
    <w:rsid w:val="004029F6"/>
    <w:rsid w:val="00403203"/>
    <w:rsid w:val="0040576F"/>
    <w:rsid w:val="0041071E"/>
    <w:rsid w:val="00411173"/>
    <w:rsid w:val="004204BB"/>
    <w:rsid w:val="00423B19"/>
    <w:rsid w:val="00425449"/>
    <w:rsid w:val="004254E6"/>
    <w:rsid w:val="004260C2"/>
    <w:rsid w:val="00427A7A"/>
    <w:rsid w:val="00430426"/>
    <w:rsid w:val="004325D0"/>
    <w:rsid w:val="00434DAC"/>
    <w:rsid w:val="0043792C"/>
    <w:rsid w:val="0044453A"/>
    <w:rsid w:val="00444EF0"/>
    <w:rsid w:val="0044521E"/>
    <w:rsid w:val="00445DB8"/>
    <w:rsid w:val="00447736"/>
    <w:rsid w:val="0045012C"/>
    <w:rsid w:val="004525C8"/>
    <w:rsid w:val="00452D7A"/>
    <w:rsid w:val="00453919"/>
    <w:rsid w:val="00453C2B"/>
    <w:rsid w:val="00454312"/>
    <w:rsid w:val="00454AC1"/>
    <w:rsid w:val="00454D31"/>
    <w:rsid w:val="0045635C"/>
    <w:rsid w:val="0045738C"/>
    <w:rsid w:val="0045749D"/>
    <w:rsid w:val="00457769"/>
    <w:rsid w:val="004620EE"/>
    <w:rsid w:val="004624B0"/>
    <w:rsid w:val="004673DB"/>
    <w:rsid w:val="00467B5D"/>
    <w:rsid w:val="00473982"/>
    <w:rsid w:val="00474364"/>
    <w:rsid w:val="004754BD"/>
    <w:rsid w:val="00475927"/>
    <w:rsid w:val="00477F36"/>
    <w:rsid w:val="00481548"/>
    <w:rsid w:val="004855E1"/>
    <w:rsid w:val="00485FBA"/>
    <w:rsid w:val="00487409"/>
    <w:rsid w:val="0048763C"/>
    <w:rsid w:val="004918E1"/>
    <w:rsid w:val="00493A58"/>
    <w:rsid w:val="00493D80"/>
    <w:rsid w:val="00494322"/>
    <w:rsid w:val="00494FD9"/>
    <w:rsid w:val="004950C7"/>
    <w:rsid w:val="004A041D"/>
    <w:rsid w:val="004A171C"/>
    <w:rsid w:val="004A20D2"/>
    <w:rsid w:val="004A2D0D"/>
    <w:rsid w:val="004A6FC5"/>
    <w:rsid w:val="004A7B70"/>
    <w:rsid w:val="004A7C9F"/>
    <w:rsid w:val="004B0021"/>
    <w:rsid w:val="004B1CCE"/>
    <w:rsid w:val="004B2AAD"/>
    <w:rsid w:val="004B2FDD"/>
    <w:rsid w:val="004B4ED4"/>
    <w:rsid w:val="004B576D"/>
    <w:rsid w:val="004B5864"/>
    <w:rsid w:val="004B6CCB"/>
    <w:rsid w:val="004B75ED"/>
    <w:rsid w:val="004C1F03"/>
    <w:rsid w:val="004C2DB6"/>
    <w:rsid w:val="004C3545"/>
    <w:rsid w:val="004C412E"/>
    <w:rsid w:val="004C44BD"/>
    <w:rsid w:val="004C5297"/>
    <w:rsid w:val="004C5FA6"/>
    <w:rsid w:val="004D007A"/>
    <w:rsid w:val="004D07BA"/>
    <w:rsid w:val="004D2B6D"/>
    <w:rsid w:val="004D3D6C"/>
    <w:rsid w:val="004D48CF"/>
    <w:rsid w:val="004D48D6"/>
    <w:rsid w:val="004D579D"/>
    <w:rsid w:val="004E072E"/>
    <w:rsid w:val="004E0CEB"/>
    <w:rsid w:val="004E4D23"/>
    <w:rsid w:val="004E75D0"/>
    <w:rsid w:val="004F1218"/>
    <w:rsid w:val="004F133C"/>
    <w:rsid w:val="004F2C0D"/>
    <w:rsid w:val="004F40A6"/>
    <w:rsid w:val="004F5614"/>
    <w:rsid w:val="004F5E46"/>
    <w:rsid w:val="004F700D"/>
    <w:rsid w:val="004F7399"/>
    <w:rsid w:val="0050214A"/>
    <w:rsid w:val="005023C8"/>
    <w:rsid w:val="00502AF9"/>
    <w:rsid w:val="00502E33"/>
    <w:rsid w:val="005061B2"/>
    <w:rsid w:val="00507817"/>
    <w:rsid w:val="00507E6C"/>
    <w:rsid w:val="00514EE9"/>
    <w:rsid w:val="00517754"/>
    <w:rsid w:val="00521FDD"/>
    <w:rsid w:val="0052316F"/>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6596"/>
    <w:rsid w:val="0054706E"/>
    <w:rsid w:val="00550512"/>
    <w:rsid w:val="00552D36"/>
    <w:rsid w:val="00553639"/>
    <w:rsid w:val="00561730"/>
    <w:rsid w:val="00561BC0"/>
    <w:rsid w:val="00566CBB"/>
    <w:rsid w:val="00566ED5"/>
    <w:rsid w:val="00567A3C"/>
    <w:rsid w:val="00567FCB"/>
    <w:rsid w:val="005724C4"/>
    <w:rsid w:val="00572CB8"/>
    <w:rsid w:val="00573222"/>
    <w:rsid w:val="00574167"/>
    <w:rsid w:val="00574342"/>
    <w:rsid w:val="00575B8C"/>
    <w:rsid w:val="005779D1"/>
    <w:rsid w:val="0058430E"/>
    <w:rsid w:val="005844EA"/>
    <w:rsid w:val="00586860"/>
    <w:rsid w:val="00586D62"/>
    <w:rsid w:val="00587025"/>
    <w:rsid w:val="00592401"/>
    <w:rsid w:val="00595B96"/>
    <w:rsid w:val="0059720B"/>
    <w:rsid w:val="00597BAB"/>
    <w:rsid w:val="005A0265"/>
    <w:rsid w:val="005A319C"/>
    <w:rsid w:val="005A3320"/>
    <w:rsid w:val="005A681D"/>
    <w:rsid w:val="005A6B9E"/>
    <w:rsid w:val="005B0985"/>
    <w:rsid w:val="005B111C"/>
    <w:rsid w:val="005B222E"/>
    <w:rsid w:val="005B312F"/>
    <w:rsid w:val="005B3289"/>
    <w:rsid w:val="005C2778"/>
    <w:rsid w:val="005C2A61"/>
    <w:rsid w:val="005C3293"/>
    <w:rsid w:val="005C4B25"/>
    <w:rsid w:val="005C5CF3"/>
    <w:rsid w:val="005C5FCD"/>
    <w:rsid w:val="005C73CC"/>
    <w:rsid w:val="005D2780"/>
    <w:rsid w:val="005D43A5"/>
    <w:rsid w:val="005D6DC8"/>
    <w:rsid w:val="005D7546"/>
    <w:rsid w:val="005E05CD"/>
    <w:rsid w:val="005E0761"/>
    <w:rsid w:val="005E2C76"/>
    <w:rsid w:val="005E3E26"/>
    <w:rsid w:val="005E479F"/>
    <w:rsid w:val="005F103D"/>
    <w:rsid w:val="005F28E1"/>
    <w:rsid w:val="005F353C"/>
    <w:rsid w:val="005F3D1B"/>
    <w:rsid w:val="005F40D5"/>
    <w:rsid w:val="005F4D4F"/>
    <w:rsid w:val="005F4F57"/>
    <w:rsid w:val="006004AD"/>
    <w:rsid w:val="00600B43"/>
    <w:rsid w:val="00601159"/>
    <w:rsid w:val="00601564"/>
    <w:rsid w:val="0060470F"/>
    <w:rsid w:val="0060542D"/>
    <w:rsid w:val="00605D98"/>
    <w:rsid w:val="006071EA"/>
    <w:rsid w:val="00611A79"/>
    <w:rsid w:val="006126CE"/>
    <w:rsid w:val="00613423"/>
    <w:rsid w:val="00613CBF"/>
    <w:rsid w:val="00616DC2"/>
    <w:rsid w:val="006201C6"/>
    <w:rsid w:val="00620868"/>
    <w:rsid w:val="00620D4C"/>
    <w:rsid w:val="00621CE1"/>
    <w:rsid w:val="00625051"/>
    <w:rsid w:val="006253A9"/>
    <w:rsid w:val="00626E55"/>
    <w:rsid w:val="00627572"/>
    <w:rsid w:val="00627BFF"/>
    <w:rsid w:val="0063350D"/>
    <w:rsid w:val="006338CF"/>
    <w:rsid w:val="00634B31"/>
    <w:rsid w:val="00636BBB"/>
    <w:rsid w:val="006410DE"/>
    <w:rsid w:val="006430DD"/>
    <w:rsid w:val="0064639C"/>
    <w:rsid w:val="00646AD5"/>
    <w:rsid w:val="006471E3"/>
    <w:rsid w:val="00647203"/>
    <w:rsid w:val="00651B00"/>
    <w:rsid w:val="00653327"/>
    <w:rsid w:val="006557C5"/>
    <w:rsid w:val="00655BB5"/>
    <w:rsid w:val="00660283"/>
    <w:rsid w:val="00660DF6"/>
    <w:rsid w:val="00661161"/>
    <w:rsid w:val="0066286F"/>
    <w:rsid w:val="00665B4E"/>
    <w:rsid w:val="00665EFA"/>
    <w:rsid w:val="00666C9D"/>
    <w:rsid w:val="00667194"/>
    <w:rsid w:val="00667471"/>
    <w:rsid w:val="00670F0B"/>
    <w:rsid w:val="006717D9"/>
    <w:rsid w:val="00674432"/>
    <w:rsid w:val="00676A65"/>
    <w:rsid w:val="006770FB"/>
    <w:rsid w:val="0067745E"/>
    <w:rsid w:val="0068035F"/>
    <w:rsid w:val="00681F48"/>
    <w:rsid w:val="00684FC4"/>
    <w:rsid w:val="00686134"/>
    <w:rsid w:val="00686395"/>
    <w:rsid w:val="0069065C"/>
    <w:rsid w:val="00690CAC"/>
    <w:rsid w:val="00690DF0"/>
    <w:rsid w:val="006914F1"/>
    <w:rsid w:val="0069188A"/>
    <w:rsid w:val="00692ACC"/>
    <w:rsid w:val="006938FB"/>
    <w:rsid w:val="00693DC4"/>
    <w:rsid w:val="0069500F"/>
    <w:rsid w:val="006960EF"/>
    <w:rsid w:val="00697FB2"/>
    <w:rsid w:val="00697FDB"/>
    <w:rsid w:val="006A5432"/>
    <w:rsid w:val="006A6757"/>
    <w:rsid w:val="006A67C4"/>
    <w:rsid w:val="006B0D7B"/>
    <w:rsid w:val="006B41CF"/>
    <w:rsid w:val="006B51F5"/>
    <w:rsid w:val="006B5F31"/>
    <w:rsid w:val="006B60BF"/>
    <w:rsid w:val="006C2676"/>
    <w:rsid w:val="006C44ED"/>
    <w:rsid w:val="006C45B0"/>
    <w:rsid w:val="006C5493"/>
    <w:rsid w:val="006C6C9C"/>
    <w:rsid w:val="006C6E57"/>
    <w:rsid w:val="006D4C3C"/>
    <w:rsid w:val="006D5547"/>
    <w:rsid w:val="006D63EA"/>
    <w:rsid w:val="006E1230"/>
    <w:rsid w:val="006E43E4"/>
    <w:rsid w:val="006E581B"/>
    <w:rsid w:val="006E5CBD"/>
    <w:rsid w:val="006E5DE9"/>
    <w:rsid w:val="006E76F7"/>
    <w:rsid w:val="006E7F43"/>
    <w:rsid w:val="006F0287"/>
    <w:rsid w:val="006F2A59"/>
    <w:rsid w:val="006F43E5"/>
    <w:rsid w:val="006F47EE"/>
    <w:rsid w:val="006F4C47"/>
    <w:rsid w:val="006F5D4E"/>
    <w:rsid w:val="006F747A"/>
    <w:rsid w:val="006F7B47"/>
    <w:rsid w:val="006F7F28"/>
    <w:rsid w:val="006F7F2D"/>
    <w:rsid w:val="00703085"/>
    <w:rsid w:val="00703F8E"/>
    <w:rsid w:val="00706404"/>
    <w:rsid w:val="00706AB1"/>
    <w:rsid w:val="00710901"/>
    <w:rsid w:val="00710E04"/>
    <w:rsid w:val="007112EF"/>
    <w:rsid w:val="00711726"/>
    <w:rsid w:val="00711D8E"/>
    <w:rsid w:val="00713915"/>
    <w:rsid w:val="00714136"/>
    <w:rsid w:val="00714974"/>
    <w:rsid w:val="00714F96"/>
    <w:rsid w:val="00716683"/>
    <w:rsid w:val="00716CA0"/>
    <w:rsid w:val="0071736D"/>
    <w:rsid w:val="00723193"/>
    <w:rsid w:val="007236B8"/>
    <w:rsid w:val="00723CED"/>
    <w:rsid w:val="00725EA8"/>
    <w:rsid w:val="00731E1B"/>
    <w:rsid w:val="00732CDE"/>
    <w:rsid w:val="00733EFC"/>
    <w:rsid w:val="00734296"/>
    <w:rsid w:val="00740B07"/>
    <w:rsid w:val="0074131E"/>
    <w:rsid w:val="0074132A"/>
    <w:rsid w:val="0074290F"/>
    <w:rsid w:val="007440EF"/>
    <w:rsid w:val="007445C1"/>
    <w:rsid w:val="00746F34"/>
    <w:rsid w:val="00756A39"/>
    <w:rsid w:val="007571CA"/>
    <w:rsid w:val="00757511"/>
    <w:rsid w:val="00757882"/>
    <w:rsid w:val="0076032E"/>
    <w:rsid w:val="0076295D"/>
    <w:rsid w:val="0076441C"/>
    <w:rsid w:val="00765402"/>
    <w:rsid w:val="00767923"/>
    <w:rsid w:val="00771BF6"/>
    <w:rsid w:val="00772302"/>
    <w:rsid w:val="007735DF"/>
    <w:rsid w:val="00775A0F"/>
    <w:rsid w:val="00777A87"/>
    <w:rsid w:val="007808E6"/>
    <w:rsid w:val="00782A71"/>
    <w:rsid w:val="007831E3"/>
    <w:rsid w:val="007839CE"/>
    <w:rsid w:val="00783E50"/>
    <w:rsid w:val="00784E31"/>
    <w:rsid w:val="00784EAC"/>
    <w:rsid w:val="00786089"/>
    <w:rsid w:val="007929AD"/>
    <w:rsid w:val="00793056"/>
    <w:rsid w:val="00796430"/>
    <w:rsid w:val="007A2EAD"/>
    <w:rsid w:val="007A4700"/>
    <w:rsid w:val="007B21F9"/>
    <w:rsid w:val="007B29B9"/>
    <w:rsid w:val="007B4BC4"/>
    <w:rsid w:val="007B6D13"/>
    <w:rsid w:val="007C0204"/>
    <w:rsid w:val="007C03B8"/>
    <w:rsid w:val="007C0594"/>
    <w:rsid w:val="007C1CB2"/>
    <w:rsid w:val="007C2C19"/>
    <w:rsid w:val="007C3096"/>
    <w:rsid w:val="007C36B9"/>
    <w:rsid w:val="007C5AC0"/>
    <w:rsid w:val="007C6600"/>
    <w:rsid w:val="007C796D"/>
    <w:rsid w:val="007D23D0"/>
    <w:rsid w:val="007D2E76"/>
    <w:rsid w:val="007D3482"/>
    <w:rsid w:val="007D37C4"/>
    <w:rsid w:val="007D3D09"/>
    <w:rsid w:val="007D3FE5"/>
    <w:rsid w:val="007D57D4"/>
    <w:rsid w:val="007D6F8B"/>
    <w:rsid w:val="007D7B89"/>
    <w:rsid w:val="007D7FA0"/>
    <w:rsid w:val="007E6705"/>
    <w:rsid w:val="007E6E8A"/>
    <w:rsid w:val="007F0520"/>
    <w:rsid w:val="007F310B"/>
    <w:rsid w:val="007F347F"/>
    <w:rsid w:val="007F5C2A"/>
    <w:rsid w:val="007F6D3C"/>
    <w:rsid w:val="007F6DE2"/>
    <w:rsid w:val="007F70EF"/>
    <w:rsid w:val="00800444"/>
    <w:rsid w:val="008008F8"/>
    <w:rsid w:val="008013D5"/>
    <w:rsid w:val="00802B4A"/>
    <w:rsid w:val="00802BF2"/>
    <w:rsid w:val="0080374F"/>
    <w:rsid w:val="00804751"/>
    <w:rsid w:val="00805E46"/>
    <w:rsid w:val="00807B89"/>
    <w:rsid w:val="008106CC"/>
    <w:rsid w:val="00810D8E"/>
    <w:rsid w:val="0081105D"/>
    <w:rsid w:val="0081120C"/>
    <w:rsid w:val="00812F5A"/>
    <w:rsid w:val="008139E2"/>
    <w:rsid w:val="008147A4"/>
    <w:rsid w:val="00815332"/>
    <w:rsid w:val="00816737"/>
    <w:rsid w:val="00823125"/>
    <w:rsid w:val="0082498A"/>
    <w:rsid w:val="00825FE3"/>
    <w:rsid w:val="0082643A"/>
    <w:rsid w:val="00830181"/>
    <w:rsid w:val="008302BE"/>
    <w:rsid w:val="008321A5"/>
    <w:rsid w:val="00832A1D"/>
    <w:rsid w:val="00832B32"/>
    <w:rsid w:val="00834296"/>
    <w:rsid w:val="0083569E"/>
    <w:rsid w:val="00835943"/>
    <w:rsid w:val="008363B0"/>
    <w:rsid w:val="008370A0"/>
    <w:rsid w:val="008373B9"/>
    <w:rsid w:val="00837463"/>
    <w:rsid w:val="00837869"/>
    <w:rsid w:val="0084172B"/>
    <w:rsid w:val="00841C48"/>
    <w:rsid w:val="00843069"/>
    <w:rsid w:val="008465B8"/>
    <w:rsid w:val="0084771A"/>
    <w:rsid w:val="008528E0"/>
    <w:rsid w:val="008530B7"/>
    <w:rsid w:val="008551D3"/>
    <w:rsid w:val="00855482"/>
    <w:rsid w:val="008564BB"/>
    <w:rsid w:val="00860B00"/>
    <w:rsid w:val="00860F03"/>
    <w:rsid w:val="0086157E"/>
    <w:rsid w:val="00862DEC"/>
    <w:rsid w:val="00863706"/>
    <w:rsid w:val="0086585D"/>
    <w:rsid w:val="00873302"/>
    <w:rsid w:val="00873C5C"/>
    <w:rsid w:val="00875739"/>
    <w:rsid w:val="0087711F"/>
    <w:rsid w:val="00880547"/>
    <w:rsid w:val="0088207F"/>
    <w:rsid w:val="00882DC1"/>
    <w:rsid w:val="008919EA"/>
    <w:rsid w:val="00891BBE"/>
    <w:rsid w:val="00892831"/>
    <w:rsid w:val="0089375B"/>
    <w:rsid w:val="00895219"/>
    <w:rsid w:val="0089614A"/>
    <w:rsid w:val="0089670E"/>
    <w:rsid w:val="008A02E3"/>
    <w:rsid w:val="008A0FDF"/>
    <w:rsid w:val="008A1D8B"/>
    <w:rsid w:val="008A60A2"/>
    <w:rsid w:val="008B06B9"/>
    <w:rsid w:val="008B0B33"/>
    <w:rsid w:val="008B3131"/>
    <w:rsid w:val="008B3567"/>
    <w:rsid w:val="008C285C"/>
    <w:rsid w:val="008C2D7C"/>
    <w:rsid w:val="008C37A5"/>
    <w:rsid w:val="008C383A"/>
    <w:rsid w:val="008C3A0B"/>
    <w:rsid w:val="008C5135"/>
    <w:rsid w:val="008C52B2"/>
    <w:rsid w:val="008C7210"/>
    <w:rsid w:val="008C733D"/>
    <w:rsid w:val="008C7E8B"/>
    <w:rsid w:val="008D56B5"/>
    <w:rsid w:val="008D5A42"/>
    <w:rsid w:val="008E0E19"/>
    <w:rsid w:val="008E229C"/>
    <w:rsid w:val="008E3DB1"/>
    <w:rsid w:val="008E3E2E"/>
    <w:rsid w:val="008E4704"/>
    <w:rsid w:val="008F0CB1"/>
    <w:rsid w:val="008F122E"/>
    <w:rsid w:val="008F1596"/>
    <w:rsid w:val="008F1B69"/>
    <w:rsid w:val="008F25A4"/>
    <w:rsid w:val="008F5CA8"/>
    <w:rsid w:val="008F674A"/>
    <w:rsid w:val="008F7BC7"/>
    <w:rsid w:val="0090239A"/>
    <w:rsid w:val="009042F6"/>
    <w:rsid w:val="00904B4B"/>
    <w:rsid w:val="00906300"/>
    <w:rsid w:val="00906AB2"/>
    <w:rsid w:val="00907B08"/>
    <w:rsid w:val="00907D54"/>
    <w:rsid w:val="00910561"/>
    <w:rsid w:val="00914AF8"/>
    <w:rsid w:val="009214A6"/>
    <w:rsid w:val="00922542"/>
    <w:rsid w:val="00923A19"/>
    <w:rsid w:val="009246AA"/>
    <w:rsid w:val="00930E51"/>
    <w:rsid w:val="00932148"/>
    <w:rsid w:val="00933ECA"/>
    <w:rsid w:val="00940BDC"/>
    <w:rsid w:val="00941879"/>
    <w:rsid w:val="00944F86"/>
    <w:rsid w:val="009469B6"/>
    <w:rsid w:val="00947245"/>
    <w:rsid w:val="00950042"/>
    <w:rsid w:val="00952705"/>
    <w:rsid w:val="00952953"/>
    <w:rsid w:val="00953493"/>
    <w:rsid w:val="00955D42"/>
    <w:rsid w:val="00957310"/>
    <w:rsid w:val="0095751A"/>
    <w:rsid w:val="00957A05"/>
    <w:rsid w:val="00960D7E"/>
    <w:rsid w:val="0096437A"/>
    <w:rsid w:val="00964726"/>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A69B2"/>
    <w:rsid w:val="009A797C"/>
    <w:rsid w:val="009B3899"/>
    <w:rsid w:val="009B3B9F"/>
    <w:rsid w:val="009B5CB5"/>
    <w:rsid w:val="009B5E85"/>
    <w:rsid w:val="009C2611"/>
    <w:rsid w:val="009C45F7"/>
    <w:rsid w:val="009C527B"/>
    <w:rsid w:val="009C64A4"/>
    <w:rsid w:val="009D0517"/>
    <w:rsid w:val="009D145A"/>
    <w:rsid w:val="009D1C14"/>
    <w:rsid w:val="009D3E66"/>
    <w:rsid w:val="009D5527"/>
    <w:rsid w:val="009D5A95"/>
    <w:rsid w:val="009D7A36"/>
    <w:rsid w:val="009E07BA"/>
    <w:rsid w:val="009E1CC5"/>
    <w:rsid w:val="009E52BE"/>
    <w:rsid w:val="009E5685"/>
    <w:rsid w:val="009E5872"/>
    <w:rsid w:val="009E675D"/>
    <w:rsid w:val="009E7541"/>
    <w:rsid w:val="009F397D"/>
    <w:rsid w:val="009F4C10"/>
    <w:rsid w:val="009F7266"/>
    <w:rsid w:val="00A0231E"/>
    <w:rsid w:val="00A060E0"/>
    <w:rsid w:val="00A061E8"/>
    <w:rsid w:val="00A12E75"/>
    <w:rsid w:val="00A12ED8"/>
    <w:rsid w:val="00A15C47"/>
    <w:rsid w:val="00A20134"/>
    <w:rsid w:val="00A22E85"/>
    <w:rsid w:val="00A2300A"/>
    <w:rsid w:val="00A23BD7"/>
    <w:rsid w:val="00A245A1"/>
    <w:rsid w:val="00A24C65"/>
    <w:rsid w:val="00A24E35"/>
    <w:rsid w:val="00A265FD"/>
    <w:rsid w:val="00A26862"/>
    <w:rsid w:val="00A27278"/>
    <w:rsid w:val="00A27698"/>
    <w:rsid w:val="00A32121"/>
    <w:rsid w:val="00A32725"/>
    <w:rsid w:val="00A40793"/>
    <w:rsid w:val="00A4545C"/>
    <w:rsid w:val="00A51D69"/>
    <w:rsid w:val="00A51D98"/>
    <w:rsid w:val="00A5376D"/>
    <w:rsid w:val="00A54DFA"/>
    <w:rsid w:val="00A55F38"/>
    <w:rsid w:val="00A56A8C"/>
    <w:rsid w:val="00A60746"/>
    <w:rsid w:val="00A637B4"/>
    <w:rsid w:val="00A640F9"/>
    <w:rsid w:val="00A66633"/>
    <w:rsid w:val="00A67D3A"/>
    <w:rsid w:val="00A70CC4"/>
    <w:rsid w:val="00A720A9"/>
    <w:rsid w:val="00A73F29"/>
    <w:rsid w:val="00A73FAE"/>
    <w:rsid w:val="00A76F1D"/>
    <w:rsid w:val="00A80805"/>
    <w:rsid w:val="00A82A54"/>
    <w:rsid w:val="00A84C16"/>
    <w:rsid w:val="00A857EF"/>
    <w:rsid w:val="00A85C4A"/>
    <w:rsid w:val="00A8688A"/>
    <w:rsid w:val="00A86BCE"/>
    <w:rsid w:val="00A874C8"/>
    <w:rsid w:val="00A87DF5"/>
    <w:rsid w:val="00A91732"/>
    <w:rsid w:val="00A92501"/>
    <w:rsid w:val="00A92DC0"/>
    <w:rsid w:val="00A92EFD"/>
    <w:rsid w:val="00AA06CA"/>
    <w:rsid w:val="00AA5D1A"/>
    <w:rsid w:val="00AA6896"/>
    <w:rsid w:val="00AA7021"/>
    <w:rsid w:val="00AA716B"/>
    <w:rsid w:val="00AB2325"/>
    <w:rsid w:val="00AB2BB7"/>
    <w:rsid w:val="00AB467D"/>
    <w:rsid w:val="00AB4C3F"/>
    <w:rsid w:val="00AC06AD"/>
    <w:rsid w:val="00AC0D9A"/>
    <w:rsid w:val="00AC14BA"/>
    <w:rsid w:val="00AC2C4B"/>
    <w:rsid w:val="00AC2DFC"/>
    <w:rsid w:val="00AC35F6"/>
    <w:rsid w:val="00AC3854"/>
    <w:rsid w:val="00AC545B"/>
    <w:rsid w:val="00AD05C9"/>
    <w:rsid w:val="00AD089C"/>
    <w:rsid w:val="00AD08CB"/>
    <w:rsid w:val="00AD202E"/>
    <w:rsid w:val="00AD2263"/>
    <w:rsid w:val="00AD3801"/>
    <w:rsid w:val="00AD40B9"/>
    <w:rsid w:val="00AD44B6"/>
    <w:rsid w:val="00AD67D1"/>
    <w:rsid w:val="00AD6ECE"/>
    <w:rsid w:val="00AD6F28"/>
    <w:rsid w:val="00AD793B"/>
    <w:rsid w:val="00AD7F6B"/>
    <w:rsid w:val="00AE096F"/>
    <w:rsid w:val="00AE10E8"/>
    <w:rsid w:val="00AE330D"/>
    <w:rsid w:val="00AE4AC9"/>
    <w:rsid w:val="00AE7EA2"/>
    <w:rsid w:val="00AF07A9"/>
    <w:rsid w:val="00B02B22"/>
    <w:rsid w:val="00B04FBC"/>
    <w:rsid w:val="00B05452"/>
    <w:rsid w:val="00B10008"/>
    <w:rsid w:val="00B1047B"/>
    <w:rsid w:val="00B11B4F"/>
    <w:rsid w:val="00B11D27"/>
    <w:rsid w:val="00B12616"/>
    <w:rsid w:val="00B138BA"/>
    <w:rsid w:val="00B15983"/>
    <w:rsid w:val="00B163FA"/>
    <w:rsid w:val="00B17F5D"/>
    <w:rsid w:val="00B2082E"/>
    <w:rsid w:val="00B20883"/>
    <w:rsid w:val="00B21486"/>
    <w:rsid w:val="00B22B51"/>
    <w:rsid w:val="00B22C5B"/>
    <w:rsid w:val="00B239D1"/>
    <w:rsid w:val="00B30617"/>
    <w:rsid w:val="00B31E6B"/>
    <w:rsid w:val="00B33912"/>
    <w:rsid w:val="00B354E4"/>
    <w:rsid w:val="00B35C26"/>
    <w:rsid w:val="00B35CB7"/>
    <w:rsid w:val="00B37DFB"/>
    <w:rsid w:val="00B418FB"/>
    <w:rsid w:val="00B42860"/>
    <w:rsid w:val="00B43A2A"/>
    <w:rsid w:val="00B43B3B"/>
    <w:rsid w:val="00B44289"/>
    <w:rsid w:val="00B44B39"/>
    <w:rsid w:val="00B504C8"/>
    <w:rsid w:val="00B504F8"/>
    <w:rsid w:val="00B5253A"/>
    <w:rsid w:val="00B52BDC"/>
    <w:rsid w:val="00B53660"/>
    <w:rsid w:val="00B53A47"/>
    <w:rsid w:val="00B60611"/>
    <w:rsid w:val="00B62322"/>
    <w:rsid w:val="00B6314F"/>
    <w:rsid w:val="00B64482"/>
    <w:rsid w:val="00B65188"/>
    <w:rsid w:val="00B656CC"/>
    <w:rsid w:val="00B66957"/>
    <w:rsid w:val="00B701F4"/>
    <w:rsid w:val="00B718B8"/>
    <w:rsid w:val="00B7232A"/>
    <w:rsid w:val="00B728D0"/>
    <w:rsid w:val="00B72968"/>
    <w:rsid w:val="00B73A9F"/>
    <w:rsid w:val="00B73CF1"/>
    <w:rsid w:val="00B7462E"/>
    <w:rsid w:val="00B76D99"/>
    <w:rsid w:val="00B77AA4"/>
    <w:rsid w:val="00B82A7F"/>
    <w:rsid w:val="00B82CBC"/>
    <w:rsid w:val="00B851F6"/>
    <w:rsid w:val="00B85ED0"/>
    <w:rsid w:val="00B86744"/>
    <w:rsid w:val="00B91C2F"/>
    <w:rsid w:val="00B92B4A"/>
    <w:rsid w:val="00B94980"/>
    <w:rsid w:val="00B95CAF"/>
    <w:rsid w:val="00B95EBA"/>
    <w:rsid w:val="00B96B46"/>
    <w:rsid w:val="00B974D5"/>
    <w:rsid w:val="00B97627"/>
    <w:rsid w:val="00B97FCE"/>
    <w:rsid w:val="00BA14FA"/>
    <w:rsid w:val="00BA1878"/>
    <w:rsid w:val="00BA2DB9"/>
    <w:rsid w:val="00BA46B2"/>
    <w:rsid w:val="00BA661A"/>
    <w:rsid w:val="00BB1865"/>
    <w:rsid w:val="00BB5738"/>
    <w:rsid w:val="00BC2573"/>
    <w:rsid w:val="00BC27DF"/>
    <w:rsid w:val="00BC357B"/>
    <w:rsid w:val="00BC4664"/>
    <w:rsid w:val="00BC47DC"/>
    <w:rsid w:val="00BC4BFB"/>
    <w:rsid w:val="00BC6379"/>
    <w:rsid w:val="00BC6E64"/>
    <w:rsid w:val="00BD0B35"/>
    <w:rsid w:val="00BD1E98"/>
    <w:rsid w:val="00BD2E97"/>
    <w:rsid w:val="00BD70D2"/>
    <w:rsid w:val="00BE0CA2"/>
    <w:rsid w:val="00BE191D"/>
    <w:rsid w:val="00BE58AF"/>
    <w:rsid w:val="00BE6ABD"/>
    <w:rsid w:val="00BE6C48"/>
    <w:rsid w:val="00BE7512"/>
    <w:rsid w:val="00BE7F60"/>
    <w:rsid w:val="00BF329B"/>
    <w:rsid w:val="00BF37A3"/>
    <w:rsid w:val="00BF4643"/>
    <w:rsid w:val="00BF4A4C"/>
    <w:rsid w:val="00BF4D5C"/>
    <w:rsid w:val="00BF529D"/>
    <w:rsid w:val="00BF588F"/>
    <w:rsid w:val="00BF79DF"/>
    <w:rsid w:val="00C00B7F"/>
    <w:rsid w:val="00C02A3E"/>
    <w:rsid w:val="00C03C0F"/>
    <w:rsid w:val="00C04055"/>
    <w:rsid w:val="00C04C53"/>
    <w:rsid w:val="00C1098D"/>
    <w:rsid w:val="00C1241D"/>
    <w:rsid w:val="00C13341"/>
    <w:rsid w:val="00C13A4D"/>
    <w:rsid w:val="00C168CA"/>
    <w:rsid w:val="00C1719D"/>
    <w:rsid w:val="00C20AA9"/>
    <w:rsid w:val="00C21F48"/>
    <w:rsid w:val="00C23193"/>
    <w:rsid w:val="00C25661"/>
    <w:rsid w:val="00C31F1C"/>
    <w:rsid w:val="00C32EE7"/>
    <w:rsid w:val="00C34610"/>
    <w:rsid w:val="00C348AD"/>
    <w:rsid w:val="00C34EF2"/>
    <w:rsid w:val="00C35AE5"/>
    <w:rsid w:val="00C42113"/>
    <w:rsid w:val="00C42167"/>
    <w:rsid w:val="00C423FB"/>
    <w:rsid w:val="00C4257A"/>
    <w:rsid w:val="00C4351E"/>
    <w:rsid w:val="00C44016"/>
    <w:rsid w:val="00C46C5B"/>
    <w:rsid w:val="00C500DC"/>
    <w:rsid w:val="00C5258F"/>
    <w:rsid w:val="00C54B92"/>
    <w:rsid w:val="00C57391"/>
    <w:rsid w:val="00C61645"/>
    <w:rsid w:val="00C62BCD"/>
    <w:rsid w:val="00C644E4"/>
    <w:rsid w:val="00C64789"/>
    <w:rsid w:val="00C659D6"/>
    <w:rsid w:val="00C65D97"/>
    <w:rsid w:val="00C71B3D"/>
    <w:rsid w:val="00C80C6E"/>
    <w:rsid w:val="00C81B8F"/>
    <w:rsid w:val="00C8262F"/>
    <w:rsid w:val="00C82633"/>
    <w:rsid w:val="00C82C75"/>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A62EC"/>
    <w:rsid w:val="00CA7005"/>
    <w:rsid w:val="00CB0F0E"/>
    <w:rsid w:val="00CB28C3"/>
    <w:rsid w:val="00CB3FD3"/>
    <w:rsid w:val="00CB49C6"/>
    <w:rsid w:val="00CB517E"/>
    <w:rsid w:val="00CC0B77"/>
    <w:rsid w:val="00CC2C28"/>
    <w:rsid w:val="00CC7744"/>
    <w:rsid w:val="00CC77AF"/>
    <w:rsid w:val="00CC7ABD"/>
    <w:rsid w:val="00CD2993"/>
    <w:rsid w:val="00CD677F"/>
    <w:rsid w:val="00CD70C0"/>
    <w:rsid w:val="00CE4F6F"/>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3DB5"/>
    <w:rsid w:val="00D0494F"/>
    <w:rsid w:val="00D04B92"/>
    <w:rsid w:val="00D04ED1"/>
    <w:rsid w:val="00D050D9"/>
    <w:rsid w:val="00D060B4"/>
    <w:rsid w:val="00D061C6"/>
    <w:rsid w:val="00D06D70"/>
    <w:rsid w:val="00D1096A"/>
    <w:rsid w:val="00D12A9C"/>
    <w:rsid w:val="00D13B3E"/>
    <w:rsid w:val="00D145E1"/>
    <w:rsid w:val="00D176CE"/>
    <w:rsid w:val="00D1778E"/>
    <w:rsid w:val="00D22D58"/>
    <w:rsid w:val="00D27EBC"/>
    <w:rsid w:val="00D27F5C"/>
    <w:rsid w:val="00D27F7F"/>
    <w:rsid w:val="00D322C3"/>
    <w:rsid w:val="00D327A4"/>
    <w:rsid w:val="00D328A2"/>
    <w:rsid w:val="00D347A0"/>
    <w:rsid w:val="00D369BB"/>
    <w:rsid w:val="00D36F94"/>
    <w:rsid w:val="00D3768F"/>
    <w:rsid w:val="00D37CC3"/>
    <w:rsid w:val="00D40461"/>
    <w:rsid w:val="00D41C43"/>
    <w:rsid w:val="00D4236E"/>
    <w:rsid w:val="00D425AF"/>
    <w:rsid w:val="00D4273B"/>
    <w:rsid w:val="00D43669"/>
    <w:rsid w:val="00D43F6B"/>
    <w:rsid w:val="00D4454C"/>
    <w:rsid w:val="00D455FD"/>
    <w:rsid w:val="00D4687E"/>
    <w:rsid w:val="00D47A89"/>
    <w:rsid w:val="00D53241"/>
    <w:rsid w:val="00D577D7"/>
    <w:rsid w:val="00D7238C"/>
    <w:rsid w:val="00D7533D"/>
    <w:rsid w:val="00D76065"/>
    <w:rsid w:val="00D76600"/>
    <w:rsid w:val="00D76F3E"/>
    <w:rsid w:val="00D8095D"/>
    <w:rsid w:val="00D81471"/>
    <w:rsid w:val="00D830B5"/>
    <w:rsid w:val="00D8352F"/>
    <w:rsid w:val="00D8359E"/>
    <w:rsid w:val="00D90AA5"/>
    <w:rsid w:val="00D912AB"/>
    <w:rsid w:val="00D917AB"/>
    <w:rsid w:val="00D94115"/>
    <w:rsid w:val="00D948C3"/>
    <w:rsid w:val="00D94C42"/>
    <w:rsid w:val="00DA0A0B"/>
    <w:rsid w:val="00DA1993"/>
    <w:rsid w:val="00DA27D0"/>
    <w:rsid w:val="00DB00A1"/>
    <w:rsid w:val="00DB3433"/>
    <w:rsid w:val="00DB45FB"/>
    <w:rsid w:val="00DB48D5"/>
    <w:rsid w:val="00DB5E64"/>
    <w:rsid w:val="00DB6CD4"/>
    <w:rsid w:val="00DB7E9F"/>
    <w:rsid w:val="00DC162F"/>
    <w:rsid w:val="00DC2554"/>
    <w:rsid w:val="00DC28D8"/>
    <w:rsid w:val="00DC3DB5"/>
    <w:rsid w:val="00DC66A7"/>
    <w:rsid w:val="00DC69B1"/>
    <w:rsid w:val="00DC70B4"/>
    <w:rsid w:val="00DD0442"/>
    <w:rsid w:val="00DD1386"/>
    <w:rsid w:val="00DD1FD7"/>
    <w:rsid w:val="00DD266D"/>
    <w:rsid w:val="00DD2FF5"/>
    <w:rsid w:val="00DD3802"/>
    <w:rsid w:val="00DD3D85"/>
    <w:rsid w:val="00DD459E"/>
    <w:rsid w:val="00DE3036"/>
    <w:rsid w:val="00DE3E69"/>
    <w:rsid w:val="00DE473B"/>
    <w:rsid w:val="00DE4A58"/>
    <w:rsid w:val="00DE54C6"/>
    <w:rsid w:val="00DE5713"/>
    <w:rsid w:val="00DE7E7A"/>
    <w:rsid w:val="00DF5C27"/>
    <w:rsid w:val="00DF6AC0"/>
    <w:rsid w:val="00DF7D95"/>
    <w:rsid w:val="00DF7E0D"/>
    <w:rsid w:val="00E000A8"/>
    <w:rsid w:val="00E0248A"/>
    <w:rsid w:val="00E02ABD"/>
    <w:rsid w:val="00E0539B"/>
    <w:rsid w:val="00E05728"/>
    <w:rsid w:val="00E059BD"/>
    <w:rsid w:val="00E05CF3"/>
    <w:rsid w:val="00E06CA0"/>
    <w:rsid w:val="00E06E82"/>
    <w:rsid w:val="00E07ACD"/>
    <w:rsid w:val="00E07CB9"/>
    <w:rsid w:val="00E07F0A"/>
    <w:rsid w:val="00E1005D"/>
    <w:rsid w:val="00E10B6D"/>
    <w:rsid w:val="00E110C9"/>
    <w:rsid w:val="00E12902"/>
    <w:rsid w:val="00E13C5E"/>
    <w:rsid w:val="00E14BE7"/>
    <w:rsid w:val="00E16F1C"/>
    <w:rsid w:val="00E17282"/>
    <w:rsid w:val="00E26135"/>
    <w:rsid w:val="00E27102"/>
    <w:rsid w:val="00E279EB"/>
    <w:rsid w:val="00E32DBA"/>
    <w:rsid w:val="00E34C58"/>
    <w:rsid w:val="00E373A6"/>
    <w:rsid w:val="00E41FB1"/>
    <w:rsid w:val="00E429FB"/>
    <w:rsid w:val="00E44A84"/>
    <w:rsid w:val="00E50D07"/>
    <w:rsid w:val="00E55E1B"/>
    <w:rsid w:val="00E5602D"/>
    <w:rsid w:val="00E56BEC"/>
    <w:rsid w:val="00E56C1C"/>
    <w:rsid w:val="00E579C4"/>
    <w:rsid w:val="00E57DB1"/>
    <w:rsid w:val="00E61B79"/>
    <w:rsid w:val="00E65994"/>
    <w:rsid w:val="00E70102"/>
    <w:rsid w:val="00E709A5"/>
    <w:rsid w:val="00E7304D"/>
    <w:rsid w:val="00E73248"/>
    <w:rsid w:val="00E73CF3"/>
    <w:rsid w:val="00E77BC8"/>
    <w:rsid w:val="00E812DC"/>
    <w:rsid w:val="00E85B51"/>
    <w:rsid w:val="00E85CF3"/>
    <w:rsid w:val="00E867DB"/>
    <w:rsid w:val="00E90CA2"/>
    <w:rsid w:val="00E91A7F"/>
    <w:rsid w:val="00E92884"/>
    <w:rsid w:val="00E93375"/>
    <w:rsid w:val="00E93601"/>
    <w:rsid w:val="00E93846"/>
    <w:rsid w:val="00E9462E"/>
    <w:rsid w:val="00E94766"/>
    <w:rsid w:val="00E96CA7"/>
    <w:rsid w:val="00E97A7C"/>
    <w:rsid w:val="00EA15FA"/>
    <w:rsid w:val="00EA32AF"/>
    <w:rsid w:val="00EA44C6"/>
    <w:rsid w:val="00EA4A87"/>
    <w:rsid w:val="00EA6975"/>
    <w:rsid w:val="00EA754E"/>
    <w:rsid w:val="00EA7678"/>
    <w:rsid w:val="00EB0129"/>
    <w:rsid w:val="00EB2787"/>
    <w:rsid w:val="00EB29A5"/>
    <w:rsid w:val="00EC1DA5"/>
    <w:rsid w:val="00EC250D"/>
    <w:rsid w:val="00EC25F7"/>
    <w:rsid w:val="00ED000C"/>
    <w:rsid w:val="00ED44F2"/>
    <w:rsid w:val="00ED7B56"/>
    <w:rsid w:val="00EE0498"/>
    <w:rsid w:val="00EE0564"/>
    <w:rsid w:val="00EE0A16"/>
    <w:rsid w:val="00EE559A"/>
    <w:rsid w:val="00EF2AC5"/>
    <w:rsid w:val="00EF2BD7"/>
    <w:rsid w:val="00EF31A3"/>
    <w:rsid w:val="00EF6445"/>
    <w:rsid w:val="00EF74A1"/>
    <w:rsid w:val="00EF7BAF"/>
    <w:rsid w:val="00F057B8"/>
    <w:rsid w:val="00F07040"/>
    <w:rsid w:val="00F075BE"/>
    <w:rsid w:val="00F10A2C"/>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495A"/>
    <w:rsid w:val="00F352BE"/>
    <w:rsid w:val="00F369A1"/>
    <w:rsid w:val="00F3727C"/>
    <w:rsid w:val="00F374C1"/>
    <w:rsid w:val="00F3784F"/>
    <w:rsid w:val="00F37F8E"/>
    <w:rsid w:val="00F4165A"/>
    <w:rsid w:val="00F464AA"/>
    <w:rsid w:val="00F46EB1"/>
    <w:rsid w:val="00F4747D"/>
    <w:rsid w:val="00F519A9"/>
    <w:rsid w:val="00F522FD"/>
    <w:rsid w:val="00F530E9"/>
    <w:rsid w:val="00F53B05"/>
    <w:rsid w:val="00F552EA"/>
    <w:rsid w:val="00F5537C"/>
    <w:rsid w:val="00F55570"/>
    <w:rsid w:val="00F6087D"/>
    <w:rsid w:val="00F6350C"/>
    <w:rsid w:val="00F64786"/>
    <w:rsid w:val="00F64C0A"/>
    <w:rsid w:val="00F65EBA"/>
    <w:rsid w:val="00F66746"/>
    <w:rsid w:val="00F6785B"/>
    <w:rsid w:val="00F700CD"/>
    <w:rsid w:val="00F72DB8"/>
    <w:rsid w:val="00F730CE"/>
    <w:rsid w:val="00F7549A"/>
    <w:rsid w:val="00F767E2"/>
    <w:rsid w:val="00F76918"/>
    <w:rsid w:val="00F76E5C"/>
    <w:rsid w:val="00F816D7"/>
    <w:rsid w:val="00F81C2D"/>
    <w:rsid w:val="00F82116"/>
    <w:rsid w:val="00F82E3D"/>
    <w:rsid w:val="00F82E65"/>
    <w:rsid w:val="00F90CFB"/>
    <w:rsid w:val="00F91F11"/>
    <w:rsid w:val="00F92298"/>
    <w:rsid w:val="00F93117"/>
    <w:rsid w:val="00F933D9"/>
    <w:rsid w:val="00F95E78"/>
    <w:rsid w:val="00F97651"/>
    <w:rsid w:val="00F97A1D"/>
    <w:rsid w:val="00FA05C9"/>
    <w:rsid w:val="00FA060E"/>
    <w:rsid w:val="00FA3F93"/>
    <w:rsid w:val="00FA50CD"/>
    <w:rsid w:val="00FA60B8"/>
    <w:rsid w:val="00FA67CF"/>
    <w:rsid w:val="00FA7118"/>
    <w:rsid w:val="00FA76F6"/>
    <w:rsid w:val="00FA7BCB"/>
    <w:rsid w:val="00FB0B44"/>
    <w:rsid w:val="00FB27AF"/>
    <w:rsid w:val="00FB2C29"/>
    <w:rsid w:val="00FB34C6"/>
    <w:rsid w:val="00FC43DC"/>
    <w:rsid w:val="00FC61E1"/>
    <w:rsid w:val="00FC74EB"/>
    <w:rsid w:val="00FD3BB7"/>
    <w:rsid w:val="00FD5168"/>
    <w:rsid w:val="00FD6171"/>
    <w:rsid w:val="00FD65B7"/>
    <w:rsid w:val="00FE483F"/>
    <w:rsid w:val="00FE70F4"/>
    <w:rsid w:val="00FF138F"/>
    <w:rsid w:val="00FF484C"/>
    <w:rsid w:val="00FF4F8E"/>
    <w:rsid w:val="00FF6704"/>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4:docId w14:val="193B529E"/>
  <w15:docId w15:val="{3AAE2A42-6449-450E-A61B-5B42E45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qFormat="1"/>
    <w:lsdException w:name="List Bullet 4" w:semiHidden="1" w:unhideWhenUsed="1"/>
    <w:lsdException w:name="List Bullet 5" w:semiHidden="1" w:unhideWhenUsed="1"/>
    <w:lsdException w:name="List Number 2" w:uiPriority="2" w:qFormat="1"/>
    <w:lsdException w:name="List Number 3" w:semiHidden="1" w:uiPriority="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7"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38"/>
    <w:pPr>
      <w:adjustRightInd w:val="0"/>
      <w:snapToGrid w:val="0"/>
      <w:spacing w:after="113" w:line="240" w:lineRule="atLeast"/>
    </w:pPr>
    <w:rPr>
      <w:rFonts w:asciiTheme="minorHAnsi" w:hAnsiTheme="minorHAnsi"/>
      <w:color w:val="000000" w:themeColor="text2"/>
      <w:sz w:val="22"/>
    </w:rPr>
  </w:style>
  <w:style w:type="paragraph" w:styleId="Heading1">
    <w:name w:val="heading 1"/>
    <w:basedOn w:val="Normal"/>
    <w:next w:val="Normal"/>
    <w:link w:val="Heading1Char"/>
    <w:qFormat/>
    <w:rsid w:val="00B96B46"/>
    <w:pPr>
      <w:spacing w:after="160" w:line="672" w:lineRule="atLeast"/>
      <w:outlineLvl w:val="0"/>
    </w:pPr>
    <w:rPr>
      <w:b/>
      <w:color w:val="004976" w:themeColor="background2"/>
      <w:sz w:val="56"/>
    </w:rPr>
  </w:style>
  <w:style w:type="paragraph" w:styleId="Heading2">
    <w:name w:val="heading 2"/>
    <w:basedOn w:val="Normal"/>
    <w:next w:val="Normal"/>
    <w:link w:val="Heading2Char"/>
    <w:qFormat/>
    <w:rsid w:val="00B96B46"/>
    <w:pPr>
      <w:keepNext/>
      <w:keepLines/>
      <w:spacing w:after="80"/>
      <w:outlineLvl w:val="1"/>
    </w:pPr>
    <w:rPr>
      <w:rFonts w:asciiTheme="majorHAnsi" w:eastAsiaTheme="majorEastAsia" w:hAnsiTheme="majorHAnsi" w:cstheme="majorBidi"/>
      <w:b/>
      <w:bCs/>
      <w:color w:val="004976" w:themeColor="background2"/>
      <w:sz w:val="32"/>
      <w:szCs w:val="26"/>
    </w:rPr>
  </w:style>
  <w:style w:type="paragraph" w:styleId="Heading3">
    <w:name w:val="heading 3"/>
    <w:basedOn w:val="Normal"/>
    <w:next w:val="Normal"/>
    <w:link w:val="Heading3Char"/>
    <w:qFormat/>
    <w:rsid w:val="00B96B46"/>
    <w:pPr>
      <w:keepNext/>
      <w:keepLines/>
      <w:outlineLvl w:val="2"/>
    </w:pPr>
    <w:rPr>
      <w:rFonts w:asciiTheme="majorHAnsi" w:eastAsiaTheme="majorEastAsia" w:hAnsiTheme="majorHAnsi" w:cstheme="majorBidi"/>
      <w:b/>
      <w:bCs/>
      <w:color w:val="004976" w:themeColor="background2"/>
      <w:sz w:val="28"/>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00243A"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00243A"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4B3"/>
    <w:rPr>
      <w:rFonts w:asciiTheme="minorHAnsi" w:hAnsiTheme="minorHAnsi"/>
      <w:b/>
      <w:color w:val="004976" w:themeColor="background2"/>
      <w:sz w:val="56"/>
    </w:rPr>
  </w:style>
  <w:style w:type="character" w:customStyle="1" w:styleId="Heading2Char">
    <w:name w:val="Heading 2 Char"/>
    <w:basedOn w:val="DefaultParagraphFont"/>
    <w:link w:val="Heading2"/>
    <w:rsid w:val="002874B3"/>
    <w:rPr>
      <w:rFonts w:asciiTheme="majorHAnsi" w:eastAsiaTheme="majorEastAsia" w:hAnsiTheme="majorHAnsi" w:cstheme="majorBidi"/>
      <w:b/>
      <w:bCs/>
      <w:color w:val="004976" w:themeColor="background2"/>
      <w:sz w:val="32"/>
      <w:szCs w:val="26"/>
    </w:rPr>
  </w:style>
  <w:style w:type="character" w:customStyle="1" w:styleId="Heading3Char">
    <w:name w:val="Heading 3 Char"/>
    <w:basedOn w:val="DefaultParagraphFont"/>
    <w:link w:val="Heading3"/>
    <w:rsid w:val="002874B3"/>
    <w:rPr>
      <w:rFonts w:asciiTheme="majorHAnsi" w:eastAsiaTheme="majorEastAsia" w:hAnsiTheme="majorHAnsi" w:cstheme="majorBidi"/>
      <w:b/>
      <w:bCs/>
      <w:color w:val="004976" w:themeColor="background2"/>
      <w:sz w:val="28"/>
    </w:rPr>
  </w:style>
  <w:style w:type="paragraph" w:styleId="FootnoteText">
    <w:name w:val="footnote text"/>
    <w:basedOn w:val="Normal"/>
    <w:link w:val="FootnoteTextChar"/>
    <w:uiPriority w:val="4"/>
    <w:rsid w:val="00AE10E8"/>
    <w:pPr>
      <w:pBdr>
        <w:top w:val="single" w:sz="4" w:space="8" w:color="auto"/>
      </w:pBdr>
      <w:tabs>
        <w:tab w:val="left" w:pos="113"/>
      </w:tabs>
      <w:spacing w:after="40" w:line="160" w:lineRule="atLeast"/>
      <w:ind w:left="170" w:hanging="170"/>
    </w:pPr>
  </w:style>
  <w:style w:type="character" w:customStyle="1" w:styleId="FootnoteTextChar">
    <w:name w:val="Footnote Text Char"/>
    <w:basedOn w:val="DefaultParagraphFont"/>
    <w:link w:val="FootnoteText"/>
    <w:uiPriority w:val="4"/>
    <w:rsid w:val="00AE10E8"/>
    <w:rPr>
      <w:rFonts w:asciiTheme="minorHAnsi" w:hAnsiTheme="minorHAnsi"/>
      <w:color w:val="000000" w:themeColor="text2"/>
      <w:sz w:val="22"/>
    </w:rPr>
  </w:style>
  <w:style w:type="character" w:styleId="FootnoteReference">
    <w:name w:val="footnote reference"/>
    <w:basedOn w:val="DefaultParagraphFont"/>
    <w:uiPriority w:val="4"/>
    <w:rsid w:val="00382838"/>
    <w:rPr>
      <w:rFonts w:asciiTheme="minorHAnsi" w:hAnsiTheme="minorHAnsi"/>
      <w:sz w:val="20"/>
      <w:vertAlign w:val="superscript"/>
    </w:rPr>
  </w:style>
  <w:style w:type="table" w:customStyle="1" w:styleId="CECouncil">
    <w:name w:val="CE Council"/>
    <w:basedOn w:val="TableNormal"/>
    <w:uiPriority w:val="99"/>
    <w:rsid w:val="001F4950"/>
    <w:rPr>
      <w:rFonts w:asciiTheme="minorHAnsi" w:hAnsiTheme="minorHAnsi"/>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numbering" w:customStyle="1" w:styleId="Bullets">
    <w:name w:val="Bullets"/>
    <w:uiPriority w:val="99"/>
    <w:rsid w:val="008530B7"/>
    <w:pPr>
      <w:numPr>
        <w:numId w:val="5"/>
      </w:numPr>
    </w:pPr>
  </w:style>
  <w:style w:type="paragraph" w:customStyle="1" w:styleId="Heading1Numbered">
    <w:name w:val="Heading 1 Numbered"/>
    <w:basedOn w:val="Heading1"/>
    <w:next w:val="Normal"/>
    <w:semiHidden/>
    <w:qFormat/>
    <w:rsid w:val="007F310B"/>
    <w:pPr>
      <w:framePr w:wrap="around" w:hAnchor="text"/>
      <w:numPr>
        <w:numId w:val="6"/>
      </w:numPr>
    </w:pPr>
  </w:style>
  <w:style w:type="paragraph" w:styleId="ListBullet">
    <w:name w:val="List Bullet"/>
    <w:basedOn w:val="Normal"/>
    <w:uiPriority w:val="1"/>
    <w:qFormat/>
    <w:rsid w:val="00427A7A"/>
    <w:pPr>
      <w:numPr>
        <w:numId w:val="34"/>
      </w:numPr>
    </w:pPr>
    <w:rPr>
      <w:rFonts w:eastAsia="MS Mincho"/>
      <w:lang w:eastAsia="ja-JP"/>
    </w:rPr>
  </w:style>
  <w:style w:type="paragraph" w:styleId="ListBullet2">
    <w:name w:val="List Bullet 2"/>
    <w:basedOn w:val="Normal"/>
    <w:uiPriority w:val="1"/>
    <w:qFormat/>
    <w:rsid w:val="00427A7A"/>
    <w:pPr>
      <w:numPr>
        <w:ilvl w:val="1"/>
        <w:numId w:val="34"/>
      </w:numPr>
      <w:contextualSpacing/>
    </w:pPr>
    <w:rPr>
      <w:rFonts w:eastAsia="MS Mincho"/>
      <w:lang w:eastAsia="ja-JP"/>
    </w:rPr>
  </w:style>
  <w:style w:type="paragraph" w:customStyle="1" w:styleId="Heading2Numbered">
    <w:name w:val="Heading 2 Numbered"/>
    <w:basedOn w:val="Heading2"/>
    <w:next w:val="Normal"/>
    <w:semiHidden/>
    <w:qFormat/>
    <w:rsid w:val="007F310B"/>
    <w:pPr>
      <w:numPr>
        <w:ilvl w:val="1"/>
        <w:numId w:val="6"/>
      </w:numPr>
    </w:pPr>
  </w:style>
  <w:style w:type="paragraph" w:customStyle="1" w:styleId="Heading3Numbered">
    <w:name w:val="Heading 3 Numbered"/>
    <w:basedOn w:val="Heading3"/>
    <w:next w:val="Normal"/>
    <w:semiHidden/>
    <w:qFormat/>
    <w:rsid w:val="007F310B"/>
    <w:pPr>
      <w:numPr>
        <w:ilvl w:val="2"/>
        <w:numId w:val="6"/>
      </w:numPr>
    </w:pPr>
  </w:style>
  <w:style w:type="numbering" w:customStyle="1" w:styleId="NumberedHeadings">
    <w:name w:val="Numbered Headings"/>
    <w:uiPriority w:val="99"/>
    <w:rsid w:val="007F310B"/>
    <w:pPr>
      <w:numPr>
        <w:numId w:val="6"/>
      </w:numPr>
    </w:pPr>
  </w:style>
  <w:style w:type="numbering" w:customStyle="1" w:styleId="ListNumbers">
    <w:name w:val="List Numbers"/>
    <w:uiPriority w:val="99"/>
    <w:rsid w:val="006C6E57"/>
    <w:pPr>
      <w:numPr>
        <w:numId w:val="7"/>
      </w:numPr>
    </w:pPr>
  </w:style>
  <w:style w:type="paragraph" w:styleId="ListNumber">
    <w:name w:val="List Number"/>
    <w:basedOn w:val="Normal"/>
    <w:uiPriority w:val="2"/>
    <w:qFormat/>
    <w:rsid w:val="00665B4E"/>
    <w:pPr>
      <w:numPr>
        <w:numId w:val="29"/>
      </w:numPr>
      <w:ind w:left="255" w:hanging="255"/>
    </w:pPr>
    <w:rPr>
      <w:color w:val="000000" w:themeColor="text1"/>
    </w:rPr>
  </w:style>
  <w:style w:type="paragraph" w:styleId="ListNumber2">
    <w:name w:val="List Number 2"/>
    <w:basedOn w:val="Normal"/>
    <w:uiPriority w:val="2"/>
    <w:qFormat/>
    <w:rsid w:val="00665B4E"/>
    <w:pPr>
      <w:numPr>
        <w:numId w:val="30"/>
      </w:numPr>
      <w:ind w:left="510" w:hanging="255"/>
    </w:pPr>
    <w:rPr>
      <w:color w:val="000000" w:themeColor="text1"/>
    </w:r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F64C0A"/>
    <w:rPr>
      <w:rFonts w:asciiTheme="minorHAnsi" w:hAnsiTheme="minorHAnsi"/>
      <w:color w:val="000000" w:themeColor="text2"/>
      <w:sz w:val="13"/>
    </w:rPr>
  </w:style>
  <w:style w:type="paragraph" w:styleId="Footer">
    <w:name w:val="footer"/>
    <w:basedOn w:val="Normal"/>
    <w:link w:val="FooterChar"/>
    <w:uiPriority w:val="99"/>
    <w:rsid w:val="00964726"/>
    <w:pPr>
      <w:spacing w:after="0" w:line="240" w:lineRule="auto"/>
    </w:pPr>
    <w:rPr>
      <w:color w:val="004976" w:themeColor="background2"/>
      <w:sz w:val="18"/>
    </w:rPr>
  </w:style>
  <w:style w:type="character" w:customStyle="1" w:styleId="FooterChar">
    <w:name w:val="Footer Char"/>
    <w:basedOn w:val="DefaultParagraphFont"/>
    <w:link w:val="Footer"/>
    <w:uiPriority w:val="99"/>
    <w:rsid w:val="00964726"/>
    <w:rPr>
      <w:rFonts w:asciiTheme="minorHAnsi" w:hAnsiTheme="minorHAnsi"/>
      <w:color w:val="004976" w:themeColor="background2"/>
      <w:sz w:val="18"/>
    </w:rPr>
  </w:style>
  <w:style w:type="paragraph" w:styleId="BalloonText">
    <w:name w:val="Balloon Text"/>
    <w:basedOn w:val="Normal"/>
    <w:link w:val="BalloonTextChar"/>
    <w:uiPriority w:val="99"/>
    <w:semiHidden/>
    <w:unhideWhenUsed/>
    <w:rsid w:val="00AD2263"/>
    <w:rPr>
      <w:rFonts w:ascii="Tahoma" w:hAnsi="Tahoma" w:cs="Tahoma"/>
      <w:sz w:val="16"/>
      <w:szCs w:val="16"/>
    </w:rPr>
  </w:style>
  <w:style w:type="character" w:customStyle="1" w:styleId="BalloonTextChar">
    <w:name w:val="Balloon Text Char"/>
    <w:basedOn w:val="DefaultParagraphFont"/>
    <w:link w:val="BalloonText"/>
    <w:uiPriority w:val="99"/>
    <w:semiHidden/>
    <w:rsid w:val="00AD2263"/>
    <w:rPr>
      <w:rFonts w:ascii="Tahoma" w:hAnsi="Tahoma" w:cs="Tahoma"/>
      <w:color w:val="004976" w:themeColor="background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semiHidden/>
    <w:qFormat/>
    <w:rsid w:val="007F310B"/>
    <w:pPr>
      <w:numPr>
        <w:ilvl w:val="3"/>
        <w:numId w:val="6"/>
      </w:numPr>
    </w:pPr>
  </w:style>
  <w:style w:type="numbering" w:customStyle="1" w:styleId="ListBullets">
    <w:name w:val="ListBullets"/>
    <w:uiPriority w:val="99"/>
    <w:rsid w:val="004D48CF"/>
    <w:pPr>
      <w:numPr>
        <w:numId w:val="31"/>
      </w:numPr>
    </w:pPr>
  </w:style>
  <w:style w:type="numbering" w:customStyle="1" w:styleId="ListNumbers0">
    <w:name w:val="ListNumbers"/>
    <w:uiPriority w:val="99"/>
    <w:rsid w:val="00862DEC"/>
    <w:pPr>
      <w:numPr>
        <w:numId w:val="21"/>
      </w:numPr>
    </w:pPr>
  </w:style>
  <w:style w:type="paragraph" w:customStyle="1" w:styleId="TableHeading">
    <w:name w:val="Table Heading"/>
    <w:basedOn w:val="TableText"/>
    <w:uiPriority w:val="3"/>
    <w:qFormat/>
    <w:rsid w:val="00B96B46"/>
    <w:rPr>
      <w:rFonts w:asciiTheme="majorHAnsi" w:hAnsiTheme="majorHAnsi"/>
      <w:b/>
    </w:rPr>
  </w:style>
  <w:style w:type="paragraph" w:customStyle="1" w:styleId="TableText">
    <w:name w:val="Table Text"/>
    <w:basedOn w:val="Normal"/>
    <w:uiPriority w:val="3"/>
    <w:qFormat/>
    <w:rsid w:val="00B96B46"/>
    <w:pPr>
      <w:adjustRightInd/>
      <w:snapToGrid/>
      <w:spacing w:before="80" w:after="80" w:line="240" w:lineRule="auto"/>
    </w:pPr>
    <w:rPr>
      <w:rFonts w:eastAsia="Times New Roman"/>
      <w:color w:val="004976" w:themeColor="background2"/>
      <w:spacing w:val="-3"/>
      <w:szCs w:val="19"/>
      <w:lang w:eastAsia="en-AU"/>
    </w:r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004976" w:themeColor="accent1"/>
        <w:left w:val="single" w:sz="8" w:space="0" w:color="004976" w:themeColor="accent1"/>
        <w:bottom w:val="single" w:sz="8" w:space="0" w:color="004976" w:themeColor="accent1"/>
        <w:right w:val="single" w:sz="8" w:space="0" w:color="004976"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0085D8" w:themeColor="background2" w:themeTint="BF"/>
        <w:left w:val="single" w:sz="8" w:space="0" w:color="0085D8" w:themeColor="background2" w:themeTint="BF"/>
        <w:bottom w:val="single" w:sz="8" w:space="0" w:color="0085D8" w:themeColor="background2" w:themeTint="BF"/>
        <w:right w:val="single" w:sz="8" w:space="0" w:color="0085D8" w:themeColor="background2" w:themeTint="BF"/>
        <w:insideH w:val="single" w:sz="8" w:space="0" w:color="0085D8"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85D8" w:themeFill="background2" w:themeFillTint="BF"/>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0085D8" w:themeColor="background2" w:themeTint="BF"/>
          <w:left w:val="single" w:sz="8" w:space="0" w:color="0085D8" w:themeColor="background2" w:themeTint="BF"/>
          <w:bottom w:val="single" w:sz="8" w:space="0" w:color="0085D8" w:themeColor="background2" w:themeTint="BF"/>
          <w:right w:val="single" w:sz="8" w:space="0" w:color="0085D8"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36573B" w:themeColor="accent3"/>
        <w:left w:val="single" w:sz="8" w:space="0" w:color="36573B" w:themeColor="accent3"/>
        <w:bottom w:val="single" w:sz="8" w:space="0" w:color="36573B" w:themeColor="accent3"/>
        <w:right w:val="single" w:sz="8" w:space="0" w:color="36573B"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DC673B" w:themeColor="accent4"/>
        <w:left w:val="single" w:sz="8" w:space="0" w:color="DC673B" w:themeColor="accent4"/>
        <w:bottom w:val="single" w:sz="8" w:space="0" w:color="DC673B" w:themeColor="accent4"/>
        <w:right w:val="single" w:sz="8" w:space="0" w:color="DC673B"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B33D26" w:themeColor="accent5"/>
        <w:left w:val="single" w:sz="8" w:space="0" w:color="B33D26" w:themeColor="accent5"/>
        <w:bottom w:val="single" w:sz="8" w:space="0" w:color="B33D26" w:themeColor="accent5"/>
        <w:right w:val="single" w:sz="8" w:space="0" w:color="B33D26"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9DB0AC" w:themeColor="accent6"/>
        <w:left w:val="single" w:sz="8" w:space="0" w:color="9DB0AC" w:themeColor="accent6"/>
        <w:bottom w:val="single" w:sz="8" w:space="0" w:color="9DB0AC" w:themeColor="accent6"/>
        <w:right w:val="single" w:sz="8" w:space="0" w:color="9DB0AC" w:themeColor="accent6"/>
      </w:tblBorders>
      <w:tblCellMar>
        <w:top w:w="85" w:type="dxa"/>
        <w:left w:w="85" w:type="dxa"/>
        <w:bottom w:w="85" w:type="dxa"/>
        <w:right w:w="85" w:type="dxa"/>
      </w:tblCellMar>
    </w:tblPr>
    <w:tblStylePr w:type="firstRow">
      <w:pPr>
        <w:spacing w:before="0" w:after="0" w:line="240" w:lineRule="auto"/>
      </w:pPr>
      <w:rPr>
        <w:b/>
        <w:bCs/>
        <w:color w:val="004976" w:themeColor="background2"/>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color w:val="000000" w:themeColor="text1"/>
      <w:sz w:val="18"/>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Pr>
    <w:tblStylePr w:type="firstRow">
      <w:rPr>
        <w:b/>
        <w:bCs/>
        <w:color w:val="000000" w:themeColor="text1"/>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AuthorName"/>
    <w:link w:val="QuoteChar"/>
    <w:uiPriority w:val="2"/>
    <w:qFormat/>
    <w:rsid w:val="005A6B9E"/>
    <w:pPr>
      <w:spacing w:after="0" w:line="364" w:lineRule="atLeast"/>
    </w:pPr>
    <w:rPr>
      <w:iCs/>
      <w:color w:val="004976" w:themeColor="background2"/>
      <w:sz w:val="34"/>
    </w:rPr>
  </w:style>
  <w:style w:type="character" w:customStyle="1" w:styleId="QuoteChar">
    <w:name w:val="Quote Char"/>
    <w:basedOn w:val="DefaultParagraphFont"/>
    <w:link w:val="Quote"/>
    <w:uiPriority w:val="2"/>
    <w:rsid w:val="002874B3"/>
    <w:rPr>
      <w:rFonts w:asciiTheme="minorHAnsi" w:hAnsiTheme="minorHAnsi"/>
      <w:iCs/>
      <w:color w:val="004976" w:themeColor="background2"/>
      <w:sz w:val="34"/>
    </w:rPr>
  </w:style>
  <w:style w:type="table" w:customStyle="1" w:styleId="LayoutGrid">
    <w:name w:val="Layout Grid"/>
    <w:basedOn w:val="TableNormal"/>
    <w:uiPriority w:val="99"/>
    <w:rsid w:val="00586D62"/>
    <w:rPr>
      <w:rFonts w:asciiTheme="minorHAnsi" w:hAnsiTheme="minorHAnsi"/>
      <w:sz w:val="18"/>
    </w:rPr>
    <w:tblPr>
      <w:tblCellMar>
        <w:left w:w="0" w:type="dxa"/>
        <w:right w:w="0" w:type="dxa"/>
      </w:tblCellMar>
    </w:tblPr>
  </w:style>
  <w:style w:type="paragraph" w:customStyle="1" w:styleId="TableBullet">
    <w:name w:val="Table Bullet"/>
    <w:basedOn w:val="TableText"/>
    <w:uiPriority w:val="3"/>
    <w:qFormat/>
    <w:rsid w:val="00955D42"/>
    <w:pPr>
      <w:numPr>
        <w:numId w:val="26"/>
      </w:numPr>
      <w:adjustRightInd w:val="0"/>
      <w:snapToGrid w:val="0"/>
      <w:ind w:left="227" w:hanging="227"/>
    </w:pPr>
  </w:style>
  <w:style w:type="numbering" w:customStyle="1" w:styleId="TableBulletList">
    <w:name w:val="TableBullet List"/>
    <w:uiPriority w:val="99"/>
    <w:rsid w:val="00383DCE"/>
    <w:pPr>
      <w:numPr>
        <w:numId w:val="8"/>
      </w:numPr>
    </w:pPr>
  </w:style>
  <w:style w:type="paragraph" w:customStyle="1" w:styleId="FooterDetails">
    <w:name w:val="Footer Details"/>
    <w:basedOn w:val="Footer"/>
    <w:semiHidden/>
    <w:qFormat/>
    <w:rsid w:val="00757511"/>
    <w:pPr>
      <w:jc w:val="right"/>
    </w:pPr>
    <w:rPr>
      <w:caps/>
      <w:color w:val="818386"/>
      <w:sz w:val="14"/>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00243A"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00243A"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unhideWhenUsed/>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unhideWhenUsed/>
    <w:rsid w:val="00AD2263"/>
    <w:rPr>
      <w:vertAlign w:val="superscript"/>
    </w:rPr>
  </w:style>
  <w:style w:type="paragraph" w:styleId="EndnoteText">
    <w:name w:val="endnote text"/>
    <w:basedOn w:val="Normal"/>
    <w:link w:val="EndnoteTextChar"/>
    <w:uiPriority w:val="99"/>
    <w:semiHidden/>
    <w:unhideWhenUsed/>
    <w:rsid w:val="00AD2263"/>
    <w:pPr>
      <w:spacing w:after="0"/>
    </w:pPr>
  </w:style>
  <w:style w:type="character" w:customStyle="1" w:styleId="EndnoteTextChar">
    <w:name w:val="Endnote Text Char"/>
    <w:basedOn w:val="DefaultParagraphFont"/>
    <w:link w:val="EndnoteText"/>
    <w:uiPriority w:val="99"/>
    <w:semiHidden/>
    <w:rsid w:val="00AD2263"/>
    <w:rPr>
      <w:rFonts w:asciiTheme="minorHAnsi" w:hAnsiTheme="minorHAnsi"/>
      <w:color w:val="004976" w:themeColor="background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table" w:customStyle="1" w:styleId="TableGridLight1">
    <w:name w:val="Table Grid Light1"/>
    <w:basedOn w:val="TableNormal"/>
    <w:uiPriority w:val="40"/>
    <w:rsid w:val="00670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004976"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unhideWhenUsed/>
    <w:rsid w:val="00AD2263"/>
    <w:pPr>
      <w:spacing w:after="0"/>
      <w:ind w:left="4252"/>
    </w:pPr>
  </w:style>
  <w:style w:type="character" w:customStyle="1" w:styleId="ClosingChar">
    <w:name w:val="Closing Char"/>
    <w:basedOn w:val="DefaultParagraphFont"/>
    <w:link w:val="Closing"/>
    <w:uiPriority w:val="99"/>
    <w:semiHidden/>
    <w:rsid w:val="00AD2263"/>
    <w:rPr>
      <w:rFonts w:asciiTheme="minorHAnsi" w:hAnsiTheme="minorHAnsi"/>
      <w:color w:val="004976" w:themeColor="background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004976" w:themeColor="background2"/>
      <w:sz w:val="18"/>
    </w:rPr>
  </w:style>
  <w:style w:type="paragraph" w:styleId="BodyTextIndent">
    <w:name w:val="Body Text Indent"/>
    <w:basedOn w:val="Normal"/>
    <w:link w:val="BodyTextIndentChar"/>
    <w:uiPriority w:val="99"/>
    <w:semiHidden/>
    <w:unhideWhenUsed/>
    <w:rsid w:val="00AD2263"/>
    <w:pPr>
      <w:ind w:left="283"/>
    </w:pPr>
  </w:style>
  <w:style w:type="character" w:customStyle="1" w:styleId="BodyTextIndentChar">
    <w:name w:val="Body Text Indent Char"/>
    <w:basedOn w:val="DefaultParagraphFont"/>
    <w:link w:val="BodyTextIndent"/>
    <w:uiPriority w:val="99"/>
    <w:semiHidden/>
    <w:rsid w:val="00AD2263"/>
    <w:rPr>
      <w:rFonts w:asciiTheme="minorHAnsi" w:hAnsiTheme="minorHAnsi"/>
      <w:color w:val="004976" w:themeColor="background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004976"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004976"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004976"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004976" w:themeColor="background2"/>
      <w:sz w:val="18"/>
    </w:rPr>
  </w:style>
  <w:style w:type="paragraph" w:styleId="Date">
    <w:name w:val="Date"/>
    <w:basedOn w:val="Normal"/>
    <w:next w:val="Normal"/>
    <w:link w:val="DateChar"/>
    <w:uiPriority w:val="99"/>
    <w:semiHidden/>
    <w:unhideWhenUsed/>
    <w:rsid w:val="00AD2263"/>
  </w:style>
  <w:style w:type="character" w:customStyle="1" w:styleId="DateChar">
    <w:name w:val="Date Char"/>
    <w:basedOn w:val="DefaultParagraphFont"/>
    <w:link w:val="Date"/>
    <w:uiPriority w:val="99"/>
    <w:semiHidden/>
    <w:rsid w:val="00AD2263"/>
    <w:rPr>
      <w:rFonts w:asciiTheme="minorHAnsi" w:hAnsiTheme="minorHAnsi"/>
      <w:color w:val="004976" w:themeColor="background2"/>
      <w:sz w:val="18"/>
    </w:rPr>
  </w:style>
  <w:style w:type="paragraph" w:styleId="BodyTextFirstIndent">
    <w:name w:val="Body Text First Indent"/>
    <w:basedOn w:val="Normal"/>
    <w:link w:val="BodyTextFirstIndentChar"/>
    <w:uiPriority w:val="99"/>
    <w:semiHidden/>
    <w:unhideWhenUsed/>
    <w:rsid w:val="008A02E3"/>
    <w:pPr>
      <w:ind w:firstLine="360"/>
    </w:pPr>
  </w:style>
  <w:style w:type="character" w:customStyle="1" w:styleId="BodyTextFirstIndentChar">
    <w:name w:val="Body Text First Indent Char"/>
    <w:basedOn w:val="DefaultParagraphFont"/>
    <w:link w:val="BodyTextFirstIndent"/>
    <w:uiPriority w:val="99"/>
    <w:semiHidden/>
    <w:rsid w:val="008A02E3"/>
    <w:rPr>
      <w:rFonts w:asciiTheme="minorHAnsi" w:hAnsiTheme="minorHAnsi"/>
      <w:color w:val="004976" w:themeColor="background2"/>
      <w:sz w:val="18"/>
    </w:rPr>
  </w:style>
  <w:style w:type="paragraph" w:styleId="BodyTextFirstIndent2">
    <w:name w:val="Body Text First Indent 2"/>
    <w:basedOn w:val="BodyTextIndent"/>
    <w:link w:val="BodyTextFirstIndent2Char"/>
    <w:uiPriority w:val="99"/>
    <w:semiHidden/>
    <w:unhideWhenUsed/>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AD2263"/>
    <w:rPr>
      <w:rFonts w:asciiTheme="minorHAnsi" w:hAnsiTheme="minorHAnsi"/>
      <w:color w:val="004976" w:themeColor="background2"/>
      <w:sz w:val="18"/>
    </w:rPr>
  </w:style>
  <w:style w:type="paragraph" w:styleId="BodyText2">
    <w:name w:val="Body Text 2"/>
    <w:basedOn w:val="Normal"/>
    <w:link w:val="BodyText2Char"/>
    <w:uiPriority w:val="99"/>
    <w:semiHidden/>
    <w:unhideWhenUsed/>
    <w:rsid w:val="00AD2263"/>
    <w:pPr>
      <w:spacing w:line="480" w:lineRule="auto"/>
    </w:pPr>
  </w:style>
  <w:style w:type="character" w:customStyle="1" w:styleId="BodyText2Char">
    <w:name w:val="Body Text 2 Char"/>
    <w:basedOn w:val="DefaultParagraphFont"/>
    <w:link w:val="BodyText2"/>
    <w:uiPriority w:val="99"/>
    <w:semiHidden/>
    <w:rsid w:val="00AD2263"/>
    <w:rPr>
      <w:rFonts w:asciiTheme="minorHAnsi" w:hAnsiTheme="minorHAnsi"/>
      <w:color w:val="004976" w:themeColor="background2"/>
      <w:sz w:val="18"/>
    </w:rPr>
  </w:style>
  <w:style w:type="paragraph" w:styleId="BodyText3">
    <w:name w:val="Body Text 3"/>
    <w:basedOn w:val="Normal"/>
    <w:link w:val="BodyText3Char"/>
    <w:uiPriority w:val="99"/>
    <w:semiHidden/>
    <w:unhideWhenUsed/>
    <w:rsid w:val="00AD2263"/>
    <w:rPr>
      <w:sz w:val="16"/>
      <w:szCs w:val="16"/>
    </w:rPr>
  </w:style>
  <w:style w:type="character" w:customStyle="1" w:styleId="BodyText3Char">
    <w:name w:val="Body Text 3 Char"/>
    <w:basedOn w:val="DefaultParagraphFont"/>
    <w:link w:val="BodyText3"/>
    <w:uiPriority w:val="99"/>
    <w:semiHidden/>
    <w:rsid w:val="00AD2263"/>
    <w:rPr>
      <w:rFonts w:asciiTheme="minorHAnsi" w:hAnsiTheme="minorHAnsi"/>
      <w:color w:val="004976" w:themeColor="background2"/>
      <w:sz w:val="16"/>
      <w:szCs w:val="16"/>
    </w:rPr>
  </w:style>
  <w:style w:type="paragraph" w:styleId="BodyTextIndent2">
    <w:name w:val="Body Text Indent 2"/>
    <w:basedOn w:val="Normal"/>
    <w:link w:val="BodyTextIndent2Char"/>
    <w:uiPriority w:val="99"/>
    <w:semiHidden/>
    <w:unhideWhenUsed/>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AD2263"/>
    <w:rPr>
      <w:rFonts w:asciiTheme="minorHAnsi" w:hAnsiTheme="minorHAnsi"/>
      <w:color w:val="004976" w:themeColor="background2"/>
      <w:sz w:val="18"/>
    </w:rPr>
  </w:style>
  <w:style w:type="paragraph" w:styleId="BodyTextIndent3">
    <w:name w:val="Body Text Indent 3"/>
    <w:basedOn w:val="Normal"/>
    <w:link w:val="BodyTextIndent3Char"/>
    <w:uiPriority w:val="99"/>
    <w:semiHidden/>
    <w:unhideWhenUsed/>
    <w:rsid w:val="00AD2263"/>
    <w:pPr>
      <w:ind w:left="283"/>
    </w:pPr>
    <w:rPr>
      <w:sz w:val="16"/>
      <w:szCs w:val="16"/>
    </w:rPr>
  </w:style>
  <w:style w:type="character" w:customStyle="1" w:styleId="BodyTextIndent3Char">
    <w:name w:val="Body Text Indent 3 Char"/>
    <w:basedOn w:val="DefaultParagraphFont"/>
    <w:link w:val="BodyTextIndent3"/>
    <w:uiPriority w:val="99"/>
    <w:semiHidden/>
    <w:rsid w:val="00AD2263"/>
    <w:rPr>
      <w:rFonts w:asciiTheme="minorHAnsi" w:hAnsiTheme="minorHAnsi"/>
      <w:color w:val="004976" w:themeColor="background2"/>
      <w:sz w:val="16"/>
      <w:szCs w:val="16"/>
    </w:rPr>
  </w:style>
  <w:style w:type="paragraph" w:styleId="BlockText">
    <w:name w:val="Block Text"/>
    <w:basedOn w:val="Normal"/>
    <w:uiPriority w:val="99"/>
    <w:semiHidden/>
    <w:unhideWhenUsed/>
    <w:rsid w:val="00AD2263"/>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cstheme="minorBidi"/>
      <w:i/>
      <w:iCs/>
      <w:color w:val="004976" w:themeColor="accent1"/>
    </w:rPr>
  </w:style>
  <w:style w:type="paragraph" w:styleId="DocumentMap">
    <w:name w:val="Document Map"/>
    <w:basedOn w:val="Normal"/>
    <w:link w:val="DocumentMapChar"/>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AD2263"/>
    <w:rPr>
      <w:rFonts w:ascii="Tahoma" w:eastAsia="Times New Roman" w:hAnsi="Tahoma" w:cs="Tahoma"/>
      <w:color w:val="004976" w:themeColor="background2"/>
      <w:sz w:val="24"/>
      <w:szCs w:val="24"/>
      <w:shd w:val="clear" w:color="auto" w:fill="000080"/>
      <w:lang w:eastAsia="en-AU"/>
    </w:rPr>
  </w:style>
  <w:style w:type="paragraph" w:styleId="E-mailSignature">
    <w:name w:val="E-mail Signature"/>
    <w:basedOn w:val="Normal"/>
    <w:link w:val="E-mailSignatureChar"/>
    <w:uiPriority w:val="99"/>
    <w:semiHidden/>
    <w:unhideWhenUsed/>
    <w:rsid w:val="00AD2263"/>
    <w:pPr>
      <w:spacing w:after="0"/>
    </w:pPr>
  </w:style>
  <w:style w:type="character" w:customStyle="1" w:styleId="E-mailSignatureChar">
    <w:name w:val="E-mail Signature Char"/>
    <w:basedOn w:val="DefaultParagraphFont"/>
    <w:link w:val="E-mailSignature"/>
    <w:uiPriority w:val="99"/>
    <w:semiHidden/>
    <w:rsid w:val="00AD2263"/>
    <w:rPr>
      <w:rFonts w:asciiTheme="minorHAnsi" w:hAnsiTheme="minorHAnsi"/>
      <w:color w:val="004976" w:themeColor="background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004976"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004976" w:themeColor="background2"/>
      <w:sz w:val="18"/>
    </w:rPr>
  </w:style>
  <w:style w:type="paragraph" w:styleId="CommentSubject">
    <w:name w:val="annotation subject"/>
    <w:basedOn w:val="Normal"/>
    <w:next w:val="Normal"/>
    <w:link w:val="CommentSubjectChar"/>
    <w:uiPriority w:val="99"/>
    <w:semiHidden/>
    <w:unhideWhenUsed/>
    <w:rsid w:val="00171BB3"/>
    <w:pPr>
      <w:spacing w:after="120"/>
    </w:pPr>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171BB3"/>
    <w:rPr>
      <w:rFonts w:ascii="Arial" w:eastAsia="Times New Roman" w:hAnsi="Arial"/>
      <w:b/>
      <w:bCs/>
      <w:color w:val="004976" w:themeColor="background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004976" w:themeColor="accent1"/>
      <w:sz w:val="18"/>
    </w:rPr>
  </w:style>
  <w:style w:type="paragraph" w:styleId="Bibliography">
    <w:name w:val="Bibliography"/>
    <w:basedOn w:val="Normal"/>
    <w:next w:val="Normal"/>
    <w:uiPriority w:val="37"/>
    <w:semiHidden/>
    <w:unhideWhenUsed/>
    <w:rsid w:val="00AD2263"/>
  </w:style>
  <w:style w:type="paragraph" w:customStyle="1" w:styleId="FootnoteSpacer">
    <w:name w:val="Footnote Spacer"/>
    <w:basedOn w:val="Footer"/>
    <w:uiPriority w:val="4"/>
    <w:qFormat/>
    <w:rsid w:val="00382838"/>
    <w:pPr>
      <w:spacing w:line="160" w:lineRule="exact"/>
    </w:pPr>
    <w:rPr>
      <w:color w:val="000000" w:themeColor="text1"/>
      <w:sz w:val="14"/>
    </w:rPr>
  </w:style>
  <w:style w:type="paragraph" w:customStyle="1" w:styleId="TableText-Numbers">
    <w:name w:val="Table Text - Numbers"/>
    <w:basedOn w:val="TableText"/>
    <w:semiHidden/>
    <w:qFormat/>
    <w:rsid w:val="008528E0"/>
    <w:pPr>
      <w:ind w:right="17"/>
      <w:jc w:val="right"/>
    </w:pPr>
  </w:style>
  <w:style w:type="paragraph" w:customStyle="1" w:styleId="TableText-NumbersNeg">
    <w:name w:val="Table Text - Numbers Neg"/>
    <w:basedOn w:val="TableText"/>
    <w:semiHidden/>
    <w:qFormat/>
    <w:rsid w:val="008528E0"/>
    <w:pPr>
      <w:ind w:right="-40"/>
      <w:jc w:val="right"/>
    </w:pPr>
  </w:style>
  <w:style w:type="paragraph" w:customStyle="1" w:styleId="TableHeading-Numbers">
    <w:name w:val="Table Heading - Numbers"/>
    <w:basedOn w:val="Normal"/>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9"/>
      </w:numPr>
      <w:contextualSpacing/>
    </w:pPr>
  </w:style>
  <w:style w:type="paragraph" w:customStyle="1" w:styleId="TableText-NumbersBold">
    <w:name w:val="Table Text - NumbersBold"/>
    <w:basedOn w:val="TableText-Numbers"/>
    <w:semiHidden/>
    <w:qFormat/>
    <w:rsid w:val="0084771A"/>
    <w:pPr>
      <w:ind w:right="0"/>
    </w:pPr>
    <w:rPr>
      <w:b/>
    </w:rPr>
  </w:style>
  <w:style w:type="paragraph" w:customStyle="1" w:styleId="TableText-NumbersBoldNeg">
    <w:name w:val="Table Text - NumbersBoldNeg"/>
    <w:basedOn w:val="TableText-NumbersBold"/>
    <w:semiHidden/>
    <w:qFormat/>
    <w:rsid w:val="008528E0"/>
    <w:pPr>
      <w:ind w:right="-57"/>
    </w:pPr>
  </w:style>
  <w:style w:type="character" w:styleId="PageNumber">
    <w:name w:val="page number"/>
    <w:basedOn w:val="DefaultParagraphFont"/>
    <w:uiPriority w:val="99"/>
    <w:semiHidden/>
    <w:rsid w:val="00757511"/>
    <w:rPr>
      <w:rFonts w:asciiTheme="minorHAnsi" w:hAnsiTheme="minorHAnsi"/>
      <w:b/>
      <w:color w:val="000000" w:themeColor="text2"/>
      <w:sz w:val="18"/>
    </w:rPr>
  </w:style>
  <w:style w:type="paragraph" w:customStyle="1" w:styleId="IntroCopy">
    <w:name w:val="Intro Copy"/>
    <w:basedOn w:val="Normal"/>
    <w:next w:val="Normal"/>
    <w:uiPriority w:val="2"/>
    <w:qFormat/>
    <w:rsid w:val="00B96B46"/>
    <w:pPr>
      <w:spacing w:after="0" w:line="400" w:lineRule="exact"/>
    </w:pPr>
    <w:rPr>
      <w:rFonts w:asciiTheme="majorHAnsi" w:hAnsiTheme="majorHAnsi"/>
      <w:color w:val="004976" w:themeColor="background2"/>
      <w:sz w:val="32"/>
    </w:rPr>
  </w:style>
  <w:style w:type="paragraph" w:styleId="ListBullet3">
    <w:name w:val="List Bullet 3"/>
    <w:basedOn w:val="Normal"/>
    <w:uiPriority w:val="1"/>
    <w:rsid w:val="00427A7A"/>
    <w:pPr>
      <w:numPr>
        <w:ilvl w:val="2"/>
        <w:numId w:val="34"/>
      </w:numPr>
      <w:ind w:left="595"/>
      <w:contextualSpacing/>
    </w:pPr>
    <w:rPr>
      <w:rFonts w:eastAsia="MS Mincho"/>
      <w:lang w:eastAsia="ja-JP"/>
    </w:rPr>
  </w:style>
  <w:style w:type="paragraph" w:styleId="ListNumber3">
    <w:name w:val="List Number 3"/>
    <w:basedOn w:val="Normal"/>
    <w:uiPriority w:val="2"/>
    <w:qFormat/>
    <w:rsid w:val="00862DEC"/>
    <w:pPr>
      <w:numPr>
        <w:ilvl w:val="2"/>
        <w:numId w:val="25"/>
      </w:numPr>
      <w:spacing w:after="227"/>
      <w:contextualSpacing/>
    </w:pPr>
    <w:rPr>
      <w:rFonts w:eastAsia="MS Mincho"/>
      <w:lang w:eastAsia="ja-JP"/>
    </w:rPr>
  </w:style>
  <w:style w:type="paragraph" w:styleId="BodyText">
    <w:name w:val="Body Text"/>
    <w:basedOn w:val="Normal"/>
    <w:link w:val="BodyTextChar"/>
    <w:uiPriority w:val="99"/>
    <w:semiHidden/>
    <w:unhideWhenUsed/>
    <w:rsid w:val="00906AB2"/>
    <w:pPr>
      <w:spacing w:after="120"/>
    </w:pPr>
  </w:style>
  <w:style w:type="character" w:customStyle="1" w:styleId="BodyTextChar">
    <w:name w:val="Body Text Char"/>
    <w:basedOn w:val="DefaultParagraphFont"/>
    <w:link w:val="BodyText"/>
    <w:uiPriority w:val="99"/>
    <w:semiHidden/>
    <w:rsid w:val="00906AB2"/>
    <w:rPr>
      <w:rFonts w:asciiTheme="minorHAnsi" w:hAnsiTheme="minorHAnsi"/>
      <w:color w:val="000000" w:themeColor="text1"/>
      <w:sz w:val="18"/>
    </w:rPr>
  </w:style>
  <w:style w:type="paragraph" w:styleId="CommentText">
    <w:name w:val="annotation text"/>
    <w:basedOn w:val="Normal"/>
    <w:link w:val="CommentTextChar"/>
    <w:uiPriority w:val="99"/>
    <w:semiHidden/>
    <w:unhideWhenUsed/>
    <w:rsid w:val="00906AB2"/>
    <w:pPr>
      <w:spacing w:line="240" w:lineRule="auto"/>
    </w:pPr>
  </w:style>
  <w:style w:type="character" w:customStyle="1" w:styleId="CommentTextChar">
    <w:name w:val="Comment Text Char"/>
    <w:basedOn w:val="DefaultParagraphFont"/>
    <w:link w:val="CommentText"/>
    <w:uiPriority w:val="99"/>
    <w:semiHidden/>
    <w:rsid w:val="00906AB2"/>
    <w:rPr>
      <w:rFonts w:asciiTheme="minorHAnsi" w:hAnsiTheme="minorHAnsi"/>
      <w:color w:val="000000" w:themeColor="text1"/>
    </w:rPr>
  </w:style>
  <w:style w:type="paragraph" w:styleId="NoSpacing">
    <w:name w:val="No Spacing"/>
    <w:uiPriority w:val="1"/>
    <w:qFormat/>
    <w:rsid w:val="00382838"/>
    <w:pPr>
      <w:adjustRightInd w:val="0"/>
      <w:snapToGrid w:val="0"/>
    </w:pPr>
    <w:rPr>
      <w:rFonts w:asciiTheme="minorHAnsi" w:hAnsiTheme="minorHAnsi"/>
      <w:color w:val="000000" w:themeColor="text1"/>
      <w:sz w:val="22"/>
    </w:r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Subheading">
    <w:name w:val="Cover Subheading"/>
    <w:basedOn w:val="Normal"/>
    <w:semiHidden/>
    <w:qFormat/>
    <w:rsid w:val="00873302"/>
    <w:pPr>
      <w:spacing w:after="200" w:line="240" w:lineRule="auto"/>
      <w:contextualSpacing/>
    </w:pPr>
    <w:rPr>
      <w:sz w:val="30"/>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HeaderDetails">
    <w:name w:val="Header Details"/>
    <w:basedOn w:val="Header"/>
    <w:semiHidden/>
    <w:qFormat/>
    <w:rsid w:val="00F64C0A"/>
    <w:rPr>
      <w:b/>
      <w:caps/>
      <w:sz w:val="14"/>
    </w:rPr>
  </w:style>
  <w:style w:type="numbering" w:customStyle="1" w:styleId="Lists">
    <w:name w:val="Lists"/>
    <w:uiPriority w:val="99"/>
    <w:rsid w:val="00FF6704"/>
    <w:pPr>
      <w:numPr>
        <w:numId w:val="11"/>
      </w:numPr>
    </w:pPr>
  </w:style>
  <w:style w:type="paragraph" w:customStyle="1" w:styleId="IntroCopy2">
    <w:name w:val="Intro Copy 2"/>
    <w:basedOn w:val="IntroCopy"/>
    <w:uiPriority w:val="2"/>
    <w:qFormat/>
    <w:rsid w:val="00382838"/>
    <w:pPr>
      <w:spacing w:after="113" w:line="240" w:lineRule="atLeast"/>
    </w:pPr>
    <w:rPr>
      <w:b/>
      <w:color w:val="000000" w:themeColor="text1"/>
      <w:sz w:val="22"/>
    </w:rPr>
  </w:style>
  <w:style w:type="paragraph" w:customStyle="1" w:styleId="PullOutQuote">
    <w:name w:val="PullOut Quote"/>
    <w:basedOn w:val="Normal"/>
    <w:next w:val="Normal"/>
    <w:uiPriority w:val="2"/>
    <w:qFormat/>
    <w:rsid w:val="00A27278"/>
    <w:pPr>
      <w:pBdr>
        <w:top w:val="single" w:sz="8" w:space="10" w:color="004976" w:themeColor="accent1"/>
        <w:bottom w:val="single" w:sz="8" w:space="12" w:color="004976" w:themeColor="accent1"/>
      </w:pBdr>
      <w:spacing w:before="240" w:after="240"/>
    </w:pPr>
    <w:rPr>
      <w:color w:val="004976" w:themeColor="accent1"/>
    </w:rPr>
  </w:style>
  <w:style w:type="paragraph" w:customStyle="1" w:styleId="AuthorName">
    <w:name w:val="Author Name"/>
    <w:basedOn w:val="Normal"/>
    <w:next w:val="Normal"/>
    <w:uiPriority w:val="11"/>
    <w:qFormat/>
    <w:rsid w:val="001723B4"/>
    <w:pPr>
      <w:jc w:val="right"/>
    </w:pPr>
    <w:rPr>
      <w:b/>
      <w:color w:val="004976" w:themeColor="accent1"/>
      <w:sz w:val="24"/>
    </w:rPr>
  </w:style>
  <w:style w:type="paragraph" w:customStyle="1" w:styleId="SuportingStatement">
    <w:name w:val="Suporting Statement"/>
    <w:basedOn w:val="Normal"/>
    <w:uiPriority w:val="3"/>
    <w:qFormat/>
    <w:rsid w:val="00B96B46"/>
    <w:pPr>
      <w:spacing w:before="440" w:after="400" w:line="400" w:lineRule="exact"/>
      <w:ind w:left="397" w:right="397"/>
    </w:pPr>
    <w:rPr>
      <w:color w:val="004976" w:themeColor="background2"/>
      <w:sz w:val="37"/>
    </w:rPr>
  </w:style>
  <w:style w:type="paragraph" w:customStyle="1" w:styleId="ImageCaptionWhite">
    <w:name w:val="Image Caption White"/>
    <w:basedOn w:val="Normal"/>
    <w:uiPriority w:val="5"/>
    <w:qFormat/>
    <w:rsid w:val="00B96B46"/>
    <w:pPr>
      <w:spacing w:before="240" w:after="240"/>
      <w:ind w:left="340" w:right="340"/>
    </w:pPr>
    <w:rPr>
      <w:b/>
      <w:color w:val="FFFFFF"/>
    </w:rPr>
  </w:style>
  <w:style w:type="paragraph" w:customStyle="1" w:styleId="Citation">
    <w:name w:val="Citation"/>
    <w:basedOn w:val="Normal"/>
    <w:uiPriority w:val="3"/>
    <w:qFormat/>
    <w:rsid w:val="00382838"/>
    <w:pPr>
      <w:spacing w:after="0" w:line="180" w:lineRule="atLeast"/>
    </w:pPr>
    <w:rPr>
      <w:sz w:val="20"/>
    </w:rPr>
  </w:style>
  <w:style w:type="table" w:customStyle="1" w:styleId="ASATable">
    <w:name w:val="ASA Table"/>
    <w:basedOn w:val="TableNormal"/>
    <w:uiPriority w:val="99"/>
    <w:rsid w:val="00AC14BA"/>
    <w:pPr>
      <w:jc w:val="center"/>
    </w:pPr>
    <w:rPr>
      <w:rFonts w:asciiTheme="minorHAnsi" w:eastAsia="SimSun" w:hAnsiTheme="minorHAnsi"/>
      <w:lang w:val="en-GB" w:eastAsia="en-GB"/>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numbering" w:styleId="111111">
    <w:name w:val="Outline List 2"/>
    <w:basedOn w:val="NoList"/>
    <w:uiPriority w:val="97"/>
    <w:semiHidden/>
    <w:rsid w:val="008008F8"/>
    <w:pPr>
      <w:numPr>
        <w:numId w:val="16"/>
      </w:numPr>
    </w:pPr>
  </w:style>
  <w:style w:type="table" w:customStyle="1" w:styleId="ASAPullOutBox">
    <w:name w:val="ASA PullOut Box"/>
    <w:basedOn w:val="TableNormal"/>
    <w:uiPriority w:val="99"/>
    <w:rsid w:val="002E7E9B"/>
    <w:rPr>
      <w:rFonts w:ascii="Calibri" w:eastAsia="SimSun" w:hAnsi="Calibri"/>
      <w:lang w:val="en-GB" w:eastAsia="en-GB"/>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Notes">
    <w:name w:val="Notes"/>
    <w:basedOn w:val="Normal"/>
    <w:uiPriority w:val="3"/>
    <w:qFormat/>
    <w:rsid w:val="00382838"/>
    <w:pPr>
      <w:spacing w:before="160" w:after="227" w:line="180" w:lineRule="atLeast"/>
    </w:pPr>
    <w:rPr>
      <w:rFonts w:eastAsia="MS Mincho"/>
      <w:sz w:val="20"/>
      <w:lang w:val="es-ES" w:eastAsia="ja-JP"/>
    </w:rPr>
  </w:style>
  <w:style w:type="paragraph" w:customStyle="1" w:styleId="LargeImageCaption">
    <w:name w:val="Large Image Caption"/>
    <w:basedOn w:val="IntroCopy"/>
    <w:uiPriority w:val="5"/>
    <w:qFormat/>
    <w:rsid w:val="00382838"/>
    <w:pPr>
      <w:spacing w:line="240" w:lineRule="atLeast"/>
    </w:pPr>
    <w:rPr>
      <w:color w:val="000000" w:themeColor="text1"/>
      <w:sz w:val="22"/>
    </w:rPr>
  </w:style>
  <w:style w:type="paragraph" w:customStyle="1" w:styleId="ChartSubhead">
    <w:name w:val="Chart Subhead"/>
    <w:basedOn w:val="Normal"/>
    <w:uiPriority w:val="5"/>
    <w:qFormat/>
    <w:rsid w:val="009F4C10"/>
    <w:pPr>
      <w:spacing w:before="500" w:after="160"/>
    </w:pPr>
    <w:rPr>
      <w:rFonts w:ascii="Calibri" w:eastAsia="MS Mincho" w:hAnsi="Calibri"/>
      <w:b/>
      <w:color w:val="004976"/>
      <w:sz w:val="32"/>
      <w:lang w:eastAsia="ja-JP"/>
    </w:rPr>
  </w:style>
  <w:style w:type="paragraph" w:customStyle="1" w:styleId="ChartIntroCopy">
    <w:name w:val="Chart IntroCopy"/>
    <w:basedOn w:val="Normal"/>
    <w:uiPriority w:val="5"/>
    <w:qFormat/>
    <w:rsid w:val="009F4C10"/>
    <w:pPr>
      <w:spacing w:after="227"/>
      <w:contextualSpacing/>
    </w:pPr>
    <w:rPr>
      <w:rFonts w:eastAsia="MS Mincho"/>
      <w:b/>
      <w:color w:val="004976" w:themeColor="accent1"/>
      <w:lang w:eastAsia="ja-JP"/>
    </w:rPr>
  </w:style>
  <w:style w:type="table" w:customStyle="1" w:styleId="ASAChartBox">
    <w:name w:val="ASA ChartBox"/>
    <w:basedOn w:val="TableNormal"/>
    <w:uiPriority w:val="99"/>
    <w:rsid w:val="009F4C10"/>
    <w:rPr>
      <w:rFonts w:ascii="Calibri" w:eastAsia="SimSun" w:hAnsi="Calibri"/>
      <w:lang w:val="en-GB" w:eastAsia="en-GB"/>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styleId="ListParagraph">
    <w:name w:val="List Paragraph"/>
    <w:basedOn w:val="Normal"/>
    <w:uiPriority w:val="34"/>
    <w:rsid w:val="00805E46"/>
    <w:pPr>
      <w:ind w:left="720"/>
      <w:contextualSpacing/>
    </w:pPr>
  </w:style>
  <w:style w:type="character" w:styleId="Hyperlink">
    <w:name w:val="Hyperlink"/>
    <w:basedOn w:val="DefaultParagraphFont"/>
    <w:uiPriority w:val="99"/>
    <w:unhideWhenUsed/>
    <w:rsid w:val="009A797C"/>
    <w:rPr>
      <w:color w:val="004976" w:themeColor="hyperlink"/>
      <w:u w:val="single"/>
    </w:rPr>
  </w:style>
  <w:style w:type="character" w:styleId="FollowedHyperlink">
    <w:name w:val="FollowedHyperlink"/>
    <w:basedOn w:val="DefaultParagraphFont"/>
    <w:uiPriority w:val="99"/>
    <w:semiHidden/>
    <w:unhideWhenUsed/>
    <w:rsid w:val="009A797C"/>
    <w:rPr>
      <w:color w:val="8C85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5990">
      <w:bodyDiv w:val="1"/>
      <w:marLeft w:val="0"/>
      <w:marRight w:val="0"/>
      <w:marTop w:val="0"/>
      <w:marBottom w:val="0"/>
      <w:divBdr>
        <w:top w:val="none" w:sz="0" w:space="0" w:color="auto"/>
        <w:left w:val="none" w:sz="0" w:space="0" w:color="auto"/>
        <w:bottom w:val="none" w:sz="0" w:space="0" w:color="auto"/>
        <w:right w:val="none" w:sz="0" w:space="0" w:color="auto"/>
      </w:divBdr>
    </w:div>
    <w:div w:id="1119298860">
      <w:bodyDiv w:val="1"/>
      <w:marLeft w:val="0"/>
      <w:marRight w:val="0"/>
      <w:marTop w:val="0"/>
      <w:marBottom w:val="0"/>
      <w:divBdr>
        <w:top w:val="none" w:sz="0" w:space="0" w:color="auto"/>
        <w:left w:val="none" w:sz="0" w:space="0" w:color="auto"/>
        <w:bottom w:val="none" w:sz="0" w:space="0" w:color="auto"/>
        <w:right w:val="none" w:sz="0" w:space="0" w:color="auto"/>
      </w:divBdr>
    </w:div>
    <w:div w:id="1664888390">
      <w:bodyDiv w:val="1"/>
      <w:marLeft w:val="0"/>
      <w:marRight w:val="0"/>
      <w:marTop w:val="0"/>
      <w:marBottom w:val="0"/>
      <w:divBdr>
        <w:top w:val="none" w:sz="0" w:space="0" w:color="auto"/>
        <w:left w:val="none" w:sz="0" w:space="0" w:color="auto"/>
        <w:bottom w:val="none" w:sz="0" w:space="0" w:color="auto"/>
        <w:right w:val="none" w:sz="0" w:space="0" w:color="auto"/>
      </w:divBdr>
    </w:div>
    <w:div w:id="1726905823">
      <w:bodyDiv w:val="1"/>
      <w:marLeft w:val="0"/>
      <w:marRight w:val="0"/>
      <w:marTop w:val="0"/>
      <w:marBottom w:val="0"/>
      <w:divBdr>
        <w:top w:val="none" w:sz="0" w:space="0" w:color="auto"/>
        <w:left w:val="none" w:sz="0" w:space="0" w:color="auto"/>
        <w:bottom w:val="none" w:sz="0" w:space="0" w:color="auto"/>
        <w:right w:val="none" w:sz="0" w:space="0" w:color="auto"/>
      </w:divBdr>
    </w:div>
    <w:div w:id="19244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4035\Documents\Work\FactSheet_ASA.dotm" TargetMode="External"/></Relationships>
</file>

<file path=word/theme/theme1.xml><?xml version="1.0" encoding="utf-8"?>
<a:theme xmlns:a="http://schemas.openxmlformats.org/drawingml/2006/main" name="Office Theme">
  <a:themeElements>
    <a:clrScheme name="ASA Correct Colours">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ustralia Space Agency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0807036F29943B1187D6B2395FDC7" ma:contentTypeVersion="17" ma:contentTypeDescription="Create a new document." ma:contentTypeScope="" ma:versionID="edbaec859e5ae657bf6afa2c24874950">
  <xsd:schema xmlns:xsd="http://www.w3.org/2001/XMLSchema" xmlns:xs="http://www.w3.org/2001/XMLSchema" xmlns:p="http://schemas.microsoft.com/office/2006/metadata/properties" xmlns:ns1="http://schemas.microsoft.com/sharepoint/v3" xmlns:ns2="498945f5-0448-4b4c-97d9-fcd4d7a5a1b1" xmlns:ns3="ac34f7bf-66cf-47fb-b466-1c3368e01067" xmlns:ns4="http://schemas.microsoft.com/sharepoint/v4" targetNamespace="http://schemas.microsoft.com/office/2006/metadata/properties" ma:root="true" ma:fieldsID="f9224b8fe6a7792b00edd35cb64cd54c" ns1:_="" ns2:_="" ns3:_="" ns4:_="">
    <xsd:import namespace="http://schemas.microsoft.com/sharepoint/v3"/>
    <xsd:import namespace="498945f5-0448-4b4c-97d9-fcd4d7a5a1b1"/>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DocHub_PDMSNumber" minOccurs="0"/>
                <xsd:element ref="ns1:Comments" minOccurs="0"/>
                <xsd:element ref="ns2:h562caa41cd8435eb8b6f0bdc23e20a9"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default=""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2" nillable="true" ma:displayName="PDMS Number" ma:description="Parliamentary Document Management System (PDMS) Reference Number" ma:internalName="DocHub_PDMSNumber">
      <xsd:simpleType>
        <xsd:restriction base="dms:Text"/>
      </xsd:simpleType>
    </xsd:element>
    <xsd:element name="h562caa41cd8435eb8b6f0bdc23e20a9" ma:index="24"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Consultation Notes</TermName>
          <TermId xmlns="http://schemas.microsoft.com/office/infopath/2007/PartnerControls">bac8dbb3-9577-40b5-b896-a95f4726f319</TermId>
        </TermInfo>
      </Terms>
    </pe2555c81638466f9eb614edb9ecde52>
    <TaxCatchAll xmlns="498945f5-0448-4b4c-97d9-fcd4d7a5a1b1">
      <Value>1856</Value>
      <Value>1489</Value>
      <Value>584</Value>
      <Value>99</Value>
      <Value>7</Value>
    </TaxCatchAll>
    <IconOverlay xmlns="http://schemas.microsoft.com/sharepoint/v4" xsi:nil="tru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fb51ee50-3149-4bd9-89ce-8613c76e7a2f</TermId>
        </TermInfo>
      </Terms>
    </g7bcb40ba23249a78edca7d43a67c1c9>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Suitably qualified expert</TermName>
          <TermId xmlns="http://schemas.microsoft.com/office/infopath/2007/PartnerControls">86cc4e45-2244-4ad9-9a7c-6ebfbd4a8c09</TermId>
        </TermInfo>
      </Term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SharedWithUsers xmlns="ac34f7bf-66cf-47fb-b466-1c3368e01067">
      <UserInfo>
        <DisplayName>Hodge, Tim</DisplayName>
        <AccountId>4833</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185EC-0AB2-4277-B7D3-13E76D2FD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62F1E-905F-4CE9-B83D-E55ECD3FE711}">
  <ds:schemaRefs>
    <ds:schemaRef ds:uri="http://schemas.microsoft.com/sharepoint/events"/>
  </ds:schemaRefs>
</ds:datastoreItem>
</file>

<file path=customXml/itemProps4.xml><?xml version="1.0" encoding="utf-8"?>
<ds:datastoreItem xmlns:ds="http://schemas.openxmlformats.org/officeDocument/2006/customXml" ds:itemID="{5ABBE329-7129-4387-ACA9-9A3037C7B93F}">
  <ds:schemaRefs>
    <ds:schemaRef ds:uri="http://schemas.microsoft.com/sharepoint/v3/contenttype/forms"/>
  </ds:schemaRefs>
</ds:datastoreItem>
</file>

<file path=customXml/itemProps5.xml><?xml version="1.0" encoding="utf-8"?>
<ds:datastoreItem xmlns:ds="http://schemas.openxmlformats.org/officeDocument/2006/customXml" ds:itemID="{E315B0C7-09C8-486E-A04A-EFA28BDFB67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4f7bf-66cf-47fb-b466-1c3368e01067"/>
    <ds:schemaRef ds:uri="498945f5-0448-4b4c-97d9-fcd4d7a5a1b1"/>
    <ds:schemaRef ds:uri="http://www.w3.org/XML/1998/namespace"/>
    <ds:schemaRef ds:uri="http://purl.org/dc/dcmitype/"/>
  </ds:schemaRefs>
</ds:datastoreItem>
</file>

<file path=customXml/itemProps6.xml><?xml version="1.0" encoding="utf-8"?>
<ds:datastoreItem xmlns:ds="http://schemas.openxmlformats.org/officeDocument/2006/customXml" ds:itemID="{B7FCF296-45D0-49ED-9D47-B9B95F88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FactSheet_ASA.dotm</Template>
  <TotalTime>3</TotalTime>
  <Pages>4</Pages>
  <Words>1211</Words>
  <Characters>6911</Characters>
  <Application>Microsoft Office Word</Application>
  <DocSecurity>0</DocSecurity>
  <Lines>127</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Space Agency</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Tim</dc:creator>
  <cp:keywords/>
  <dc:description/>
  <cp:lastModifiedBy>Ruth, Jodie</cp:lastModifiedBy>
  <cp:revision>3</cp:revision>
  <cp:lastPrinted>2022-09-16T04:56:00Z</cp:lastPrinted>
  <dcterms:created xsi:type="dcterms:W3CDTF">2022-09-14T02:16:00Z</dcterms:created>
  <dcterms:modified xsi:type="dcterms:W3CDTF">2022-09-16T04:57:00Z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Cover Title</vt:lpwstr>
  </property>
  <property fmtid="{D5CDD505-2E9C-101B-9397-08002B2CF9AE}" pid="3" name="CoverDate">
    <vt:lpwstr>Cover Date</vt:lpwstr>
  </property>
  <property fmtid="{D5CDD505-2E9C-101B-9397-08002B2CF9AE}" pid="4" name="CoverAuthorName">
    <vt:lpwstr>Author Name</vt:lpwstr>
  </property>
  <property fmtid="{D5CDD505-2E9C-101B-9397-08002B2CF9AE}" pid="5" name="DocName">
    <vt:lpwstr>Document Name</vt:lpwstr>
  </property>
  <property fmtid="{D5CDD505-2E9C-101B-9397-08002B2CF9AE}" pid="6" name="DocDate">
    <vt:lpwstr>xx Month 2019</vt:lpwstr>
  </property>
  <property fmtid="{D5CDD505-2E9C-101B-9397-08002B2CF9AE}" pid="7" name="ContentTypeId">
    <vt:lpwstr>0x010100EA60807036F29943B1187D6B2395FDC7</vt:lpwstr>
  </property>
  <property fmtid="{D5CDD505-2E9C-101B-9397-08002B2CF9AE}" pid="8" name="DocHub_Year">
    <vt:lpwstr>1856;#2022|4a777a70-2aa9-481e-a746-cca47d761c8e</vt:lpwstr>
  </property>
  <property fmtid="{D5CDD505-2E9C-101B-9397-08002B2CF9AE}" pid="9" name="DocHub_DocumentType">
    <vt:lpwstr>584;#Consultation Notes|bac8dbb3-9577-40b5-b896-a95f4726f319</vt:lpwstr>
  </property>
  <property fmtid="{D5CDD505-2E9C-101B-9397-08002B2CF9AE}" pid="10" name="DocHub_SecurityClassification">
    <vt:lpwstr>7;#OFFICIAL|6106d03b-a1a0-4e30-9d91-d5e9fb4314f9</vt:lpwstr>
  </property>
  <property fmtid="{D5CDD505-2E9C-101B-9397-08002B2CF9AE}" pid="11" name="DocHub_Keywords">
    <vt:lpwstr>1489;#Suitably qualified expert|86cc4e45-2244-4ad9-9a7c-6ebfbd4a8c09</vt:lpwstr>
  </property>
  <property fmtid="{D5CDD505-2E9C-101B-9397-08002B2CF9AE}" pid="12" name="DocHub_BriefingCorrespondenceType">
    <vt:lpwstr/>
  </property>
  <property fmtid="{D5CDD505-2E9C-101B-9397-08002B2CF9AE}" pid="13" name="DocHub_WorkActivity">
    <vt:lpwstr>99;#Consultation|fb51ee50-3149-4bd9-89ce-8613c76e7a2f</vt:lpwstr>
  </property>
</Properties>
</file>