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4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4"/>
        <w:gridCol w:w="7920"/>
        <w:gridCol w:w="270"/>
      </w:tblGrid>
      <w:tr w:rsidR="002A18D4" w:rsidRPr="00950F10" w14:paraId="1DDB6F1B" w14:textId="77777777" w:rsidTr="00ED11DD">
        <w:trPr>
          <w:trHeight w:val="989"/>
        </w:trPr>
        <w:tc>
          <w:tcPr>
            <w:tcW w:w="1944" w:type="dxa"/>
            <w:tcBorders>
              <w:top w:val="single" w:sz="4" w:space="0" w:color="auto"/>
              <w:left w:val="nil"/>
            </w:tcBorders>
          </w:tcPr>
          <w:p w14:paraId="21182DF1" w14:textId="77777777" w:rsidR="002A18D4" w:rsidRPr="00950F10" w:rsidRDefault="00360F1C" w:rsidP="0026170C">
            <w:pPr>
              <w:rPr>
                <w:rFonts w:cs="Tahoma"/>
                <w:i/>
                <w:szCs w:val="20"/>
              </w:rPr>
            </w:pPr>
            <w:r w:rsidRPr="00950F10">
              <w:rPr>
                <w:rFonts w:cs="Tahoma"/>
                <w:i/>
                <w:szCs w:val="20"/>
              </w:rPr>
              <w:t>Business Purpose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14:paraId="50711911" w14:textId="0176AFD4" w:rsidR="00C51ACA" w:rsidRPr="00950F10" w:rsidRDefault="00B15E4D" w:rsidP="001D2D0F">
            <w:pPr>
              <w:pStyle w:val="Bullet1"/>
              <w:numPr>
                <w:ilvl w:val="0"/>
                <w:numId w:val="0"/>
              </w:numPr>
              <w:rPr>
                <w:szCs w:val="20"/>
              </w:rPr>
            </w:pPr>
            <w:r w:rsidRPr="00950F10">
              <w:rPr>
                <w:szCs w:val="20"/>
              </w:rPr>
              <w:t xml:space="preserve">The </w:t>
            </w:r>
            <w:r w:rsidR="0013442F" w:rsidRPr="00950F10">
              <w:rPr>
                <w:szCs w:val="20"/>
              </w:rPr>
              <w:t>purpose is to improve productivity</w:t>
            </w:r>
            <w:r w:rsidR="001352FF" w:rsidRPr="00950F10">
              <w:rPr>
                <w:szCs w:val="20"/>
              </w:rPr>
              <w:t xml:space="preserve"> and motivation within home office settings through the knowledge of feng shui principles.</w:t>
            </w:r>
          </w:p>
        </w:tc>
      </w:tr>
      <w:tr w:rsidR="002A18D4" w:rsidRPr="00950F10" w14:paraId="739C954A" w14:textId="77777777" w:rsidTr="00ED11DD">
        <w:trPr>
          <w:trHeight w:val="359"/>
        </w:trPr>
        <w:tc>
          <w:tcPr>
            <w:tcW w:w="1944" w:type="dxa"/>
            <w:tcBorders>
              <w:top w:val="single" w:sz="4" w:space="0" w:color="auto"/>
              <w:left w:val="nil"/>
            </w:tcBorders>
          </w:tcPr>
          <w:p w14:paraId="06420EB1" w14:textId="77777777" w:rsidR="002A18D4" w:rsidRPr="00950F10" w:rsidRDefault="002A18D4" w:rsidP="0026170C">
            <w:pPr>
              <w:rPr>
                <w:rFonts w:cs="Tahoma"/>
                <w:i/>
                <w:szCs w:val="20"/>
              </w:rPr>
            </w:pPr>
            <w:r w:rsidRPr="00950F10">
              <w:rPr>
                <w:rFonts w:cs="Tahoma"/>
                <w:i/>
                <w:szCs w:val="20"/>
              </w:rPr>
              <w:t>Target Audience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14:paraId="6B77F270" w14:textId="6F25F8D2" w:rsidR="007F3A2C" w:rsidRPr="00950F10" w:rsidRDefault="00987876" w:rsidP="001352FF">
            <w:pPr>
              <w:pStyle w:val="Bullet1"/>
              <w:numPr>
                <w:ilvl w:val="0"/>
                <w:numId w:val="0"/>
              </w:numPr>
              <w:ind w:left="360" w:hanging="360"/>
              <w:rPr>
                <w:szCs w:val="20"/>
              </w:rPr>
            </w:pPr>
            <w:r w:rsidRPr="00950F10">
              <w:rPr>
                <w:szCs w:val="20"/>
              </w:rPr>
              <w:t xml:space="preserve">The training </w:t>
            </w:r>
            <w:proofErr w:type="gramStart"/>
            <w:r w:rsidRPr="00950F10">
              <w:rPr>
                <w:szCs w:val="20"/>
              </w:rPr>
              <w:t xml:space="preserve">is </w:t>
            </w:r>
            <w:r w:rsidR="006C3DA6">
              <w:rPr>
                <w:szCs w:val="20"/>
              </w:rPr>
              <w:t>designed</w:t>
            </w:r>
            <w:proofErr w:type="gramEnd"/>
            <w:r w:rsidR="006C3DA6">
              <w:rPr>
                <w:szCs w:val="20"/>
              </w:rPr>
              <w:t xml:space="preserve"> for </w:t>
            </w:r>
            <w:r w:rsidRPr="00950F10">
              <w:rPr>
                <w:szCs w:val="20"/>
              </w:rPr>
              <w:t>a</w:t>
            </w:r>
            <w:r w:rsidR="001352FF" w:rsidRPr="00950F10">
              <w:rPr>
                <w:szCs w:val="20"/>
              </w:rPr>
              <w:t>nyone who works from home on a full or part time basis.</w:t>
            </w:r>
          </w:p>
        </w:tc>
      </w:tr>
      <w:tr w:rsidR="002A18D4" w:rsidRPr="00950F10" w14:paraId="0F2DF9D6" w14:textId="77777777" w:rsidTr="00ED11DD">
        <w:trPr>
          <w:trHeight w:val="350"/>
        </w:trPr>
        <w:tc>
          <w:tcPr>
            <w:tcW w:w="1944" w:type="dxa"/>
            <w:tcBorders>
              <w:top w:val="nil"/>
              <w:left w:val="nil"/>
            </w:tcBorders>
          </w:tcPr>
          <w:p w14:paraId="59183995" w14:textId="77777777" w:rsidR="002A18D4" w:rsidRPr="00950F10" w:rsidRDefault="002A18D4" w:rsidP="0026170C">
            <w:pPr>
              <w:rPr>
                <w:rFonts w:cs="Tahoma"/>
                <w:i/>
                <w:szCs w:val="20"/>
              </w:rPr>
            </w:pPr>
            <w:r w:rsidRPr="00950F10">
              <w:rPr>
                <w:rFonts w:cs="Tahoma"/>
                <w:i/>
                <w:szCs w:val="20"/>
              </w:rPr>
              <w:t>Training Time</w:t>
            </w:r>
          </w:p>
        </w:tc>
        <w:tc>
          <w:tcPr>
            <w:tcW w:w="8190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1165F328" w14:textId="53BE2248" w:rsidR="002A18D4" w:rsidRPr="00950F10" w:rsidRDefault="00987876" w:rsidP="0094769D">
            <w:pPr>
              <w:rPr>
                <w:rFonts w:cs="Tahoma"/>
                <w:szCs w:val="20"/>
              </w:rPr>
            </w:pPr>
            <w:r w:rsidRPr="00950F10">
              <w:rPr>
                <w:rFonts w:cs="Tahoma"/>
                <w:szCs w:val="20"/>
              </w:rPr>
              <w:t>Approximately 20 mins</w:t>
            </w:r>
          </w:p>
        </w:tc>
      </w:tr>
      <w:tr w:rsidR="00E76A2B" w:rsidRPr="00950F10" w14:paraId="5471E3E2" w14:textId="77777777" w:rsidTr="00ED11DD">
        <w:trPr>
          <w:trHeight w:val="1340"/>
        </w:trPr>
        <w:tc>
          <w:tcPr>
            <w:tcW w:w="1944" w:type="dxa"/>
            <w:tcBorders>
              <w:left w:val="nil"/>
            </w:tcBorders>
          </w:tcPr>
          <w:p w14:paraId="71D631F9" w14:textId="77777777" w:rsidR="00E76A2B" w:rsidRPr="00950F10" w:rsidRDefault="00E76A2B" w:rsidP="00360F1C">
            <w:pPr>
              <w:rPr>
                <w:rFonts w:cs="Tahoma"/>
                <w:i/>
                <w:iCs/>
                <w:szCs w:val="20"/>
              </w:rPr>
            </w:pPr>
            <w:r w:rsidRPr="00950F10">
              <w:rPr>
                <w:rFonts w:cs="Tahoma"/>
                <w:i/>
                <w:iCs/>
                <w:szCs w:val="20"/>
              </w:rPr>
              <w:t>Training Recommendation</w:t>
            </w:r>
          </w:p>
        </w:tc>
        <w:tc>
          <w:tcPr>
            <w:tcW w:w="8190" w:type="dxa"/>
            <w:gridSpan w:val="2"/>
            <w:tcBorders>
              <w:right w:val="nil"/>
            </w:tcBorders>
            <w:shd w:val="clear" w:color="auto" w:fill="auto"/>
          </w:tcPr>
          <w:p w14:paraId="1FBDEE76" w14:textId="38680578" w:rsidR="00987876" w:rsidRPr="00950F10" w:rsidRDefault="001D2D0F" w:rsidP="00A60FDF">
            <w:pPr>
              <w:pStyle w:val="Bullet1"/>
              <w:numPr>
                <w:ilvl w:val="0"/>
                <w:numId w:val="0"/>
              </w:numPr>
              <w:rPr>
                <w:szCs w:val="20"/>
              </w:rPr>
            </w:pPr>
            <w:r w:rsidRPr="00950F10">
              <w:rPr>
                <w:szCs w:val="20"/>
              </w:rPr>
              <w:t xml:space="preserve">Learners should </w:t>
            </w:r>
            <w:r w:rsidR="00A60FDF" w:rsidRPr="00950F10">
              <w:rPr>
                <w:szCs w:val="20"/>
              </w:rPr>
              <w:t xml:space="preserve">complete an eLearning </w:t>
            </w:r>
            <w:r w:rsidR="001D6821">
              <w:rPr>
                <w:szCs w:val="20"/>
              </w:rPr>
              <w:t xml:space="preserve">Articulate Rise </w:t>
            </w:r>
            <w:r w:rsidR="00A60FDF" w:rsidRPr="00950F10">
              <w:rPr>
                <w:szCs w:val="20"/>
              </w:rPr>
              <w:t xml:space="preserve">course that introduces them to the principles of Feng Shui and </w:t>
            </w:r>
            <w:r w:rsidR="00743A6E">
              <w:rPr>
                <w:szCs w:val="20"/>
              </w:rPr>
              <w:t>describes</w:t>
            </w:r>
            <w:r w:rsidR="00A60FDF" w:rsidRPr="00950F10">
              <w:rPr>
                <w:szCs w:val="20"/>
              </w:rPr>
              <w:t xml:space="preserve"> </w:t>
            </w:r>
            <w:r w:rsidR="00C82ECB" w:rsidRPr="00950F10">
              <w:rPr>
                <w:szCs w:val="20"/>
              </w:rPr>
              <w:t>the benefits of Fen</w:t>
            </w:r>
            <w:r w:rsidR="008840FC" w:rsidRPr="00950F10">
              <w:rPr>
                <w:szCs w:val="20"/>
              </w:rPr>
              <w:t xml:space="preserve">g Shui </w:t>
            </w:r>
            <w:r w:rsidR="00743A6E">
              <w:rPr>
                <w:szCs w:val="20"/>
              </w:rPr>
              <w:t>such as</w:t>
            </w:r>
            <w:r w:rsidR="008840FC" w:rsidRPr="00950F10">
              <w:rPr>
                <w:szCs w:val="20"/>
              </w:rPr>
              <w:t xml:space="preserve"> </w:t>
            </w:r>
            <w:r w:rsidR="00743A6E">
              <w:rPr>
                <w:szCs w:val="20"/>
              </w:rPr>
              <w:t xml:space="preserve">improving </w:t>
            </w:r>
            <w:r w:rsidR="00F33E18" w:rsidRPr="00950F10">
              <w:rPr>
                <w:szCs w:val="20"/>
              </w:rPr>
              <w:t>workflow</w:t>
            </w:r>
            <w:r w:rsidR="008840FC" w:rsidRPr="00950F10">
              <w:rPr>
                <w:szCs w:val="20"/>
              </w:rPr>
              <w:t xml:space="preserve"> and productivity. Learners </w:t>
            </w:r>
            <w:r w:rsidR="000F74F8">
              <w:rPr>
                <w:szCs w:val="20"/>
              </w:rPr>
              <w:t>will</w:t>
            </w:r>
            <w:r w:rsidR="008840FC" w:rsidRPr="00950F10">
              <w:rPr>
                <w:szCs w:val="20"/>
              </w:rPr>
              <w:t xml:space="preserve"> </w:t>
            </w:r>
            <w:proofErr w:type="gramStart"/>
            <w:r w:rsidR="008840FC" w:rsidRPr="00950F10">
              <w:rPr>
                <w:szCs w:val="20"/>
              </w:rPr>
              <w:t>be assessed</w:t>
            </w:r>
            <w:proofErr w:type="gramEnd"/>
            <w:r w:rsidR="008840FC" w:rsidRPr="00950F10">
              <w:rPr>
                <w:szCs w:val="20"/>
              </w:rPr>
              <w:t xml:space="preserve"> </w:t>
            </w:r>
            <w:r w:rsidR="0008094B" w:rsidRPr="00950F10">
              <w:rPr>
                <w:szCs w:val="20"/>
              </w:rPr>
              <w:t xml:space="preserve">on their </w:t>
            </w:r>
            <w:r w:rsidR="000F74F8">
              <w:rPr>
                <w:szCs w:val="20"/>
              </w:rPr>
              <w:t>recollection</w:t>
            </w:r>
            <w:r w:rsidR="0008094B" w:rsidRPr="00950F10">
              <w:rPr>
                <w:szCs w:val="20"/>
              </w:rPr>
              <w:t xml:space="preserve"> </w:t>
            </w:r>
            <w:r w:rsidR="00B8449D" w:rsidRPr="00950F10">
              <w:rPr>
                <w:szCs w:val="20"/>
              </w:rPr>
              <w:t xml:space="preserve">and application </w:t>
            </w:r>
            <w:r w:rsidR="0008094B" w:rsidRPr="00950F10">
              <w:rPr>
                <w:szCs w:val="20"/>
              </w:rPr>
              <w:t>of the principles</w:t>
            </w:r>
            <w:r w:rsidR="00B8449D" w:rsidRPr="00950F10">
              <w:rPr>
                <w:szCs w:val="20"/>
              </w:rPr>
              <w:t>.</w:t>
            </w:r>
          </w:p>
        </w:tc>
      </w:tr>
      <w:tr w:rsidR="00360F1C" w:rsidRPr="00950F10" w14:paraId="3A2FF89A" w14:textId="77777777" w:rsidTr="00ED11DD">
        <w:trPr>
          <w:trHeight w:val="170"/>
        </w:trPr>
        <w:tc>
          <w:tcPr>
            <w:tcW w:w="1944" w:type="dxa"/>
            <w:tcBorders>
              <w:top w:val="single" w:sz="4" w:space="0" w:color="auto"/>
              <w:left w:val="nil"/>
            </w:tcBorders>
          </w:tcPr>
          <w:p w14:paraId="6A74D81D" w14:textId="77777777" w:rsidR="00360F1C" w:rsidRPr="00950F10" w:rsidRDefault="00360F1C" w:rsidP="005F238F">
            <w:pPr>
              <w:rPr>
                <w:rFonts w:cs="Tahoma"/>
                <w:i/>
                <w:szCs w:val="20"/>
              </w:rPr>
            </w:pPr>
            <w:r w:rsidRPr="00950F10">
              <w:rPr>
                <w:rFonts w:cs="Tahoma"/>
                <w:i/>
                <w:szCs w:val="20"/>
              </w:rPr>
              <w:t>Deliverables</w:t>
            </w:r>
          </w:p>
          <w:p w14:paraId="304025BA" w14:textId="2EDC111E" w:rsidR="00694647" w:rsidRPr="00950F10" w:rsidRDefault="00694647" w:rsidP="005F238F">
            <w:pPr>
              <w:rPr>
                <w:rFonts w:cs="Tahoma"/>
                <w:b/>
                <w:bCs/>
                <w:i/>
                <w:szCs w:val="20"/>
              </w:rPr>
            </w:pPr>
          </w:p>
        </w:tc>
        <w:tc>
          <w:tcPr>
            <w:tcW w:w="8190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14:paraId="014BEAF0" w14:textId="23B3A2BD" w:rsidR="0044223C" w:rsidRPr="00950F10" w:rsidRDefault="0044223C" w:rsidP="0044223C">
            <w:pPr>
              <w:pStyle w:val="Bullet1"/>
              <w:numPr>
                <w:ilvl w:val="0"/>
                <w:numId w:val="0"/>
              </w:numPr>
              <w:ind w:left="360" w:hanging="360"/>
              <w:rPr>
                <w:szCs w:val="20"/>
              </w:rPr>
            </w:pPr>
            <w:proofErr w:type="gramStart"/>
            <w:r w:rsidRPr="00950F10">
              <w:rPr>
                <w:szCs w:val="20"/>
              </w:rPr>
              <w:t>1</w:t>
            </w:r>
            <w:proofErr w:type="gramEnd"/>
            <w:r w:rsidRPr="00950F10">
              <w:rPr>
                <w:szCs w:val="20"/>
              </w:rPr>
              <w:t xml:space="preserve"> eLearning</w:t>
            </w:r>
            <w:r w:rsidR="001D2D0F" w:rsidRPr="00950F10">
              <w:rPr>
                <w:szCs w:val="20"/>
              </w:rPr>
              <w:t xml:space="preserve"> Articulate Rise</w:t>
            </w:r>
            <w:r w:rsidRPr="00950F10">
              <w:rPr>
                <w:szCs w:val="20"/>
              </w:rPr>
              <w:t xml:space="preserve"> course</w:t>
            </w:r>
          </w:p>
          <w:p w14:paraId="1EA850C9" w14:textId="5E3B4BFC" w:rsidR="00360F1C" w:rsidRPr="00950F10" w:rsidRDefault="0044223C" w:rsidP="0044223C">
            <w:pPr>
              <w:pStyle w:val="Bullet2"/>
              <w:numPr>
                <w:ilvl w:val="0"/>
                <w:numId w:val="0"/>
              </w:numPr>
              <w:rPr>
                <w:szCs w:val="20"/>
              </w:rPr>
            </w:pPr>
            <w:proofErr w:type="gramStart"/>
            <w:r w:rsidRPr="00950F10">
              <w:rPr>
                <w:szCs w:val="20"/>
              </w:rPr>
              <w:t>1</w:t>
            </w:r>
            <w:proofErr w:type="gramEnd"/>
            <w:r w:rsidRPr="00950F10">
              <w:rPr>
                <w:szCs w:val="20"/>
              </w:rPr>
              <w:t xml:space="preserve"> job aid</w:t>
            </w:r>
            <w:r w:rsidR="008467F2">
              <w:rPr>
                <w:szCs w:val="20"/>
              </w:rPr>
              <w:t xml:space="preserve"> (color</w:t>
            </w:r>
            <w:r w:rsidR="00FD3005">
              <w:rPr>
                <w:szCs w:val="20"/>
              </w:rPr>
              <w:t xml:space="preserve"> chart, element chart)</w:t>
            </w:r>
          </w:p>
        </w:tc>
      </w:tr>
      <w:tr w:rsidR="002A18D4" w:rsidRPr="00950F10" w14:paraId="219E89E2" w14:textId="77777777" w:rsidTr="00ED11DD">
        <w:trPr>
          <w:trHeight w:val="1340"/>
        </w:trPr>
        <w:tc>
          <w:tcPr>
            <w:tcW w:w="1944" w:type="dxa"/>
            <w:tcBorders>
              <w:left w:val="nil"/>
            </w:tcBorders>
          </w:tcPr>
          <w:p w14:paraId="5D60EDA8" w14:textId="77777777" w:rsidR="002A18D4" w:rsidRPr="00950F10" w:rsidRDefault="00360F1C" w:rsidP="0026170C">
            <w:pPr>
              <w:rPr>
                <w:rFonts w:cs="Tahoma"/>
                <w:i/>
                <w:szCs w:val="20"/>
              </w:rPr>
            </w:pPr>
            <w:r w:rsidRPr="00950F10">
              <w:rPr>
                <w:rFonts w:cs="Tahoma"/>
                <w:i/>
                <w:szCs w:val="20"/>
              </w:rPr>
              <w:t>Learning</w:t>
            </w:r>
            <w:r w:rsidR="002A18D4" w:rsidRPr="00950F10">
              <w:rPr>
                <w:rFonts w:cs="Tahoma"/>
                <w:i/>
                <w:szCs w:val="20"/>
              </w:rPr>
              <w:t xml:space="preserve"> Objectives</w:t>
            </w:r>
          </w:p>
        </w:tc>
        <w:tc>
          <w:tcPr>
            <w:tcW w:w="8190" w:type="dxa"/>
            <w:gridSpan w:val="2"/>
            <w:tcBorders>
              <w:right w:val="nil"/>
            </w:tcBorders>
            <w:shd w:val="clear" w:color="auto" w:fill="auto"/>
          </w:tcPr>
          <w:p w14:paraId="35926EEA" w14:textId="77777777" w:rsidR="007F3A2C" w:rsidRDefault="00B250CB" w:rsidP="00B250CB">
            <w:pPr>
              <w:pStyle w:val="Bullet1"/>
              <w:numPr>
                <w:ilvl w:val="0"/>
                <w:numId w:val="0"/>
              </w:numPr>
              <w:ind w:left="360" w:hanging="360"/>
              <w:rPr>
                <w:szCs w:val="20"/>
              </w:rPr>
            </w:pPr>
            <w:r w:rsidRPr="00950F10">
              <w:rPr>
                <w:szCs w:val="20"/>
              </w:rPr>
              <w:t>By the end of this course, you will be able to:</w:t>
            </w:r>
          </w:p>
          <w:p w14:paraId="61A2F663" w14:textId="7105D5FE" w:rsidR="0062223C" w:rsidRDefault="0062223C" w:rsidP="0062223C">
            <w:pPr>
              <w:pStyle w:val="Bullet1"/>
              <w:numPr>
                <w:ilvl w:val="0"/>
                <w:numId w:val="33"/>
              </w:numPr>
              <w:rPr>
                <w:szCs w:val="20"/>
              </w:rPr>
            </w:pPr>
            <w:r>
              <w:rPr>
                <w:szCs w:val="20"/>
              </w:rPr>
              <w:t>Define</w:t>
            </w:r>
            <w:r w:rsidR="00157C58">
              <w:rPr>
                <w:szCs w:val="20"/>
              </w:rPr>
              <w:t xml:space="preserve"> the concept of</w:t>
            </w:r>
            <w:r>
              <w:rPr>
                <w:szCs w:val="20"/>
              </w:rPr>
              <w:t xml:space="preserve"> feng shui</w:t>
            </w:r>
          </w:p>
          <w:p w14:paraId="1C6CF96A" w14:textId="77777777" w:rsidR="00CC3A92" w:rsidRDefault="0062223C" w:rsidP="0062223C">
            <w:pPr>
              <w:pStyle w:val="Bullet1"/>
              <w:numPr>
                <w:ilvl w:val="0"/>
                <w:numId w:val="33"/>
              </w:numPr>
              <w:rPr>
                <w:szCs w:val="20"/>
              </w:rPr>
            </w:pPr>
            <w:r>
              <w:rPr>
                <w:szCs w:val="20"/>
              </w:rPr>
              <w:t>Identify the five elements</w:t>
            </w:r>
            <w:r w:rsidR="00E61664">
              <w:rPr>
                <w:szCs w:val="20"/>
              </w:rPr>
              <w:t xml:space="preserve"> of feng shui</w:t>
            </w:r>
          </w:p>
          <w:p w14:paraId="066FBAE6" w14:textId="39BFBBF0" w:rsidR="000F6BB9" w:rsidRDefault="008C4C43" w:rsidP="00DE7DFE">
            <w:pPr>
              <w:pStyle w:val="Bullet1"/>
              <w:numPr>
                <w:ilvl w:val="0"/>
                <w:numId w:val="33"/>
              </w:numPr>
              <w:rPr>
                <w:szCs w:val="20"/>
              </w:rPr>
            </w:pPr>
            <w:r>
              <w:rPr>
                <w:szCs w:val="20"/>
              </w:rPr>
              <w:t>Select</w:t>
            </w:r>
            <w:r w:rsidR="000F6BB9">
              <w:rPr>
                <w:szCs w:val="20"/>
              </w:rPr>
              <w:t xml:space="preserve"> the </w:t>
            </w:r>
            <w:r w:rsidR="008345EF">
              <w:rPr>
                <w:szCs w:val="20"/>
              </w:rPr>
              <w:t>appropriate color</w:t>
            </w:r>
            <w:r w:rsidR="00157C58">
              <w:rPr>
                <w:szCs w:val="20"/>
              </w:rPr>
              <w:t>(s)</w:t>
            </w:r>
            <w:r w:rsidR="008345EF">
              <w:rPr>
                <w:szCs w:val="20"/>
              </w:rPr>
              <w:t xml:space="preserve"> for a particular</w:t>
            </w:r>
            <w:r w:rsidR="004954DB">
              <w:rPr>
                <w:szCs w:val="20"/>
              </w:rPr>
              <w:t xml:space="preserve"> intention</w:t>
            </w:r>
          </w:p>
          <w:p w14:paraId="59706E98" w14:textId="6CC6A12C" w:rsidR="00DE7DFE" w:rsidRDefault="00DE7DFE" w:rsidP="00DE7DFE">
            <w:pPr>
              <w:pStyle w:val="Bullet1"/>
              <w:numPr>
                <w:ilvl w:val="0"/>
                <w:numId w:val="33"/>
              </w:numPr>
              <w:rPr>
                <w:szCs w:val="20"/>
              </w:rPr>
            </w:pPr>
            <w:r>
              <w:rPr>
                <w:szCs w:val="20"/>
              </w:rPr>
              <w:t xml:space="preserve">Apply </w:t>
            </w:r>
            <w:r w:rsidR="00E12E45">
              <w:rPr>
                <w:szCs w:val="20"/>
              </w:rPr>
              <w:t xml:space="preserve">the </w:t>
            </w:r>
            <w:r>
              <w:rPr>
                <w:szCs w:val="20"/>
              </w:rPr>
              <w:t>principles of feng shui to</w:t>
            </w:r>
            <w:r w:rsidR="00E12E45">
              <w:rPr>
                <w:szCs w:val="20"/>
              </w:rPr>
              <w:t xml:space="preserve"> an</w:t>
            </w:r>
            <w:r>
              <w:rPr>
                <w:szCs w:val="20"/>
              </w:rPr>
              <w:t xml:space="preserve"> office layout</w:t>
            </w:r>
          </w:p>
          <w:p w14:paraId="7C534582" w14:textId="358A79BC" w:rsidR="00DE7DFE" w:rsidRPr="00950F10" w:rsidRDefault="00DE7DFE" w:rsidP="000F6BB9">
            <w:pPr>
              <w:pStyle w:val="Bullet1"/>
              <w:numPr>
                <w:ilvl w:val="0"/>
                <w:numId w:val="0"/>
              </w:numPr>
              <w:ind w:left="720"/>
              <w:rPr>
                <w:szCs w:val="20"/>
              </w:rPr>
            </w:pPr>
          </w:p>
        </w:tc>
      </w:tr>
      <w:tr w:rsidR="00D16759" w:rsidRPr="00950F10" w14:paraId="4DCF422C" w14:textId="77777777" w:rsidTr="00ED11DD">
        <w:trPr>
          <w:trHeight w:val="1340"/>
        </w:trPr>
        <w:tc>
          <w:tcPr>
            <w:tcW w:w="1944" w:type="dxa"/>
            <w:tcBorders>
              <w:left w:val="nil"/>
              <w:bottom w:val="nil"/>
            </w:tcBorders>
          </w:tcPr>
          <w:p w14:paraId="5A1C6E1B" w14:textId="77777777" w:rsidR="00D16759" w:rsidRPr="00950F10" w:rsidRDefault="00D16759" w:rsidP="00D16759">
            <w:pPr>
              <w:rPr>
                <w:rFonts w:cs="Tahoma"/>
                <w:i/>
                <w:szCs w:val="20"/>
              </w:rPr>
            </w:pPr>
            <w:r w:rsidRPr="00950F10">
              <w:rPr>
                <w:rFonts w:cs="Tahoma"/>
                <w:i/>
                <w:szCs w:val="20"/>
              </w:rPr>
              <w:t>Training Outline</w:t>
            </w:r>
          </w:p>
        </w:tc>
        <w:tc>
          <w:tcPr>
            <w:tcW w:w="8190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74AFA5D9" w14:textId="634FD754" w:rsidR="00D16759" w:rsidRPr="00950F10" w:rsidRDefault="00137D6B" w:rsidP="00694647">
            <w:pPr>
              <w:pStyle w:val="Bullet3"/>
              <w:numPr>
                <w:ilvl w:val="0"/>
                <w:numId w:val="0"/>
              </w:numPr>
              <w:rPr>
                <w:szCs w:val="20"/>
              </w:rPr>
            </w:pPr>
            <w:r w:rsidRPr="00950F10">
              <w:rPr>
                <w:szCs w:val="20"/>
              </w:rPr>
              <w:t xml:space="preserve">Introduction to </w:t>
            </w:r>
            <w:r w:rsidR="00F41144" w:rsidRPr="00950F10">
              <w:rPr>
                <w:szCs w:val="20"/>
              </w:rPr>
              <w:t>Feng Shui</w:t>
            </w:r>
          </w:p>
          <w:p w14:paraId="5B178104" w14:textId="77777777" w:rsidR="00E06B1F" w:rsidRPr="00950F10" w:rsidRDefault="00F41144" w:rsidP="00E06B1F">
            <w:pPr>
              <w:pStyle w:val="Bullet3"/>
              <w:numPr>
                <w:ilvl w:val="0"/>
                <w:numId w:val="31"/>
              </w:numPr>
              <w:rPr>
                <w:szCs w:val="20"/>
              </w:rPr>
            </w:pPr>
            <w:r w:rsidRPr="00950F10">
              <w:rPr>
                <w:szCs w:val="20"/>
              </w:rPr>
              <w:t>Definition</w:t>
            </w:r>
            <w:r w:rsidR="00E06B1F" w:rsidRPr="00950F10">
              <w:rPr>
                <w:szCs w:val="20"/>
              </w:rPr>
              <w:t xml:space="preserve">: </w:t>
            </w:r>
            <w:hyperlink r:id="rId8" w:history="1">
              <w:r w:rsidR="00E06B1F" w:rsidRPr="00950F10">
                <w:rPr>
                  <w:rStyle w:val="Hyperlink"/>
                  <w:szCs w:val="20"/>
                </w:rPr>
                <w:t xml:space="preserve">Feng </w:t>
              </w:r>
              <w:proofErr w:type="spellStart"/>
              <w:r w:rsidR="00E06B1F" w:rsidRPr="00950F10">
                <w:rPr>
                  <w:rStyle w:val="Hyperlink"/>
                  <w:szCs w:val="20"/>
                </w:rPr>
                <w:t>shui</w:t>
              </w:r>
            </w:hyperlink>
            <w:r w:rsidR="00E06B1F" w:rsidRPr="00950F10">
              <w:rPr>
                <w:szCs w:val="20"/>
              </w:rPr>
              <w:t>'s</w:t>
            </w:r>
            <w:proofErr w:type="spellEnd"/>
            <w:r w:rsidR="00E06B1F" w:rsidRPr="00950F10">
              <w:rPr>
                <w:szCs w:val="20"/>
              </w:rPr>
              <w:t xml:space="preserve"> meaning can be broken down into the Chinese words "feng," meaning wind, and "shui," meaning water. The concept </w:t>
            </w:r>
            <w:proofErr w:type="gramStart"/>
            <w:r w:rsidR="00E06B1F" w:rsidRPr="00950F10">
              <w:rPr>
                <w:szCs w:val="20"/>
              </w:rPr>
              <w:t>is derived</w:t>
            </w:r>
            <w:proofErr w:type="gramEnd"/>
            <w:r w:rsidR="00E06B1F" w:rsidRPr="00950F10">
              <w:rPr>
                <w:szCs w:val="20"/>
              </w:rPr>
              <w:t xml:space="preserve"> from an ancient poem that talks about human life being connected to and flowing with the environment around it.</w:t>
            </w:r>
          </w:p>
          <w:p w14:paraId="27593225" w14:textId="20174C11" w:rsidR="00F41144" w:rsidRPr="00950F10" w:rsidRDefault="0019093D" w:rsidP="00F41144">
            <w:pPr>
              <w:pStyle w:val="Bullet3"/>
              <w:numPr>
                <w:ilvl w:val="0"/>
                <w:numId w:val="31"/>
              </w:numPr>
              <w:tabs>
                <w:tab w:val="clear" w:pos="1800"/>
              </w:tabs>
              <w:rPr>
                <w:szCs w:val="20"/>
              </w:rPr>
            </w:pPr>
            <w:r w:rsidRPr="00950F10">
              <w:rPr>
                <w:szCs w:val="20"/>
              </w:rPr>
              <w:t>The goal is to harness energy forces and establish harmony between an individual and their environment.</w:t>
            </w:r>
          </w:p>
          <w:p w14:paraId="41B35390" w14:textId="42F07D85" w:rsidR="00E8612A" w:rsidRPr="00950F10" w:rsidRDefault="00154ACF" w:rsidP="00A8164D">
            <w:pPr>
              <w:pStyle w:val="Bullet3"/>
              <w:numPr>
                <w:ilvl w:val="0"/>
                <w:numId w:val="31"/>
              </w:numPr>
              <w:tabs>
                <w:tab w:val="clear" w:pos="1800"/>
              </w:tabs>
              <w:rPr>
                <w:szCs w:val="20"/>
              </w:rPr>
            </w:pPr>
            <w:r w:rsidRPr="00950F10">
              <w:rPr>
                <w:szCs w:val="20"/>
              </w:rPr>
              <w:t>Parts of your home r</w:t>
            </w:r>
            <w:r w:rsidR="00F41144" w:rsidRPr="00950F10">
              <w:rPr>
                <w:szCs w:val="20"/>
              </w:rPr>
              <w:t>epresents</w:t>
            </w:r>
            <w:r w:rsidR="00E70DCA" w:rsidRPr="00950F10">
              <w:rPr>
                <w:szCs w:val="20"/>
              </w:rPr>
              <w:t xml:space="preserve"> different areas of</w:t>
            </w:r>
            <w:r w:rsidR="00F41144" w:rsidRPr="00950F10">
              <w:rPr>
                <w:szCs w:val="20"/>
              </w:rPr>
              <w:t xml:space="preserve"> life</w:t>
            </w:r>
            <w:r w:rsidRPr="00950F10">
              <w:rPr>
                <w:szCs w:val="20"/>
              </w:rPr>
              <w:t xml:space="preserve">, </w:t>
            </w:r>
            <w:proofErr w:type="gramStart"/>
            <w:r w:rsidRPr="00950F10">
              <w:rPr>
                <w:szCs w:val="20"/>
              </w:rPr>
              <w:t>i.e.</w:t>
            </w:r>
            <w:proofErr w:type="gramEnd"/>
            <w:r w:rsidRPr="00950F10">
              <w:rPr>
                <w:szCs w:val="20"/>
              </w:rPr>
              <w:t xml:space="preserve"> office symbolizes your career</w:t>
            </w:r>
          </w:p>
          <w:p w14:paraId="79BC7486" w14:textId="67C11EE5" w:rsidR="00137D6B" w:rsidRPr="00950F10" w:rsidRDefault="00612641" w:rsidP="00F41144">
            <w:pPr>
              <w:pStyle w:val="Bullet3"/>
              <w:numPr>
                <w:ilvl w:val="0"/>
                <w:numId w:val="31"/>
              </w:numPr>
              <w:tabs>
                <w:tab w:val="clear" w:pos="1800"/>
              </w:tabs>
              <w:rPr>
                <w:szCs w:val="20"/>
              </w:rPr>
            </w:pPr>
            <w:r w:rsidRPr="00950F10">
              <w:rPr>
                <w:szCs w:val="20"/>
              </w:rPr>
              <w:t>Benefits: p</w:t>
            </w:r>
            <w:r w:rsidR="00137D6B" w:rsidRPr="00950F10">
              <w:rPr>
                <w:szCs w:val="20"/>
              </w:rPr>
              <w:t xml:space="preserve">romotes positive </w:t>
            </w:r>
            <w:r w:rsidRPr="00950F10">
              <w:rPr>
                <w:szCs w:val="20"/>
              </w:rPr>
              <w:t>e</w:t>
            </w:r>
            <w:r w:rsidR="00137D6B" w:rsidRPr="00950F10">
              <w:rPr>
                <w:szCs w:val="20"/>
              </w:rPr>
              <w:t>nergy</w:t>
            </w:r>
            <w:r w:rsidRPr="00950F10">
              <w:rPr>
                <w:szCs w:val="20"/>
              </w:rPr>
              <w:t>, increases motivation</w:t>
            </w:r>
            <w:r w:rsidR="00112774" w:rsidRPr="00950F10">
              <w:rPr>
                <w:szCs w:val="20"/>
              </w:rPr>
              <w:t xml:space="preserve">, </w:t>
            </w:r>
            <w:r w:rsidR="00E9112F" w:rsidRPr="00950F10">
              <w:rPr>
                <w:szCs w:val="20"/>
              </w:rPr>
              <w:t>productivity,</w:t>
            </w:r>
            <w:r w:rsidR="00112774" w:rsidRPr="00950F10">
              <w:rPr>
                <w:szCs w:val="20"/>
              </w:rPr>
              <w:t xml:space="preserve"> and creativity</w:t>
            </w:r>
          </w:p>
        </w:tc>
      </w:tr>
      <w:tr w:rsidR="00D16759" w:rsidRPr="00950F10" w14:paraId="7CD94F29" w14:textId="77777777" w:rsidTr="00ED11DD">
        <w:trPr>
          <w:trHeight w:val="530"/>
        </w:trPr>
        <w:tc>
          <w:tcPr>
            <w:tcW w:w="1944" w:type="dxa"/>
            <w:tcBorders>
              <w:top w:val="nil"/>
              <w:left w:val="nil"/>
            </w:tcBorders>
          </w:tcPr>
          <w:p w14:paraId="232A77D0" w14:textId="77777777" w:rsidR="00D16759" w:rsidRPr="00950F10" w:rsidRDefault="00D16759" w:rsidP="00D16759">
            <w:pPr>
              <w:rPr>
                <w:rFonts w:cs="Tahoma"/>
                <w:i/>
                <w:szCs w:val="20"/>
              </w:rPr>
            </w:pPr>
          </w:p>
        </w:tc>
        <w:tc>
          <w:tcPr>
            <w:tcW w:w="7920" w:type="dxa"/>
            <w:tcBorders>
              <w:top w:val="nil"/>
              <w:right w:val="nil"/>
            </w:tcBorders>
            <w:shd w:val="clear" w:color="auto" w:fill="auto"/>
          </w:tcPr>
          <w:p w14:paraId="018D4696" w14:textId="517DFD1B" w:rsidR="00D16759" w:rsidRPr="00950F10" w:rsidRDefault="00112774" w:rsidP="00612641">
            <w:pPr>
              <w:pStyle w:val="Bullet2"/>
              <w:numPr>
                <w:ilvl w:val="0"/>
                <w:numId w:val="0"/>
              </w:numPr>
              <w:tabs>
                <w:tab w:val="left" w:pos="720"/>
              </w:tabs>
              <w:rPr>
                <w:szCs w:val="20"/>
              </w:rPr>
            </w:pPr>
            <w:r w:rsidRPr="00950F10">
              <w:rPr>
                <w:szCs w:val="20"/>
              </w:rPr>
              <w:t>Home</w:t>
            </w:r>
            <w:r w:rsidR="00091E25" w:rsidRPr="00950F10">
              <w:rPr>
                <w:szCs w:val="20"/>
              </w:rPr>
              <w:t xml:space="preserve"> Office</w:t>
            </w:r>
          </w:p>
          <w:p w14:paraId="344C2FDE" w14:textId="285F8C7E" w:rsidR="00091E25" w:rsidRPr="00950F10" w:rsidRDefault="00091E25" w:rsidP="009E72A1">
            <w:pPr>
              <w:pStyle w:val="Bullet2"/>
              <w:numPr>
                <w:ilvl w:val="0"/>
                <w:numId w:val="31"/>
              </w:numPr>
              <w:tabs>
                <w:tab w:val="left" w:pos="720"/>
              </w:tabs>
              <w:rPr>
                <w:szCs w:val="20"/>
              </w:rPr>
            </w:pPr>
            <w:r w:rsidRPr="00950F10">
              <w:rPr>
                <w:szCs w:val="20"/>
              </w:rPr>
              <w:t>Work from home is more</w:t>
            </w:r>
            <w:r w:rsidR="00E9112F">
              <w:rPr>
                <w:szCs w:val="20"/>
              </w:rPr>
              <w:t xml:space="preserve"> </w:t>
            </w:r>
            <w:r w:rsidRPr="00950F10">
              <w:rPr>
                <w:szCs w:val="20"/>
              </w:rPr>
              <w:t>common since the pandemic</w:t>
            </w:r>
          </w:p>
          <w:p w14:paraId="14636E57" w14:textId="23F70633" w:rsidR="000B198F" w:rsidRPr="00950F10" w:rsidRDefault="00AE5FCC" w:rsidP="0047248A">
            <w:pPr>
              <w:pStyle w:val="Bullet2"/>
              <w:keepLines/>
              <w:numPr>
                <w:ilvl w:val="0"/>
                <w:numId w:val="31"/>
              </w:numPr>
              <w:tabs>
                <w:tab w:val="left" w:pos="720"/>
              </w:tabs>
              <w:ind w:right="-3075"/>
              <w:rPr>
                <w:szCs w:val="20"/>
              </w:rPr>
            </w:pPr>
            <w:r>
              <w:rPr>
                <w:szCs w:val="20"/>
              </w:rPr>
              <w:t xml:space="preserve">Topic 1: </w:t>
            </w:r>
            <w:r w:rsidR="000B198F" w:rsidRPr="00950F10">
              <w:rPr>
                <w:szCs w:val="20"/>
              </w:rPr>
              <w:t>Separate Space</w:t>
            </w:r>
            <w:r w:rsidR="004F3E6D">
              <w:rPr>
                <w:szCs w:val="20"/>
              </w:rPr>
              <w:t xml:space="preserve"> is ideal</w:t>
            </w:r>
          </w:p>
          <w:p w14:paraId="1D8E7B44" w14:textId="658AAEDE" w:rsidR="00112774" w:rsidRPr="00950F10" w:rsidRDefault="00112774" w:rsidP="009E72A1">
            <w:pPr>
              <w:pStyle w:val="Bullet2"/>
              <w:keepLines/>
              <w:numPr>
                <w:ilvl w:val="1"/>
                <w:numId w:val="31"/>
              </w:numPr>
              <w:tabs>
                <w:tab w:val="left" w:pos="720"/>
              </w:tabs>
              <w:rPr>
                <w:szCs w:val="20"/>
              </w:rPr>
            </w:pPr>
            <w:r w:rsidRPr="00950F10">
              <w:rPr>
                <w:szCs w:val="20"/>
              </w:rPr>
              <w:t>Home Office should be outside the bedroom</w:t>
            </w:r>
            <w:r w:rsidR="0076246C" w:rsidRPr="00950F10">
              <w:rPr>
                <w:szCs w:val="20"/>
              </w:rPr>
              <w:t>- less distractions and better rest</w:t>
            </w:r>
          </w:p>
          <w:p w14:paraId="517742B2" w14:textId="294CF121" w:rsidR="00112774" w:rsidRPr="00950F10" w:rsidRDefault="00432083" w:rsidP="009E72A1">
            <w:pPr>
              <w:pStyle w:val="Bullet2"/>
              <w:numPr>
                <w:ilvl w:val="1"/>
                <w:numId w:val="31"/>
              </w:numPr>
              <w:tabs>
                <w:tab w:val="left" w:pos="720"/>
              </w:tabs>
              <w:rPr>
                <w:szCs w:val="20"/>
              </w:rPr>
            </w:pPr>
            <w:r w:rsidRPr="00950F10">
              <w:rPr>
                <w:szCs w:val="20"/>
              </w:rPr>
              <w:t>Create separation</w:t>
            </w:r>
            <w:r w:rsidR="00256AC4">
              <w:rPr>
                <w:szCs w:val="20"/>
              </w:rPr>
              <w:t>,</w:t>
            </w:r>
            <w:r w:rsidRPr="00950F10">
              <w:rPr>
                <w:szCs w:val="20"/>
              </w:rPr>
              <w:t xml:space="preserve"> if cannot have a separate room (divider or curtain)</w:t>
            </w:r>
          </w:p>
          <w:p w14:paraId="0CF7EC5E" w14:textId="50F30D4E" w:rsidR="00EA3B37" w:rsidRPr="00950F10" w:rsidRDefault="00EA3B37" w:rsidP="009E72A1">
            <w:pPr>
              <w:pStyle w:val="Bullet2"/>
              <w:numPr>
                <w:ilvl w:val="1"/>
                <w:numId w:val="31"/>
              </w:numPr>
              <w:tabs>
                <w:tab w:val="left" w:pos="720"/>
              </w:tabs>
              <w:rPr>
                <w:szCs w:val="20"/>
              </w:rPr>
            </w:pPr>
            <w:r w:rsidRPr="00950F10">
              <w:rPr>
                <w:szCs w:val="20"/>
              </w:rPr>
              <w:t>No basements</w:t>
            </w:r>
          </w:p>
          <w:p w14:paraId="4B4F36DA" w14:textId="63352366" w:rsidR="00EA3B37" w:rsidRPr="00950F10" w:rsidRDefault="00EA3B37" w:rsidP="00256AC4">
            <w:pPr>
              <w:pStyle w:val="Bullet2"/>
              <w:numPr>
                <w:ilvl w:val="0"/>
                <w:numId w:val="31"/>
              </w:numPr>
              <w:tabs>
                <w:tab w:val="left" w:pos="720"/>
              </w:tabs>
              <w:rPr>
                <w:szCs w:val="20"/>
              </w:rPr>
            </w:pPr>
            <w:r w:rsidRPr="00950F10">
              <w:rPr>
                <w:szCs w:val="20"/>
              </w:rPr>
              <w:t>Become Acquainted with the room</w:t>
            </w:r>
            <w:r w:rsidR="00EB2663" w:rsidRPr="00950F10">
              <w:rPr>
                <w:szCs w:val="20"/>
              </w:rPr>
              <w:t>, consider its function, be practical</w:t>
            </w:r>
          </w:p>
          <w:p w14:paraId="354DF11C" w14:textId="1666BD95" w:rsidR="00432083" w:rsidRPr="00950F10" w:rsidRDefault="004321AF" w:rsidP="009E72A1">
            <w:pPr>
              <w:pStyle w:val="Bullet2"/>
              <w:numPr>
                <w:ilvl w:val="0"/>
                <w:numId w:val="31"/>
              </w:numPr>
              <w:tabs>
                <w:tab w:val="left" w:pos="720"/>
              </w:tabs>
              <w:rPr>
                <w:szCs w:val="20"/>
              </w:rPr>
            </w:pPr>
            <w:r>
              <w:rPr>
                <w:szCs w:val="20"/>
              </w:rPr>
              <w:t xml:space="preserve">Topic 2: </w:t>
            </w:r>
            <w:r w:rsidR="000B198F" w:rsidRPr="00950F10">
              <w:rPr>
                <w:szCs w:val="20"/>
              </w:rPr>
              <w:t>Choose Furniture Thoughtfully</w:t>
            </w:r>
          </w:p>
          <w:p w14:paraId="14D798A2" w14:textId="01D625C9" w:rsidR="004421CB" w:rsidRPr="00950F10" w:rsidRDefault="004421CB" w:rsidP="009E72A1">
            <w:pPr>
              <w:pStyle w:val="Bullet2"/>
              <w:numPr>
                <w:ilvl w:val="1"/>
                <w:numId w:val="31"/>
              </w:numPr>
              <w:tabs>
                <w:tab w:val="left" w:pos="720"/>
              </w:tabs>
              <w:rPr>
                <w:szCs w:val="20"/>
              </w:rPr>
            </w:pPr>
            <w:r w:rsidRPr="00950F10">
              <w:rPr>
                <w:szCs w:val="20"/>
              </w:rPr>
              <w:t xml:space="preserve">Consider how </w:t>
            </w:r>
            <w:proofErr w:type="gramStart"/>
            <w:r w:rsidRPr="00950F10">
              <w:rPr>
                <w:szCs w:val="20"/>
              </w:rPr>
              <w:t>many</w:t>
            </w:r>
            <w:proofErr w:type="gramEnd"/>
            <w:r w:rsidRPr="00950F10">
              <w:rPr>
                <w:szCs w:val="20"/>
              </w:rPr>
              <w:t xml:space="preserve"> pieces are needed</w:t>
            </w:r>
            <w:r w:rsidR="002B039A">
              <w:rPr>
                <w:szCs w:val="20"/>
              </w:rPr>
              <w:t xml:space="preserve"> and how the space will be used</w:t>
            </w:r>
          </w:p>
          <w:p w14:paraId="6795132A" w14:textId="54DF73DC" w:rsidR="00C14AA1" w:rsidRDefault="00326643" w:rsidP="009E72A1">
            <w:pPr>
              <w:pStyle w:val="Bullet2"/>
              <w:numPr>
                <w:ilvl w:val="1"/>
                <w:numId w:val="31"/>
              </w:numPr>
              <w:tabs>
                <w:tab w:val="left" w:pos="720"/>
              </w:tabs>
              <w:rPr>
                <w:szCs w:val="20"/>
              </w:rPr>
            </w:pPr>
            <w:r w:rsidRPr="00950F10">
              <w:rPr>
                <w:szCs w:val="20"/>
              </w:rPr>
              <w:t xml:space="preserve">Sturdy/solid </w:t>
            </w:r>
            <w:r w:rsidR="00330044">
              <w:rPr>
                <w:szCs w:val="20"/>
              </w:rPr>
              <w:t>d</w:t>
            </w:r>
            <w:r w:rsidR="007B44C9" w:rsidRPr="00950F10">
              <w:rPr>
                <w:szCs w:val="20"/>
              </w:rPr>
              <w:t>esks</w:t>
            </w:r>
            <w:r w:rsidR="00C14AA1" w:rsidRPr="00950F10">
              <w:rPr>
                <w:szCs w:val="20"/>
              </w:rPr>
              <w:t xml:space="preserve"> </w:t>
            </w:r>
            <w:r w:rsidR="00330044">
              <w:rPr>
                <w:szCs w:val="20"/>
              </w:rPr>
              <w:t xml:space="preserve">with </w:t>
            </w:r>
            <w:r w:rsidR="00C14AA1" w:rsidRPr="00950F10">
              <w:rPr>
                <w:szCs w:val="20"/>
              </w:rPr>
              <w:t>soft or round edges</w:t>
            </w:r>
          </w:p>
          <w:p w14:paraId="20467C23" w14:textId="1218CC1D" w:rsidR="00613E7A" w:rsidRPr="00BA79D3" w:rsidRDefault="00613E7A" w:rsidP="00BA79D3">
            <w:pPr>
              <w:pStyle w:val="Bullet2"/>
              <w:numPr>
                <w:ilvl w:val="2"/>
                <w:numId w:val="31"/>
              </w:numPr>
              <w:tabs>
                <w:tab w:val="left" w:pos="720"/>
              </w:tabs>
              <w:rPr>
                <w:szCs w:val="20"/>
              </w:rPr>
            </w:pPr>
            <w:r w:rsidRPr="00950F10">
              <w:rPr>
                <w:szCs w:val="20"/>
              </w:rPr>
              <w:t xml:space="preserve">Not glass- ideas </w:t>
            </w:r>
            <w:proofErr w:type="gramStart"/>
            <w:r w:rsidRPr="00950F10">
              <w:rPr>
                <w:szCs w:val="20"/>
              </w:rPr>
              <w:t>are lost</w:t>
            </w:r>
            <w:proofErr w:type="gramEnd"/>
            <w:r w:rsidRPr="00950F10">
              <w:rPr>
                <w:szCs w:val="20"/>
              </w:rPr>
              <w:t>, fall through</w:t>
            </w:r>
          </w:p>
          <w:p w14:paraId="40A41F8F" w14:textId="77777777" w:rsidR="00D17DF0" w:rsidRPr="00950F10" w:rsidRDefault="007B44C9" w:rsidP="00D17DF0">
            <w:pPr>
              <w:pStyle w:val="Bullet2"/>
              <w:numPr>
                <w:ilvl w:val="1"/>
                <w:numId w:val="31"/>
              </w:numPr>
              <w:tabs>
                <w:tab w:val="left" w:pos="720"/>
              </w:tabs>
              <w:rPr>
                <w:szCs w:val="20"/>
              </w:rPr>
            </w:pPr>
            <w:r w:rsidRPr="00950F10">
              <w:rPr>
                <w:szCs w:val="20"/>
              </w:rPr>
              <w:t xml:space="preserve"> </w:t>
            </w:r>
            <w:r w:rsidR="00D17DF0" w:rsidRPr="00950F10">
              <w:rPr>
                <w:szCs w:val="20"/>
              </w:rPr>
              <w:t>Mindful Placement of Furniture</w:t>
            </w:r>
          </w:p>
          <w:p w14:paraId="735B8936" w14:textId="77777777" w:rsidR="00D17DF0" w:rsidRPr="00950F10" w:rsidRDefault="00D17DF0" w:rsidP="00D17DF0">
            <w:pPr>
              <w:pStyle w:val="Bullet2"/>
              <w:numPr>
                <w:ilvl w:val="2"/>
                <w:numId w:val="31"/>
              </w:numPr>
              <w:tabs>
                <w:tab w:val="left" w:pos="720"/>
              </w:tabs>
              <w:rPr>
                <w:szCs w:val="20"/>
              </w:rPr>
            </w:pPr>
            <w:r w:rsidRPr="00950F10">
              <w:rPr>
                <w:szCs w:val="20"/>
              </w:rPr>
              <w:lastRenderedPageBreak/>
              <w:t>Quote</w:t>
            </w:r>
            <w:r>
              <w:rPr>
                <w:szCs w:val="20"/>
              </w:rPr>
              <w:t>- statement block</w:t>
            </w:r>
          </w:p>
          <w:p w14:paraId="19ABDBC6" w14:textId="77777777" w:rsidR="00D17DF0" w:rsidRPr="00950F10" w:rsidRDefault="00D17DF0" w:rsidP="00D17DF0">
            <w:pPr>
              <w:pStyle w:val="Bullet2"/>
              <w:numPr>
                <w:ilvl w:val="2"/>
                <w:numId w:val="31"/>
              </w:numPr>
              <w:tabs>
                <w:tab w:val="left" w:pos="720"/>
              </w:tabs>
              <w:rPr>
                <w:szCs w:val="20"/>
              </w:rPr>
            </w:pPr>
            <w:r w:rsidRPr="00950F10">
              <w:rPr>
                <w:szCs w:val="20"/>
              </w:rPr>
              <w:t>Pay attention to obstacles that block the flow of the room</w:t>
            </w:r>
          </w:p>
          <w:p w14:paraId="711AF7D8" w14:textId="77777777" w:rsidR="00D17DF0" w:rsidRPr="00950F10" w:rsidRDefault="00D17DF0" w:rsidP="00D17DF0">
            <w:pPr>
              <w:pStyle w:val="Bullet2"/>
              <w:numPr>
                <w:ilvl w:val="2"/>
                <w:numId w:val="31"/>
              </w:numPr>
              <w:tabs>
                <w:tab w:val="left" w:pos="720"/>
              </w:tabs>
              <w:rPr>
                <w:szCs w:val="20"/>
              </w:rPr>
            </w:pPr>
            <w:r w:rsidRPr="00950F10">
              <w:rPr>
                <w:szCs w:val="20"/>
              </w:rPr>
              <w:t>Approach the desk a chair with ease</w:t>
            </w:r>
          </w:p>
          <w:p w14:paraId="32A30D29" w14:textId="77777777" w:rsidR="00D17DF0" w:rsidRPr="00950F10" w:rsidRDefault="00D17DF0" w:rsidP="00D17DF0">
            <w:pPr>
              <w:pStyle w:val="Bullet2"/>
              <w:numPr>
                <w:ilvl w:val="2"/>
                <w:numId w:val="31"/>
              </w:numPr>
              <w:tabs>
                <w:tab w:val="left" w:pos="720"/>
              </w:tabs>
              <w:rPr>
                <w:szCs w:val="20"/>
              </w:rPr>
            </w:pPr>
            <w:r w:rsidRPr="00950F10">
              <w:rPr>
                <w:szCs w:val="20"/>
              </w:rPr>
              <w:t>Have room to grow</w:t>
            </w:r>
          </w:p>
          <w:p w14:paraId="74CC233A" w14:textId="343CA2C1" w:rsidR="00487E53" w:rsidRPr="00950F10" w:rsidRDefault="002B6B8F" w:rsidP="002A42CA">
            <w:pPr>
              <w:pStyle w:val="Bullet2"/>
              <w:keepNext/>
              <w:keepLines/>
              <w:numPr>
                <w:ilvl w:val="1"/>
                <w:numId w:val="31"/>
              </w:numPr>
              <w:tabs>
                <w:tab w:val="left" w:pos="720"/>
              </w:tabs>
              <w:rPr>
                <w:szCs w:val="20"/>
              </w:rPr>
            </w:pPr>
            <w:r>
              <w:rPr>
                <w:szCs w:val="20"/>
              </w:rPr>
              <w:t>C</w:t>
            </w:r>
            <w:r w:rsidR="007B44C9" w:rsidRPr="00950F10">
              <w:rPr>
                <w:szCs w:val="20"/>
              </w:rPr>
              <w:t xml:space="preserve">ommanding </w:t>
            </w:r>
            <w:r>
              <w:rPr>
                <w:szCs w:val="20"/>
              </w:rPr>
              <w:t>P</w:t>
            </w:r>
            <w:r w:rsidR="007B44C9" w:rsidRPr="00950F10">
              <w:rPr>
                <w:szCs w:val="20"/>
              </w:rPr>
              <w:t>osition</w:t>
            </w:r>
            <w:r w:rsidR="00613E7A">
              <w:rPr>
                <w:szCs w:val="20"/>
              </w:rPr>
              <w:t>- should spend majority of time here</w:t>
            </w:r>
          </w:p>
          <w:p w14:paraId="3FA7369F" w14:textId="44F45071" w:rsidR="00D87FBA" w:rsidRDefault="00D87FBA" w:rsidP="009E72A1">
            <w:pPr>
              <w:pStyle w:val="Bullet2"/>
              <w:numPr>
                <w:ilvl w:val="2"/>
                <w:numId w:val="31"/>
              </w:numPr>
              <w:tabs>
                <w:tab w:val="left" w:pos="720"/>
              </w:tabs>
              <w:rPr>
                <w:szCs w:val="20"/>
              </w:rPr>
            </w:pPr>
            <w:r>
              <w:rPr>
                <w:szCs w:val="20"/>
              </w:rPr>
              <w:t>Diagram</w:t>
            </w:r>
          </w:p>
          <w:p w14:paraId="5CDD943B" w14:textId="497243FE" w:rsidR="00E7133F" w:rsidRPr="00950F10" w:rsidRDefault="00E7133F" w:rsidP="009E72A1">
            <w:pPr>
              <w:pStyle w:val="Bullet2"/>
              <w:numPr>
                <w:ilvl w:val="2"/>
                <w:numId w:val="31"/>
              </w:numPr>
              <w:tabs>
                <w:tab w:val="left" w:pos="720"/>
              </w:tabs>
              <w:rPr>
                <w:szCs w:val="20"/>
              </w:rPr>
            </w:pPr>
            <w:r w:rsidRPr="00950F10">
              <w:rPr>
                <w:szCs w:val="20"/>
              </w:rPr>
              <w:t>Center of the room</w:t>
            </w:r>
          </w:p>
          <w:p w14:paraId="45AE6E13" w14:textId="06FD40C8" w:rsidR="007B44C9" w:rsidRPr="00950F10" w:rsidRDefault="00717291" w:rsidP="009E72A1">
            <w:pPr>
              <w:pStyle w:val="Bullet2"/>
              <w:numPr>
                <w:ilvl w:val="2"/>
                <w:numId w:val="31"/>
              </w:numPr>
              <w:tabs>
                <w:tab w:val="left" w:pos="720"/>
              </w:tabs>
              <w:rPr>
                <w:szCs w:val="20"/>
              </w:rPr>
            </w:pPr>
            <w:r w:rsidRPr="00950F10">
              <w:rPr>
                <w:szCs w:val="20"/>
              </w:rPr>
              <w:t>Diagonal to</w:t>
            </w:r>
            <w:r w:rsidR="007B44C9" w:rsidRPr="00950F10">
              <w:rPr>
                <w:szCs w:val="20"/>
              </w:rPr>
              <w:t xml:space="preserve"> the </w:t>
            </w:r>
            <w:r w:rsidR="00FA4C06" w:rsidRPr="00950F10">
              <w:rPr>
                <w:szCs w:val="20"/>
              </w:rPr>
              <w:t>entryway</w:t>
            </w:r>
            <w:r w:rsidR="00FA6A1D" w:rsidRPr="00950F10">
              <w:rPr>
                <w:szCs w:val="20"/>
              </w:rPr>
              <w:t>-</w:t>
            </w:r>
            <w:r w:rsidR="000D500E" w:rsidRPr="00950F10">
              <w:rPr>
                <w:szCs w:val="20"/>
              </w:rPr>
              <w:t xml:space="preserve">clear line of sight to </w:t>
            </w:r>
            <w:r w:rsidR="00FA6A1D" w:rsidRPr="00950F10">
              <w:rPr>
                <w:szCs w:val="20"/>
              </w:rPr>
              <w:t xml:space="preserve">see </w:t>
            </w:r>
            <w:proofErr w:type="gramStart"/>
            <w:r w:rsidR="00FA6A1D" w:rsidRPr="00950F10">
              <w:rPr>
                <w:szCs w:val="20"/>
              </w:rPr>
              <w:t>what</w:t>
            </w:r>
            <w:r w:rsidR="009A3299" w:rsidRPr="00950F10">
              <w:rPr>
                <w:szCs w:val="20"/>
              </w:rPr>
              <w:t>’</w:t>
            </w:r>
            <w:r w:rsidR="00FA6A1D" w:rsidRPr="00950F10">
              <w:rPr>
                <w:szCs w:val="20"/>
              </w:rPr>
              <w:t>s</w:t>
            </w:r>
            <w:proofErr w:type="gramEnd"/>
            <w:r w:rsidR="00FA6A1D" w:rsidRPr="00950F10">
              <w:rPr>
                <w:szCs w:val="20"/>
              </w:rPr>
              <w:t xml:space="preserve"> coming, more control</w:t>
            </w:r>
            <w:r w:rsidR="00B153E7" w:rsidRPr="00950F10">
              <w:rPr>
                <w:szCs w:val="20"/>
              </w:rPr>
              <w:t>/ mirror to show reflection of door</w:t>
            </w:r>
          </w:p>
          <w:p w14:paraId="64172F63" w14:textId="1716C8B3" w:rsidR="007B44C9" w:rsidRPr="00950F10" w:rsidRDefault="007B44C9" w:rsidP="009E72A1">
            <w:pPr>
              <w:pStyle w:val="Bullet2"/>
              <w:numPr>
                <w:ilvl w:val="2"/>
                <w:numId w:val="31"/>
              </w:numPr>
              <w:tabs>
                <w:tab w:val="left" w:pos="720"/>
              </w:tabs>
              <w:rPr>
                <w:szCs w:val="20"/>
              </w:rPr>
            </w:pPr>
            <w:r w:rsidRPr="00950F10">
              <w:rPr>
                <w:szCs w:val="20"/>
              </w:rPr>
              <w:t xml:space="preserve">Back to </w:t>
            </w:r>
            <w:r w:rsidR="00FA4C06" w:rsidRPr="00950F10">
              <w:rPr>
                <w:szCs w:val="20"/>
              </w:rPr>
              <w:t>solid</w:t>
            </w:r>
            <w:r w:rsidRPr="00950F10">
              <w:rPr>
                <w:szCs w:val="20"/>
              </w:rPr>
              <w:t xml:space="preserve"> wall</w:t>
            </w:r>
          </w:p>
          <w:p w14:paraId="595EA816" w14:textId="6618F5F8" w:rsidR="00696002" w:rsidRPr="00950F10" w:rsidRDefault="00696002" w:rsidP="009E72A1">
            <w:pPr>
              <w:pStyle w:val="Bullet2"/>
              <w:numPr>
                <w:ilvl w:val="2"/>
                <w:numId w:val="31"/>
              </w:numPr>
              <w:tabs>
                <w:tab w:val="left" w:pos="720"/>
              </w:tabs>
              <w:rPr>
                <w:szCs w:val="20"/>
              </w:rPr>
            </w:pPr>
            <w:r w:rsidRPr="00950F10">
              <w:rPr>
                <w:szCs w:val="20"/>
              </w:rPr>
              <w:t xml:space="preserve">Not under </w:t>
            </w:r>
            <w:r w:rsidR="002118DE" w:rsidRPr="00950F10">
              <w:rPr>
                <w:szCs w:val="20"/>
              </w:rPr>
              <w:t>beams, fans</w:t>
            </w:r>
            <w:r w:rsidRPr="00950F10">
              <w:rPr>
                <w:szCs w:val="20"/>
              </w:rPr>
              <w:t xml:space="preserve"> or near edges</w:t>
            </w:r>
            <w:r w:rsidR="00031F98" w:rsidRPr="00950F10">
              <w:rPr>
                <w:szCs w:val="20"/>
              </w:rPr>
              <w:t>- “sha energy</w:t>
            </w:r>
            <w:r w:rsidR="00D14381">
              <w:rPr>
                <w:szCs w:val="20"/>
              </w:rPr>
              <w:t>,</w:t>
            </w:r>
            <w:r w:rsidR="00031F98" w:rsidRPr="00950F10">
              <w:rPr>
                <w:szCs w:val="20"/>
              </w:rPr>
              <w:t>” life draining chi</w:t>
            </w:r>
          </w:p>
          <w:p w14:paraId="71F24759" w14:textId="21FD6EE5" w:rsidR="00027075" w:rsidRPr="00950F10" w:rsidRDefault="00027075" w:rsidP="009E72A1">
            <w:pPr>
              <w:pStyle w:val="Bullet2"/>
              <w:numPr>
                <w:ilvl w:val="2"/>
                <w:numId w:val="31"/>
              </w:numPr>
              <w:tabs>
                <w:tab w:val="left" w:pos="720"/>
              </w:tabs>
              <w:rPr>
                <w:szCs w:val="20"/>
              </w:rPr>
            </w:pPr>
            <w:r w:rsidRPr="00950F10">
              <w:rPr>
                <w:szCs w:val="20"/>
              </w:rPr>
              <w:t>Become tired, unfocused, easily triggered</w:t>
            </w:r>
          </w:p>
          <w:p w14:paraId="6E14E2D8" w14:textId="4D1568E4" w:rsidR="00326643" w:rsidRPr="00950F10" w:rsidRDefault="00326643" w:rsidP="009E72A1">
            <w:pPr>
              <w:pStyle w:val="Bullet2"/>
              <w:numPr>
                <w:ilvl w:val="1"/>
                <w:numId w:val="31"/>
              </w:numPr>
              <w:tabs>
                <w:tab w:val="left" w:pos="720"/>
              </w:tabs>
              <w:rPr>
                <w:szCs w:val="20"/>
              </w:rPr>
            </w:pPr>
            <w:r w:rsidRPr="00950F10">
              <w:rPr>
                <w:szCs w:val="20"/>
              </w:rPr>
              <w:t xml:space="preserve">Supportive Chair- </w:t>
            </w:r>
            <w:r w:rsidR="00BF7F90" w:rsidRPr="00950F10">
              <w:rPr>
                <w:szCs w:val="20"/>
              </w:rPr>
              <w:t>high back for support in work life</w:t>
            </w:r>
          </w:p>
          <w:p w14:paraId="0B62D624" w14:textId="77777777" w:rsidR="009E72A1" w:rsidRPr="00950F10" w:rsidRDefault="009E72A1" w:rsidP="009E72A1">
            <w:pPr>
              <w:pStyle w:val="Bullet2"/>
              <w:numPr>
                <w:ilvl w:val="2"/>
                <w:numId w:val="31"/>
              </w:numPr>
              <w:tabs>
                <w:tab w:val="left" w:pos="720"/>
              </w:tabs>
              <w:rPr>
                <w:szCs w:val="20"/>
              </w:rPr>
            </w:pPr>
            <w:r w:rsidRPr="00950F10">
              <w:rPr>
                <w:szCs w:val="20"/>
              </w:rPr>
              <w:t>Comfortable</w:t>
            </w:r>
          </w:p>
          <w:p w14:paraId="38A575A7" w14:textId="2680933B" w:rsidR="009E72A1" w:rsidRPr="00950F10" w:rsidRDefault="009E72A1" w:rsidP="009E72A1">
            <w:pPr>
              <w:pStyle w:val="Bullet2"/>
              <w:numPr>
                <w:ilvl w:val="2"/>
                <w:numId w:val="31"/>
              </w:numPr>
              <w:tabs>
                <w:tab w:val="left" w:pos="720"/>
              </w:tabs>
              <w:rPr>
                <w:szCs w:val="20"/>
              </w:rPr>
            </w:pPr>
            <w:r w:rsidRPr="00950F10">
              <w:rPr>
                <w:szCs w:val="20"/>
              </w:rPr>
              <w:t xml:space="preserve">Consider materials </w:t>
            </w:r>
            <w:r w:rsidR="00A4250A" w:rsidRPr="00950F10">
              <w:rPr>
                <w:szCs w:val="20"/>
              </w:rPr>
              <w:t xml:space="preserve">like wood for stability </w:t>
            </w:r>
            <w:r w:rsidRPr="00950F10">
              <w:rPr>
                <w:szCs w:val="20"/>
              </w:rPr>
              <w:t>and colors based on your intentions</w:t>
            </w:r>
          </w:p>
          <w:p w14:paraId="6123EE36" w14:textId="275BFBAD" w:rsidR="009E72A1" w:rsidRPr="00950F10" w:rsidRDefault="009E72A1" w:rsidP="009E72A1">
            <w:pPr>
              <w:pStyle w:val="Bullet2"/>
              <w:numPr>
                <w:ilvl w:val="1"/>
                <w:numId w:val="31"/>
              </w:numPr>
              <w:tabs>
                <w:tab w:val="left" w:pos="720"/>
              </w:tabs>
              <w:rPr>
                <w:szCs w:val="20"/>
              </w:rPr>
            </w:pPr>
            <w:r w:rsidRPr="00950F10">
              <w:rPr>
                <w:szCs w:val="20"/>
              </w:rPr>
              <w:t>Man</w:t>
            </w:r>
            <w:r w:rsidR="00B059C2" w:rsidRPr="00950F10">
              <w:rPr>
                <w:szCs w:val="20"/>
              </w:rPr>
              <w:t xml:space="preserve">dala- aka </w:t>
            </w:r>
            <w:proofErr w:type="spellStart"/>
            <w:r w:rsidR="00B059C2" w:rsidRPr="00950F10">
              <w:rPr>
                <w:szCs w:val="20"/>
              </w:rPr>
              <w:t>Bagua</w:t>
            </w:r>
            <w:proofErr w:type="spellEnd"/>
          </w:p>
          <w:p w14:paraId="3F8CADCB" w14:textId="6B551675" w:rsidR="00A04755" w:rsidRPr="00950F10" w:rsidRDefault="00A04755" w:rsidP="00784916">
            <w:pPr>
              <w:pStyle w:val="Bullet2"/>
              <w:numPr>
                <w:ilvl w:val="2"/>
                <w:numId w:val="31"/>
              </w:numPr>
              <w:tabs>
                <w:tab w:val="left" w:pos="720"/>
              </w:tabs>
              <w:rPr>
                <w:szCs w:val="20"/>
              </w:rPr>
            </w:pPr>
            <w:r w:rsidRPr="00950F10">
              <w:rPr>
                <w:szCs w:val="20"/>
              </w:rPr>
              <w:t>Image</w:t>
            </w:r>
            <w:r w:rsidR="006F0700" w:rsidRPr="00950F10">
              <w:rPr>
                <w:szCs w:val="20"/>
              </w:rPr>
              <w:t xml:space="preserve"> with arrow or circle around career on </w:t>
            </w:r>
            <w:proofErr w:type="spellStart"/>
            <w:r w:rsidR="006F0700" w:rsidRPr="00950F10">
              <w:rPr>
                <w:szCs w:val="20"/>
              </w:rPr>
              <w:t>bagua</w:t>
            </w:r>
            <w:proofErr w:type="spellEnd"/>
          </w:p>
          <w:p w14:paraId="4A094212" w14:textId="1D040DA8" w:rsidR="00B059C2" w:rsidRPr="00950F10" w:rsidRDefault="00B059C2" w:rsidP="00784916">
            <w:pPr>
              <w:pStyle w:val="Bullet2"/>
              <w:numPr>
                <w:ilvl w:val="2"/>
                <w:numId w:val="31"/>
              </w:numPr>
              <w:tabs>
                <w:tab w:val="left" w:pos="720"/>
              </w:tabs>
              <w:rPr>
                <w:szCs w:val="20"/>
              </w:rPr>
            </w:pPr>
            <w:r w:rsidRPr="00950F10">
              <w:rPr>
                <w:szCs w:val="20"/>
              </w:rPr>
              <w:t>Definition</w:t>
            </w:r>
            <w:r w:rsidR="006A4FC7" w:rsidRPr="00950F10">
              <w:rPr>
                <w:szCs w:val="20"/>
              </w:rPr>
              <w:t xml:space="preserve">: </w:t>
            </w:r>
            <w:r w:rsidR="006A4FC7" w:rsidRPr="00950F10">
              <w:rPr>
                <w:szCs w:val="20"/>
              </w:rPr>
              <w:t>A </w:t>
            </w:r>
            <w:proofErr w:type="spellStart"/>
            <w:r w:rsidR="006A4FC7" w:rsidRPr="00950F10">
              <w:rPr>
                <w:szCs w:val="20"/>
              </w:rPr>
              <w:fldChar w:fldCharType="begin"/>
            </w:r>
            <w:r w:rsidR="006A4FC7" w:rsidRPr="00950F10">
              <w:rPr>
                <w:szCs w:val="20"/>
              </w:rPr>
              <w:instrText xml:space="preserve"> HYPERLINK "https://www.thespruce.com/your-feng-shui-bagua-guide-1275056" </w:instrText>
            </w:r>
            <w:r w:rsidR="006A4FC7" w:rsidRPr="00950F10">
              <w:rPr>
                <w:szCs w:val="20"/>
              </w:rPr>
              <w:fldChar w:fldCharType="separate"/>
            </w:r>
            <w:r w:rsidR="006A4FC7" w:rsidRPr="00950F10">
              <w:rPr>
                <w:rStyle w:val="Hyperlink"/>
                <w:szCs w:val="20"/>
              </w:rPr>
              <w:t>bagua</w:t>
            </w:r>
            <w:proofErr w:type="spellEnd"/>
            <w:r w:rsidR="006A4FC7" w:rsidRPr="00950F10">
              <w:rPr>
                <w:szCs w:val="20"/>
              </w:rPr>
              <w:fldChar w:fldCharType="end"/>
            </w:r>
            <w:r w:rsidR="006A4FC7" w:rsidRPr="00950F10">
              <w:rPr>
                <w:szCs w:val="20"/>
              </w:rPr>
              <w:t> is the feng shui energy map superimposed on the floor plan of your home. The Chinese word "</w:t>
            </w:r>
            <w:proofErr w:type="spellStart"/>
            <w:r w:rsidR="006A4FC7" w:rsidRPr="00950F10">
              <w:rPr>
                <w:szCs w:val="20"/>
              </w:rPr>
              <w:t>bagua</w:t>
            </w:r>
            <w:proofErr w:type="spellEnd"/>
            <w:r w:rsidR="006A4FC7" w:rsidRPr="00950F10">
              <w:rPr>
                <w:szCs w:val="20"/>
              </w:rPr>
              <w:t>" translates to mean “</w:t>
            </w:r>
            <w:hyperlink r:id="rId9" w:history="1">
              <w:r w:rsidR="006A4FC7" w:rsidRPr="00950F10">
                <w:rPr>
                  <w:rStyle w:val="Hyperlink"/>
                  <w:szCs w:val="20"/>
                </w:rPr>
                <w:t>eight areas</w:t>
              </w:r>
            </w:hyperlink>
            <w:r w:rsidR="006A4FC7" w:rsidRPr="00950F10">
              <w:rPr>
                <w:szCs w:val="20"/>
              </w:rPr>
              <w:t xml:space="preserve">.” Each of the eight areas relates to a different life circumstance, such as family, wealth, or career. And each of these areas has corresponding shapes, colors, seasons, number, and earthly elements. At the center of the </w:t>
            </w:r>
            <w:proofErr w:type="spellStart"/>
            <w:r w:rsidR="006A4FC7" w:rsidRPr="00950F10">
              <w:rPr>
                <w:szCs w:val="20"/>
              </w:rPr>
              <w:t>bagua</w:t>
            </w:r>
            <w:proofErr w:type="spellEnd"/>
            <w:r w:rsidR="006A4FC7" w:rsidRPr="00950F10">
              <w:rPr>
                <w:szCs w:val="20"/>
              </w:rPr>
              <w:t>—a ninth area—is you, representing your overall wellness.</w:t>
            </w:r>
          </w:p>
          <w:p w14:paraId="4CDCE556" w14:textId="2CA0658A" w:rsidR="00B059C2" w:rsidRPr="00950F10" w:rsidRDefault="00B059C2" w:rsidP="00784916">
            <w:pPr>
              <w:pStyle w:val="Bullet2"/>
              <w:numPr>
                <w:ilvl w:val="2"/>
                <w:numId w:val="31"/>
              </w:numPr>
              <w:tabs>
                <w:tab w:val="left" w:pos="720"/>
              </w:tabs>
              <w:rPr>
                <w:szCs w:val="20"/>
              </w:rPr>
            </w:pPr>
            <w:r w:rsidRPr="00950F10">
              <w:rPr>
                <w:szCs w:val="20"/>
              </w:rPr>
              <w:t>Lay over homes or apply to a desk</w:t>
            </w:r>
          </w:p>
          <w:p w14:paraId="3F7D3F0B" w14:textId="46D8D8B5" w:rsidR="00B059C2" w:rsidRPr="00950F10" w:rsidRDefault="00B059C2" w:rsidP="00784916">
            <w:pPr>
              <w:pStyle w:val="Bullet2"/>
              <w:numPr>
                <w:ilvl w:val="2"/>
                <w:numId w:val="31"/>
              </w:numPr>
              <w:tabs>
                <w:tab w:val="left" w:pos="720"/>
              </w:tabs>
              <w:rPr>
                <w:szCs w:val="20"/>
              </w:rPr>
            </w:pPr>
            <w:r w:rsidRPr="00950F10">
              <w:rPr>
                <w:szCs w:val="20"/>
              </w:rPr>
              <w:t xml:space="preserve">Shows </w:t>
            </w:r>
            <w:proofErr w:type="gramStart"/>
            <w:r w:rsidRPr="00950F10">
              <w:rPr>
                <w:szCs w:val="20"/>
              </w:rPr>
              <w:t>8</w:t>
            </w:r>
            <w:proofErr w:type="gramEnd"/>
            <w:r w:rsidRPr="00950F10">
              <w:rPr>
                <w:szCs w:val="20"/>
              </w:rPr>
              <w:t xml:space="preserve"> areas of </w:t>
            </w:r>
            <w:r w:rsidR="002F7657" w:rsidRPr="00950F10">
              <w:rPr>
                <w:szCs w:val="20"/>
              </w:rPr>
              <w:t xml:space="preserve">life: </w:t>
            </w:r>
            <w:r w:rsidR="001F6F1B" w:rsidRPr="00950F10">
              <w:rPr>
                <w:szCs w:val="20"/>
              </w:rPr>
              <w:t xml:space="preserve">family, wealth, </w:t>
            </w:r>
            <w:r w:rsidR="0002328C" w:rsidRPr="00950F10">
              <w:rPr>
                <w:szCs w:val="20"/>
              </w:rPr>
              <w:t>health, helpful people, children, knowledge, fame, career</w:t>
            </w:r>
            <w:r w:rsidR="00386B40" w:rsidRPr="00950F10">
              <w:rPr>
                <w:szCs w:val="20"/>
              </w:rPr>
              <w:t xml:space="preserve"> and partnerships</w:t>
            </w:r>
          </w:p>
          <w:p w14:paraId="58BDAE57" w14:textId="26E132B8" w:rsidR="001F6F1B" w:rsidRPr="00950F10" w:rsidRDefault="001F6F1B" w:rsidP="00784916">
            <w:pPr>
              <w:pStyle w:val="Bullet2"/>
              <w:numPr>
                <w:ilvl w:val="2"/>
                <w:numId w:val="31"/>
              </w:numPr>
              <w:tabs>
                <w:tab w:val="left" w:pos="720"/>
              </w:tabs>
              <w:rPr>
                <w:szCs w:val="20"/>
              </w:rPr>
            </w:pPr>
            <w:r w:rsidRPr="00950F10">
              <w:rPr>
                <w:szCs w:val="20"/>
              </w:rPr>
              <w:t xml:space="preserve">Focus on three areas to </w:t>
            </w:r>
            <w:r w:rsidR="00A04755" w:rsidRPr="00950F10">
              <w:rPr>
                <w:szCs w:val="20"/>
              </w:rPr>
              <w:t>improve</w:t>
            </w:r>
          </w:p>
          <w:p w14:paraId="3225D52A" w14:textId="2E0A35C6" w:rsidR="002F7657" w:rsidRPr="00950F10" w:rsidRDefault="002F7657" w:rsidP="00784916">
            <w:pPr>
              <w:pStyle w:val="Bullet2"/>
              <w:numPr>
                <w:ilvl w:val="2"/>
                <w:numId w:val="31"/>
              </w:numPr>
              <w:tabs>
                <w:tab w:val="left" w:pos="720"/>
              </w:tabs>
              <w:rPr>
                <w:szCs w:val="20"/>
              </w:rPr>
            </w:pPr>
            <w:r w:rsidRPr="00950F10">
              <w:rPr>
                <w:szCs w:val="20"/>
              </w:rPr>
              <w:t>Locate blocks</w:t>
            </w:r>
          </w:p>
          <w:p w14:paraId="3CDE15CA" w14:textId="165E9E47" w:rsidR="002F7657" w:rsidRPr="00950F10" w:rsidRDefault="002F7657" w:rsidP="00784916">
            <w:pPr>
              <w:pStyle w:val="Bullet2"/>
              <w:numPr>
                <w:ilvl w:val="2"/>
                <w:numId w:val="31"/>
              </w:numPr>
              <w:tabs>
                <w:tab w:val="left" w:pos="720"/>
              </w:tabs>
              <w:rPr>
                <w:szCs w:val="20"/>
              </w:rPr>
            </w:pPr>
            <w:r w:rsidRPr="00950F10">
              <w:rPr>
                <w:szCs w:val="20"/>
              </w:rPr>
              <w:t>Activate areas with crystals</w:t>
            </w:r>
          </w:p>
          <w:p w14:paraId="7CB112C9" w14:textId="77777777" w:rsidR="00784916" w:rsidRPr="00950F10" w:rsidRDefault="00784916" w:rsidP="009E72A1">
            <w:pPr>
              <w:pStyle w:val="Bullet2"/>
              <w:numPr>
                <w:ilvl w:val="1"/>
                <w:numId w:val="31"/>
              </w:numPr>
              <w:tabs>
                <w:tab w:val="left" w:pos="720"/>
              </w:tabs>
              <w:rPr>
                <w:szCs w:val="20"/>
              </w:rPr>
            </w:pPr>
            <w:r w:rsidRPr="00950F10">
              <w:rPr>
                <w:szCs w:val="20"/>
              </w:rPr>
              <w:t>Consider storage needs</w:t>
            </w:r>
          </w:p>
          <w:p w14:paraId="13F7FCC7" w14:textId="167E0C78" w:rsidR="009E72A1" w:rsidRPr="00950F10" w:rsidRDefault="00F033C7" w:rsidP="00784916">
            <w:pPr>
              <w:pStyle w:val="Bullet2"/>
              <w:numPr>
                <w:ilvl w:val="2"/>
                <w:numId w:val="31"/>
              </w:numPr>
              <w:tabs>
                <w:tab w:val="left" w:pos="720"/>
              </w:tabs>
              <w:rPr>
                <w:szCs w:val="20"/>
              </w:rPr>
            </w:pPr>
            <w:r w:rsidRPr="00950F10">
              <w:rPr>
                <w:szCs w:val="20"/>
              </w:rPr>
              <w:t>Clear any clutter</w:t>
            </w:r>
            <w:r w:rsidR="00784916" w:rsidRPr="00950F10">
              <w:rPr>
                <w:szCs w:val="20"/>
              </w:rPr>
              <w:t xml:space="preserve"> to prevent blocks in the </w:t>
            </w:r>
            <w:proofErr w:type="gramStart"/>
            <w:r w:rsidR="00784916" w:rsidRPr="00950F10">
              <w:rPr>
                <w:szCs w:val="20"/>
              </w:rPr>
              <w:t>8</w:t>
            </w:r>
            <w:proofErr w:type="gramEnd"/>
            <w:r w:rsidR="00784916" w:rsidRPr="00950F10">
              <w:rPr>
                <w:szCs w:val="20"/>
              </w:rPr>
              <w:t xml:space="preserve"> areas</w:t>
            </w:r>
          </w:p>
          <w:p w14:paraId="37F28556" w14:textId="50B651A6" w:rsidR="00F033C7" w:rsidRPr="00950F10" w:rsidRDefault="00F033C7" w:rsidP="00784916">
            <w:pPr>
              <w:pStyle w:val="Bullet2"/>
              <w:numPr>
                <w:ilvl w:val="2"/>
                <w:numId w:val="31"/>
              </w:numPr>
              <w:tabs>
                <w:tab w:val="left" w:pos="720"/>
              </w:tabs>
              <w:rPr>
                <w:szCs w:val="20"/>
              </w:rPr>
            </w:pPr>
            <w:r w:rsidRPr="00950F10">
              <w:rPr>
                <w:szCs w:val="20"/>
              </w:rPr>
              <w:t xml:space="preserve">Purge what </w:t>
            </w:r>
            <w:proofErr w:type="gramStart"/>
            <w:r w:rsidRPr="00950F10">
              <w:rPr>
                <w:szCs w:val="20"/>
              </w:rPr>
              <w:t>is no longer needed</w:t>
            </w:r>
            <w:proofErr w:type="gramEnd"/>
            <w:r w:rsidRPr="00950F10">
              <w:rPr>
                <w:szCs w:val="20"/>
              </w:rPr>
              <w:t xml:space="preserve">, </w:t>
            </w:r>
            <w:r w:rsidR="007D1D81" w:rsidRPr="00950F10">
              <w:rPr>
                <w:szCs w:val="20"/>
              </w:rPr>
              <w:t>including</w:t>
            </w:r>
            <w:r w:rsidRPr="00950F10">
              <w:rPr>
                <w:szCs w:val="20"/>
              </w:rPr>
              <w:t xml:space="preserve"> within drawers</w:t>
            </w:r>
          </w:p>
          <w:p w14:paraId="5B72F2F3" w14:textId="03CD2655" w:rsidR="005226B8" w:rsidRDefault="004321AF" w:rsidP="009E72A1">
            <w:pPr>
              <w:pStyle w:val="Bullet2"/>
              <w:numPr>
                <w:ilvl w:val="0"/>
                <w:numId w:val="31"/>
              </w:numPr>
              <w:tabs>
                <w:tab w:val="left" w:pos="720"/>
              </w:tabs>
              <w:rPr>
                <w:szCs w:val="20"/>
              </w:rPr>
            </w:pPr>
            <w:r>
              <w:rPr>
                <w:szCs w:val="20"/>
              </w:rPr>
              <w:t xml:space="preserve">Topic 3: </w:t>
            </w:r>
            <w:r w:rsidR="00326643" w:rsidRPr="00950F10">
              <w:rPr>
                <w:szCs w:val="20"/>
              </w:rPr>
              <w:t>Décor</w:t>
            </w:r>
          </w:p>
          <w:p w14:paraId="613385EA" w14:textId="77777777" w:rsidR="000D462B" w:rsidRPr="00950F10" w:rsidRDefault="000D462B" w:rsidP="0015602D">
            <w:pPr>
              <w:pStyle w:val="Bullet2"/>
              <w:numPr>
                <w:ilvl w:val="1"/>
                <w:numId w:val="31"/>
              </w:numPr>
              <w:tabs>
                <w:tab w:val="left" w:pos="720"/>
              </w:tabs>
              <w:rPr>
                <w:szCs w:val="20"/>
              </w:rPr>
            </w:pPr>
            <w:r w:rsidRPr="00950F10">
              <w:rPr>
                <w:szCs w:val="20"/>
              </w:rPr>
              <w:t>Five Elements</w:t>
            </w:r>
          </w:p>
          <w:p w14:paraId="10A55BFF" w14:textId="77777777" w:rsidR="000D462B" w:rsidRPr="00950F10" w:rsidRDefault="000D462B" w:rsidP="0015602D">
            <w:pPr>
              <w:pStyle w:val="Bullet2"/>
              <w:numPr>
                <w:ilvl w:val="2"/>
                <w:numId w:val="31"/>
              </w:numPr>
              <w:tabs>
                <w:tab w:val="left" w:pos="720"/>
              </w:tabs>
              <w:rPr>
                <w:szCs w:val="20"/>
              </w:rPr>
            </w:pPr>
            <w:r w:rsidRPr="00950F10">
              <w:rPr>
                <w:szCs w:val="20"/>
              </w:rPr>
              <w:t>Bring balance of elements into life</w:t>
            </w:r>
          </w:p>
          <w:p w14:paraId="32C6EE06" w14:textId="77777777" w:rsidR="000D462B" w:rsidRPr="00950F10" w:rsidRDefault="000D462B" w:rsidP="0015602D">
            <w:pPr>
              <w:pStyle w:val="Bullet2"/>
              <w:numPr>
                <w:ilvl w:val="2"/>
                <w:numId w:val="31"/>
              </w:numPr>
              <w:tabs>
                <w:tab w:val="left" w:pos="720"/>
              </w:tabs>
              <w:rPr>
                <w:szCs w:val="20"/>
              </w:rPr>
            </w:pPr>
            <w:r w:rsidRPr="00950F10">
              <w:rPr>
                <w:szCs w:val="20"/>
              </w:rPr>
              <w:t>Images of elements (water, wood, earth, metal, fire)</w:t>
            </w:r>
          </w:p>
          <w:p w14:paraId="14A6325A" w14:textId="77777777" w:rsidR="000D462B" w:rsidRPr="00950F10" w:rsidRDefault="000D462B" w:rsidP="0015602D">
            <w:pPr>
              <w:pStyle w:val="Bullet2"/>
              <w:numPr>
                <w:ilvl w:val="2"/>
                <w:numId w:val="31"/>
              </w:numPr>
              <w:tabs>
                <w:tab w:val="left" w:pos="720"/>
              </w:tabs>
              <w:rPr>
                <w:szCs w:val="20"/>
              </w:rPr>
            </w:pPr>
            <w:r w:rsidRPr="00950F10">
              <w:rPr>
                <w:szCs w:val="20"/>
              </w:rPr>
              <w:t xml:space="preserve">Materials like water (abundance, calm) and metal (flow, </w:t>
            </w:r>
            <w:proofErr w:type="gramStart"/>
            <w:r w:rsidRPr="00950F10">
              <w:rPr>
                <w:szCs w:val="20"/>
              </w:rPr>
              <w:t>sharpness</w:t>
            </w:r>
            <w:proofErr w:type="gramEnd"/>
            <w:r w:rsidRPr="00950F10">
              <w:rPr>
                <w:szCs w:val="20"/>
              </w:rPr>
              <w:t xml:space="preserve"> and precision)</w:t>
            </w:r>
          </w:p>
          <w:p w14:paraId="46E655D3" w14:textId="77777777" w:rsidR="000D462B" w:rsidRPr="00950F10" w:rsidRDefault="000D462B" w:rsidP="0015602D">
            <w:pPr>
              <w:pStyle w:val="Bullet2"/>
              <w:numPr>
                <w:ilvl w:val="2"/>
                <w:numId w:val="31"/>
              </w:numPr>
              <w:tabs>
                <w:tab w:val="left" w:pos="720"/>
              </w:tabs>
              <w:rPr>
                <w:szCs w:val="20"/>
              </w:rPr>
            </w:pPr>
            <w:r w:rsidRPr="00950F10">
              <w:rPr>
                <w:szCs w:val="20"/>
              </w:rPr>
              <w:t>Avoid fire- burning energy and brings tension. Candles bring turmoil and chaos</w:t>
            </w:r>
          </w:p>
          <w:p w14:paraId="0D776329" w14:textId="77777777" w:rsidR="000D462B" w:rsidRPr="00950F10" w:rsidRDefault="000D462B" w:rsidP="0015602D">
            <w:pPr>
              <w:pStyle w:val="Bullet2"/>
              <w:numPr>
                <w:ilvl w:val="2"/>
                <w:numId w:val="31"/>
              </w:numPr>
              <w:tabs>
                <w:tab w:val="left" w:pos="720"/>
              </w:tabs>
              <w:rPr>
                <w:szCs w:val="20"/>
              </w:rPr>
            </w:pPr>
            <w:r w:rsidRPr="00950F10">
              <w:rPr>
                <w:szCs w:val="20"/>
              </w:rPr>
              <w:lastRenderedPageBreak/>
              <w:t>Chart with different element characteristics</w:t>
            </w:r>
          </w:p>
          <w:p w14:paraId="7BF1F26A" w14:textId="77777777" w:rsidR="006E4105" w:rsidRPr="00950F10" w:rsidRDefault="006E4105" w:rsidP="006E4105">
            <w:pPr>
              <w:pStyle w:val="Bullet2"/>
              <w:numPr>
                <w:ilvl w:val="1"/>
                <w:numId w:val="31"/>
              </w:numPr>
              <w:tabs>
                <w:tab w:val="left" w:pos="720"/>
              </w:tabs>
              <w:rPr>
                <w:szCs w:val="20"/>
              </w:rPr>
            </w:pPr>
            <w:r w:rsidRPr="00950F10">
              <w:rPr>
                <w:szCs w:val="20"/>
              </w:rPr>
              <w:t>Allow for natural light- increase productivity</w:t>
            </w:r>
          </w:p>
          <w:p w14:paraId="0BEDD15C" w14:textId="77777777" w:rsidR="006E4105" w:rsidRPr="00950F10" w:rsidRDefault="006E4105" w:rsidP="006E4105">
            <w:pPr>
              <w:pStyle w:val="Bullet2"/>
              <w:numPr>
                <w:ilvl w:val="1"/>
                <w:numId w:val="31"/>
              </w:numPr>
              <w:tabs>
                <w:tab w:val="left" w:pos="720"/>
              </w:tabs>
              <w:rPr>
                <w:szCs w:val="20"/>
              </w:rPr>
            </w:pPr>
            <w:r w:rsidRPr="00950F10">
              <w:rPr>
                <w:szCs w:val="20"/>
              </w:rPr>
              <w:t>Air- good circulation, open any windows or air purifier</w:t>
            </w:r>
          </w:p>
          <w:p w14:paraId="745C497E" w14:textId="77777777" w:rsidR="007E0631" w:rsidRDefault="006E4105" w:rsidP="006E4105">
            <w:pPr>
              <w:pStyle w:val="Bullet2"/>
              <w:numPr>
                <w:ilvl w:val="1"/>
                <w:numId w:val="31"/>
              </w:numPr>
              <w:tabs>
                <w:tab w:val="left" w:pos="720"/>
              </w:tabs>
              <w:rPr>
                <w:szCs w:val="20"/>
              </w:rPr>
            </w:pPr>
            <w:r w:rsidRPr="00950F10">
              <w:rPr>
                <w:szCs w:val="20"/>
              </w:rPr>
              <w:t>Plants- keep you grounded</w:t>
            </w:r>
            <w:r>
              <w:rPr>
                <w:szCs w:val="20"/>
              </w:rPr>
              <w:t xml:space="preserve"> </w:t>
            </w:r>
          </w:p>
          <w:p w14:paraId="51666B69" w14:textId="25B1B1FE" w:rsidR="000D462B" w:rsidRPr="00950F10" w:rsidRDefault="007E0631" w:rsidP="006E4105">
            <w:pPr>
              <w:pStyle w:val="Bullet2"/>
              <w:numPr>
                <w:ilvl w:val="1"/>
                <w:numId w:val="31"/>
              </w:numPr>
              <w:tabs>
                <w:tab w:val="left" w:pos="720"/>
              </w:tabs>
              <w:rPr>
                <w:szCs w:val="20"/>
              </w:rPr>
            </w:pPr>
            <w:r>
              <w:rPr>
                <w:szCs w:val="20"/>
              </w:rPr>
              <w:t xml:space="preserve">Mindful </w:t>
            </w:r>
            <w:r w:rsidR="004321AF">
              <w:rPr>
                <w:szCs w:val="20"/>
              </w:rPr>
              <w:t>Color</w:t>
            </w:r>
            <w:r>
              <w:rPr>
                <w:szCs w:val="20"/>
              </w:rPr>
              <w:t>s</w:t>
            </w:r>
          </w:p>
          <w:p w14:paraId="73574C2E" w14:textId="6C7C891F" w:rsidR="002E7A03" w:rsidRPr="00950F10" w:rsidRDefault="002E7A03" w:rsidP="0015602D">
            <w:pPr>
              <w:pStyle w:val="Bullet2"/>
              <w:numPr>
                <w:ilvl w:val="2"/>
                <w:numId w:val="31"/>
              </w:numPr>
              <w:tabs>
                <w:tab w:val="left" w:pos="720"/>
              </w:tabs>
              <w:rPr>
                <w:szCs w:val="20"/>
              </w:rPr>
            </w:pPr>
            <w:r w:rsidRPr="00950F10">
              <w:rPr>
                <w:szCs w:val="20"/>
              </w:rPr>
              <w:t xml:space="preserve">Colors: </w:t>
            </w:r>
            <w:r w:rsidR="004C179D" w:rsidRPr="00950F10">
              <w:rPr>
                <w:szCs w:val="20"/>
              </w:rPr>
              <w:t>black (water), green or blue (wood), yellow (earth), white (metal), red (fire)</w:t>
            </w:r>
          </w:p>
          <w:p w14:paraId="2AC70EAA" w14:textId="2A7573FE" w:rsidR="001D7D1D" w:rsidRPr="00950F10" w:rsidRDefault="001D7D1D" w:rsidP="0015602D">
            <w:pPr>
              <w:pStyle w:val="Bullet2"/>
              <w:numPr>
                <w:ilvl w:val="2"/>
                <w:numId w:val="31"/>
              </w:numPr>
              <w:tabs>
                <w:tab w:val="left" w:pos="720"/>
              </w:tabs>
              <w:rPr>
                <w:szCs w:val="20"/>
              </w:rPr>
            </w:pPr>
            <w:r w:rsidRPr="00950F10">
              <w:rPr>
                <w:szCs w:val="20"/>
              </w:rPr>
              <w:t xml:space="preserve">Incorporate based on your desired </w:t>
            </w:r>
            <w:r w:rsidR="002118DE" w:rsidRPr="00950F10">
              <w:rPr>
                <w:szCs w:val="20"/>
              </w:rPr>
              <w:t>intention</w:t>
            </w:r>
            <w:r w:rsidRPr="00950F10">
              <w:rPr>
                <w:szCs w:val="20"/>
              </w:rPr>
              <w:t xml:space="preserve"> for the space</w:t>
            </w:r>
          </w:p>
          <w:p w14:paraId="3227B3B4" w14:textId="238CC283" w:rsidR="0051624B" w:rsidRPr="00950F10" w:rsidRDefault="0051624B" w:rsidP="0015602D">
            <w:pPr>
              <w:pStyle w:val="Bullet2"/>
              <w:numPr>
                <w:ilvl w:val="2"/>
                <w:numId w:val="31"/>
              </w:numPr>
              <w:tabs>
                <w:tab w:val="left" w:pos="720"/>
              </w:tabs>
              <w:rPr>
                <w:szCs w:val="20"/>
              </w:rPr>
            </w:pPr>
            <w:r w:rsidRPr="00950F10">
              <w:rPr>
                <w:szCs w:val="20"/>
              </w:rPr>
              <w:t>Calming colors: blue, gray, white</w:t>
            </w:r>
          </w:p>
          <w:p w14:paraId="55920C31" w14:textId="3C206445" w:rsidR="0051624B" w:rsidRPr="00950F10" w:rsidRDefault="0051624B" w:rsidP="0015602D">
            <w:pPr>
              <w:pStyle w:val="Bullet2"/>
              <w:numPr>
                <w:ilvl w:val="2"/>
                <w:numId w:val="31"/>
              </w:numPr>
              <w:tabs>
                <w:tab w:val="left" w:pos="720"/>
              </w:tabs>
              <w:rPr>
                <w:szCs w:val="20"/>
              </w:rPr>
            </w:pPr>
            <w:r w:rsidRPr="00950F10">
              <w:rPr>
                <w:szCs w:val="20"/>
              </w:rPr>
              <w:t>Type of work: Writing, math, science</w:t>
            </w:r>
            <w:r w:rsidR="005C551B" w:rsidRPr="00950F10">
              <w:rPr>
                <w:szCs w:val="20"/>
              </w:rPr>
              <w:t>- green, blue, beige, (strong wall color or accent with decor)</w:t>
            </w:r>
          </w:p>
          <w:p w14:paraId="46E5015B" w14:textId="53CF4906" w:rsidR="00894ADA" w:rsidRPr="00950F10" w:rsidRDefault="00894ADA" w:rsidP="0015602D">
            <w:pPr>
              <w:pStyle w:val="Bullet2"/>
              <w:numPr>
                <w:ilvl w:val="2"/>
                <w:numId w:val="31"/>
              </w:numPr>
              <w:tabs>
                <w:tab w:val="left" w:pos="720"/>
              </w:tabs>
              <w:rPr>
                <w:szCs w:val="20"/>
              </w:rPr>
            </w:pPr>
            <w:r w:rsidRPr="00950F10">
              <w:rPr>
                <w:szCs w:val="20"/>
              </w:rPr>
              <w:t>Warm colors: red, yellow, orange</w:t>
            </w:r>
            <w:r w:rsidR="00904490" w:rsidRPr="00950F10">
              <w:rPr>
                <w:szCs w:val="20"/>
              </w:rPr>
              <w:t xml:space="preserve"> fosters creativity</w:t>
            </w:r>
          </w:p>
          <w:p w14:paraId="49AA0609" w14:textId="20F32D96" w:rsidR="00904490" w:rsidRPr="00950F10" w:rsidRDefault="00904490" w:rsidP="0015602D">
            <w:pPr>
              <w:pStyle w:val="Bullet2"/>
              <w:numPr>
                <w:ilvl w:val="2"/>
                <w:numId w:val="31"/>
              </w:numPr>
              <w:tabs>
                <w:tab w:val="left" w:pos="720"/>
              </w:tabs>
              <w:rPr>
                <w:szCs w:val="20"/>
              </w:rPr>
            </w:pPr>
            <w:r w:rsidRPr="00950F10">
              <w:rPr>
                <w:szCs w:val="20"/>
              </w:rPr>
              <w:t>Environment should highlight professional and personal</w:t>
            </w:r>
            <w:r w:rsidR="0032358C" w:rsidRPr="00950F10">
              <w:rPr>
                <w:szCs w:val="20"/>
              </w:rPr>
              <w:t xml:space="preserve"> goals</w:t>
            </w:r>
          </w:p>
          <w:p w14:paraId="2CFF050A" w14:textId="0B441997" w:rsidR="0032358C" w:rsidRPr="00950F10" w:rsidRDefault="0032358C" w:rsidP="0015602D">
            <w:pPr>
              <w:pStyle w:val="Bullet2"/>
              <w:numPr>
                <w:ilvl w:val="2"/>
                <w:numId w:val="31"/>
              </w:numPr>
              <w:tabs>
                <w:tab w:val="left" w:pos="720"/>
              </w:tabs>
              <w:rPr>
                <w:szCs w:val="20"/>
              </w:rPr>
            </w:pPr>
            <w:r w:rsidRPr="00950F10">
              <w:rPr>
                <w:szCs w:val="20"/>
              </w:rPr>
              <w:t>Include</w:t>
            </w:r>
            <w:r w:rsidR="00D9141C" w:rsidRPr="00950F10">
              <w:rPr>
                <w:szCs w:val="20"/>
              </w:rPr>
              <w:t xml:space="preserve"> other symbols that show an energetic extension of you </w:t>
            </w:r>
          </w:p>
          <w:p w14:paraId="7EA0CD87" w14:textId="4FB8C04A" w:rsidR="00D9141C" w:rsidRPr="00950F10" w:rsidRDefault="00D9141C" w:rsidP="0015602D">
            <w:pPr>
              <w:pStyle w:val="Bullet2"/>
              <w:numPr>
                <w:ilvl w:val="2"/>
                <w:numId w:val="31"/>
              </w:numPr>
              <w:tabs>
                <w:tab w:val="left" w:pos="720"/>
              </w:tabs>
              <w:rPr>
                <w:szCs w:val="20"/>
              </w:rPr>
            </w:pPr>
            <w:r w:rsidRPr="00950F10">
              <w:rPr>
                <w:szCs w:val="20"/>
              </w:rPr>
              <w:t xml:space="preserve">Reflect a </w:t>
            </w:r>
            <w:r w:rsidR="00E8612A" w:rsidRPr="00950F10">
              <w:rPr>
                <w:szCs w:val="20"/>
              </w:rPr>
              <w:t>desire to attract what you display in the space</w:t>
            </w:r>
          </w:p>
          <w:p w14:paraId="2D5CD570" w14:textId="45438323" w:rsidR="00880EE8" w:rsidRPr="007E0631" w:rsidRDefault="00894ADA" w:rsidP="007E0631">
            <w:pPr>
              <w:pStyle w:val="Bullet2"/>
              <w:numPr>
                <w:ilvl w:val="2"/>
                <w:numId w:val="31"/>
              </w:numPr>
              <w:tabs>
                <w:tab w:val="left" w:pos="720"/>
              </w:tabs>
              <w:rPr>
                <w:szCs w:val="20"/>
              </w:rPr>
            </w:pPr>
            <w:r w:rsidRPr="00950F10">
              <w:rPr>
                <w:szCs w:val="20"/>
              </w:rPr>
              <w:t>Create a harmonious collaboration of colors</w:t>
            </w:r>
          </w:p>
          <w:p w14:paraId="383BE8A2" w14:textId="0F0900D0" w:rsidR="00F73C32" w:rsidRPr="00950F10" w:rsidRDefault="00F73C32" w:rsidP="009E72A1">
            <w:pPr>
              <w:pStyle w:val="Bullet2"/>
              <w:numPr>
                <w:ilvl w:val="0"/>
                <w:numId w:val="31"/>
              </w:numPr>
              <w:tabs>
                <w:tab w:val="left" w:pos="720"/>
              </w:tabs>
              <w:rPr>
                <w:szCs w:val="20"/>
              </w:rPr>
            </w:pPr>
            <w:r>
              <w:rPr>
                <w:szCs w:val="20"/>
              </w:rPr>
              <w:t>Summary</w:t>
            </w:r>
          </w:p>
          <w:p w14:paraId="041F7974" w14:textId="77777777" w:rsidR="001E4CAB" w:rsidRDefault="001E4CAB" w:rsidP="009E72A1">
            <w:pPr>
              <w:pStyle w:val="Bullet2"/>
              <w:numPr>
                <w:ilvl w:val="0"/>
                <w:numId w:val="31"/>
              </w:numPr>
              <w:tabs>
                <w:tab w:val="left" w:pos="720"/>
              </w:tabs>
              <w:rPr>
                <w:szCs w:val="20"/>
              </w:rPr>
            </w:pPr>
            <w:r>
              <w:rPr>
                <w:szCs w:val="20"/>
              </w:rPr>
              <w:t>Conclusion</w:t>
            </w:r>
          </w:p>
          <w:p w14:paraId="2F433AA2" w14:textId="01571078" w:rsidR="00A8164D" w:rsidRPr="00950F10" w:rsidRDefault="00A8164D" w:rsidP="001E4CAB">
            <w:pPr>
              <w:pStyle w:val="Bullet2"/>
              <w:numPr>
                <w:ilvl w:val="0"/>
                <w:numId w:val="0"/>
              </w:numPr>
              <w:tabs>
                <w:tab w:val="left" w:pos="720"/>
              </w:tabs>
              <w:ind w:left="720"/>
              <w:rPr>
                <w:szCs w:val="20"/>
              </w:rPr>
            </w:pPr>
            <w:r w:rsidRPr="00950F10">
              <w:rPr>
                <w:szCs w:val="20"/>
              </w:rPr>
              <w:t xml:space="preserve">When done well, </w:t>
            </w:r>
            <w:r w:rsidR="0074404C" w:rsidRPr="00950F10">
              <w:rPr>
                <w:szCs w:val="20"/>
              </w:rPr>
              <w:t>design can create better focus, more success and overall improved workflow</w:t>
            </w: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12D2B0C" w14:textId="77777777" w:rsidR="00D16759" w:rsidRPr="00950F10" w:rsidRDefault="00D16759" w:rsidP="00D16759">
            <w:pPr>
              <w:pStyle w:val="Bullet2"/>
              <w:numPr>
                <w:ilvl w:val="0"/>
                <w:numId w:val="0"/>
              </w:numPr>
              <w:tabs>
                <w:tab w:val="left" w:pos="720"/>
              </w:tabs>
              <w:ind w:left="1080" w:hanging="360"/>
              <w:rPr>
                <w:szCs w:val="20"/>
              </w:rPr>
            </w:pPr>
          </w:p>
        </w:tc>
      </w:tr>
      <w:tr w:rsidR="00D16759" w:rsidRPr="00950F10" w14:paraId="2C4F0D27" w14:textId="77777777" w:rsidTr="00ED11DD">
        <w:trPr>
          <w:trHeight w:val="1340"/>
        </w:trPr>
        <w:tc>
          <w:tcPr>
            <w:tcW w:w="1944" w:type="dxa"/>
            <w:tcBorders>
              <w:left w:val="nil"/>
            </w:tcBorders>
          </w:tcPr>
          <w:p w14:paraId="6043A04D" w14:textId="2E09176F" w:rsidR="00854EE3" w:rsidRPr="00950F10" w:rsidRDefault="00854EE3" w:rsidP="00D16759">
            <w:pPr>
              <w:rPr>
                <w:rFonts w:cs="Tahoma"/>
                <w:i/>
                <w:iCs/>
                <w:szCs w:val="20"/>
              </w:rPr>
            </w:pPr>
            <w:r w:rsidRPr="00950F10">
              <w:rPr>
                <w:rFonts w:cs="Tahoma"/>
                <w:i/>
                <w:iCs/>
                <w:szCs w:val="20"/>
              </w:rPr>
              <w:lastRenderedPageBreak/>
              <w:t>Assessment</w:t>
            </w:r>
            <w:r w:rsidR="00D16759" w:rsidRPr="00950F10">
              <w:rPr>
                <w:rFonts w:cs="Tahoma"/>
                <w:i/>
                <w:iCs/>
                <w:szCs w:val="20"/>
              </w:rPr>
              <w:t xml:space="preserve"> Plan</w:t>
            </w:r>
          </w:p>
        </w:tc>
        <w:tc>
          <w:tcPr>
            <w:tcW w:w="8190" w:type="dxa"/>
            <w:gridSpan w:val="2"/>
            <w:tcBorders>
              <w:right w:val="nil"/>
            </w:tcBorders>
            <w:shd w:val="clear" w:color="auto" w:fill="auto"/>
          </w:tcPr>
          <w:p w14:paraId="1A54318D" w14:textId="77777777" w:rsidR="00D16759" w:rsidRPr="00950F10" w:rsidRDefault="00953766" w:rsidP="00953766">
            <w:pPr>
              <w:pStyle w:val="Bullet1"/>
              <w:numPr>
                <w:ilvl w:val="0"/>
                <w:numId w:val="0"/>
              </w:numPr>
              <w:ind w:left="360" w:hanging="360"/>
              <w:rPr>
                <w:szCs w:val="20"/>
              </w:rPr>
            </w:pPr>
            <w:proofErr w:type="gramStart"/>
            <w:r w:rsidRPr="00950F10">
              <w:rPr>
                <w:szCs w:val="20"/>
              </w:rPr>
              <w:t>1</w:t>
            </w:r>
            <w:proofErr w:type="gramEnd"/>
            <w:r w:rsidRPr="00950F10">
              <w:rPr>
                <w:szCs w:val="20"/>
              </w:rPr>
              <w:t xml:space="preserve"> final quiz</w:t>
            </w:r>
          </w:p>
          <w:p w14:paraId="06EBA3C7" w14:textId="23294040" w:rsidR="00953766" w:rsidRDefault="00953766" w:rsidP="00953766">
            <w:pPr>
              <w:pStyle w:val="Bullet1"/>
              <w:numPr>
                <w:ilvl w:val="0"/>
                <w:numId w:val="0"/>
              </w:numPr>
              <w:ind w:left="360" w:hanging="360"/>
              <w:rPr>
                <w:szCs w:val="20"/>
              </w:rPr>
            </w:pPr>
            <w:proofErr w:type="gramStart"/>
            <w:r w:rsidRPr="00950F10">
              <w:rPr>
                <w:szCs w:val="20"/>
              </w:rPr>
              <w:t>5</w:t>
            </w:r>
            <w:proofErr w:type="gramEnd"/>
            <w:r w:rsidRPr="00950F10">
              <w:rPr>
                <w:szCs w:val="20"/>
              </w:rPr>
              <w:t xml:space="preserve"> questions</w:t>
            </w:r>
          </w:p>
          <w:p w14:paraId="7F760ECB" w14:textId="0DEC5DC9" w:rsidR="00BB5CCD" w:rsidRPr="00950F10" w:rsidRDefault="00BB5CCD" w:rsidP="00BB5CCD">
            <w:pPr>
              <w:pStyle w:val="Bullet3"/>
              <w:numPr>
                <w:ilvl w:val="0"/>
                <w:numId w:val="31"/>
              </w:numPr>
              <w:tabs>
                <w:tab w:val="clear" w:pos="1800"/>
              </w:tabs>
              <w:rPr>
                <w:szCs w:val="20"/>
              </w:rPr>
            </w:pPr>
            <w:r>
              <w:rPr>
                <w:szCs w:val="20"/>
              </w:rPr>
              <w:t xml:space="preserve">Which of the following best describe the </w:t>
            </w:r>
            <w:r w:rsidR="00254FC6">
              <w:rPr>
                <w:szCs w:val="20"/>
              </w:rPr>
              <w:t>goal</w:t>
            </w:r>
            <w:r>
              <w:rPr>
                <w:szCs w:val="20"/>
              </w:rPr>
              <w:t xml:space="preserve"> of feng shui</w:t>
            </w:r>
            <w:r w:rsidR="00254FC6">
              <w:rPr>
                <w:szCs w:val="20"/>
              </w:rPr>
              <w:t>?</w:t>
            </w:r>
            <w:r>
              <w:rPr>
                <w:szCs w:val="20"/>
              </w:rPr>
              <w:t xml:space="preserve"> </w:t>
            </w:r>
            <w:r w:rsidR="00254FC6">
              <w:rPr>
                <w:szCs w:val="20"/>
              </w:rPr>
              <w:t xml:space="preserve">(answer: to </w:t>
            </w:r>
            <w:r w:rsidRPr="00950F10">
              <w:rPr>
                <w:szCs w:val="20"/>
              </w:rPr>
              <w:t>harness energy forces and establish harmony between an individual and their environment</w:t>
            </w:r>
            <w:r w:rsidR="00254FC6">
              <w:rPr>
                <w:szCs w:val="20"/>
              </w:rPr>
              <w:t>)</w:t>
            </w:r>
          </w:p>
          <w:p w14:paraId="0092984B" w14:textId="4FBD7214" w:rsidR="001659BF" w:rsidRDefault="005A35C5" w:rsidP="001659BF">
            <w:pPr>
              <w:pStyle w:val="Bullet1"/>
              <w:numPr>
                <w:ilvl w:val="0"/>
                <w:numId w:val="34"/>
              </w:numPr>
              <w:rPr>
                <w:szCs w:val="20"/>
              </w:rPr>
            </w:pPr>
            <w:r>
              <w:rPr>
                <w:szCs w:val="20"/>
              </w:rPr>
              <w:t>Match the element with the qualities it possesses</w:t>
            </w:r>
            <w:r w:rsidR="00442060">
              <w:rPr>
                <w:szCs w:val="20"/>
              </w:rPr>
              <w:t>.</w:t>
            </w:r>
          </w:p>
          <w:p w14:paraId="1E0682BF" w14:textId="2655EDC2" w:rsidR="00BB5CCD" w:rsidRDefault="00442060" w:rsidP="001659BF">
            <w:pPr>
              <w:pStyle w:val="Bullet1"/>
              <w:numPr>
                <w:ilvl w:val="0"/>
                <w:numId w:val="34"/>
              </w:numPr>
              <w:rPr>
                <w:szCs w:val="20"/>
              </w:rPr>
            </w:pPr>
            <w:r>
              <w:rPr>
                <w:szCs w:val="20"/>
              </w:rPr>
              <w:t xml:space="preserve">Scenario: Lisa is </w:t>
            </w:r>
            <w:r w:rsidR="006072BC">
              <w:rPr>
                <w:szCs w:val="20"/>
              </w:rPr>
              <w:t xml:space="preserve">designing an art studio in her </w:t>
            </w:r>
            <w:r w:rsidR="007B6B79">
              <w:rPr>
                <w:szCs w:val="20"/>
              </w:rPr>
              <w:t>home,</w:t>
            </w:r>
            <w:r w:rsidR="006072BC">
              <w:rPr>
                <w:szCs w:val="20"/>
              </w:rPr>
              <w:t xml:space="preserve"> and she wants to </w:t>
            </w:r>
            <w:r w:rsidR="009017F5">
              <w:rPr>
                <w:szCs w:val="20"/>
              </w:rPr>
              <w:t>incorporate feng shui principles, which color palette best supports her intentions for the workspace</w:t>
            </w:r>
            <w:r w:rsidR="00824374">
              <w:rPr>
                <w:szCs w:val="20"/>
              </w:rPr>
              <w:t>? (answer: red, orange, yellow)</w:t>
            </w:r>
          </w:p>
          <w:p w14:paraId="5DBF9C0B" w14:textId="1ADD2EE3" w:rsidR="00824374" w:rsidRDefault="00F676EB" w:rsidP="001659BF">
            <w:pPr>
              <w:pStyle w:val="Bullet1"/>
              <w:numPr>
                <w:ilvl w:val="0"/>
                <w:numId w:val="34"/>
              </w:numPr>
              <w:rPr>
                <w:szCs w:val="20"/>
              </w:rPr>
            </w:pPr>
            <w:r>
              <w:rPr>
                <w:szCs w:val="20"/>
              </w:rPr>
              <w:t>Which location best describes the commanding position of a</w:t>
            </w:r>
            <w:r w:rsidR="008D2D20">
              <w:rPr>
                <w:szCs w:val="20"/>
              </w:rPr>
              <w:t xml:space="preserve"> room? (answer: center of the room with view of the door)</w:t>
            </w:r>
          </w:p>
          <w:p w14:paraId="325C6D31" w14:textId="4B19E29B" w:rsidR="008D2D20" w:rsidRPr="00950F10" w:rsidRDefault="00EF49F1" w:rsidP="001659BF">
            <w:pPr>
              <w:pStyle w:val="Bullet1"/>
              <w:numPr>
                <w:ilvl w:val="0"/>
                <w:numId w:val="34"/>
              </w:numPr>
              <w:rPr>
                <w:szCs w:val="20"/>
              </w:rPr>
            </w:pPr>
            <w:r>
              <w:rPr>
                <w:szCs w:val="20"/>
              </w:rPr>
              <w:t xml:space="preserve">If John has designed his </w:t>
            </w:r>
            <w:r w:rsidR="000816AA">
              <w:rPr>
                <w:szCs w:val="20"/>
              </w:rPr>
              <w:t>home office</w:t>
            </w:r>
            <w:r>
              <w:rPr>
                <w:szCs w:val="20"/>
              </w:rPr>
              <w:t xml:space="preserve"> according to feng shui principles and he selects </w:t>
            </w:r>
            <w:r w:rsidR="00AA1434">
              <w:rPr>
                <w:szCs w:val="20"/>
              </w:rPr>
              <w:t xml:space="preserve">wooden furniture and accents of </w:t>
            </w:r>
            <w:r>
              <w:rPr>
                <w:szCs w:val="20"/>
              </w:rPr>
              <w:t>blue</w:t>
            </w:r>
            <w:r w:rsidR="003C3EAE">
              <w:rPr>
                <w:szCs w:val="20"/>
              </w:rPr>
              <w:t xml:space="preserve">, </w:t>
            </w:r>
            <w:proofErr w:type="gramStart"/>
            <w:r w:rsidR="00C01745">
              <w:rPr>
                <w:szCs w:val="20"/>
              </w:rPr>
              <w:t>green</w:t>
            </w:r>
            <w:proofErr w:type="gramEnd"/>
            <w:r w:rsidR="003C3EAE">
              <w:rPr>
                <w:szCs w:val="20"/>
              </w:rPr>
              <w:t xml:space="preserve"> or </w:t>
            </w:r>
            <w:r w:rsidR="00C01745">
              <w:rPr>
                <w:szCs w:val="20"/>
              </w:rPr>
              <w:t>beige</w:t>
            </w:r>
            <w:r w:rsidR="003C3EAE">
              <w:rPr>
                <w:szCs w:val="20"/>
              </w:rPr>
              <w:t xml:space="preserve"> as his design </w:t>
            </w:r>
            <w:r w:rsidR="00217946">
              <w:rPr>
                <w:szCs w:val="20"/>
              </w:rPr>
              <w:t>features</w:t>
            </w:r>
            <w:r w:rsidR="003C3EAE">
              <w:rPr>
                <w:szCs w:val="20"/>
              </w:rPr>
              <w:t xml:space="preserve">, he </w:t>
            </w:r>
            <w:r w:rsidR="00E632AC">
              <w:rPr>
                <w:szCs w:val="20"/>
              </w:rPr>
              <w:t xml:space="preserve">is </w:t>
            </w:r>
            <w:r w:rsidR="003C3EAE">
              <w:rPr>
                <w:szCs w:val="20"/>
              </w:rPr>
              <w:t>most likely seeking to achieve</w:t>
            </w:r>
            <w:r w:rsidR="00E632AC">
              <w:rPr>
                <w:szCs w:val="20"/>
              </w:rPr>
              <w:t xml:space="preserve"> which two intentions</w:t>
            </w:r>
            <w:r w:rsidR="00C01745">
              <w:rPr>
                <w:szCs w:val="20"/>
              </w:rPr>
              <w:t>? (answer</w:t>
            </w:r>
            <w:r w:rsidR="00F52A23">
              <w:rPr>
                <w:szCs w:val="20"/>
              </w:rPr>
              <w:t>s</w:t>
            </w:r>
            <w:r w:rsidR="00C01745">
              <w:rPr>
                <w:szCs w:val="20"/>
              </w:rPr>
              <w:t xml:space="preserve">: </w:t>
            </w:r>
            <w:r w:rsidR="00217946">
              <w:rPr>
                <w:szCs w:val="20"/>
              </w:rPr>
              <w:t xml:space="preserve">stability and </w:t>
            </w:r>
            <w:r w:rsidR="00C01745">
              <w:rPr>
                <w:szCs w:val="20"/>
              </w:rPr>
              <w:t>critical thinking)</w:t>
            </w:r>
          </w:p>
          <w:p w14:paraId="2A5C0AF8" w14:textId="77777777" w:rsidR="00953766" w:rsidRPr="00950F10" w:rsidRDefault="00953766" w:rsidP="00953766">
            <w:pPr>
              <w:pStyle w:val="Bullet1"/>
              <w:numPr>
                <w:ilvl w:val="0"/>
                <w:numId w:val="0"/>
              </w:numPr>
              <w:ind w:left="360" w:hanging="360"/>
              <w:rPr>
                <w:szCs w:val="20"/>
              </w:rPr>
            </w:pPr>
            <w:proofErr w:type="gramStart"/>
            <w:r w:rsidRPr="00950F10">
              <w:rPr>
                <w:szCs w:val="20"/>
              </w:rPr>
              <w:t>80%</w:t>
            </w:r>
            <w:proofErr w:type="gramEnd"/>
            <w:r w:rsidRPr="00950F10">
              <w:rPr>
                <w:szCs w:val="20"/>
              </w:rPr>
              <w:t xml:space="preserve"> passing score</w:t>
            </w:r>
          </w:p>
          <w:p w14:paraId="4C030E79" w14:textId="11F46267" w:rsidR="00953766" w:rsidRPr="00950F10" w:rsidRDefault="00953766" w:rsidP="00953766">
            <w:pPr>
              <w:pStyle w:val="Bullet1"/>
              <w:numPr>
                <w:ilvl w:val="0"/>
                <w:numId w:val="0"/>
              </w:numPr>
              <w:ind w:left="360" w:hanging="360"/>
              <w:rPr>
                <w:szCs w:val="20"/>
              </w:rPr>
            </w:pPr>
            <w:r w:rsidRPr="00950F10">
              <w:rPr>
                <w:szCs w:val="20"/>
              </w:rPr>
              <w:t>Unlimited attempts</w:t>
            </w:r>
          </w:p>
        </w:tc>
      </w:tr>
      <w:tr w:rsidR="00BB5CCD" w:rsidRPr="00950F10" w14:paraId="4EBAD219" w14:textId="77777777" w:rsidTr="00ED11DD">
        <w:trPr>
          <w:trHeight w:val="1340"/>
        </w:trPr>
        <w:tc>
          <w:tcPr>
            <w:tcW w:w="1944" w:type="dxa"/>
            <w:tcBorders>
              <w:left w:val="nil"/>
            </w:tcBorders>
          </w:tcPr>
          <w:p w14:paraId="0EF0621E" w14:textId="77777777" w:rsidR="00BB5CCD" w:rsidRPr="00950F10" w:rsidRDefault="00BB5CCD" w:rsidP="00D16759">
            <w:pPr>
              <w:rPr>
                <w:rFonts w:cs="Tahoma"/>
                <w:i/>
                <w:iCs/>
                <w:szCs w:val="20"/>
              </w:rPr>
            </w:pPr>
          </w:p>
        </w:tc>
        <w:tc>
          <w:tcPr>
            <w:tcW w:w="8190" w:type="dxa"/>
            <w:gridSpan w:val="2"/>
            <w:tcBorders>
              <w:right w:val="nil"/>
            </w:tcBorders>
            <w:shd w:val="clear" w:color="auto" w:fill="auto"/>
          </w:tcPr>
          <w:p w14:paraId="36F0CB7A" w14:textId="77777777" w:rsidR="00BB5CCD" w:rsidRPr="00950F10" w:rsidRDefault="00BB5CCD" w:rsidP="00953766">
            <w:pPr>
              <w:pStyle w:val="Bullet1"/>
              <w:numPr>
                <w:ilvl w:val="0"/>
                <w:numId w:val="0"/>
              </w:numPr>
              <w:ind w:left="360" w:hanging="360"/>
              <w:rPr>
                <w:szCs w:val="20"/>
              </w:rPr>
            </w:pPr>
          </w:p>
        </w:tc>
      </w:tr>
    </w:tbl>
    <w:p w14:paraId="3DCB748E" w14:textId="77777777" w:rsidR="002A18D4" w:rsidRPr="00950F10" w:rsidRDefault="002A18D4" w:rsidP="0026170C">
      <w:pPr>
        <w:pStyle w:val="Header"/>
        <w:rPr>
          <w:rFonts w:cs="Tahoma"/>
          <w:szCs w:val="20"/>
        </w:rPr>
      </w:pPr>
    </w:p>
    <w:sectPr w:rsidR="002A18D4" w:rsidRPr="00950F10" w:rsidSect="00C8794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B6325" w14:textId="77777777" w:rsidR="006D12AE" w:rsidRDefault="006D12AE" w:rsidP="0026170C">
      <w:r>
        <w:separator/>
      </w:r>
    </w:p>
  </w:endnote>
  <w:endnote w:type="continuationSeparator" w:id="0">
    <w:p w14:paraId="178AE9B7" w14:textId="77777777" w:rsidR="006D12AE" w:rsidRDefault="006D12AE" w:rsidP="00261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C8C6" w14:textId="77777777" w:rsidR="004D2800" w:rsidRPr="00360F1C" w:rsidRDefault="004D2800" w:rsidP="00E76A2B">
    <w:pPr>
      <w:pStyle w:val="Footer"/>
      <w:rPr>
        <w:rFonts w:ascii="Calibri" w:hAnsi="Calibri" w:cs="Calibri"/>
      </w:rPr>
    </w:pPr>
  </w:p>
  <w:p w14:paraId="5406296C" w14:textId="78EC878A" w:rsidR="004D2800" w:rsidRPr="00694647" w:rsidRDefault="004D2800" w:rsidP="00694647">
    <w:pPr>
      <w:pStyle w:val="Header"/>
      <w:tabs>
        <w:tab w:val="clear" w:pos="8640"/>
        <w:tab w:val="right" w:pos="9360"/>
      </w:tabs>
      <w:jc w:val="center"/>
      <w:rPr>
        <w:rFonts w:ascii="Calibri" w:hAnsi="Calibri" w:cs="Calibri"/>
        <w:i/>
        <w:sz w:val="22"/>
        <w:szCs w:val="22"/>
      </w:rPr>
    </w:pPr>
    <w:r w:rsidRPr="00360F1C">
      <w:rPr>
        <w:rFonts w:ascii="Calibri" w:hAnsi="Calibri" w:cs="Calibri"/>
      </w:rPr>
      <w:tab/>
    </w:r>
    <w:r w:rsidR="009A1EB6">
      <w:rPr>
        <w:rFonts w:ascii="Calibri" w:hAnsi="Calibri" w:cs="Calibri"/>
        <w:i/>
        <w:sz w:val="22"/>
        <w:szCs w:val="22"/>
      </w:rPr>
      <w:t>Feng Shui Home Office</w:t>
    </w:r>
    <w:r w:rsidR="00694647" w:rsidRPr="00360F1C">
      <w:rPr>
        <w:rFonts w:ascii="Calibri" w:hAnsi="Calibri" w:cs="Calibri"/>
        <w:i/>
        <w:sz w:val="22"/>
        <w:szCs w:val="22"/>
      </w:rPr>
      <w:t>—Design Docum</w:t>
    </w:r>
    <w:r w:rsidR="00694647">
      <w:rPr>
        <w:rFonts w:ascii="Calibri" w:hAnsi="Calibri" w:cs="Calibri"/>
        <w:i/>
        <w:sz w:val="22"/>
        <w:szCs w:val="22"/>
      </w:rPr>
      <w:t xml:space="preserve">ent - </w:t>
    </w:r>
    <w:r w:rsidRPr="00360F1C">
      <w:rPr>
        <w:rFonts w:ascii="Calibri" w:hAnsi="Calibri" w:cs="Calibri"/>
      </w:rPr>
      <w:t xml:space="preserve">Page </w:t>
    </w:r>
    <w:r w:rsidRPr="00360F1C">
      <w:rPr>
        <w:rStyle w:val="PageNumber"/>
        <w:rFonts w:ascii="Calibri" w:hAnsi="Calibri" w:cs="Calibri"/>
      </w:rPr>
      <w:fldChar w:fldCharType="begin"/>
    </w:r>
    <w:r w:rsidRPr="00360F1C">
      <w:rPr>
        <w:rStyle w:val="PageNumber"/>
        <w:rFonts w:ascii="Calibri" w:hAnsi="Calibri" w:cs="Calibri"/>
      </w:rPr>
      <w:instrText xml:space="preserve"> PAGE </w:instrText>
    </w:r>
    <w:r w:rsidRPr="00360F1C">
      <w:rPr>
        <w:rStyle w:val="PageNumber"/>
        <w:rFonts w:ascii="Calibri" w:hAnsi="Calibri" w:cs="Calibri"/>
      </w:rPr>
      <w:fldChar w:fldCharType="separate"/>
    </w:r>
    <w:r w:rsidR="00782657">
      <w:rPr>
        <w:rStyle w:val="PageNumber"/>
        <w:rFonts w:ascii="Calibri" w:hAnsi="Calibri" w:cs="Calibri"/>
        <w:noProof/>
      </w:rPr>
      <w:t>4</w:t>
    </w:r>
    <w:r w:rsidRPr="00360F1C">
      <w:rPr>
        <w:rStyle w:val="PageNumber"/>
        <w:rFonts w:ascii="Calibri" w:hAnsi="Calibri" w:cs="Calibri"/>
      </w:rPr>
      <w:fldChar w:fldCharType="end"/>
    </w:r>
    <w:r w:rsidRPr="00360F1C">
      <w:rPr>
        <w:rStyle w:val="PageNumber"/>
        <w:rFonts w:ascii="Calibri" w:hAnsi="Calibri" w:cs="Calibri"/>
      </w:rPr>
      <w:t xml:space="preserve"> of </w:t>
    </w:r>
    <w:r w:rsidRPr="00360F1C">
      <w:rPr>
        <w:rStyle w:val="PageNumber"/>
        <w:rFonts w:ascii="Calibri" w:hAnsi="Calibri" w:cs="Calibri"/>
      </w:rPr>
      <w:fldChar w:fldCharType="begin"/>
    </w:r>
    <w:r w:rsidRPr="00360F1C">
      <w:rPr>
        <w:rStyle w:val="PageNumber"/>
        <w:rFonts w:ascii="Calibri" w:hAnsi="Calibri" w:cs="Calibri"/>
      </w:rPr>
      <w:instrText xml:space="preserve"> NUMPAGES </w:instrText>
    </w:r>
    <w:r w:rsidRPr="00360F1C">
      <w:rPr>
        <w:rStyle w:val="PageNumber"/>
        <w:rFonts w:ascii="Calibri" w:hAnsi="Calibri" w:cs="Calibri"/>
      </w:rPr>
      <w:fldChar w:fldCharType="separate"/>
    </w:r>
    <w:r w:rsidR="00782657">
      <w:rPr>
        <w:rStyle w:val="PageNumber"/>
        <w:rFonts w:ascii="Calibri" w:hAnsi="Calibri" w:cs="Calibri"/>
        <w:noProof/>
      </w:rPr>
      <w:t>4</w:t>
    </w:r>
    <w:r w:rsidRPr="00360F1C">
      <w:rPr>
        <w:rStyle w:val="PageNumber"/>
        <w:rFonts w:ascii="Calibri" w:hAnsi="Calibri" w:cs="Calibri"/>
      </w:rPr>
      <w:fldChar w:fldCharType="end"/>
    </w:r>
    <w:r w:rsidRPr="00360F1C">
      <w:rPr>
        <w:rStyle w:val="PageNumber"/>
        <w:rFonts w:ascii="Calibri" w:hAnsi="Calibri" w:cs="Calibri"/>
        <w:b/>
        <w:b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1FC1C" w14:textId="77777777" w:rsidR="006D12AE" w:rsidRDefault="006D12AE" w:rsidP="0026170C">
      <w:r>
        <w:separator/>
      </w:r>
    </w:p>
  </w:footnote>
  <w:footnote w:type="continuationSeparator" w:id="0">
    <w:p w14:paraId="2788C232" w14:textId="77777777" w:rsidR="006D12AE" w:rsidRDefault="006D12AE" w:rsidP="00261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BB346" w14:textId="6DCEF31F" w:rsidR="004D2800" w:rsidRPr="00694647" w:rsidRDefault="00694647" w:rsidP="00694647">
    <w:pPr>
      <w:pStyle w:val="Header"/>
      <w:pBdr>
        <w:bottom w:val="single" w:sz="4" w:space="1" w:color="auto"/>
      </w:pBdr>
      <w:tabs>
        <w:tab w:val="clear" w:pos="8640"/>
        <w:tab w:val="right" w:pos="9360"/>
      </w:tabs>
      <w:jc w:val="center"/>
      <w:rPr>
        <w:rFonts w:ascii="Calibri" w:hAnsi="Calibri" w:cs="Calibri"/>
        <w:b/>
        <w:sz w:val="36"/>
        <w:szCs w:val="36"/>
      </w:rPr>
    </w:pPr>
    <w:r w:rsidRPr="00694647">
      <w:rPr>
        <w:rFonts w:ascii="Calibri" w:hAnsi="Calibri" w:cs="Calibri"/>
        <w:sz w:val="36"/>
        <w:szCs w:val="36"/>
      </w:rPr>
      <w:t>Design Document</w:t>
    </w:r>
  </w:p>
  <w:p w14:paraId="26FBF183" w14:textId="59D8A65B" w:rsidR="004D2800" w:rsidRDefault="004D2800" w:rsidP="0026170C">
    <w:pPr>
      <w:pStyle w:val="Header"/>
      <w:tabs>
        <w:tab w:val="clear" w:pos="8640"/>
        <w:tab w:val="right" w:pos="9360"/>
      </w:tabs>
      <w:rPr>
        <w:i/>
        <w:sz w:val="16"/>
      </w:rPr>
    </w:pPr>
  </w:p>
  <w:p w14:paraId="27CD3186" w14:textId="77777777" w:rsidR="00694647" w:rsidRPr="00A21556" w:rsidRDefault="00694647" w:rsidP="0026170C">
    <w:pPr>
      <w:pStyle w:val="Header"/>
      <w:tabs>
        <w:tab w:val="clear" w:pos="8640"/>
        <w:tab w:val="right" w:pos="9360"/>
      </w:tabs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11D0"/>
    <w:multiLevelType w:val="hybridMultilevel"/>
    <w:tmpl w:val="12CEA9E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357FF"/>
    <w:multiLevelType w:val="hybridMultilevel"/>
    <w:tmpl w:val="54AE05D8"/>
    <w:lvl w:ilvl="0" w:tplc="2604E76C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C2053"/>
    <w:multiLevelType w:val="hybridMultilevel"/>
    <w:tmpl w:val="62B41680"/>
    <w:lvl w:ilvl="0" w:tplc="998058E2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3A60B80">
      <w:start w:val="1"/>
      <w:numFmt w:val="bullet"/>
      <w:pStyle w:val="Bullet2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2" w:tplc="77849DB4">
      <w:start w:val="1"/>
      <w:numFmt w:val="bullet"/>
      <w:pStyle w:val="Bullet3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014C78"/>
    <w:multiLevelType w:val="hybridMultilevel"/>
    <w:tmpl w:val="AD90E5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12D302">
      <w:start w:val="1"/>
      <w:numFmt w:val="bullet"/>
      <w:lvlText w:val="­"/>
      <w:lvlJc w:val="left"/>
      <w:pPr>
        <w:tabs>
          <w:tab w:val="num" w:pos="1080"/>
        </w:tabs>
        <w:ind w:left="1440" w:hanging="360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A79A7"/>
    <w:multiLevelType w:val="hybridMultilevel"/>
    <w:tmpl w:val="900C9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E29E8"/>
    <w:multiLevelType w:val="hybridMultilevel"/>
    <w:tmpl w:val="CB8419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77905"/>
    <w:multiLevelType w:val="hybridMultilevel"/>
    <w:tmpl w:val="1A06B7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56EE5"/>
    <w:multiLevelType w:val="hybridMultilevel"/>
    <w:tmpl w:val="9B964892"/>
    <w:lvl w:ilvl="0" w:tplc="D5E666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D346A"/>
    <w:multiLevelType w:val="hybridMultilevel"/>
    <w:tmpl w:val="F8E036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152125"/>
    <w:multiLevelType w:val="hybridMultilevel"/>
    <w:tmpl w:val="A3B030D0"/>
    <w:lvl w:ilvl="0" w:tplc="CD12D302">
      <w:start w:val="1"/>
      <w:numFmt w:val="bullet"/>
      <w:lvlText w:val="­"/>
      <w:lvlJc w:val="left"/>
      <w:pPr>
        <w:tabs>
          <w:tab w:val="num" w:pos="0"/>
        </w:tabs>
        <w:ind w:left="360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FF1A0B"/>
    <w:multiLevelType w:val="hybridMultilevel"/>
    <w:tmpl w:val="B3F0A0CA"/>
    <w:lvl w:ilvl="0" w:tplc="F9224B6A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01D62"/>
    <w:multiLevelType w:val="hybridMultilevel"/>
    <w:tmpl w:val="C30632DE"/>
    <w:lvl w:ilvl="0" w:tplc="2B4A3DCC">
      <w:start w:val="1"/>
      <w:numFmt w:val="bullet"/>
      <w:lvlText w:val=""/>
      <w:lvlJc w:val="left"/>
      <w:pPr>
        <w:tabs>
          <w:tab w:val="num" w:pos="0"/>
        </w:tabs>
        <w:ind w:left="187" w:hanging="18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32C4C"/>
    <w:multiLevelType w:val="hybridMultilevel"/>
    <w:tmpl w:val="14D6B1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10F9E"/>
    <w:multiLevelType w:val="hybridMultilevel"/>
    <w:tmpl w:val="B95A49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A66CD5"/>
    <w:multiLevelType w:val="hybridMultilevel"/>
    <w:tmpl w:val="D0388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FF04CD"/>
    <w:multiLevelType w:val="hybridMultilevel"/>
    <w:tmpl w:val="D58298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0E6326E">
      <w:start w:val="1"/>
      <w:numFmt w:val="bullet"/>
      <w:lvlText w:val="­"/>
      <w:lvlJc w:val="left"/>
      <w:pPr>
        <w:tabs>
          <w:tab w:val="num" w:pos="621"/>
        </w:tabs>
        <w:ind w:left="981" w:hanging="360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814D29"/>
    <w:multiLevelType w:val="hybridMultilevel"/>
    <w:tmpl w:val="E59C2134"/>
    <w:lvl w:ilvl="0" w:tplc="2604E76C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5842022">
    <w:abstractNumId w:val="15"/>
  </w:num>
  <w:num w:numId="2" w16cid:durableId="147137751">
    <w:abstractNumId w:val="16"/>
  </w:num>
  <w:num w:numId="3" w16cid:durableId="1876766886">
    <w:abstractNumId w:val="1"/>
  </w:num>
  <w:num w:numId="4" w16cid:durableId="1394891173">
    <w:abstractNumId w:val="12"/>
  </w:num>
  <w:num w:numId="5" w16cid:durableId="98648270">
    <w:abstractNumId w:val="13"/>
  </w:num>
  <w:num w:numId="6" w16cid:durableId="667950668">
    <w:abstractNumId w:val="3"/>
  </w:num>
  <w:num w:numId="7" w16cid:durableId="1853453801">
    <w:abstractNumId w:val="11"/>
  </w:num>
  <w:num w:numId="8" w16cid:durableId="886138760">
    <w:abstractNumId w:val="9"/>
  </w:num>
  <w:num w:numId="9" w16cid:durableId="1037510963">
    <w:abstractNumId w:val="5"/>
  </w:num>
  <w:num w:numId="10" w16cid:durableId="2021616397">
    <w:abstractNumId w:val="2"/>
  </w:num>
  <w:num w:numId="11" w16cid:durableId="1170296488">
    <w:abstractNumId w:val="2"/>
  </w:num>
  <w:num w:numId="12" w16cid:durableId="621234152">
    <w:abstractNumId w:val="2"/>
  </w:num>
  <w:num w:numId="13" w16cid:durableId="56974754">
    <w:abstractNumId w:val="2"/>
  </w:num>
  <w:num w:numId="14" w16cid:durableId="890267804">
    <w:abstractNumId w:val="2"/>
  </w:num>
  <w:num w:numId="15" w16cid:durableId="1398749736">
    <w:abstractNumId w:val="2"/>
  </w:num>
  <w:num w:numId="16" w16cid:durableId="336466817">
    <w:abstractNumId w:val="2"/>
  </w:num>
  <w:num w:numId="17" w16cid:durableId="1513304378">
    <w:abstractNumId w:val="2"/>
  </w:num>
  <w:num w:numId="18" w16cid:durableId="191656139">
    <w:abstractNumId w:val="2"/>
  </w:num>
  <w:num w:numId="19" w16cid:durableId="51195257">
    <w:abstractNumId w:val="2"/>
  </w:num>
  <w:num w:numId="20" w16cid:durableId="2052722966">
    <w:abstractNumId w:val="2"/>
  </w:num>
  <w:num w:numId="21" w16cid:durableId="1793666305">
    <w:abstractNumId w:val="2"/>
  </w:num>
  <w:num w:numId="22" w16cid:durableId="1042709197">
    <w:abstractNumId w:val="2"/>
  </w:num>
  <w:num w:numId="23" w16cid:durableId="1733917762">
    <w:abstractNumId w:val="2"/>
  </w:num>
  <w:num w:numId="24" w16cid:durableId="508176693">
    <w:abstractNumId w:val="2"/>
  </w:num>
  <w:num w:numId="25" w16cid:durableId="1827284028">
    <w:abstractNumId w:val="2"/>
  </w:num>
  <w:num w:numId="26" w16cid:durableId="1904414763">
    <w:abstractNumId w:val="2"/>
  </w:num>
  <w:num w:numId="27" w16cid:durableId="352613680">
    <w:abstractNumId w:val="4"/>
  </w:num>
  <w:num w:numId="28" w16cid:durableId="1858303066">
    <w:abstractNumId w:val="2"/>
  </w:num>
  <w:num w:numId="29" w16cid:durableId="506867953">
    <w:abstractNumId w:val="8"/>
  </w:num>
  <w:num w:numId="30" w16cid:durableId="151721941">
    <w:abstractNumId w:val="14"/>
  </w:num>
  <w:num w:numId="31" w16cid:durableId="1336300769">
    <w:abstractNumId w:val="10"/>
  </w:num>
  <w:num w:numId="32" w16cid:durableId="302197806">
    <w:abstractNumId w:val="0"/>
  </w:num>
  <w:num w:numId="33" w16cid:durableId="1189560726">
    <w:abstractNumId w:val="7"/>
  </w:num>
  <w:num w:numId="34" w16cid:durableId="174066460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6fc,#5ee0d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AA"/>
    <w:rsid w:val="0001559F"/>
    <w:rsid w:val="0002328C"/>
    <w:rsid w:val="00023BBA"/>
    <w:rsid w:val="00027075"/>
    <w:rsid w:val="00031F98"/>
    <w:rsid w:val="000561C4"/>
    <w:rsid w:val="00065608"/>
    <w:rsid w:val="0008094B"/>
    <w:rsid w:val="000816AA"/>
    <w:rsid w:val="00082C03"/>
    <w:rsid w:val="00084433"/>
    <w:rsid w:val="00091E25"/>
    <w:rsid w:val="0009301A"/>
    <w:rsid w:val="000962B1"/>
    <w:rsid w:val="00096BB2"/>
    <w:rsid w:val="000A43C4"/>
    <w:rsid w:val="000B198F"/>
    <w:rsid w:val="000B1AE0"/>
    <w:rsid w:val="000B4483"/>
    <w:rsid w:val="000C5C37"/>
    <w:rsid w:val="000D462B"/>
    <w:rsid w:val="000D500E"/>
    <w:rsid w:val="000E741B"/>
    <w:rsid w:val="000F6BB9"/>
    <w:rsid w:val="000F74F8"/>
    <w:rsid w:val="00104D7F"/>
    <w:rsid w:val="00112774"/>
    <w:rsid w:val="0013442F"/>
    <w:rsid w:val="001352FF"/>
    <w:rsid w:val="00137D6B"/>
    <w:rsid w:val="001403A8"/>
    <w:rsid w:val="00154ACF"/>
    <w:rsid w:val="0015602D"/>
    <w:rsid w:val="00157C58"/>
    <w:rsid w:val="001659BF"/>
    <w:rsid w:val="0016683E"/>
    <w:rsid w:val="001740A0"/>
    <w:rsid w:val="0018389D"/>
    <w:rsid w:val="0019093D"/>
    <w:rsid w:val="001A55CE"/>
    <w:rsid w:val="001C654A"/>
    <w:rsid w:val="001D2D0F"/>
    <w:rsid w:val="001D6821"/>
    <w:rsid w:val="001D7D1D"/>
    <w:rsid w:val="001E20BE"/>
    <w:rsid w:val="001E4CAB"/>
    <w:rsid w:val="001E5828"/>
    <w:rsid w:val="001F3F63"/>
    <w:rsid w:val="001F6F1B"/>
    <w:rsid w:val="002118DE"/>
    <w:rsid w:val="00217946"/>
    <w:rsid w:val="002222C3"/>
    <w:rsid w:val="00253497"/>
    <w:rsid w:val="00254FC6"/>
    <w:rsid w:val="00256AC4"/>
    <w:rsid w:val="0026170C"/>
    <w:rsid w:val="00275397"/>
    <w:rsid w:val="00291E80"/>
    <w:rsid w:val="002938B2"/>
    <w:rsid w:val="002A18D4"/>
    <w:rsid w:val="002A42CA"/>
    <w:rsid w:val="002B039A"/>
    <w:rsid w:val="002B6B8F"/>
    <w:rsid w:val="002D274E"/>
    <w:rsid w:val="002E4822"/>
    <w:rsid w:val="002E7A03"/>
    <w:rsid w:val="002F6DE7"/>
    <w:rsid w:val="002F7657"/>
    <w:rsid w:val="0032358C"/>
    <w:rsid w:val="00323BBE"/>
    <w:rsid w:val="00326643"/>
    <w:rsid w:val="00326FA7"/>
    <w:rsid w:val="00330044"/>
    <w:rsid w:val="00330919"/>
    <w:rsid w:val="00333726"/>
    <w:rsid w:val="00360F1C"/>
    <w:rsid w:val="00386B40"/>
    <w:rsid w:val="003A05DD"/>
    <w:rsid w:val="003A3DAD"/>
    <w:rsid w:val="003A3EF3"/>
    <w:rsid w:val="003A72C9"/>
    <w:rsid w:val="003B011A"/>
    <w:rsid w:val="003B13BA"/>
    <w:rsid w:val="003C1E4B"/>
    <w:rsid w:val="003C3EAE"/>
    <w:rsid w:val="003C5DBA"/>
    <w:rsid w:val="003D4242"/>
    <w:rsid w:val="003F4B5F"/>
    <w:rsid w:val="00406829"/>
    <w:rsid w:val="00411E92"/>
    <w:rsid w:val="004120BF"/>
    <w:rsid w:val="00412A3F"/>
    <w:rsid w:val="00432083"/>
    <w:rsid w:val="004321AF"/>
    <w:rsid w:val="00442060"/>
    <w:rsid w:val="004421CB"/>
    <w:rsid w:val="0044223C"/>
    <w:rsid w:val="0047248A"/>
    <w:rsid w:val="0047417F"/>
    <w:rsid w:val="00487E53"/>
    <w:rsid w:val="004954DB"/>
    <w:rsid w:val="00495FF0"/>
    <w:rsid w:val="004B5A9E"/>
    <w:rsid w:val="004C179D"/>
    <w:rsid w:val="004C36E5"/>
    <w:rsid w:val="004D2800"/>
    <w:rsid w:val="004D2F4F"/>
    <w:rsid w:val="004E06FB"/>
    <w:rsid w:val="004E412C"/>
    <w:rsid w:val="004F2A54"/>
    <w:rsid w:val="004F3E6D"/>
    <w:rsid w:val="005061D5"/>
    <w:rsid w:val="0051624B"/>
    <w:rsid w:val="005226B8"/>
    <w:rsid w:val="00525CEC"/>
    <w:rsid w:val="00534838"/>
    <w:rsid w:val="00550174"/>
    <w:rsid w:val="005652F6"/>
    <w:rsid w:val="00580336"/>
    <w:rsid w:val="00596B85"/>
    <w:rsid w:val="005A22EF"/>
    <w:rsid w:val="005A35C5"/>
    <w:rsid w:val="005A58D5"/>
    <w:rsid w:val="005B30B3"/>
    <w:rsid w:val="005C551B"/>
    <w:rsid w:val="005D1AE5"/>
    <w:rsid w:val="005F238F"/>
    <w:rsid w:val="005F33BA"/>
    <w:rsid w:val="005F7C15"/>
    <w:rsid w:val="0060599B"/>
    <w:rsid w:val="006072BC"/>
    <w:rsid w:val="00610119"/>
    <w:rsid w:val="00612641"/>
    <w:rsid w:val="00613E7A"/>
    <w:rsid w:val="0062223C"/>
    <w:rsid w:val="00636966"/>
    <w:rsid w:val="006553D0"/>
    <w:rsid w:val="0068580F"/>
    <w:rsid w:val="00691C68"/>
    <w:rsid w:val="0069257A"/>
    <w:rsid w:val="00693B4B"/>
    <w:rsid w:val="00694647"/>
    <w:rsid w:val="00696002"/>
    <w:rsid w:val="006A4FC7"/>
    <w:rsid w:val="006C3DA6"/>
    <w:rsid w:val="006D12AE"/>
    <w:rsid w:val="006D4667"/>
    <w:rsid w:val="006D6DC3"/>
    <w:rsid w:val="006E4105"/>
    <w:rsid w:val="006E6443"/>
    <w:rsid w:val="006E6F16"/>
    <w:rsid w:val="006F0700"/>
    <w:rsid w:val="00711B89"/>
    <w:rsid w:val="0071219B"/>
    <w:rsid w:val="00717291"/>
    <w:rsid w:val="007241D3"/>
    <w:rsid w:val="00736AA4"/>
    <w:rsid w:val="00736FF7"/>
    <w:rsid w:val="00740026"/>
    <w:rsid w:val="00743A6E"/>
    <w:rsid w:val="0074404C"/>
    <w:rsid w:val="0076246C"/>
    <w:rsid w:val="007703F5"/>
    <w:rsid w:val="00782657"/>
    <w:rsid w:val="00784916"/>
    <w:rsid w:val="0078548F"/>
    <w:rsid w:val="007A271D"/>
    <w:rsid w:val="007B44C9"/>
    <w:rsid w:val="007B6B79"/>
    <w:rsid w:val="007C0BD8"/>
    <w:rsid w:val="007C3097"/>
    <w:rsid w:val="007C72D4"/>
    <w:rsid w:val="007D1D48"/>
    <w:rsid w:val="007D1D81"/>
    <w:rsid w:val="007E00D1"/>
    <w:rsid w:val="007E0631"/>
    <w:rsid w:val="007E5061"/>
    <w:rsid w:val="007F3A2C"/>
    <w:rsid w:val="0081658F"/>
    <w:rsid w:val="00824374"/>
    <w:rsid w:val="008345EF"/>
    <w:rsid w:val="00836914"/>
    <w:rsid w:val="008467F2"/>
    <w:rsid w:val="0085128D"/>
    <w:rsid w:val="00854EE3"/>
    <w:rsid w:val="008566D3"/>
    <w:rsid w:val="00880EE8"/>
    <w:rsid w:val="00881192"/>
    <w:rsid w:val="008840FC"/>
    <w:rsid w:val="00891F84"/>
    <w:rsid w:val="00894ADA"/>
    <w:rsid w:val="008B29F4"/>
    <w:rsid w:val="008B552B"/>
    <w:rsid w:val="008B5B6E"/>
    <w:rsid w:val="008C4C43"/>
    <w:rsid w:val="008C67B7"/>
    <w:rsid w:val="008C686F"/>
    <w:rsid w:val="008D2D20"/>
    <w:rsid w:val="008D764C"/>
    <w:rsid w:val="008F1166"/>
    <w:rsid w:val="008F742B"/>
    <w:rsid w:val="009017F5"/>
    <w:rsid w:val="00904490"/>
    <w:rsid w:val="009114D7"/>
    <w:rsid w:val="0093491F"/>
    <w:rsid w:val="00936D34"/>
    <w:rsid w:val="00945473"/>
    <w:rsid w:val="0094769D"/>
    <w:rsid w:val="00950F10"/>
    <w:rsid w:val="00953766"/>
    <w:rsid w:val="00955BB6"/>
    <w:rsid w:val="00960B46"/>
    <w:rsid w:val="009670B0"/>
    <w:rsid w:val="009735D6"/>
    <w:rsid w:val="00973CB7"/>
    <w:rsid w:val="00987876"/>
    <w:rsid w:val="0099158C"/>
    <w:rsid w:val="0099699D"/>
    <w:rsid w:val="009969A5"/>
    <w:rsid w:val="009A1EB6"/>
    <w:rsid w:val="009A3299"/>
    <w:rsid w:val="009D1013"/>
    <w:rsid w:val="009E4EE7"/>
    <w:rsid w:val="009E72A1"/>
    <w:rsid w:val="009F3B0E"/>
    <w:rsid w:val="009F60CD"/>
    <w:rsid w:val="00A04755"/>
    <w:rsid w:val="00A21556"/>
    <w:rsid w:val="00A346BD"/>
    <w:rsid w:val="00A4250A"/>
    <w:rsid w:val="00A50312"/>
    <w:rsid w:val="00A60FDF"/>
    <w:rsid w:val="00A6657C"/>
    <w:rsid w:val="00A75F90"/>
    <w:rsid w:val="00A76DC5"/>
    <w:rsid w:val="00A8164D"/>
    <w:rsid w:val="00A82721"/>
    <w:rsid w:val="00A90B73"/>
    <w:rsid w:val="00AA055D"/>
    <w:rsid w:val="00AA1434"/>
    <w:rsid w:val="00AB0880"/>
    <w:rsid w:val="00AB3B66"/>
    <w:rsid w:val="00AC0277"/>
    <w:rsid w:val="00AD3D82"/>
    <w:rsid w:val="00AE5D4D"/>
    <w:rsid w:val="00AE5FCC"/>
    <w:rsid w:val="00AF37AA"/>
    <w:rsid w:val="00AF4A96"/>
    <w:rsid w:val="00AF4B39"/>
    <w:rsid w:val="00AF74DD"/>
    <w:rsid w:val="00B059C2"/>
    <w:rsid w:val="00B153E7"/>
    <w:rsid w:val="00B15E4D"/>
    <w:rsid w:val="00B250CB"/>
    <w:rsid w:val="00B256B9"/>
    <w:rsid w:val="00B4481D"/>
    <w:rsid w:val="00B46FE3"/>
    <w:rsid w:val="00B50B5C"/>
    <w:rsid w:val="00B54363"/>
    <w:rsid w:val="00B662FF"/>
    <w:rsid w:val="00B8449D"/>
    <w:rsid w:val="00BA79D3"/>
    <w:rsid w:val="00BB00FA"/>
    <w:rsid w:val="00BB5CCD"/>
    <w:rsid w:val="00BC1D41"/>
    <w:rsid w:val="00BE2B1D"/>
    <w:rsid w:val="00BF02C2"/>
    <w:rsid w:val="00BF7F90"/>
    <w:rsid w:val="00C01745"/>
    <w:rsid w:val="00C03102"/>
    <w:rsid w:val="00C14AA1"/>
    <w:rsid w:val="00C51ACA"/>
    <w:rsid w:val="00C52FDC"/>
    <w:rsid w:val="00C5412D"/>
    <w:rsid w:val="00C82ECB"/>
    <w:rsid w:val="00C8794E"/>
    <w:rsid w:val="00C91CF4"/>
    <w:rsid w:val="00CA3100"/>
    <w:rsid w:val="00CB3DD4"/>
    <w:rsid w:val="00CC3A92"/>
    <w:rsid w:val="00CE6AD2"/>
    <w:rsid w:val="00CF35FE"/>
    <w:rsid w:val="00D14381"/>
    <w:rsid w:val="00D16759"/>
    <w:rsid w:val="00D17DF0"/>
    <w:rsid w:val="00D25A84"/>
    <w:rsid w:val="00D32986"/>
    <w:rsid w:val="00D35EC0"/>
    <w:rsid w:val="00D724DD"/>
    <w:rsid w:val="00D72A4E"/>
    <w:rsid w:val="00D8683E"/>
    <w:rsid w:val="00D87FBA"/>
    <w:rsid w:val="00D9141C"/>
    <w:rsid w:val="00DA3F08"/>
    <w:rsid w:val="00DA5425"/>
    <w:rsid w:val="00DC6BF4"/>
    <w:rsid w:val="00DE7DFE"/>
    <w:rsid w:val="00E06B1F"/>
    <w:rsid w:val="00E12E45"/>
    <w:rsid w:val="00E26760"/>
    <w:rsid w:val="00E36B06"/>
    <w:rsid w:val="00E47353"/>
    <w:rsid w:val="00E53C2F"/>
    <w:rsid w:val="00E61664"/>
    <w:rsid w:val="00E632AC"/>
    <w:rsid w:val="00E70DCA"/>
    <w:rsid w:val="00E7133F"/>
    <w:rsid w:val="00E76A2B"/>
    <w:rsid w:val="00E8612A"/>
    <w:rsid w:val="00E86AA4"/>
    <w:rsid w:val="00E9112F"/>
    <w:rsid w:val="00EA0C5A"/>
    <w:rsid w:val="00EA3B37"/>
    <w:rsid w:val="00EB2663"/>
    <w:rsid w:val="00ED11DD"/>
    <w:rsid w:val="00EE0991"/>
    <w:rsid w:val="00EF1EA5"/>
    <w:rsid w:val="00EF49F1"/>
    <w:rsid w:val="00F033C7"/>
    <w:rsid w:val="00F33AAF"/>
    <w:rsid w:val="00F33E18"/>
    <w:rsid w:val="00F41144"/>
    <w:rsid w:val="00F4468C"/>
    <w:rsid w:val="00F52A23"/>
    <w:rsid w:val="00F5593C"/>
    <w:rsid w:val="00F576F9"/>
    <w:rsid w:val="00F612A9"/>
    <w:rsid w:val="00F676EB"/>
    <w:rsid w:val="00F73C32"/>
    <w:rsid w:val="00FA4C06"/>
    <w:rsid w:val="00FA6A1D"/>
    <w:rsid w:val="00FB25B7"/>
    <w:rsid w:val="00FD21C3"/>
    <w:rsid w:val="00FD3005"/>
    <w:rsid w:val="00FD587A"/>
    <w:rsid w:val="00FE06D8"/>
    <w:rsid w:val="00FE12B1"/>
    <w:rsid w:val="00FE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6fc,#5ee0d4"/>
    </o:shapedefaults>
    <o:shapelayout v:ext="edit">
      <o:idmap v:ext="edit" data="2"/>
    </o:shapelayout>
  </w:shapeDefaults>
  <w:decimalSymbol w:val="."/>
  <w:listSeparator w:val=","/>
  <w14:docId w14:val="46430786"/>
  <w15:chartTrackingRefBased/>
  <w15:docId w15:val="{DC265F81-011D-4D51-8F84-53E5BA4A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1ACA"/>
    <w:pPr>
      <w:spacing w:after="60"/>
    </w:pPr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 (W1)" w:hAnsi="Arial (W1)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Tahoma"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Tahoma"/>
      <w:i/>
      <w:iCs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24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6A2B"/>
    <w:pPr>
      <w:tabs>
        <w:tab w:val="center" w:pos="4320"/>
        <w:tab w:val="right" w:pos="9360"/>
      </w:tabs>
      <w:spacing w:after="0"/>
    </w:pPr>
    <w:rPr>
      <w:sz w:val="16"/>
      <w:szCs w:val="18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paragraph" w:styleId="BodyText">
    <w:name w:val="Body Text"/>
    <w:basedOn w:val="Normal"/>
    <w:rPr>
      <w:rFonts w:cs="Tahoma"/>
      <w:szCs w:val="20"/>
    </w:rPr>
  </w:style>
  <w:style w:type="paragraph" w:customStyle="1" w:styleId="Bullet1">
    <w:name w:val="Bullet 1"/>
    <w:basedOn w:val="Normal"/>
    <w:link w:val="Bullet1Char"/>
    <w:rsid w:val="000962B1"/>
    <w:pPr>
      <w:numPr>
        <w:numId w:val="10"/>
      </w:numPr>
      <w:spacing w:before="60"/>
    </w:pPr>
    <w:rPr>
      <w:rFonts w:cs="Tahoma"/>
    </w:rPr>
  </w:style>
  <w:style w:type="paragraph" w:customStyle="1" w:styleId="Bullet2">
    <w:name w:val="Bullet 2"/>
    <w:basedOn w:val="Bullet1"/>
    <w:rsid w:val="00550174"/>
    <w:pPr>
      <w:numPr>
        <w:ilvl w:val="1"/>
      </w:numPr>
    </w:pPr>
  </w:style>
  <w:style w:type="paragraph" w:customStyle="1" w:styleId="Bullet3">
    <w:name w:val="Bullet 3"/>
    <w:basedOn w:val="Bullet2"/>
    <w:rsid w:val="00550174"/>
    <w:pPr>
      <w:numPr>
        <w:ilvl w:val="2"/>
      </w:numPr>
      <w:tabs>
        <w:tab w:val="num" w:pos="1620"/>
      </w:tabs>
      <w:ind w:left="1620"/>
    </w:pPr>
  </w:style>
  <w:style w:type="character" w:customStyle="1" w:styleId="Bullet1Char">
    <w:name w:val="Bullet 1 Char"/>
    <w:link w:val="Bullet1"/>
    <w:rsid w:val="000962B1"/>
    <w:rPr>
      <w:rFonts w:ascii="Tahoma" w:hAnsi="Tahoma" w:cs="Tahoma"/>
      <w:szCs w:val="24"/>
    </w:rPr>
  </w:style>
  <w:style w:type="character" w:customStyle="1" w:styleId="CommentTextChar">
    <w:name w:val="Comment Text Char"/>
    <w:link w:val="CommentText"/>
    <w:rsid w:val="00550174"/>
    <w:rPr>
      <w:rFonts w:ascii="Tahoma" w:hAnsi="Tahoma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104D7F"/>
    <w:pPr>
      <w:ind w:left="720"/>
      <w:contextualSpacing/>
    </w:pPr>
  </w:style>
  <w:style w:type="character" w:styleId="Hyperlink">
    <w:name w:val="Hyperlink"/>
    <w:basedOn w:val="DefaultParagraphFont"/>
    <w:rsid w:val="00E06B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6B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spruce.com/what-is-feng-shui-design-127474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hespruce.com/feng-shui-bagua-areas-127505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%20for%20word\My%20Documents\Custom%20Office%20Templates\Cinecraft_DesignDoc_TEMPLATE%20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CDE8A-E6F2-4CA3-AD46-57AD23E5C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Cinecraft_DesignDoc_TEMPLATE 2012</Template>
  <TotalTime>1</TotalTime>
  <Pages>3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Subject</vt:lpstr>
    </vt:vector>
  </TitlesOfParts>
  <Company>PNC</Company>
  <LinksUpToDate>false</LinksUpToDate>
  <CharactersWithSpaces>5761</CharactersWithSpaces>
  <SharedDoc>false</SharedDoc>
  <HLinks>
    <vt:vector size="6" baseType="variant">
      <vt:variant>
        <vt:i4>2228289</vt:i4>
      </vt:variant>
      <vt:variant>
        <vt:i4>-1</vt:i4>
      </vt:variant>
      <vt:variant>
        <vt:i4>2053</vt:i4>
      </vt:variant>
      <vt:variant>
        <vt:i4>1</vt:i4>
      </vt:variant>
      <vt:variant>
        <vt:lpwstr>cid:image001.jpg@01CBD37C.EB4368A0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</dc:title>
  <dc:subject/>
  <dc:creator>Candace Morris</dc:creator>
  <cp:keywords/>
  <dc:description/>
  <cp:lastModifiedBy>Candace Morris</cp:lastModifiedBy>
  <cp:revision>2</cp:revision>
  <cp:lastPrinted>2008-12-30T22:48:00Z</cp:lastPrinted>
  <dcterms:created xsi:type="dcterms:W3CDTF">2022-09-30T20:10:00Z</dcterms:created>
  <dcterms:modified xsi:type="dcterms:W3CDTF">2022-09-30T20:10:00Z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ocument Type">
    <vt:lpwstr>3</vt:lpwstr>
  </property>
</Properties>
</file>