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BA1E" w14:textId="77777777" w:rsidR="00E75298" w:rsidRDefault="00651B4B" w:rsidP="00E75298">
      <w:pPr>
        <w:spacing w:before="100" w:beforeAutospacing="1" w:after="100" w:afterAutospacing="1"/>
        <w:rPr>
          <w:rFonts w:eastAsia="Times New Roman" w:cstheme="minorHAnsi"/>
          <w:b/>
          <w:bCs/>
          <w:color w:val="424242"/>
          <w:sz w:val="22"/>
          <w:szCs w:val="22"/>
          <w:lang w:eastAsia="nl-NL"/>
        </w:rPr>
      </w:pPr>
      <w:r w:rsidRPr="00E75298">
        <w:rPr>
          <w:rFonts w:eastAsia="Times New Roman" w:cstheme="minorHAnsi"/>
          <w:b/>
          <w:bCs/>
          <w:color w:val="424242"/>
          <w:sz w:val="22"/>
          <w:szCs w:val="22"/>
          <w:lang w:eastAsia="nl-NL"/>
        </w:rPr>
        <w:t>Functie: Ervaren Allround Adviseur Zakelijke Verzekeringen</w:t>
      </w:r>
    </w:p>
    <w:p w14:paraId="7EB92EEA" w14:textId="07A7D63A" w:rsidR="00E75298" w:rsidRPr="00E75298" w:rsidRDefault="00E75298" w:rsidP="00E75298">
      <w:pPr>
        <w:spacing w:before="100" w:beforeAutospacing="1" w:after="100" w:afterAutospacing="1"/>
        <w:rPr>
          <w:rFonts w:eastAsia="Times New Roman" w:cstheme="minorHAnsi"/>
          <w:b/>
          <w:bCs/>
          <w:color w:val="424242"/>
          <w:sz w:val="22"/>
          <w:szCs w:val="22"/>
          <w:lang w:eastAsia="nl-NL"/>
        </w:rPr>
      </w:pPr>
      <w:r>
        <w:rPr>
          <w:noProof/>
        </w:rPr>
        <mc:AlternateContent>
          <mc:Choice Requires="wps">
            <w:drawing>
              <wp:anchor distT="0" distB="0" distL="114300" distR="114300" simplePos="0" relativeHeight="251662336" behindDoc="0" locked="0" layoutInCell="1" allowOverlap="1" wp14:anchorId="7D5C880E" wp14:editId="7C1D1EA4">
                <wp:simplePos x="0" y="0"/>
                <wp:positionH relativeFrom="column">
                  <wp:posOffset>-83185</wp:posOffset>
                </wp:positionH>
                <wp:positionV relativeFrom="paragraph">
                  <wp:posOffset>375920</wp:posOffset>
                </wp:positionV>
                <wp:extent cx="6073775" cy="10668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6073775" cy="1066800"/>
                        </a:xfrm>
                        <a:prstGeom prst="rect">
                          <a:avLst/>
                        </a:prstGeom>
                        <a:solidFill>
                          <a:srgbClr val="FF8210"/>
                        </a:solidFill>
                        <a:ln w="6350">
                          <a:noFill/>
                        </a:ln>
                      </wps:spPr>
                      <wps:txbx>
                        <w:txbxContent>
                          <w:p w14:paraId="5064ADF5" w14:textId="75E5CF9E" w:rsidR="00E75298" w:rsidRPr="0073769A" w:rsidRDefault="00E75298" w:rsidP="00E75298">
                            <w:pPr>
                              <w:rPr>
                                <w:b/>
                                <w:bCs/>
                                <w:color w:val="000000" w:themeColor="text1"/>
                              </w:rPr>
                            </w:pPr>
                            <w:r w:rsidRPr="0073769A">
                              <w:rPr>
                                <w:b/>
                                <w:bCs/>
                                <w:color w:val="000000" w:themeColor="text1"/>
                              </w:rPr>
                              <w:t>Functie:</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sidRPr="0073769A">
                              <w:rPr>
                                <w:b/>
                                <w:bCs/>
                                <w:color w:val="000000" w:themeColor="text1"/>
                              </w:rPr>
                              <w:t>Fulltime/parttime:</w:t>
                            </w:r>
                          </w:p>
                          <w:p w14:paraId="41726B44" w14:textId="6AAF030F" w:rsidR="00E75298" w:rsidRPr="00C01278" w:rsidRDefault="00E75298" w:rsidP="00E75298">
                            <w:pPr>
                              <w:rPr>
                                <w:color w:val="000000" w:themeColor="text1"/>
                              </w:rPr>
                            </w:pPr>
                            <w:r>
                              <w:rPr>
                                <w:color w:val="000000" w:themeColor="text1"/>
                              </w:rPr>
                              <w:t>Ervaren Allround</w:t>
                            </w:r>
                            <w:r>
                              <w:rPr>
                                <w:color w:val="000000" w:themeColor="text1"/>
                              </w:rPr>
                              <w:t xml:space="preserve"> Adviseur Zakelijke Verzekeringen</w:t>
                            </w:r>
                            <w:r>
                              <w:rPr>
                                <w:color w:val="000000" w:themeColor="text1"/>
                              </w:rPr>
                              <w:tab/>
                            </w:r>
                            <w:r>
                              <w:rPr>
                                <w:color w:val="000000" w:themeColor="text1"/>
                              </w:rPr>
                              <w:tab/>
                              <w:t>Fulltime</w:t>
                            </w:r>
                          </w:p>
                          <w:p w14:paraId="5D89F2AF" w14:textId="77777777" w:rsidR="00E75298" w:rsidRDefault="00E75298" w:rsidP="00E75298">
                            <w:pPr>
                              <w:rPr>
                                <w:color w:val="000000" w:themeColor="text1"/>
                              </w:rPr>
                            </w:pPr>
                          </w:p>
                          <w:p w14:paraId="102FFB65" w14:textId="0C5AC674" w:rsidR="00E75298" w:rsidRPr="00594F0B" w:rsidRDefault="00E75298" w:rsidP="00E75298">
                            <w:pPr>
                              <w:rPr>
                                <w:b/>
                                <w:bCs/>
                              </w:rPr>
                            </w:pPr>
                            <w:r w:rsidRPr="00594F0B">
                              <w:rPr>
                                <w:b/>
                                <w:bCs/>
                              </w:rPr>
                              <w:t>Werkervaring:</w:t>
                            </w:r>
                            <w:r>
                              <w:rPr>
                                <w:b/>
                                <w:bCs/>
                              </w:rPr>
                              <w:tab/>
                            </w:r>
                            <w:r>
                              <w:rPr>
                                <w:b/>
                                <w:bCs/>
                              </w:rPr>
                              <w:tab/>
                            </w:r>
                            <w:r>
                              <w:rPr>
                                <w:b/>
                                <w:bCs/>
                              </w:rPr>
                              <w:tab/>
                            </w:r>
                            <w:r>
                              <w:rPr>
                                <w:b/>
                                <w:bCs/>
                              </w:rPr>
                              <w:tab/>
                            </w:r>
                            <w:r>
                              <w:rPr>
                                <w:b/>
                                <w:bCs/>
                              </w:rPr>
                              <w:tab/>
                            </w:r>
                            <w:r>
                              <w:rPr>
                                <w:b/>
                                <w:bCs/>
                              </w:rPr>
                              <w:tab/>
                            </w:r>
                            <w:r w:rsidRPr="00594F0B">
                              <w:rPr>
                                <w:b/>
                                <w:bCs/>
                              </w:rPr>
                              <w:t>Taalvereiste:</w:t>
                            </w:r>
                          </w:p>
                          <w:p w14:paraId="1BCC00AD" w14:textId="117C12E8" w:rsidR="00E75298" w:rsidRDefault="00E75298" w:rsidP="00E75298">
                            <w:r>
                              <w:t>2</w:t>
                            </w:r>
                            <w:r>
                              <w:t>-5</w:t>
                            </w:r>
                            <w:r>
                              <w:t xml:space="preserve"> jaar</w:t>
                            </w:r>
                            <w:r>
                              <w:tab/>
                            </w:r>
                            <w:r>
                              <w:tab/>
                            </w:r>
                            <w:r>
                              <w:tab/>
                            </w:r>
                            <w:r>
                              <w:tab/>
                            </w:r>
                            <w:r>
                              <w:tab/>
                            </w:r>
                            <w:r>
                              <w:tab/>
                            </w:r>
                            <w:r>
                              <w:tab/>
                            </w:r>
                            <w:r>
                              <w:t>Nederlands</w:t>
                            </w:r>
                          </w:p>
                          <w:p w14:paraId="7C429C0D" w14:textId="77777777" w:rsidR="00E75298" w:rsidRDefault="00E75298" w:rsidP="00E75298"/>
                          <w:p w14:paraId="22698933" w14:textId="77777777" w:rsidR="00E75298" w:rsidRPr="00F66445" w:rsidRDefault="00E75298" w:rsidP="00E75298"/>
                          <w:p w14:paraId="45C12159" w14:textId="77777777" w:rsidR="00E75298" w:rsidRDefault="00E75298" w:rsidP="00E75298">
                            <w:pPr>
                              <w:rPr>
                                <w:color w:val="000000" w:themeColor="text1"/>
                              </w:rPr>
                            </w:pPr>
                          </w:p>
                          <w:p w14:paraId="1D293989" w14:textId="77777777" w:rsidR="00E75298" w:rsidRDefault="00E75298" w:rsidP="00E7529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880E" id="_x0000_t202" coordsize="21600,21600" o:spt="202" path="m,l,21600r21600,l21600,xe">
                <v:stroke joinstyle="miter"/>
                <v:path gradientshapeok="t" o:connecttype="rect"/>
              </v:shapetype>
              <v:shape id="Tekstvak 12" o:spid="_x0000_s1026" type="#_x0000_t202" style="position:absolute;margin-left:-6.55pt;margin-top:29.6pt;width:478.2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" fillcolor="#ff8210" stroked="f" strokeweight=".5pt">
                <v:textbox>
                  <w:txbxContent>
                    <w:p w14:paraId="5064ADF5" w14:textId="75E5CF9E" w:rsidR="00E75298" w:rsidRPr="0073769A" w:rsidRDefault="00E75298" w:rsidP="00E75298">
                      <w:pPr>
                        <w:rPr>
                          <w:b/>
                          <w:bCs/>
                          <w:color w:val="000000" w:themeColor="text1"/>
                        </w:rPr>
                      </w:pPr>
                      <w:r w:rsidRPr="0073769A">
                        <w:rPr>
                          <w:b/>
                          <w:bCs/>
                          <w:color w:val="000000" w:themeColor="text1"/>
                        </w:rPr>
                        <w:t>Functie:</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sidRPr="0073769A">
                        <w:rPr>
                          <w:b/>
                          <w:bCs/>
                          <w:color w:val="000000" w:themeColor="text1"/>
                        </w:rPr>
                        <w:t>Fulltime/parttime:</w:t>
                      </w:r>
                    </w:p>
                    <w:p w14:paraId="41726B44" w14:textId="6AAF030F" w:rsidR="00E75298" w:rsidRPr="00C01278" w:rsidRDefault="00E75298" w:rsidP="00E75298">
                      <w:pPr>
                        <w:rPr>
                          <w:color w:val="000000" w:themeColor="text1"/>
                        </w:rPr>
                      </w:pPr>
                      <w:r>
                        <w:rPr>
                          <w:color w:val="000000" w:themeColor="text1"/>
                        </w:rPr>
                        <w:t>Ervaren Allround</w:t>
                      </w:r>
                      <w:r>
                        <w:rPr>
                          <w:color w:val="000000" w:themeColor="text1"/>
                        </w:rPr>
                        <w:t xml:space="preserve"> Adviseur Zakelijke Verzekeringen</w:t>
                      </w:r>
                      <w:r>
                        <w:rPr>
                          <w:color w:val="000000" w:themeColor="text1"/>
                        </w:rPr>
                        <w:tab/>
                      </w:r>
                      <w:r>
                        <w:rPr>
                          <w:color w:val="000000" w:themeColor="text1"/>
                        </w:rPr>
                        <w:tab/>
                        <w:t>Fulltime</w:t>
                      </w:r>
                    </w:p>
                    <w:p w14:paraId="5D89F2AF" w14:textId="77777777" w:rsidR="00E75298" w:rsidRDefault="00E75298" w:rsidP="00E75298">
                      <w:pPr>
                        <w:rPr>
                          <w:color w:val="000000" w:themeColor="text1"/>
                        </w:rPr>
                      </w:pPr>
                    </w:p>
                    <w:p w14:paraId="102FFB65" w14:textId="0C5AC674" w:rsidR="00E75298" w:rsidRPr="00594F0B" w:rsidRDefault="00E75298" w:rsidP="00E75298">
                      <w:pPr>
                        <w:rPr>
                          <w:b/>
                          <w:bCs/>
                        </w:rPr>
                      </w:pPr>
                      <w:r w:rsidRPr="00594F0B">
                        <w:rPr>
                          <w:b/>
                          <w:bCs/>
                        </w:rPr>
                        <w:t>Werkervaring:</w:t>
                      </w:r>
                      <w:r>
                        <w:rPr>
                          <w:b/>
                          <w:bCs/>
                        </w:rPr>
                        <w:tab/>
                      </w:r>
                      <w:r>
                        <w:rPr>
                          <w:b/>
                          <w:bCs/>
                        </w:rPr>
                        <w:tab/>
                      </w:r>
                      <w:r>
                        <w:rPr>
                          <w:b/>
                          <w:bCs/>
                        </w:rPr>
                        <w:tab/>
                      </w:r>
                      <w:r>
                        <w:rPr>
                          <w:b/>
                          <w:bCs/>
                        </w:rPr>
                        <w:tab/>
                      </w:r>
                      <w:r>
                        <w:rPr>
                          <w:b/>
                          <w:bCs/>
                        </w:rPr>
                        <w:tab/>
                      </w:r>
                      <w:r>
                        <w:rPr>
                          <w:b/>
                          <w:bCs/>
                        </w:rPr>
                        <w:tab/>
                      </w:r>
                      <w:r w:rsidRPr="00594F0B">
                        <w:rPr>
                          <w:b/>
                          <w:bCs/>
                        </w:rPr>
                        <w:t>Taalvereiste:</w:t>
                      </w:r>
                    </w:p>
                    <w:p w14:paraId="1BCC00AD" w14:textId="117C12E8" w:rsidR="00E75298" w:rsidRDefault="00E75298" w:rsidP="00E75298">
                      <w:r>
                        <w:t>2</w:t>
                      </w:r>
                      <w:r>
                        <w:t>-5</w:t>
                      </w:r>
                      <w:r>
                        <w:t xml:space="preserve"> jaar</w:t>
                      </w:r>
                      <w:r>
                        <w:tab/>
                      </w:r>
                      <w:r>
                        <w:tab/>
                      </w:r>
                      <w:r>
                        <w:tab/>
                      </w:r>
                      <w:r>
                        <w:tab/>
                      </w:r>
                      <w:r>
                        <w:tab/>
                      </w:r>
                      <w:r>
                        <w:tab/>
                      </w:r>
                      <w:r>
                        <w:tab/>
                      </w:r>
                      <w:r>
                        <w:t>Nederlands</w:t>
                      </w:r>
                    </w:p>
                    <w:p w14:paraId="7C429C0D" w14:textId="77777777" w:rsidR="00E75298" w:rsidRDefault="00E75298" w:rsidP="00E75298"/>
                    <w:p w14:paraId="22698933" w14:textId="77777777" w:rsidR="00E75298" w:rsidRPr="00F66445" w:rsidRDefault="00E75298" w:rsidP="00E75298"/>
                    <w:p w14:paraId="45C12159" w14:textId="77777777" w:rsidR="00E75298" w:rsidRDefault="00E75298" w:rsidP="00E75298">
                      <w:pPr>
                        <w:rPr>
                          <w:color w:val="000000" w:themeColor="text1"/>
                        </w:rPr>
                      </w:pPr>
                    </w:p>
                    <w:p w14:paraId="1D293989" w14:textId="77777777" w:rsidR="00E75298" w:rsidRDefault="00E75298" w:rsidP="00E75298">
                      <w:pPr>
                        <w:rPr>
                          <w:color w:val="000000" w:themeColor="text1"/>
                        </w:rPr>
                      </w:pPr>
                    </w:p>
                  </w:txbxContent>
                </v:textbox>
              </v:shape>
            </w:pict>
          </mc:Fallback>
        </mc:AlternateContent>
      </w:r>
      <w:r w:rsidRPr="003C75B3">
        <w:rPr>
          <w:b/>
          <w:bCs/>
          <w:noProof/>
        </w:rPr>
        <mc:AlternateContent>
          <mc:Choice Requires="wps">
            <w:drawing>
              <wp:anchor distT="0" distB="0" distL="114300" distR="114300" simplePos="0" relativeHeight="251661312" behindDoc="0" locked="0" layoutInCell="1" allowOverlap="1" wp14:anchorId="189A4D9B" wp14:editId="729FF3E5">
                <wp:simplePos x="0" y="0"/>
                <wp:positionH relativeFrom="column">
                  <wp:posOffset>-148681</wp:posOffset>
                </wp:positionH>
                <wp:positionV relativeFrom="paragraph">
                  <wp:posOffset>180703</wp:posOffset>
                </wp:positionV>
                <wp:extent cx="6248400" cy="1360714"/>
                <wp:effectExtent l="0" t="0" r="0" b="0"/>
                <wp:wrapNone/>
                <wp:docPr id="1" name="Alternatief proces 1"/>
                <wp:cNvGraphicFramePr/>
                <a:graphic xmlns:a="http://schemas.openxmlformats.org/drawingml/2006/main">
                  <a:graphicData uri="http://schemas.microsoft.com/office/word/2010/wordprocessingShape">
                    <wps:wsp>
                      <wps:cNvSpPr/>
                      <wps:spPr>
                        <a:xfrm>
                          <a:off x="0" y="0"/>
                          <a:ext cx="6248400" cy="1360714"/>
                        </a:xfrm>
                        <a:prstGeom prst="flowChartAlternateProcess">
                          <a:avLst/>
                        </a:prstGeom>
                        <a:solidFill>
                          <a:srgbClr val="FF82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160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ef proces 1" o:spid="_x0000_s1026" type="#_x0000_t176" style="position:absolute;margin-left:-11.7pt;margin-top:14.25pt;width:492pt;height:10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" fillcolor="#ff8210" stroked="f" strokeweight="1pt"/>
            </w:pict>
          </mc:Fallback>
        </mc:AlternateContent>
      </w:r>
    </w:p>
    <w:p w14:paraId="2149B382" w14:textId="2E30227D" w:rsidR="00E75298" w:rsidRDefault="00E75298" w:rsidP="00E75298"/>
    <w:p w14:paraId="2378364E" w14:textId="77777777" w:rsidR="00E75298" w:rsidRDefault="00E75298" w:rsidP="00E75298"/>
    <w:p w14:paraId="55C80B07" w14:textId="77777777" w:rsidR="00E75298" w:rsidRDefault="00E75298" w:rsidP="00E75298"/>
    <w:p w14:paraId="765BEA53" w14:textId="77777777" w:rsidR="00E75298" w:rsidRDefault="00E75298" w:rsidP="00E75298"/>
    <w:p w14:paraId="3F3969BD" w14:textId="77777777" w:rsidR="00E75298" w:rsidRDefault="00E75298" w:rsidP="00E75298"/>
    <w:p w14:paraId="0F6B254B" w14:textId="77777777" w:rsidR="00E75298" w:rsidRPr="00E75298" w:rsidRDefault="00E75298" w:rsidP="00651B4B">
      <w:pPr>
        <w:spacing w:before="100" w:beforeAutospacing="1" w:after="100" w:afterAutospacing="1"/>
        <w:rPr>
          <w:rFonts w:eastAsia="Times New Roman" w:cstheme="minorHAnsi"/>
          <w:b/>
          <w:bCs/>
          <w:color w:val="424242"/>
          <w:sz w:val="22"/>
          <w:szCs w:val="22"/>
          <w:lang w:eastAsia="nl-NL"/>
        </w:rPr>
      </w:pPr>
    </w:p>
    <w:p w14:paraId="0C59A030" w14:textId="039E03FA" w:rsidR="00933AA6" w:rsidRPr="00E75298" w:rsidRDefault="00651B4B" w:rsidP="00651B4B">
      <w:p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 xml:space="preserve">Voor du </w:t>
      </w:r>
      <w:proofErr w:type="spellStart"/>
      <w:r w:rsidRPr="00E75298">
        <w:rPr>
          <w:rFonts w:eastAsia="Times New Roman" w:cstheme="minorHAnsi"/>
          <w:color w:val="424242"/>
          <w:sz w:val="22"/>
          <w:szCs w:val="22"/>
          <w:lang w:eastAsia="nl-NL"/>
        </w:rPr>
        <w:t>Gardijn</w:t>
      </w:r>
      <w:proofErr w:type="spellEnd"/>
      <w:r w:rsidRPr="00E75298">
        <w:rPr>
          <w:rFonts w:eastAsia="Times New Roman" w:cstheme="minorHAnsi"/>
          <w:color w:val="424242"/>
          <w:sz w:val="22"/>
          <w:szCs w:val="22"/>
          <w:lang w:eastAsia="nl-NL"/>
        </w:rPr>
        <w:t xml:space="preserve"> Verzekeringen zijn wij ter uitbreiding van het team op zoek naar een Ervaren Allround Adviseur Zakelijke Verzekeringen of een Adviseur Zakelijk Verzekeringen die de drive heeft om een allround adviseur te worden.</w:t>
      </w:r>
    </w:p>
    <w:p w14:paraId="0A80D01B" w14:textId="77777777" w:rsidR="00651B4B" w:rsidRPr="00E75298" w:rsidRDefault="00651B4B" w:rsidP="00651B4B">
      <w:pPr>
        <w:spacing w:before="100" w:beforeAutospacing="1" w:after="100" w:afterAutospacing="1"/>
        <w:rPr>
          <w:sz w:val="22"/>
          <w:szCs w:val="22"/>
          <w:u w:val="single"/>
        </w:rPr>
      </w:pPr>
      <w:r w:rsidRPr="00E75298">
        <w:rPr>
          <w:sz w:val="22"/>
          <w:szCs w:val="22"/>
          <w:u w:val="single"/>
        </w:rPr>
        <w:t xml:space="preserve">Over du </w:t>
      </w:r>
      <w:proofErr w:type="spellStart"/>
      <w:r w:rsidRPr="00E75298">
        <w:rPr>
          <w:sz w:val="22"/>
          <w:szCs w:val="22"/>
          <w:u w:val="single"/>
        </w:rPr>
        <w:t>Gardijn</w:t>
      </w:r>
      <w:proofErr w:type="spellEnd"/>
      <w:r w:rsidRPr="00E75298">
        <w:rPr>
          <w:sz w:val="22"/>
          <w:szCs w:val="22"/>
          <w:u w:val="single"/>
        </w:rPr>
        <w:t xml:space="preserve"> en het team</w:t>
      </w:r>
    </w:p>
    <w:p w14:paraId="300D3362" w14:textId="733D2850" w:rsidR="00933AA6" w:rsidRPr="00E75298" w:rsidRDefault="00651B4B" w:rsidP="00651B4B">
      <w:pPr>
        <w:spacing w:before="100" w:beforeAutospacing="1" w:after="100" w:afterAutospacing="1"/>
        <w:rPr>
          <w:sz w:val="22"/>
          <w:szCs w:val="22"/>
          <w:u w:val="single"/>
        </w:rPr>
      </w:pPr>
      <w:r w:rsidRPr="00E75298">
        <w:rPr>
          <w:rFonts w:eastAsia="Times New Roman" w:cstheme="minorHAnsi"/>
          <w:color w:val="424242"/>
          <w:sz w:val="22"/>
          <w:szCs w:val="22"/>
          <w:lang w:eastAsia="nl-NL"/>
        </w:rPr>
        <w:t xml:space="preserve">“Doen waar je goed in bent en laat de rest aan anderen over”. Dat is waar du </w:t>
      </w:r>
      <w:proofErr w:type="spellStart"/>
      <w:r w:rsidRPr="00E75298">
        <w:rPr>
          <w:rFonts w:eastAsia="Times New Roman" w:cstheme="minorHAnsi"/>
          <w:color w:val="424242"/>
          <w:sz w:val="22"/>
          <w:szCs w:val="22"/>
          <w:lang w:eastAsia="nl-NL"/>
        </w:rPr>
        <w:t>Gardijn</w:t>
      </w:r>
      <w:proofErr w:type="spellEnd"/>
      <w:r w:rsidRPr="00E75298">
        <w:rPr>
          <w:rFonts w:eastAsia="Times New Roman" w:cstheme="minorHAnsi"/>
          <w:color w:val="424242"/>
          <w:sz w:val="22"/>
          <w:szCs w:val="22"/>
          <w:lang w:eastAsia="nl-NL"/>
        </w:rPr>
        <w:t xml:space="preserve"> Groep voorstaat. Du </w:t>
      </w:r>
      <w:proofErr w:type="spellStart"/>
      <w:r w:rsidRPr="00E75298">
        <w:rPr>
          <w:rFonts w:eastAsia="Times New Roman" w:cstheme="minorHAnsi"/>
          <w:color w:val="424242"/>
          <w:sz w:val="22"/>
          <w:szCs w:val="22"/>
          <w:lang w:eastAsia="nl-NL"/>
        </w:rPr>
        <w:t>Gardijn</w:t>
      </w:r>
      <w:proofErr w:type="spellEnd"/>
      <w:r w:rsidRPr="00E75298">
        <w:rPr>
          <w:rFonts w:eastAsia="Times New Roman" w:cstheme="minorHAnsi"/>
          <w:color w:val="424242"/>
          <w:sz w:val="22"/>
          <w:szCs w:val="22"/>
          <w:lang w:eastAsia="nl-NL"/>
        </w:rPr>
        <w:t xml:space="preserve"> Verzekeringen is onderdeel van du </w:t>
      </w:r>
      <w:proofErr w:type="spellStart"/>
      <w:r w:rsidRPr="00E75298">
        <w:rPr>
          <w:rFonts w:eastAsia="Times New Roman" w:cstheme="minorHAnsi"/>
          <w:color w:val="424242"/>
          <w:sz w:val="22"/>
          <w:szCs w:val="22"/>
          <w:lang w:eastAsia="nl-NL"/>
        </w:rPr>
        <w:t>Gardijn</w:t>
      </w:r>
      <w:proofErr w:type="spellEnd"/>
      <w:r w:rsidRPr="00E75298">
        <w:rPr>
          <w:rFonts w:eastAsia="Times New Roman" w:cstheme="minorHAnsi"/>
          <w:color w:val="424242"/>
          <w:sz w:val="22"/>
          <w:szCs w:val="22"/>
          <w:lang w:eastAsia="nl-NL"/>
        </w:rPr>
        <w:t xml:space="preserve"> Groep. Een vooruitstrevende assurantietussenpersoon, die de ambitie heeft om het meest </w:t>
      </w:r>
      <w:proofErr w:type="spellStart"/>
      <w:r w:rsidRPr="00E75298">
        <w:rPr>
          <w:rFonts w:eastAsia="Times New Roman" w:cstheme="minorHAnsi"/>
          <w:color w:val="424242"/>
          <w:sz w:val="22"/>
          <w:szCs w:val="22"/>
          <w:lang w:eastAsia="nl-NL"/>
        </w:rPr>
        <w:t>datagedreven</w:t>
      </w:r>
      <w:proofErr w:type="spellEnd"/>
      <w:r w:rsidRPr="00E75298">
        <w:rPr>
          <w:rFonts w:eastAsia="Times New Roman" w:cstheme="minorHAnsi"/>
          <w:color w:val="424242"/>
          <w:sz w:val="22"/>
          <w:szCs w:val="22"/>
          <w:lang w:eastAsia="nl-NL"/>
        </w:rPr>
        <w:t xml:space="preserve"> kantoor te worden. Het team bestaat uit 10 medewerkers, waaronder Adviseurs Zakelijke Verzekeringen, Data Trainees en verzekeringstrainees. Binnen het team is er sprake van een platte familiecultuur, waar een informele sfeer heerst. Persoonlijke en professionele ontwikkeling is erg belangrijk. Door onderling kennis te delen wordt de ontwikkeling bevordert. Er wordt hard gewerkt, maar op z’n tijd is er zeker ruimte voor een goede grap. Binding met de organisatie is ook erg belangrijk binnen du </w:t>
      </w:r>
      <w:proofErr w:type="spellStart"/>
      <w:r w:rsidRPr="00E75298">
        <w:rPr>
          <w:rFonts w:eastAsia="Times New Roman" w:cstheme="minorHAnsi"/>
          <w:color w:val="424242"/>
          <w:sz w:val="22"/>
          <w:szCs w:val="22"/>
          <w:lang w:eastAsia="nl-NL"/>
        </w:rPr>
        <w:t>Gardijn</w:t>
      </w:r>
      <w:proofErr w:type="spellEnd"/>
      <w:r w:rsidRPr="00E75298">
        <w:rPr>
          <w:rFonts w:eastAsia="Times New Roman" w:cstheme="minorHAnsi"/>
          <w:color w:val="424242"/>
          <w:sz w:val="22"/>
          <w:szCs w:val="22"/>
          <w:lang w:eastAsia="nl-NL"/>
        </w:rPr>
        <w:t xml:space="preserve"> Verzekeringen. Daarom zijn er gezamenlijke pauzes en wordt de lunch vanuit du </w:t>
      </w:r>
      <w:proofErr w:type="spellStart"/>
      <w:r w:rsidRPr="00E75298">
        <w:rPr>
          <w:rFonts w:eastAsia="Times New Roman" w:cstheme="minorHAnsi"/>
          <w:color w:val="424242"/>
          <w:sz w:val="22"/>
          <w:szCs w:val="22"/>
          <w:lang w:eastAsia="nl-NL"/>
        </w:rPr>
        <w:t>Gardijn</w:t>
      </w:r>
      <w:proofErr w:type="spellEnd"/>
      <w:r w:rsidRPr="00E75298">
        <w:rPr>
          <w:rFonts w:eastAsia="Times New Roman" w:cstheme="minorHAnsi"/>
          <w:color w:val="424242"/>
          <w:sz w:val="22"/>
          <w:szCs w:val="22"/>
          <w:lang w:eastAsia="nl-NL"/>
        </w:rPr>
        <w:t xml:space="preserve"> Verzekeringen geregeld. Ook is er een maandelijkse borrel buiten het kantoor om samen de maand goed af te sluiten</w:t>
      </w:r>
      <w:r w:rsidR="00E75298">
        <w:rPr>
          <w:rFonts w:eastAsia="Times New Roman" w:cstheme="minorHAnsi"/>
          <w:color w:val="424242"/>
          <w:sz w:val="22"/>
          <w:szCs w:val="22"/>
          <w:lang w:eastAsia="nl-NL"/>
        </w:rPr>
        <w:t>.</w:t>
      </w:r>
    </w:p>
    <w:p w14:paraId="76A4A4E5" w14:textId="77777777" w:rsidR="00651B4B" w:rsidRPr="00E75298" w:rsidRDefault="00651B4B" w:rsidP="00651B4B">
      <w:pPr>
        <w:spacing w:before="100" w:beforeAutospacing="1" w:after="100" w:afterAutospacing="1"/>
        <w:rPr>
          <w:sz w:val="22"/>
          <w:szCs w:val="22"/>
          <w:u w:val="single"/>
        </w:rPr>
      </w:pPr>
      <w:r w:rsidRPr="00E75298">
        <w:rPr>
          <w:sz w:val="22"/>
          <w:szCs w:val="22"/>
          <w:u w:val="single"/>
        </w:rPr>
        <w:t>Over jouw toekomstige baan</w:t>
      </w:r>
    </w:p>
    <w:p w14:paraId="2556D06A" w14:textId="77777777" w:rsidR="00651B4B" w:rsidRPr="00E75298" w:rsidRDefault="00651B4B" w:rsidP="00651B4B">
      <w:p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Als Allround Adviseur Zakelijke Verzekeringen help je relaties met het afdekken van risico’s en het afsluiten van goede verzekeringen. Om gehoor te kunnen geven aan de behoeften van de klant, ga je in gesprek en spar je met collega’s over verschillende casussen. Wij geven je graag een inkijkje in hoe je toekomstige werkdag er mogelijk uit kan zien. In overleg met jou over je interesses en je eerdere werkervaring bepalen welke taken je gaat oppakken. Afhankelijk van de afgesproken taken die je oppakt kan je werkdag bestaan uit de volgende taken.</w:t>
      </w:r>
    </w:p>
    <w:p w14:paraId="0E8649A7" w14:textId="77777777" w:rsidR="00651B4B" w:rsidRPr="00E75298" w:rsidRDefault="00651B4B" w:rsidP="00933AA6">
      <w:pPr>
        <w:pStyle w:val="Lijstalinea"/>
        <w:numPr>
          <w:ilvl w:val="0"/>
          <w:numId w:val="6"/>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Controleren van de verzekering van relaties. Zo bekijk je of deze nog up-to-date zijn</w:t>
      </w:r>
    </w:p>
    <w:p w14:paraId="50C448A9" w14:textId="77777777" w:rsidR="00651B4B" w:rsidRPr="00E75298" w:rsidRDefault="00651B4B" w:rsidP="00933AA6">
      <w:pPr>
        <w:pStyle w:val="Lijstalinea"/>
        <w:numPr>
          <w:ilvl w:val="0"/>
          <w:numId w:val="6"/>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Afhandelen van schades</w:t>
      </w:r>
    </w:p>
    <w:p w14:paraId="15244FB1" w14:textId="77777777" w:rsidR="00651B4B" w:rsidRPr="00E75298" w:rsidRDefault="00651B4B" w:rsidP="00933AA6">
      <w:pPr>
        <w:pStyle w:val="Lijstalinea"/>
        <w:numPr>
          <w:ilvl w:val="0"/>
          <w:numId w:val="6"/>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 xml:space="preserve">Begeleiden van de relatie van du </w:t>
      </w:r>
      <w:proofErr w:type="spellStart"/>
      <w:r w:rsidRPr="00E75298">
        <w:rPr>
          <w:rFonts w:eastAsia="Times New Roman" w:cstheme="minorHAnsi"/>
          <w:color w:val="424242"/>
          <w:sz w:val="22"/>
          <w:szCs w:val="22"/>
          <w:lang w:eastAsia="nl-NL"/>
        </w:rPr>
        <w:t>Gardijn</w:t>
      </w:r>
      <w:proofErr w:type="spellEnd"/>
      <w:r w:rsidRPr="00E75298">
        <w:rPr>
          <w:rFonts w:eastAsia="Times New Roman" w:cstheme="minorHAnsi"/>
          <w:color w:val="424242"/>
          <w:sz w:val="22"/>
          <w:szCs w:val="22"/>
          <w:lang w:eastAsia="nl-NL"/>
        </w:rPr>
        <w:t xml:space="preserve"> bij een risico-inspectie</w:t>
      </w:r>
    </w:p>
    <w:p w14:paraId="2D11FA0A" w14:textId="77777777" w:rsidR="00651B4B" w:rsidRPr="00E75298" w:rsidRDefault="00651B4B" w:rsidP="00933AA6">
      <w:pPr>
        <w:pStyle w:val="Lijstalinea"/>
        <w:numPr>
          <w:ilvl w:val="0"/>
          <w:numId w:val="6"/>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 xml:space="preserve">Voeren van onderhoudsgesprekken op locatie met de relaties van du </w:t>
      </w:r>
      <w:proofErr w:type="spellStart"/>
      <w:r w:rsidRPr="00E75298">
        <w:rPr>
          <w:rFonts w:eastAsia="Times New Roman" w:cstheme="minorHAnsi"/>
          <w:color w:val="424242"/>
          <w:sz w:val="22"/>
          <w:szCs w:val="22"/>
          <w:lang w:eastAsia="nl-NL"/>
        </w:rPr>
        <w:t>Gardijn</w:t>
      </w:r>
      <w:proofErr w:type="spellEnd"/>
    </w:p>
    <w:p w14:paraId="25B22913" w14:textId="77777777" w:rsidR="00651B4B" w:rsidRPr="00E75298" w:rsidRDefault="00651B4B" w:rsidP="00933AA6">
      <w:pPr>
        <w:pStyle w:val="Lijstalinea"/>
        <w:numPr>
          <w:ilvl w:val="0"/>
          <w:numId w:val="6"/>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Adviseren van de relaties over het nemen van de juiste preventiemaatregelen</w:t>
      </w:r>
    </w:p>
    <w:p w14:paraId="3EDE96C5" w14:textId="77777777" w:rsidR="00651B4B" w:rsidRPr="00E75298" w:rsidRDefault="00651B4B" w:rsidP="00933AA6">
      <w:pPr>
        <w:pStyle w:val="Lijstalinea"/>
        <w:numPr>
          <w:ilvl w:val="0"/>
          <w:numId w:val="6"/>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 xml:space="preserve">Telefonisch beantwoorden van vragen van relaties van du </w:t>
      </w:r>
      <w:proofErr w:type="spellStart"/>
      <w:r w:rsidRPr="00E75298">
        <w:rPr>
          <w:rFonts w:eastAsia="Times New Roman" w:cstheme="minorHAnsi"/>
          <w:color w:val="424242"/>
          <w:sz w:val="22"/>
          <w:szCs w:val="22"/>
          <w:lang w:eastAsia="nl-NL"/>
        </w:rPr>
        <w:t>Gardijn</w:t>
      </w:r>
      <w:proofErr w:type="spellEnd"/>
    </w:p>
    <w:p w14:paraId="120029C3" w14:textId="449FD4F0" w:rsidR="00933AA6" w:rsidRPr="00E75298" w:rsidRDefault="00651B4B" w:rsidP="00651B4B">
      <w:pPr>
        <w:pStyle w:val="Lijstalinea"/>
        <w:numPr>
          <w:ilvl w:val="0"/>
          <w:numId w:val="6"/>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Verdiepen in casussen over de verzekeringswereld en wet- en regelgevin</w:t>
      </w:r>
      <w:r w:rsidR="00E75298">
        <w:rPr>
          <w:rFonts w:eastAsia="Times New Roman" w:cstheme="minorHAnsi"/>
          <w:color w:val="424242"/>
          <w:sz w:val="22"/>
          <w:szCs w:val="22"/>
          <w:lang w:eastAsia="nl-NL"/>
        </w:rPr>
        <w:t>g</w:t>
      </w:r>
    </w:p>
    <w:p w14:paraId="5BCF9679" w14:textId="099E1E61" w:rsidR="00651B4B" w:rsidRPr="00E75298" w:rsidRDefault="00651B4B" w:rsidP="00651B4B">
      <w:pPr>
        <w:spacing w:before="100" w:beforeAutospacing="1" w:after="100" w:afterAutospacing="1"/>
        <w:rPr>
          <w:rFonts w:eastAsia="Times New Roman" w:cstheme="minorHAnsi"/>
          <w:b/>
          <w:bCs/>
          <w:color w:val="424242"/>
          <w:sz w:val="22"/>
          <w:szCs w:val="22"/>
          <w:lang w:eastAsia="nl-NL"/>
        </w:rPr>
      </w:pPr>
      <w:r w:rsidRPr="00E75298">
        <w:rPr>
          <w:rFonts w:eastAsia="Times New Roman" w:cstheme="minorHAnsi"/>
          <w:b/>
          <w:bCs/>
          <w:color w:val="424242"/>
          <w:sz w:val="22"/>
          <w:szCs w:val="22"/>
          <w:lang w:eastAsia="nl-NL"/>
        </w:rPr>
        <w:t>Ben jij een match met ons?</w:t>
      </w:r>
    </w:p>
    <w:p w14:paraId="45CC8FAD" w14:textId="77777777" w:rsidR="00651B4B" w:rsidRPr="00E75298" w:rsidRDefault="00651B4B" w:rsidP="00651B4B">
      <w:p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Kan jij je vinden in de onderstaande punten? Dan hebben wij een match!</w:t>
      </w:r>
    </w:p>
    <w:p w14:paraId="53B0B304"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lastRenderedPageBreak/>
        <w:t>Je hebt een afgeronde hbo-opleiding in de richting Finance &amp; Taks of Rechten</w:t>
      </w:r>
    </w:p>
    <w:p w14:paraId="3CD0921F"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2-5 jaar werkervaring</w:t>
      </w:r>
    </w:p>
    <w:p w14:paraId="288277CB"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Bent fulltime beschikbaar</w:t>
      </w:r>
    </w:p>
    <w:p w14:paraId="303A79FE"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Vind het interessant om bij relaties op bezoek te gaan</w:t>
      </w:r>
    </w:p>
    <w:p w14:paraId="4E66D78B"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Kan nieuwe kansen signaleren</w:t>
      </w:r>
    </w:p>
    <w:p w14:paraId="5A67DA45"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Hebt een proactieve houding</w:t>
      </w:r>
    </w:p>
    <w:p w14:paraId="5D2D5CAF"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Kan precies werken</w:t>
      </w:r>
    </w:p>
    <w:p w14:paraId="30499AB0" w14:textId="77777777" w:rsidR="00651B4B" w:rsidRPr="00E75298" w:rsidRDefault="00651B4B" w:rsidP="00933AA6">
      <w:pPr>
        <w:pStyle w:val="Lijstalinea"/>
        <w:numPr>
          <w:ilvl w:val="0"/>
          <w:numId w:val="5"/>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Hebt een groot verantwoordelijkheidsgevoel</w:t>
      </w:r>
    </w:p>
    <w:p w14:paraId="49E9AEEC" w14:textId="42B8E49D" w:rsidR="00933AA6" w:rsidRPr="00E75298" w:rsidRDefault="00651B4B" w:rsidP="00651B4B">
      <w:p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 xml:space="preserve">Het is geen vereiste om in het bezit te zijn van de </w:t>
      </w:r>
      <w:proofErr w:type="spellStart"/>
      <w:r w:rsidRPr="00E75298">
        <w:rPr>
          <w:rFonts w:eastAsia="Times New Roman" w:cstheme="minorHAnsi"/>
          <w:color w:val="424242"/>
          <w:sz w:val="22"/>
          <w:szCs w:val="22"/>
          <w:lang w:eastAsia="nl-NL"/>
        </w:rPr>
        <w:t>wft's</w:t>
      </w:r>
      <w:proofErr w:type="spellEnd"/>
      <w:r w:rsidRPr="00E75298">
        <w:rPr>
          <w:rFonts w:eastAsia="Times New Roman" w:cstheme="minorHAnsi"/>
          <w:color w:val="424242"/>
          <w:sz w:val="22"/>
          <w:szCs w:val="22"/>
          <w:lang w:eastAsia="nl-NL"/>
        </w:rPr>
        <w:t>.</w:t>
      </w:r>
    </w:p>
    <w:p w14:paraId="70CF694D" w14:textId="77777777" w:rsidR="00651B4B" w:rsidRPr="00E75298" w:rsidRDefault="00651B4B" w:rsidP="00651B4B">
      <w:pPr>
        <w:spacing w:before="100" w:beforeAutospacing="1" w:after="100" w:afterAutospacing="1"/>
        <w:rPr>
          <w:rFonts w:eastAsia="Times New Roman" w:cstheme="minorHAnsi"/>
          <w:b/>
          <w:bCs/>
          <w:color w:val="424242"/>
          <w:sz w:val="22"/>
          <w:szCs w:val="22"/>
          <w:lang w:eastAsia="nl-NL"/>
        </w:rPr>
      </w:pPr>
      <w:r w:rsidRPr="00E75298">
        <w:rPr>
          <w:rFonts w:eastAsia="Times New Roman" w:cstheme="minorHAnsi"/>
          <w:b/>
          <w:bCs/>
          <w:color w:val="424242"/>
          <w:sz w:val="22"/>
          <w:szCs w:val="22"/>
          <w:lang w:eastAsia="nl-NL"/>
        </w:rPr>
        <w:t>Wat je ervoor terugkrijgt</w:t>
      </w:r>
    </w:p>
    <w:p w14:paraId="6007927A"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Voor het werk dat je levert kan je natuurlijk een beloning verwachten. Wanneer je bij ons komt werken kan je het volgende verwachten:</w:t>
      </w:r>
    </w:p>
    <w:p w14:paraId="1D8B348E"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Een goed salaris</w:t>
      </w:r>
    </w:p>
    <w:p w14:paraId="006BE416"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25 vakantiedagen bij een fulltime dienstverband</w:t>
      </w:r>
    </w:p>
    <w:p w14:paraId="4619D1D2"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Laptop waarmee je overal kan werken</w:t>
      </w:r>
    </w:p>
    <w:p w14:paraId="6793371C"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 xml:space="preserve">Focus op professionele en persoonlijke ontwikkeling, waaronder elke week een masterclass van 4 uur en toegang tot het ontwikkelprogramma </w:t>
      </w:r>
      <w:proofErr w:type="spellStart"/>
      <w:r w:rsidRPr="00E75298">
        <w:rPr>
          <w:rFonts w:eastAsia="Times New Roman" w:cstheme="minorHAnsi"/>
          <w:color w:val="424242"/>
          <w:sz w:val="22"/>
          <w:szCs w:val="22"/>
          <w:lang w:eastAsia="nl-NL"/>
        </w:rPr>
        <w:t>Goodhabitz</w:t>
      </w:r>
      <w:proofErr w:type="spellEnd"/>
    </w:p>
    <w:p w14:paraId="15B61FF7"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Vrijdagmiddagborrels</w:t>
      </w:r>
    </w:p>
    <w:p w14:paraId="06F504B3"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Uitgebreide lunch</w:t>
      </w:r>
    </w:p>
    <w:p w14:paraId="00C202D3"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2 keer per maand samen sporten met je collega’s</w:t>
      </w:r>
    </w:p>
    <w:p w14:paraId="2DF30A2E" w14:textId="77777777" w:rsidR="00651B4B" w:rsidRPr="00E75298" w:rsidRDefault="00651B4B" w:rsidP="00A32920">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Maandelijkse borrel buiten de deur</w:t>
      </w:r>
    </w:p>
    <w:p w14:paraId="251EDB65" w14:textId="1E74A60F" w:rsidR="00933AA6" w:rsidRPr="00E75298" w:rsidRDefault="00651B4B" w:rsidP="00651B4B">
      <w:pPr>
        <w:pStyle w:val="Lijstalinea"/>
        <w:numPr>
          <w:ilvl w:val="0"/>
          <w:numId w:val="4"/>
        </w:num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Goede bereikbaarheid met de auto, fiets en ov</w:t>
      </w:r>
    </w:p>
    <w:p w14:paraId="5815BA21" w14:textId="656314B9" w:rsidR="00651B4B" w:rsidRPr="00E75298" w:rsidRDefault="00651B4B" w:rsidP="00651B4B">
      <w:pPr>
        <w:spacing w:before="100" w:beforeAutospacing="1" w:after="100" w:afterAutospacing="1"/>
        <w:rPr>
          <w:rFonts w:eastAsia="Times New Roman" w:cstheme="minorHAnsi"/>
          <w:b/>
          <w:bCs/>
          <w:color w:val="424242"/>
          <w:sz w:val="22"/>
          <w:szCs w:val="22"/>
          <w:lang w:eastAsia="nl-NL"/>
        </w:rPr>
      </w:pPr>
      <w:r w:rsidRPr="00E75298">
        <w:rPr>
          <w:rFonts w:eastAsia="Times New Roman" w:cstheme="minorHAnsi"/>
          <w:b/>
          <w:bCs/>
          <w:color w:val="424242"/>
          <w:sz w:val="22"/>
          <w:szCs w:val="22"/>
          <w:lang w:eastAsia="nl-NL"/>
        </w:rPr>
        <w:t>Hoe je je match met ons kan delen</w:t>
      </w:r>
    </w:p>
    <w:p w14:paraId="54925728" w14:textId="77777777" w:rsidR="00651B4B" w:rsidRPr="00E75298" w:rsidRDefault="00651B4B" w:rsidP="00651B4B">
      <w:pPr>
        <w:spacing w:before="100" w:beforeAutospacing="1" w:after="100" w:afterAutospacing="1"/>
        <w:rPr>
          <w:rFonts w:eastAsia="Times New Roman" w:cstheme="minorHAnsi"/>
          <w:color w:val="424242"/>
          <w:sz w:val="22"/>
          <w:szCs w:val="22"/>
          <w:lang w:eastAsia="nl-NL"/>
        </w:rPr>
      </w:pPr>
      <w:r w:rsidRPr="00E75298">
        <w:rPr>
          <w:rFonts w:eastAsia="Times New Roman" w:cstheme="minorHAnsi"/>
          <w:color w:val="424242"/>
          <w:sz w:val="22"/>
          <w:szCs w:val="22"/>
          <w:lang w:eastAsia="nl-NL"/>
        </w:rPr>
        <w:t>Ben jij net zo enthousiast als ons? Stuur dan je cv en een kort filmpje met je motivatie, een motivatiebrief of wat anders creatiefs naar ons op. Je kan je sollicitatie mailen naar d.vaanholt@dugardijn.nl en mocht je nog vragen hebben dan kan je bellen met Danique via 053-4780455</w:t>
      </w:r>
    </w:p>
    <w:p w14:paraId="0D268B33" w14:textId="19DB2E3F" w:rsidR="00651B4B" w:rsidRDefault="00651B4B" w:rsidP="00651B4B">
      <w:pPr>
        <w:spacing w:before="100" w:beforeAutospacing="1" w:after="100" w:afterAutospacing="1"/>
        <w:rPr>
          <w:rFonts w:eastAsia="Times New Roman" w:cstheme="minorHAnsi"/>
          <w:color w:val="595959"/>
          <w:sz w:val="22"/>
          <w:szCs w:val="22"/>
          <w:lang w:eastAsia="nl-NL"/>
        </w:rPr>
      </w:pPr>
      <w:r w:rsidRPr="00E75298">
        <w:rPr>
          <w:rFonts w:eastAsia="Times New Roman" w:cstheme="minorHAnsi"/>
          <w:color w:val="595959"/>
          <w:sz w:val="22"/>
          <w:szCs w:val="22"/>
          <w:lang w:eastAsia="nl-NL"/>
        </w:rPr>
        <w:t>Wanneer je sollicitatie bij ons binnen is, bellen we je binnen 2 weken om kort telefonisch kennis te maken. Wanneer we beide enthousiast zijn volgt er een gesprek bij ons op kantoor.</w:t>
      </w:r>
    </w:p>
    <w:p w14:paraId="2F81A5CE" w14:textId="77777777" w:rsidR="00E75298" w:rsidRDefault="00E75298" w:rsidP="00E75298">
      <w:pPr>
        <w:rPr>
          <w:sz w:val="22"/>
          <w:szCs w:val="22"/>
        </w:rPr>
      </w:pPr>
      <w:r>
        <w:rPr>
          <w:sz w:val="22"/>
          <w:szCs w:val="22"/>
        </w:rPr>
        <w:t xml:space="preserve">Onze hele sollicitatieprocedure ziet er als volgt uit: </w:t>
      </w:r>
    </w:p>
    <w:p w14:paraId="1BC2AC4D" w14:textId="77777777" w:rsidR="00E75298" w:rsidRDefault="00E75298" w:rsidP="00E75298">
      <w:pPr>
        <w:rPr>
          <w:sz w:val="22"/>
          <w:szCs w:val="22"/>
        </w:rPr>
      </w:pPr>
      <w:r w:rsidRPr="0095783F">
        <w:rPr>
          <w:noProof/>
          <w:sz w:val="22"/>
          <w:szCs w:val="22"/>
        </w:rPr>
        <w:drawing>
          <wp:anchor distT="0" distB="0" distL="114300" distR="114300" simplePos="0" relativeHeight="251659264" behindDoc="1" locked="0" layoutInCell="1" allowOverlap="1" wp14:anchorId="1658BEFF" wp14:editId="65A3F8E1">
            <wp:simplePos x="0" y="0"/>
            <wp:positionH relativeFrom="column">
              <wp:posOffset>-541020</wp:posOffset>
            </wp:positionH>
            <wp:positionV relativeFrom="paragraph">
              <wp:posOffset>172720</wp:posOffset>
            </wp:positionV>
            <wp:extent cx="6845300" cy="1306195"/>
            <wp:effectExtent l="0" t="0" r="0" b="1905"/>
            <wp:wrapTight wrapText="bothSides">
              <wp:wrapPolygon edited="0">
                <wp:start x="0" y="0"/>
                <wp:lineTo x="0" y="21421"/>
                <wp:lineTo x="21560" y="21421"/>
                <wp:lineTo x="21560"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8314" t="24492" r="4546" b="48904"/>
                    <a:stretch/>
                  </pic:blipFill>
                  <pic:spPr bwMode="auto">
                    <a:xfrm>
                      <a:off x="0" y="0"/>
                      <a:ext cx="6845300" cy="1306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89F4D1" w14:textId="77777777" w:rsidR="00E75298" w:rsidRPr="00E75298" w:rsidRDefault="00E75298" w:rsidP="00651B4B">
      <w:pPr>
        <w:spacing w:before="100" w:beforeAutospacing="1" w:after="100" w:afterAutospacing="1"/>
        <w:rPr>
          <w:rFonts w:eastAsia="Times New Roman" w:cstheme="minorHAnsi"/>
          <w:color w:val="595959"/>
          <w:sz w:val="22"/>
          <w:szCs w:val="22"/>
          <w:lang w:eastAsia="nl-NL"/>
        </w:rPr>
      </w:pPr>
    </w:p>
    <w:p w14:paraId="0DE64E82" w14:textId="77777777" w:rsidR="009C1B7E" w:rsidRDefault="009C1B7E"/>
    <w:sectPr w:rsidR="009C1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16E"/>
    <w:multiLevelType w:val="hybridMultilevel"/>
    <w:tmpl w:val="F6BC5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58472A"/>
    <w:multiLevelType w:val="hybridMultilevel"/>
    <w:tmpl w:val="BF84C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5C79F1"/>
    <w:multiLevelType w:val="hybridMultilevel"/>
    <w:tmpl w:val="E534A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AF6D4D"/>
    <w:multiLevelType w:val="multilevel"/>
    <w:tmpl w:val="E716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C037E"/>
    <w:multiLevelType w:val="multilevel"/>
    <w:tmpl w:val="2A8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03165"/>
    <w:multiLevelType w:val="multilevel"/>
    <w:tmpl w:val="5B2E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165513">
    <w:abstractNumId w:val="5"/>
  </w:num>
  <w:num w:numId="2" w16cid:durableId="1176966223">
    <w:abstractNumId w:val="4"/>
  </w:num>
  <w:num w:numId="3" w16cid:durableId="1061951231">
    <w:abstractNumId w:val="3"/>
  </w:num>
  <w:num w:numId="4" w16cid:durableId="1355155171">
    <w:abstractNumId w:val="2"/>
  </w:num>
  <w:num w:numId="5" w16cid:durableId="373969453">
    <w:abstractNumId w:val="1"/>
  </w:num>
  <w:num w:numId="6" w16cid:durableId="108214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4B"/>
    <w:rsid w:val="00651B4B"/>
    <w:rsid w:val="00933AA6"/>
    <w:rsid w:val="009C1B7E"/>
    <w:rsid w:val="009D10C6"/>
    <w:rsid w:val="00A32920"/>
    <w:rsid w:val="00C215C5"/>
    <w:rsid w:val="00E75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3F94"/>
  <w15:chartTrackingRefBased/>
  <w15:docId w15:val="{0DA24C14-DBED-DB4A-9A95-555EC67A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51B4B"/>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651B4B"/>
  </w:style>
  <w:style w:type="paragraph" w:styleId="Lijstalinea">
    <w:name w:val="List Paragraph"/>
    <w:basedOn w:val="Standaard"/>
    <w:uiPriority w:val="34"/>
    <w:qFormat/>
    <w:rsid w:val="00A32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3315</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Dubbeldam</dc:creator>
  <cp:keywords/>
  <dc:description/>
  <cp:lastModifiedBy>Merzuka Temel</cp:lastModifiedBy>
  <cp:revision>2</cp:revision>
  <dcterms:created xsi:type="dcterms:W3CDTF">2023-04-19T14:14:00Z</dcterms:created>
  <dcterms:modified xsi:type="dcterms:W3CDTF">2023-04-19T14:14:00Z</dcterms:modified>
</cp:coreProperties>
</file>