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CB6" w:rsidRDefault="00DD0CB6" w:rsidP="00DD0CB6">
      <w:pPr>
        <w:shd w:val="clear" w:color="auto" w:fill="FFFFFF"/>
        <w:rPr>
          <w:rFonts w:eastAsia="Times New Roman" w:cs="Arial"/>
          <w:color w:val="333333"/>
          <w:lang w:eastAsia="en-GB"/>
        </w:rPr>
      </w:pPr>
      <w:r>
        <w:rPr>
          <w:rFonts w:eastAsia="Times New Roman" w:cs="Arial"/>
          <w:b/>
          <w:color w:val="333333"/>
          <w:lang w:eastAsia="en-GB"/>
        </w:rPr>
        <w:t>Fife Support Service</w:t>
      </w:r>
      <w:r w:rsidRPr="00C56D2B">
        <w:rPr>
          <w:rFonts w:eastAsia="Times New Roman" w:cs="Arial"/>
          <w:b/>
          <w:color w:val="333333"/>
          <w:lang w:eastAsia="en-GB"/>
        </w:rPr>
        <w:t xml:space="preserve"> </w:t>
      </w:r>
      <w:r>
        <w:rPr>
          <w:rFonts w:eastAsia="Times New Roman" w:cs="Arial"/>
          <w:color w:val="333333"/>
          <w:lang w:eastAsia="en-GB"/>
        </w:rPr>
        <w:t>is</w:t>
      </w:r>
      <w:r w:rsidRPr="00C56D2B">
        <w:rPr>
          <w:rFonts w:eastAsia="Times New Roman" w:cs="Arial"/>
          <w:color w:val="333333"/>
          <w:lang w:eastAsia="en-GB"/>
        </w:rPr>
        <w:t xml:space="preserve"> a visiting</w:t>
      </w:r>
      <w:r>
        <w:rPr>
          <w:rFonts w:eastAsia="Times New Roman" w:cs="Arial"/>
          <w:color w:val="333333"/>
          <w:lang w:eastAsia="en-GB"/>
        </w:rPr>
        <w:t xml:space="preserve"> care at home and</w:t>
      </w:r>
      <w:r w:rsidRPr="00C56D2B">
        <w:rPr>
          <w:rFonts w:eastAsia="Times New Roman" w:cs="Arial"/>
          <w:color w:val="333333"/>
          <w:lang w:eastAsia="en-GB"/>
        </w:rPr>
        <w:t xml:space="preserve"> housing support service</w:t>
      </w:r>
      <w:r>
        <w:rPr>
          <w:rFonts w:eastAsia="Times New Roman" w:cs="Arial"/>
          <w:color w:val="333333"/>
          <w:lang w:eastAsia="en-GB"/>
        </w:rPr>
        <w:t xml:space="preserve"> which operates across Fife and is delivered by two area-based teams.  As well as enabling people to live as independently as possible in their own homes, we support people to take part in activities that matter to them and help them engage with their community.  Where required, we provide personal care.</w:t>
      </w:r>
    </w:p>
    <w:p w:rsidR="00DD0CB6" w:rsidRPr="00EF6C99" w:rsidRDefault="00DD0CB6" w:rsidP="00DD0CB6">
      <w:pPr>
        <w:shd w:val="clear" w:color="auto" w:fill="FFFFFF"/>
        <w:rPr>
          <w:rFonts w:eastAsia="Times New Roman" w:cs="Arial"/>
          <w:color w:val="333333"/>
          <w:sz w:val="16"/>
          <w:szCs w:val="16"/>
          <w:lang w:eastAsia="en-GB"/>
        </w:rPr>
      </w:pPr>
    </w:p>
    <w:p w:rsidR="00DD0CB6" w:rsidRPr="00C56D2B" w:rsidRDefault="00DD0CB6" w:rsidP="00DD0CB6">
      <w:pPr>
        <w:shd w:val="clear" w:color="auto" w:fill="FFFFFF"/>
        <w:rPr>
          <w:rFonts w:eastAsia="Times New Roman" w:cs="Arial"/>
          <w:b/>
          <w:color w:val="333333"/>
          <w:lang w:eastAsia="en-GB"/>
        </w:rPr>
      </w:pPr>
      <w:r w:rsidRPr="00C56D2B">
        <w:rPr>
          <w:rFonts w:eastAsia="Times New Roman" w:cs="Arial"/>
          <w:b/>
          <w:color w:val="333333"/>
          <w:lang w:eastAsia="en-GB"/>
        </w:rPr>
        <w:t xml:space="preserve">Visiting </w:t>
      </w:r>
      <w:r>
        <w:rPr>
          <w:rFonts w:eastAsia="Times New Roman" w:cs="Arial"/>
          <w:b/>
          <w:color w:val="333333"/>
          <w:lang w:eastAsia="en-GB"/>
        </w:rPr>
        <w:t>h</w:t>
      </w:r>
      <w:r w:rsidRPr="00C56D2B">
        <w:rPr>
          <w:rFonts w:eastAsia="Times New Roman" w:cs="Arial"/>
          <w:b/>
          <w:color w:val="333333"/>
          <w:lang w:eastAsia="en-GB"/>
        </w:rPr>
        <w:t xml:space="preserve">ousing </w:t>
      </w:r>
      <w:r>
        <w:rPr>
          <w:rFonts w:eastAsia="Times New Roman" w:cs="Arial"/>
          <w:b/>
          <w:color w:val="333333"/>
          <w:lang w:eastAsia="en-GB"/>
        </w:rPr>
        <w:t>s</w:t>
      </w:r>
      <w:r w:rsidRPr="00C56D2B">
        <w:rPr>
          <w:rFonts w:eastAsia="Times New Roman" w:cs="Arial"/>
          <w:b/>
          <w:color w:val="333333"/>
          <w:lang w:eastAsia="en-GB"/>
        </w:rPr>
        <w:t>upport</w:t>
      </w:r>
    </w:p>
    <w:p w:rsidR="00DD0CB6" w:rsidRDefault="00DD0CB6" w:rsidP="00DD0CB6">
      <w:pPr>
        <w:shd w:val="clear" w:color="auto" w:fill="FFFFFF"/>
        <w:rPr>
          <w:rFonts w:eastAsia="Times New Roman" w:cs="Arial"/>
          <w:color w:val="333333"/>
          <w:lang w:eastAsia="en-GB"/>
        </w:rPr>
      </w:pPr>
      <w:r>
        <w:rPr>
          <w:rFonts w:eastAsia="Times New Roman" w:cs="Arial"/>
          <w:color w:val="333333"/>
          <w:lang w:eastAsia="en-GB"/>
        </w:rPr>
        <w:t>We deliver</w:t>
      </w:r>
      <w:r w:rsidRPr="00C56D2B">
        <w:rPr>
          <w:rFonts w:eastAsia="Times New Roman" w:cs="Arial"/>
          <w:color w:val="333333"/>
          <w:lang w:eastAsia="en-GB"/>
        </w:rPr>
        <w:t xml:space="preserve"> visiting </w:t>
      </w:r>
      <w:r>
        <w:rPr>
          <w:rFonts w:eastAsia="Times New Roman" w:cs="Arial"/>
          <w:color w:val="333333"/>
          <w:lang w:eastAsia="en-GB"/>
        </w:rPr>
        <w:t xml:space="preserve">housing </w:t>
      </w:r>
      <w:r w:rsidRPr="00C56D2B">
        <w:rPr>
          <w:rFonts w:eastAsia="Times New Roman" w:cs="Arial"/>
          <w:color w:val="333333"/>
          <w:lang w:eastAsia="en-GB"/>
        </w:rPr>
        <w:t xml:space="preserve">support to </w:t>
      </w:r>
      <w:r>
        <w:rPr>
          <w:rFonts w:eastAsia="Times New Roman" w:cs="Arial"/>
          <w:color w:val="333333"/>
          <w:lang w:eastAsia="en-GB"/>
        </w:rPr>
        <w:t xml:space="preserve">over 160 people across Fife, helping people to develop the practical household skills required for independent living.  </w:t>
      </w:r>
    </w:p>
    <w:p w:rsidR="00DD0CB6" w:rsidRDefault="00DD0CB6" w:rsidP="00DD0CB6">
      <w:pPr>
        <w:pStyle w:val="Style1"/>
      </w:pPr>
    </w:p>
    <w:p w:rsidR="00DD0CB6" w:rsidRDefault="00DD0CB6" w:rsidP="00DD0CB6">
      <w:pPr>
        <w:shd w:val="clear" w:color="auto" w:fill="FFFFFF"/>
        <w:rPr>
          <w:rFonts w:eastAsia="Times New Roman" w:cs="Arial"/>
          <w:color w:val="333333"/>
          <w:lang w:eastAsia="en-GB"/>
        </w:rPr>
      </w:pPr>
      <w:r>
        <w:rPr>
          <w:rFonts w:eastAsia="Times New Roman" w:cs="Arial"/>
          <w:color w:val="333333"/>
          <w:lang w:eastAsia="en-GB"/>
        </w:rPr>
        <w:t>The people we work with require this support for a range of reasons, including:</w:t>
      </w:r>
    </w:p>
    <w:p w:rsidR="00DD0CB6" w:rsidRDefault="00DD0CB6" w:rsidP="00DD0CB6">
      <w:pPr>
        <w:shd w:val="clear" w:color="auto" w:fill="FFFFFF"/>
        <w:ind w:left="720"/>
        <w:rPr>
          <w:rFonts w:eastAsia="Times New Roman" w:cs="Arial"/>
          <w:color w:val="333333"/>
          <w:lang w:eastAsia="en-GB"/>
        </w:rPr>
      </w:pPr>
    </w:p>
    <w:p w:rsidR="00DD0CB6" w:rsidRDefault="00DD0CB6" w:rsidP="00DD0CB6">
      <w:pPr>
        <w:pStyle w:val="ListParagraph"/>
        <w:numPr>
          <w:ilvl w:val="0"/>
          <w:numId w:val="2"/>
        </w:numPr>
        <w:shd w:val="clear" w:color="auto" w:fill="FFFFFF"/>
        <w:rPr>
          <w:rFonts w:eastAsia="Times New Roman" w:cs="Arial"/>
          <w:color w:val="333333"/>
          <w:lang w:eastAsia="en-GB"/>
        </w:rPr>
      </w:pPr>
      <w:r>
        <w:rPr>
          <w:rFonts w:eastAsia="Times New Roman" w:cs="Arial"/>
          <w:color w:val="333333"/>
          <w:lang w:eastAsia="en-GB"/>
        </w:rPr>
        <w:t>a learning disability</w:t>
      </w:r>
    </w:p>
    <w:p w:rsidR="00DD0CB6" w:rsidRDefault="00DD0CB6" w:rsidP="00DD0CB6">
      <w:pPr>
        <w:pStyle w:val="ListParagraph"/>
        <w:numPr>
          <w:ilvl w:val="0"/>
          <w:numId w:val="2"/>
        </w:numPr>
        <w:shd w:val="clear" w:color="auto" w:fill="FFFFFF"/>
        <w:rPr>
          <w:rFonts w:eastAsia="Times New Roman" w:cs="Arial"/>
          <w:color w:val="333333"/>
          <w:lang w:eastAsia="en-GB"/>
        </w:rPr>
      </w:pPr>
      <w:r>
        <w:rPr>
          <w:rFonts w:eastAsia="Times New Roman" w:cs="Arial"/>
          <w:color w:val="333333"/>
          <w:lang w:eastAsia="en-GB"/>
        </w:rPr>
        <w:t>a mental health issue</w:t>
      </w:r>
    </w:p>
    <w:p w:rsidR="00DD0CB6" w:rsidRDefault="00DD0CB6" w:rsidP="00DD0CB6">
      <w:pPr>
        <w:pStyle w:val="ListParagraph"/>
        <w:numPr>
          <w:ilvl w:val="0"/>
          <w:numId w:val="2"/>
        </w:numPr>
        <w:shd w:val="clear" w:color="auto" w:fill="FFFFFF"/>
        <w:rPr>
          <w:rFonts w:eastAsia="Times New Roman" w:cs="Arial"/>
          <w:color w:val="333333"/>
          <w:lang w:eastAsia="en-GB"/>
        </w:rPr>
      </w:pPr>
      <w:r>
        <w:rPr>
          <w:rFonts w:eastAsia="Times New Roman" w:cs="Arial"/>
          <w:color w:val="333333"/>
          <w:lang w:eastAsia="en-GB"/>
        </w:rPr>
        <w:t>a physical disability</w:t>
      </w:r>
    </w:p>
    <w:p w:rsidR="00DD0CB6" w:rsidRDefault="00DD0CB6" w:rsidP="00DD0CB6">
      <w:pPr>
        <w:pStyle w:val="ListParagraph"/>
        <w:numPr>
          <w:ilvl w:val="0"/>
          <w:numId w:val="2"/>
        </w:numPr>
        <w:shd w:val="clear" w:color="auto" w:fill="FFFFFF"/>
        <w:rPr>
          <w:rFonts w:eastAsia="Times New Roman" w:cs="Arial"/>
          <w:color w:val="333333"/>
          <w:lang w:eastAsia="en-GB"/>
        </w:rPr>
      </w:pPr>
      <w:r>
        <w:rPr>
          <w:rFonts w:eastAsia="Times New Roman" w:cs="Arial"/>
          <w:color w:val="333333"/>
          <w:lang w:eastAsia="en-GB"/>
        </w:rPr>
        <w:t>a sensory impairment</w:t>
      </w:r>
    </w:p>
    <w:p w:rsidR="00DD0CB6" w:rsidRDefault="00DD0CB6" w:rsidP="00DD0CB6">
      <w:pPr>
        <w:pStyle w:val="ListParagraph"/>
        <w:numPr>
          <w:ilvl w:val="0"/>
          <w:numId w:val="2"/>
        </w:numPr>
        <w:shd w:val="clear" w:color="auto" w:fill="FFFFFF"/>
        <w:rPr>
          <w:rFonts w:eastAsia="Times New Roman" w:cs="Arial"/>
          <w:color w:val="333333"/>
          <w:lang w:eastAsia="en-GB"/>
        </w:rPr>
      </w:pPr>
      <w:r>
        <w:rPr>
          <w:rFonts w:eastAsia="Times New Roman" w:cs="Arial"/>
          <w:color w:val="333333"/>
          <w:lang w:eastAsia="en-GB"/>
        </w:rPr>
        <w:t>being a young person in their first tenancy</w:t>
      </w:r>
    </w:p>
    <w:p w:rsidR="00DD0CB6" w:rsidRDefault="00DD0CB6" w:rsidP="00DD0CB6">
      <w:pPr>
        <w:pStyle w:val="ListParagraph"/>
        <w:numPr>
          <w:ilvl w:val="0"/>
          <w:numId w:val="2"/>
        </w:numPr>
        <w:shd w:val="clear" w:color="auto" w:fill="FFFFFF"/>
        <w:rPr>
          <w:rFonts w:eastAsia="Times New Roman" w:cs="Arial"/>
          <w:color w:val="333333"/>
          <w:lang w:eastAsia="en-GB"/>
        </w:rPr>
      </w:pPr>
      <w:r>
        <w:rPr>
          <w:rFonts w:eastAsia="Times New Roman" w:cs="Arial"/>
          <w:color w:val="333333"/>
          <w:lang w:eastAsia="en-GB"/>
        </w:rPr>
        <w:t>being a young single parent</w:t>
      </w:r>
    </w:p>
    <w:p w:rsidR="00DD0CB6" w:rsidRDefault="00DD0CB6" w:rsidP="00DD0CB6">
      <w:pPr>
        <w:pStyle w:val="ListParagraph"/>
        <w:numPr>
          <w:ilvl w:val="0"/>
          <w:numId w:val="2"/>
        </w:numPr>
        <w:shd w:val="clear" w:color="auto" w:fill="FFFFFF"/>
        <w:rPr>
          <w:rFonts w:eastAsia="Times New Roman" w:cs="Arial"/>
          <w:color w:val="333333"/>
          <w:lang w:eastAsia="en-GB"/>
        </w:rPr>
      </w:pPr>
      <w:r>
        <w:rPr>
          <w:rFonts w:eastAsia="Times New Roman" w:cs="Arial"/>
          <w:color w:val="333333"/>
          <w:lang w:eastAsia="en-GB"/>
        </w:rPr>
        <w:t>being at risk of becoming homeless</w:t>
      </w:r>
    </w:p>
    <w:p w:rsidR="00DD0CB6" w:rsidRDefault="00DD0CB6" w:rsidP="00DD0CB6">
      <w:pPr>
        <w:pStyle w:val="ListParagraph"/>
        <w:numPr>
          <w:ilvl w:val="0"/>
          <w:numId w:val="2"/>
        </w:numPr>
        <w:shd w:val="clear" w:color="auto" w:fill="FFFFFF"/>
        <w:rPr>
          <w:rFonts w:eastAsia="Times New Roman" w:cs="Arial"/>
          <w:color w:val="333333"/>
          <w:lang w:eastAsia="en-GB"/>
        </w:rPr>
      </w:pPr>
      <w:r>
        <w:rPr>
          <w:rFonts w:eastAsia="Times New Roman" w:cs="Arial"/>
          <w:color w:val="333333"/>
          <w:lang w:eastAsia="en-GB"/>
        </w:rPr>
        <w:t>having alcohol or drug dependency issues</w:t>
      </w:r>
    </w:p>
    <w:p w:rsidR="00DD0CB6" w:rsidRPr="00CB4FDC" w:rsidRDefault="00DD0CB6" w:rsidP="00DD0CB6">
      <w:pPr>
        <w:pStyle w:val="ListParagraph"/>
        <w:numPr>
          <w:ilvl w:val="0"/>
          <w:numId w:val="2"/>
        </w:numPr>
        <w:shd w:val="clear" w:color="auto" w:fill="FFFFFF"/>
        <w:rPr>
          <w:rFonts w:eastAsia="Times New Roman" w:cs="Arial"/>
          <w:color w:val="333333"/>
          <w:lang w:eastAsia="en-GB"/>
        </w:rPr>
      </w:pPr>
      <w:r>
        <w:rPr>
          <w:rFonts w:eastAsia="Times New Roman" w:cs="Arial"/>
          <w:color w:val="333333"/>
          <w:lang w:eastAsia="en-GB"/>
        </w:rPr>
        <w:t>moving into a tenancy after being homeless</w:t>
      </w:r>
    </w:p>
    <w:p w:rsidR="00DD0CB6" w:rsidRDefault="00DD0CB6" w:rsidP="00DD0CB6">
      <w:pPr>
        <w:pStyle w:val="Style1"/>
      </w:pPr>
    </w:p>
    <w:p w:rsidR="00DD0CB6" w:rsidRDefault="00DD0CB6" w:rsidP="00DD0CB6">
      <w:pPr>
        <w:shd w:val="clear" w:color="auto" w:fill="FFFFFF"/>
        <w:rPr>
          <w:rFonts w:eastAsia="Times New Roman" w:cs="Arial"/>
          <w:color w:val="333333"/>
          <w:lang w:eastAsia="en-GB"/>
        </w:rPr>
      </w:pPr>
      <w:r>
        <w:rPr>
          <w:rFonts w:eastAsia="Times New Roman" w:cs="Arial"/>
          <w:color w:val="333333"/>
          <w:lang w:eastAsia="en-GB"/>
        </w:rPr>
        <w:t>We help people to identify their areas of strength and the areas they would like to develop in relation to managing their home.  We provide learning and support with a range of tasks, including:</w:t>
      </w:r>
    </w:p>
    <w:p w:rsidR="00DD0CB6" w:rsidRDefault="00DD0CB6" w:rsidP="00DD0CB6">
      <w:pPr>
        <w:shd w:val="clear" w:color="auto" w:fill="FFFFFF"/>
        <w:rPr>
          <w:rFonts w:eastAsia="Times New Roman" w:cs="Arial"/>
          <w:color w:val="333333"/>
          <w:lang w:eastAsia="en-GB"/>
        </w:rPr>
      </w:pPr>
    </w:p>
    <w:p w:rsidR="00DD0CB6" w:rsidRDefault="00DD0CB6" w:rsidP="00DD0CB6">
      <w:pPr>
        <w:pStyle w:val="ListParagraph"/>
        <w:numPr>
          <w:ilvl w:val="0"/>
          <w:numId w:val="1"/>
        </w:numPr>
        <w:shd w:val="clear" w:color="auto" w:fill="FFFFFF"/>
        <w:rPr>
          <w:rFonts w:eastAsia="Times New Roman" w:cs="Arial"/>
          <w:color w:val="333333"/>
          <w:lang w:eastAsia="en-GB"/>
        </w:rPr>
      </w:pPr>
      <w:r>
        <w:rPr>
          <w:rFonts w:eastAsia="Times New Roman" w:cs="Arial"/>
          <w:color w:val="333333"/>
          <w:lang w:eastAsia="en-GB"/>
        </w:rPr>
        <w:t>Accessing education, employment or volunteering opportunities</w:t>
      </w:r>
    </w:p>
    <w:p w:rsidR="00DD0CB6" w:rsidRDefault="00DD0CB6" w:rsidP="00DD0CB6">
      <w:pPr>
        <w:pStyle w:val="ListParagraph"/>
        <w:numPr>
          <w:ilvl w:val="0"/>
          <w:numId w:val="1"/>
        </w:numPr>
        <w:shd w:val="clear" w:color="auto" w:fill="FFFFFF"/>
        <w:rPr>
          <w:rFonts w:eastAsia="Times New Roman" w:cs="Arial"/>
          <w:color w:val="333333"/>
          <w:lang w:eastAsia="en-GB"/>
        </w:rPr>
      </w:pPr>
      <w:r>
        <w:rPr>
          <w:rFonts w:eastAsia="Times New Roman" w:cs="Arial"/>
          <w:color w:val="333333"/>
          <w:lang w:eastAsia="en-GB"/>
        </w:rPr>
        <w:t>Budgeting</w:t>
      </w:r>
    </w:p>
    <w:p w:rsidR="00DD0CB6" w:rsidRPr="008410BA" w:rsidRDefault="00DD0CB6" w:rsidP="00DD0CB6">
      <w:pPr>
        <w:pStyle w:val="ListParagraph"/>
        <w:numPr>
          <w:ilvl w:val="0"/>
          <w:numId w:val="1"/>
        </w:numPr>
        <w:shd w:val="clear" w:color="auto" w:fill="FFFFFF"/>
        <w:rPr>
          <w:rFonts w:eastAsia="Times New Roman" w:cs="Arial"/>
          <w:color w:val="333333"/>
          <w:lang w:eastAsia="en-GB"/>
        </w:rPr>
      </w:pPr>
      <w:r>
        <w:rPr>
          <w:rFonts w:eastAsia="Times New Roman" w:cs="Arial"/>
          <w:color w:val="333333"/>
          <w:lang w:eastAsia="en-GB"/>
        </w:rPr>
        <w:t>Developing household skills</w:t>
      </w:r>
    </w:p>
    <w:p w:rsidR="00DD0CB6" w:rsidRDefault="00DD0CB6" w:rsidP="00DD0CB6">
      <w:pPr>
        <w:pStyle w:val="ListParagraph"/>
        <w:numPr>
          <w:ilvl w:val="0"/>
          <w:numId w:val="1"/>
        </w:numPr>
        <w:shd w:val="clear" w:color="auto" w:fill="FFFFFF"/>
        <w:rPr>
          <w:rFonts w:eastAsia="Times New Roman" w:cs="Arial"/>
          <w:color w:val="333333"/>
          <w:lang w:eastAsia="en-GB"/>
        </w:rPr>
      </w:pPr>
      <w:r>
        <w:rPr>
          <w:rFonts w:eastAsia="Times New Roman" w:cs="Arial"/>
          <w:color w:val="333333"/>
          <w:lang w:eastAsia="en-GB"/>
        </w:rPr>
        <w:t>Ensuring personal safety</w:t>
      </w:r>
    </w:p>
    <w:p w:rsidR="00DD0CB6" w:rsidRPr="00FC750B" w:rsidRDefault="00DD0CB6" w:rsidP="00DD0CB6">
      <w:pPr>
        <w:pStyle w:val="ListParagraph"/>
        <w:numPr>
          <w:ilvl w:val="0"/>
          <w:numId w:val="1"/>
        </w:numPr>
        <w:shd w:val="clear" w:color="auto" w:fill="FFFFFF"/>
        <w:rPr>
          <w:rFonts w:eastAsia="Times New Roman" w:cs="Arial"/>
          <w:color w:val="333333"/>
          <w:lang w:eastAsia="en-GB"/>
        </w:rPr>
      </w:pPr>
      <w:r>
        <w:rPr>
          <w:rFonts w:eastAsia="Times New Roman" w:cs="Arial"/>
          <w:color w:val="333333"/>
          <w:lang w:eastAsia="en-GB"/>
        </w:rPr>
        <w:t>Living healthily</w:t>
      </w:r>
    </w:p>
    <w:p w:rsidR="00DD0CB6" w:rsidRDefault="00DD0CB6" w:rsidP="00DD0CB6">
      <w:pPr>
        <w:pStyle w:val="ListParagraph"/>
        <w:numPr>
          <w:ilvl w:val="0"/>
          <w:numId w:val="1"/>
        </w:numPr>
        <w:shd w:val="clear" w:color="auto" w:fill="FFFFFF"/>
        <w:rPr>
          <w:rFonts w:eastAsia="Times New Roman" w:cs="Arial"/>
          <w:color w:val="333333"/>
          <w:lang w:eastAsia="en-GB"/>
        </w:rPr>
      </w:pPr>
      <w:r>
        <w:rPr>
          <w:rFonts w:eastAsia="Times New Roman" w:cs="Arial"/>
          <w:color w:val="333333"/>
          <w:lang w:eastAsia="en-GB"/>
        </w:rPr>
        <w:t>Making community connections</w:t>
      </w:r>
    </w:p>
    <w:p w:rsidR="00DD0CB6" w:rsidRPr="00FC750B" w:rsidRDefault="00DD0CB6" w:rsidP="00DD0CB6">
      <w:pPr>
        <w:pStyle w:val="ListParagraph"/>
        <w:numPr>
          <w:ilvl w:val="0"/>
          <w:numId w:val="1"/>
        </w:numPr>
        <w:shd w:val="clear" w:color="auto" w:fill="FFFFFF"/>
        <w:rPr>
          <w:rFonts w:eastAsia="Times New Roman" w:cs="Arial"/>
          <w:color w:val="333333"/>
          <w:lang w:eastAsia="en-GB"/>
        </w:rPr>
      </w:pPr>
      <w:r w:rsidRPr="00FC750B">
        <w:rPr>
          <w:rFonts w:eastAsia="Times New Roman" w:cs="Arial"/>
          <w:color w:val="333333"/>
          <w:lang w:eastAsia="en-GB"/>
        </w:rPr>
        <w:t>Managing debt</w:t>
      </w:r>
    </w:p>
    <w:p w:rsidR="00DD0CB6" w:rsidRDefault="00DD0CB6" w:rsidP="00DD0CB6">
      <w:pPr>
        <w:shd w:val="clear" w:color="auto" w:fill="FFFFFF"/>
        <w:rPr>
          <w:rFonts w:eastAsia="Times New Roman" w:cs="Arial"/>
          <w:color w:val="333333"/>
          <w:lang w:eastAsia="en-GB"/>
        </w:rPr>
      </w:pPr>
    </w:p>
    <w:p w:rsidR="00DD0CB6" w:rsidRDefault="00DD0CB6" w:rsidP="00DD0CB6">
      <w:pPr>
        <w:shd w:val="clear" w:color="auto" w:fill="FFFFFF"/>
        <w:rPr>
          <w:rFonts w:eastAsia="Times New Roman" w:cs="Arial"/>
          <w:b/>
          <w:color w:val="333333"/>
          <w:lang w:eastAsia="en-GB"/>
        </w:rPr>
      </w:pPr>
      <w:r>
        <w:rPr>
          <w:rFonts w:eastAsia="Times New Roman" w:cs="Arial"/>
          <w:b/>
          <w:color w:val="333333"/>
          <w:lang w:eastAsia="en-GB"/>
        </w:rPr>
        <w:t>Visiting c</w:t>
      </w:r>
      <w:r w:rsidRPr="008410BA">
        <w:rPr>
          <w:rFonts w:eastAsia="Times New Roman" w:cs="Arial"/>
          <w:b/>
          <w:color w:val="333333"/>
          <w:lang w:eastAsia="en-GB"/>
        </w:rPr>
        <w:t xml:space="preserve">are at home </w:t>
      </w:r>
      <w:r>
        <w:rPr>
          <w:rFonts w:eastAsia="Times New Roman" w:cs="Arial"/>
          <w:b/>
          <w:color w:val="333333"/>
          <w:lang w:eastAsia="en-GB"/>
        </w:rPr>
        <w:t>support</w:t>
      </w:r>
    </w:p>
    <w:p w:rsidR="00DD0CB6" w:rsidRDefault="00DD0CB6" w:rsidP="00DD0CB6">
      <w:pPr>
        <w:shd w:val="clear" w:color="auto" w:fill="FFFFFF"/>
        <w:rPr>
          <w:rFonts w:eastAsia="Times New Roman" w:cs="Arial"/>
          <w:color w:val="333333"/>
          <w:lang w:eastAsia="en-GB"/>
        </w:rPr>
      </w:pPr>
      <w:r>
        <w:rPr>
          <w:rFonts w:eastAsia="Times New Roman" w:cs="Arial"/>
          <w:color w:val="333333"/>
          <w:lang w:eastAsia="en-GB"/>
        </w:rPr>
        <w:t>We deliver visiting care at home support to over 60</w:t>
      </w:r>
      <w:r>
        <w:rPr>
          <w:rFonts w:eastAsia="Times New Roman" w:cs="Arial"/>
          <w:b/>
          <w:color w:val="333333"/>
          <w:lang w:eastAsia="en-GB"/>
        </w:rPr>
        <w:t xml:space="preserve"> </w:t>
      </w:r>
      <w:r>
        <w:rPr>
          <w:rFonts w:eastAsia="Times New Roman" w:cs="Arial"/>
          <w:color w:val="333333"/>
          <w:lang w:eastAsia="en-GB"/>
        </w:rPr>
        <w:t>people across Fife.  Our care at home service provides assistance which is similar to housing support, but there is more flexibility to help people participate in activities beyond their home, to provide emotional support and reduce social isolation.</w:t>
      </w:r>
    </w:p>
    <w:p w:rsidR="00DD0CB6" w:rsidRPr="00EF6C99" w:rsidRDefault="00DD0CB6" w:rsidP="00DD0CB6">
      <w:pPr>
        <w:rPr>
          <w:sz w:val="16"/>
          <w:szCs w:val="16"/>
        </w:rPr>
      </w:pPr>
    </w:p>
    <w:p w:rsidR="00DD0CB6" w:rsidRDefault="00DD0CB6" w:rsidP="00DD0CB6">
      <w:pPr>
        <w:shd w:val="clear" w:color="auto" w:fill="FFFFFF"/>
        <w:rPr>
          <w:rFonts w:eastAsia="Times New Roman" w:cs="Arial"/>
          <w:color w:val="333333"/>
          <w:lang w:eastAsia="en-GB"/>
        </w:rPr>
      </w:pPr>
      <w:r>
        <w:rPr>
          <w:rFonts w:eastAsia="Times New Roman" w:cs="Arial"/>
          <w:color w:val="333333"/>
          <w:lang w:eastAsia="en-GB"/>
        </w:rPr>
        <w:t>Care at home support tends to be more long-term than housing support.</w:t>
      </w:r>
    </w:p>
    <w:p w:rsidR="00DD0CB6" w:rsidRPr="00EF6C99" w:rsidRDefault="00DD0CB6" w:rsidP="00DD0CB6">
      <w:pPr>
        <w:shd w:val="clear" w:color="auto" w:fill="FFFFFF"/>
        <w:rPr>
          <w:rFonts w:eastAsia="Times New Roman" w:cs="Arial"/>
          <w:color w:val="333333"/>
          <w:sz w:val="16"/>
          <w:szCs w:val="16"/>
          <w:lang w:eastAsia="en-GB"/>
        </w:rPr>
      </w:pPr>
    </w:p>
    <w:p w:rsidR="00DD0CB6" w:rsidRDefault="00DD0CB6" w:rsidP="00DD0CB6">
      <w:pPr>
        <w:shd w:val="clear" w:color="auto" w:fill="FFFFFF"/>
        <w:rPr>
          <w:rFonts w:eastAsia="Times New Roman" w:cs="Arial"/>
          <w:b/>
          <w:color w:val="333333"/>
          <w:lang w:eastAsia="en-GB"/>
        </w:rPr>
      </w:pPr>
      <w:r>
        <w:rPr>
          <w:rFonts w:eastAsia="Times New Roman" w:cs="Arial"/>
          <w:b/>
          <w:color w:val="333333"/>
          <w:lang w:eastAsia="en-GB"/>
        </w:rPr>
        <w:t>A common approach</w:t>
      </w:r>
    </w:p>
    <w:p w:rsidR="00DD0CB6" w:rsidRDefault="00DD0CB6" w:rsidP="00DD0CB6">
      <w:pPr>
        <w:shd w:val="clear" w:color="auto" w:fill="FFFFFF"/>
        <w:rPr>
          <w:rFonts w:eastAsia="Times New Roman" w:cs="Arial"/>
          <w:color w:val="333333"/>
          <w:lang w:eastAsia="en-GB"/>
        </w:rPr>
      </w:pPr>
      <w:r>
        <w:rPr>
          <w:rFonts w:eastAsia="Times New Roman" w:cs="Arial"/>
          <w:color w:val="333333"/>
          <w:lang w:eastAsia="en-GB"/>
        </w:rPr>
        <w:t>Regardless of the service people use, our support is focused on providing better outcomes for everyone we work with and ensuring they are treated with dignity and respect.  Here are some examples of our approach:</w:t>
      </w:r>
    </w:p>
    <w:p w:rsidR="00DD0CB6" w:rsidRDefault="00DD0CB6" w:rsidP="00DD0CB6">
      <w:pPr>
        <w:shd w:val="clear" w:color="auto" w:fill="FFFFFF"/>
      </w:pPr>
    </w:p>
    <w:p w:rsidR="00DD0CB6" w:rsidRDefault="00DD0CB6" w:rsidP="00DD0CB6">
      <w:pPr>
        <w:shd w:val="clear" w:color="auto" w:fill="FFFFFF"/>
        <w:rPr>
          <w:rFonts w:eastAsia="Times New Roman" w:cs="Arial"/>
          <w:b/>
          <w:i/>
          <w:color w:val="333333"/>
          <w:lang w:eastAsia="en-GB"/>
        </w:rPr>
      </w:pPr>
      <w:r w:rsidRPr="00CB4FDC">
        <w:rPr>
          <w:rFonts w:eastAsia="Times New Roman" w:cs="Arial"/>
          <w:b/>
          <w:i/>
          <w:color w:val="333333"/>
          <w:lang w:eastAsia="en-GB"/>
        </w:rPr>
        <w:t xml:space="preserve"> </w:t>
      </w:r>
      <w:r>
        <w:rPr>
          <w:rFonts w:eastAsia="Times New Roman" w:cs="Arial"/>
          <w:b/>
          <w:i/>
          <w:color w:val="333333"/>
          <w:lang w:eastAsia="en-GB"/>
        </w:rPr>
        <w:t>Living our values</w:t>
      </w:r>
    </w:p>
    <w:p w:rsidR="00DD0CB6" w:rsidRPr="00EA2F43" w:rsidRDefault="00DD0CB6" w:rsidP="00DD0CB6">
      <w:pPr>
        <w:pStyle w:val="NormalWeb"/>
        <w:spacing w:before="0" w:beforeAutospacing="0" w:after="300" w:afterAutospacing="0"/>
        <w:rPr>
          <w:rFonts w:ascii="Arial" w:hAnsi="Arial" w:cs="Arial"/>
        </w:rPr>
      </w:pPr>
      <w:r>
        <w:rPr>
          <w:rFonts w:ascii="Arial" w:hAnsi="Arial" w:cs="Arial"/>
        </w:rPr>
        <w:t>O</w:t>
      </w:r>
      <w:r w:rsidRPr="00EA2F43">
        <w:rPr>
          <w:rFonts w:ascii="Arial" w:hAnsi="Arial" w:cs="Arial"/>
        </w:rPr>
        <w:t xml:space="preserve">ur </w:t>
      </w:r>
      <w:r>
        <w:rPr>
          <w:rFonts w:ascii="Arial" w:hAnsi="Arial" w:cs="Arial"/>
        </w:rPr>
        <w:t>activities, relationships and work</w:t>
      </w:r>
      <w:r w:rsidRPr="00EA2F43">
        <w:rPr>
          <w:rFonts w:ascii="Arial" w:hAnsi="Arial" w:cs="Arial"/>
        </w:rPr>
        <w:t xml:space="preserve"> are based on </w:t>
      </w:r>
      <w:r>
        <w:rPr>
          <w:rFonts w:ascii="Arial" w:hAnsi="Arial" w:cs="Arial"/>
        </w:rPr>
        <w:t>the following</w:t>
      </w:r>
      <w:r w:rsidRPr="00EA2F43">
        <w:rPr>
          <w:rFonts w:ascii="Arial" w:hAnsi="Arial" w:cs="Arial"/>
        </w:rPr>
        <w:t xml:space="preserve"> values:</w:t>
      </w:r>
    </w:p>
    <w:p w:rsidR="00DD0CB6" w:rsidRPr="00EA2F43" w:rsidRDefault="00DD0CB6" w:rsidP="00DD0CB6">
      <w:pPr>
        <w:numPr>
          <w:ilvl w:val="0"/>
          <w:numId w:val="3"/>
        </w:numPr>
        <w:spacing w:before="100" w:beforeAutospacing="1"/>
        <w:ind w:left="714" w:hanging="357"/>
        <w:rPr>
          <w:rFonts w:cs="Arial"/>
        </w:rPr>
      </w:pPr>
      <w:r w:rsidRPr="00EA2F43">
        <w:rPr>
          <w:rFonts w:cs="Arial"/>
        </w:rPr>
        <w:lastRenderedPageBreak/>
        <w:t>Treat</w:t>
      </w:r>
      <w:r>
        <w:rPr>
          <w:rFonts w:cs="Arial"/>
        </w:rPr>
        <w:t>ing</w:t>
      </w:r>
      <w:r w:rsidRPr="00EA2F43">
        <w:rPr>
          <w:rFonts w:cs="Arial"/>
        </w:rPr>
        <w:t xml:space="preserve"> people with dignity and respect</w:t>
      </w:r>
    </w:p>
    <w:p w:rsidR="00DD0CB6" w:rsidRPr="00EA2F43" w:rsidRDefault="00DD0CB6" w:rsidP="00DD0CB6">
      <w:pPr>
        <w:numPr>
          <w:ilvl w:val="0"/>
          <w:numId w:val="3"/>
        </w:numPr>
        <w:spacing w:before="100" w:beforeAutospacing="1"/>
        <w:ind w:left="714" w:hanging="357"/>
        <w:rPr>
          <w:rFonts w:cs="Arial"/>
        </w:rPr>
      </w:pPr>
      <w:r w:rsidRPr="00EA2F43">
        <w:rPr>
          <w:rFonts w:cs="Arial"/>
        </w:rPr>
        <w:t>Develop</w:t>
      </w:r>
      <w:r>
        <w:rPr>
          <w:rFonts w:cs="Arial"/>
        </w:rPr>
        <w:t>ing</w:t>
      </w:r>
      <w:r w:rsidRPr="00EA2F43">
        <w:rPr>
          <w:rFonts w:cs="Arial"/>
        </w:rPr>
        <w:t xml:space="preserve"> trusting and positive relationships</w:t>
      </w:r>
    </w:p>
    <w:p w:rsidR="00DD0CB6" w:rsidRPr="00EA2F43" w:rsidRDefault="00DD0CB6" w:rsidP="00DD0CB6">
      <w:pPr>
        <w:numPr>
          <w:ilvl w:val="0"/>
          <w:numId w:val="3"/>
        </w:numPr>
        <w:spacing w:before="100" w:beforeAutospacing="1"/>
        <w:ind w:left="714" w:hanging="357"/>
        <w:rPr>
          <w:rFonts w:cs="Arial"/>
        </w:rPr>
      </w:pPr>
      <w:r w:rsidRPr="00EA2F43">
        <w:rPr>
          <w:rFonts w:cs="Arial"/>
        </w:rPr>
        <w:t>Empower</w:t>
      </w:r>
      <w:r>
        <w:rPr>
          <w:rFonts w:cs="Arial"/>
        </w:rPr>
        <w:t>ing</w:t>
      </w:r>
      <w:r w:rsidRPr="00EA2F43">
        <w:rPr>
          <w:rFonts w:cs="Arial"/>
        </w:rPr>
        <w:t xml:space="preserve"> people to make informed choices</w:t>
      </w:r>
    </w:p>
    <w:p w:rsidR="00DD0CB6" w:rsidRPr="00EA2F43" w:rsidRDefault="00DD0CB6" w:rsidP="00DD0CB6">
      <w:pPr>
        <w:numPr>
          <w:ilvl w:val="0"/>
          <w:numId w:val="3"/>
        </w:numPr>
        <w:spacing w:before="100" w:beforeAutospacing="1"/>
        <w:ind w:left="714" w:hanging="357"/>
        <w:rPr>
          <w:rFonts w:cs="Arial"/>
        </w:rPr>
      </w:pPr>
      <w:r w:rsidRPr="00EA2F43">
        <w:rPr>
          <w:rFonts w:cs="Arial"/>
        </w:rPr>
        <w:t>Respond</w:t>
      </w:r>
      <w:r>
        <w:rPr>
          <w:rFonts w:cs="Arial"/>
        </w:rPr>
        <w:t>ing</w:t>
      </w:r>
      <w:r w:rsidRPr="00EA2F43">
        <w:rPr>
          <w:rFonts w:cs="Arial"/>
        </w:rPr>
        <w:t xml:space="preserve"> to individual and changing needs</w:t>
      </w:r>
    </w:p>
    <w:p w:rsidR="00DD0CB6" w:rsidRPr="00EA2F43" w:rsidRDefault="00DD0CB6" w:rsidP="00DD0CB6">
      <w:pPr>
        <w:numPr>
          <w:ilvl w:val="0"/>
          <w:numId w:val="3"/>
        </w:numPr>
        <w:spacing w:before="100" w:beforeAutospacing="1"/>
        <w:ind w:left="714" w:hanging="357"/>
        <w:rPr>
          <w:rFonts w:cs="Arial"/>
        </w:rPr>
      </w:pPr>
      <w:r w:rsidRPr="00EA2F43">
        <w:rPr>
          <w:rFonts w:cs="Arial"/>
        </w:rPr>
        <w:t>Respect</w:t>
      </w:r>
      <w:r>
        <w:rPr>
          <w:rFonts w:cs="Arial"/>
        </w:rPr>
        <w:t>ing</w:t>
      </w:r>
      <w:r w:rsidRPr="00EA2F43">
        <w:rPr>
          <w:rFonts w:cs="Arial"/>
        </w:rPr>
        <w:t xml:space="preserve"> equality and diversity</w:t>
      </w:r>
    </w:p>
    <w:p w:rsidR="00DD0CB6" w:rsidRPr="00EA2F43" w:rsidRDefault="00DD0CB6" w:rsidP="00DD0CB6">
      <w:pPr>
        <w:numPr>
          <w:ilvl w:val="0"/>
          <w:numId w:val="3"/>
        </w:numPr>
        <w:spacing w:before="100" w:beforeAutospacing="1"/>
        <w:ind w:left="714" w:hanging="357"/>
        <w:rPr>
          <w:rFonts w:cs="Arial"/>
        </w:rPr>
      </w:pPr>
      <w:r w:rsidRPr="00EA2F43">
        <w:rPr>
          <w:rFonts w:cs="Arial"/>
        </w:rPr>
        <w:t>Explore opportunities and learning to bring positive change</w:t>
      </w:r>
    </w:p>
    <w:p w:rsidR="00DD0CB6" w:rsidRPr="00EA2F43" w:rsidRDefault="00DD0CB6" w:rsidP="00DD0CB6">
      <w:pPr>
        <w:numPr>
          <w:ilvl w:val="0"/>
          <w:numId w:val="3"/>
        </w:numPr>
        <w:spacing w:before="100" w:beforeAutospacing="1"/>
        <w:ind w:left="714" w:hanging="357"/>
        <w:rPr>
          <w:rFonts w:cs="Arial"/>
        </w:rPr>
      </w:pPr>
      <w:r w:rsidRPr="00EA2F43">
        <w:rPr>
          <w:rFonts w:cs="Arial"/>
        </w:rPr>
        <w:t>Hav</w:t>
      </w:r>
      <w:r>
        <w:rPr>
          <w:rFonts w:cs="Arial"/>
        </w:rPr>
        <w:t>ing</w:t>
      </w:r>
      <w:r w:rsidRPr="00EA2F43">
        <w:rPr>
          <w:rFonts w:cs="Arial"/>
        </w:rPr>
        <w:t xml:space="preserve"> an empathetic, practical approach to address problems with creativity and innovation</w:t>
      </w:r>
    </w:p>
    <w:p w:rsidR="00DD0CB6" w:rsidRPr="00EA2F43" w:rsidRDefault="00DD0CB6" w:rsidP="00DD0CB6">
      <w:pPr>
        <w:numPr>
          <w:ilvl w:val="0"/>
          <w:numId w:val="3"/>
        </w:numPr>
        <w:spacing w:before="100" w:beforeAutospacing="1"/>
        <w:ind w:left="714" w:hanging="357"/>
        <w:rPr>
          <w:rFonts w:cs="Arial"/>
        </w:rPr>
      </w:pPr>
      <w:r w:rsidRPr="00EA2F43">
        <w:rPr>
          <w:rFonts w:cs="Arial"/>
        </w:rPr>
        <w:t>Be</w:t>
      </w:r>
      <w:r>
        <w:rPr>
          <w:rFonts w:cs="Arial"/>
        </w:rPr>
        <w:t>ing</w:t>
      </w:r>
      <w:r w:rsidRPr="00EA2F43">
        <w:rPr>
          <w:rFonts w:cs="Arial"/>
        </w:rPr>
        <w:t xml:space="preserve"> </w:t>
      </w:r>
      <w:proofErr w:type="spellStart"/>
      <w:r w:rsidRPr="00EA2F43">
        <w:rPr>
          <w:rFonts w:cs="Arial"/>
        </w:rPr>
        <w:t>non-judgemental</w:t>
      </w:r>
      <w:proofErr w:type="spellEnd"/>
    </w:p>
    <w:p w:rsidR="00DD0CB6" w:rsidRPr="00EA2F43" w:rsidRDefault="00DD0CB6" w:rsidP="00DD0CB6">
      <w:pPr>
        <w:numPr>
          <w:ilvl w:val="0"/>
          <w:numId w:val="3"/>
        </w:numPr>
        <w:spacing w:before="100" w:beforeAutospacing="1"/>
        <w:ind w:left="714" w:hanging="357"/>
        <w:rPr>
          <w:rFonts w:cs="Arial"/>
        </w:rPr>
      </w:pPr>
      <w:r w:rsidRPr="00EA2F43">
        <w:rPr>
          <w:rFonts w:cs="Arial"/>
        </w:rPr>
        <w:t>Provid</w:t>
      </w:r>
      <w:r>
        <w:rPr>
          <w:rFonts w:cs="Arial"/>
        </w:rPr>
        <w:t>ing</w:t>
      </w:r>
      <w:r w:rsidRPr="00EA2F43">
        <w:rPr>
          <w:rFonts w:cs="Arial"/>
        </w:rPr>
        <w:t xml:space="preserve"> encouragement to achieve</w:t>
      </w:r>
    </w:p>
    <w:p w:rsidR="00DD0CB6" w:rsidRPr="000A36C6" w:rsidRDefault="00DD0CB6" w:rsidP="00DD0CB6">
      <w:pPr>
        <w:rPr>
          <w:b/>
        </w:rPr>
      </w:pPr>
    </w:p>
    <w:p w:rsidR="00DD0CB6" w:rsidRDefault="00DD0CB6" w:rsidP="00DD0CB6">
      <w:pPr>
        <w:shd w:val="clear" w:color="auto" w:fill="FFFFFF"/>
        <w:rPr>
          <w:rFonts w:eastAsia="Times New Roman" w:cs="Arial"/>
          <w:b/>
          <w:i/>
          <w:color w:val="333333"/>
          <w:lang w:eastAsia="en-GB"/>
        </w:rPr>
      </w:pPr>
      <w:r>
        <w:rPr>
          <w:rFonts w:eastAsia="Times New Roman" w:cs="Arial"/>
          <w:b/>
          <w:i/>
          <w:color w:val="333333"/>
          <w:lang w:eastAsia="en-GB"/>
        </w:rPr>
        <w:t xml:space="preserve">Putting people at the </w:t>
      </w:r>
      <w:proofErr w:type="spellStart"/>
      <w:r>
        <w:rPr>
          <w:rFonts w:eastAsia="Times New Roman" w:cs="Arial"/>
          <w:b/>
          <w:i/>
          <w:color w:val="333333"/>
          <w:lang w:eastAsia="en-GB"/>
        </w:rPr>
        <w:t>centre</w:t>
      </w:r>
      <w:proofErr w:type="spellEnd"/>
    </w:p>
    <w:p w:rsidR="00DD0CB6" w:rsidRDefault="00DD0CB6" w:rsidP="00DD0CB6">
      <w:pPr>
        <w:shd w:val="clear" w:color="auto" w:fill="FFFFFF"/>
        <w:rPr>
          <w:rFonts w:eastAsia="Times New Roman" w:cs="Arial"/>
          <w:color w:val="333333"/>
          <w:lang w:eastAsia="en-GB"/>
        </w:rPr>
      </w:pPr>
      <w:r>
        <w:rPr>
          <w:rFonts w:eastAsia="Times New Roman" w:cs="Arial"/>
          <w:color w:val="333333"/>
          <w:lang w:eastAsia="en-GB"/>
        </w:rPr>
        <w:t xml:space="preserve">The economic, health and social challenges experienced by the people we support can sometimes have a significant adverse impact on their lives.  We take time to </w:t>
      </w:r>
      <w:proofErr w:type="spellStart"/>
      <w:r>
        <w:rPr>
          <w:rFonts w:eastAsia="Times New Roman" w:cs="Arial"/>
          <w:color w:val="333333"/>
          <w:lang w:eastAsia="en-GB"/>
        </w:rPr>
        <w:t>recognise</w:t>
      </w:r>
      <w:proofErr w:type="spellEnd"/>
      <w:r>
        <w:rPr>
          <w:rFonts w:eastAsia="Times New Roman" w:cs="Arial"/>
          <w:color w:val="333333"/>
          <w:lang w:eastAsia="en-GB"/>
        </w:rPr>
        <w:t xml:space="preserve"> and understand these challenges and identify practical ways to overcome them.</w:t>
      </w:r>
    </w:p>
    <w:p w:rsidR="00DD0CB6" w:rsidRPr="00EF6C99" w:rsidRDefault="00DD0CB6" w:rsidP="00DD0CB6">
      <w:pPr>
        <w:shd w:val="clear" w:color="auto" w:fill="FFFFFF"/>
        <w:ind w:left="720"/>
        <w:rPr>
          <w:rFonts w:eastAsia="Times New Roman" w:cs="Arial"/>
          <w:color w:val="333333"/>
          <w:sz w:val="16"/>
          <w:szCs w:val="16"/>
          <w:lang w:eastAsia="en-GB"/>
        </w:rPr>
      </w:pPr>
    </w:p>
    <w:p w:rsidR="00DD0CB6" w:rsidRDefault="00DD0CB6" w:rsidP="00DD0CB6">
      <w:pPr>
        <w:shd w:val="clear" w:color="auto" w:fill="FFFFFF"/>
        <w:rPr>
          <w:rFonts w:eastAsia="Times New Roman" w:cs="Arial"/>
          <w:color w:val="333333"/>
          <w:lang w:eastAsia="en-GB"/>
        </w:rPr>
      </w:pPr>
      <w:r>
        <w:rPr>
          <w:rFonts w:eastAsia="Times New Roman" w:cs="Arial"/>
          <w:color w:val="333333"/>
          <w:lang w:eastAsia="en-GB"/>
        </w:rPr>
        <w:t>At all times, our support is flexible, person-</w:t>
      </w:r>
      <w:proofErr w:type="spellStart"/>
      <w:r>
        <w:rPr>
          <w:rFonts w:eastAsia="Times New Roman" w:cs="Arial"/>
          <w:color w:val="333333"/>
          <w:lang w:eastAsia="en-GB"/>
        </w:rPr>
        <w:t>centred</w:t>
      </w:r>
      <w:proofErr w:type="spellEnd"/>
      <w:r>
        <w:rPr>
          <w:rFonts w:eastAsia="Times New Roman" w:cs="Arial"/>
          <w:color w:val="333333"/>
          <w:lang w:eastAsia="en-GB"/>
        </w:rPr>
        <w:t xml:space="preserve"> and responsive to the changing needs of the people we work with.  </w:t>
      </w:r>
    </w:p>
    <w:p w:rsidR="00DD0CB6" w:rsidRPr="00EF6C99" w:rsidRDefault="00DD0CB6" w:rsidP="00DD0CB6">
      <w:pPr>
        <w:shd w:val="clear" w:color="auto" w:fill="FFFFFF"/>
        <w:rPr>
          <w:rFonts w:eastAsia="Times New Roman" w:cs="Arial"/>
          <w:b/>
          <w:i/>
          <w:color w:val="333333"/>
          <w:sz w:val="16"/>
          <w:szCs w:val="16"/>
          <w:lang w:eastAsia="en-GB"/>
        </w:rPr>
      </w:pPr>
    </w:p>
    <w:p w:rsidR="00DD0CB6" w:rsidRDefault="00DD0CB6" w:rsidP="00DD0CB6">
      <w:pPr>
        <w:shd w:val="clear" w:color="auto" w:fill="FFFFFF"/>
        <w:rPr>
          <w:rFonts w:eastAsia="Times New Roman" w:cs="Arial"/>
          <w:b/>
          <w:i/>
          <w:color w:val="333333"/>
          <w:lang w:eastAsia="en-GB"/>
        </w:rPr>
      </w:pPr>
      <w:r>
        <w:rPr>
          <w:rFonts w:eastAsia="Times New Roman" w:cs="Arial"/>
          <w:b/>
          <w:i/>
          <w:color w:val="333333"/>
          <w:lang w:eastAsia="en-GB"/>
        </w:rPr>
        <w:t>Conversations and plans</w:t>
      </w:r>
    </w:p>
    <w:p w:rsidR="00DD0CB6" w:rsidRDefault="00DD0CB6" w:rsidP="00DD0CB6">
      <w:pPr>
        <w:shd w:val="clear" w:color="auto" w:fill="FFFFFF"/>
        <w:rPr>
          <w:rFonts w:eastAsia="Times New Roman" w:cs="Arial"/>
          <w:color w:val="333333"/>
          <w:lang w:eastAsia="en-GB"/>
        </w:rPr>
      </w:pPr>
      <w:r w:rsidRPr="00BE0467">
        <w:rPr>
          <w:rFonts w:eastAsia="Times New Roman" w:cs="Arial"/>
          <w:color w:val="333333"/>
          <w:lang w:eastAsia="en-GB"/>
        </w:rPr>
        <w:t xml:space="preserve">We use conversations and plans to help people identify their long-term ambitions and short-terms goals and develop strategies for achieving them.   </w:t>
      </w:r>
      <w:r>
        <w:rPr>
          <w:rFonts w:eastAsia="Times New Roman" w:cs="Arial"/>
          <w:color w:val="333333"/>
          <w:lang w:eastAsia="en-GB"/>
        </w:rPr>
        <w:t>We produce</w:t>
      </w:r>
      <w:r w:rsidRPr="00BE0467">
        <w:rPr>
          <w:rFonts w:eastAsia="Times New Roman" w:cs="Arial"/>
          <w:color w:val="333333"/>
          <w:lang w:eastAsia="en-GB"/>
        </w:rPr>
        <w:t xml:space="preserve"> personal </w:t>
      </w:r>
    </w:p>
    <w:p w:rsidR="00DD0CB6" w:rsidRDefault="00DD0CB6" w:rsidP="00DD0CB6">
      <w:pPr>
        <w:shd w:val="clear" w:color="auto" w:fill="FFFFFF"/>
        <w:rPr>
          <w:rFonts w:eastAsia="Times New Roman" w:cs="Arial"/>
          <w:color w:val="333333"/>
          <w:lang w:eastAsia="en-GB"/>
        </w:rPr>
      </w:pPr>
      <w:proofErr w:type="gramStart"/>
      <w:r w:rsidRPr="00BE0467">
        <w:rPr>
          <w:rFonts w:eastAsia="Times New Roman" w:cs="Arial"/>
          <w:color w:val="333333"/>
          <w:lang w:eastAsia="en-GB"/>
        </w:rPr>
        <w:t>support</w:t>
      </w:r>
      <w:proofErr w:type="gramEnd"/>
      <w:r w:rsidRPr="00BE0467">
        <w:rPr>
          <w:rFonts w:eastAsia="Times New Roman" w:cs="Arial"/>
          <w:color w:val="333333"/>
          <w:lang w:eastAsia="en-GB"/>
        </w:rPr>
        <w:t xml:space="preserve"> plans to help people achieve the outcomes they desir</w:t>
      </w:r>
      <w:r>
        <w:rPr>
          <w:rFonts w:eastAsia="Times New Roman" w:cs="Arial"/>
          <w:color w:val="333333"/>
          <w:lang w:eastAsia="en-GB"/>
        </w:rPr>
        <w:t>e and check regularly the progress they are making.</w:t>
      </w:r>
    </w:p>
    <w:p w:rsidR="00DD0CB6" w:rsidRPr="00EF6C99" w:rsidRDefault="00DD0CB6" w:rsidP="00DD0CB6">
      <w:pPr>
        <w:rPr>
          <w:rFonts w:eastAsia="Times New Roman" w:cs="Arial"/>
          <w:color w:val="333333"/>
          <w:sz w:val="16"/>
          <w:szCs w:val="16"/>
          <w:lang w:eastAsia="en-GB"/>
        </w:rPr>
      </w:pPr>
    </w:p>
    <w:p w:rsidR="00DD0CB6" w:rsidRDefault="00DD0CB6" w:rsidP="00DD0CB6">
      <w:pPr>
        <w:shd w:val="clear" w:color="auto" w:fill="FFFFFF"/>
        <w:rPr>
          <w:rFonts w:eastAsia="Times New Roman" w:cs="Arial"/>
          <w:b/>
          <w:i/>
          <w:color w:val="333333"/>
          <w:lang w:eastAsia="en-GB"/>
        </w:rPr>
      </w:pPr>
      <w:r>
        <w:rPr>
          <w:rFonts w:eastAsia="Times New Roman" w:cs="Arial"/>
          <w:b/>
          <w:i/>
          <w:color w:val="333333"/>
          <w:lang w:eastAsia="en-GB"/>
        </w:rPr>
        <w:t>Listening and responding</w:t>
      </w:r>
    </w:p>
    <w:p w:rsidR="00DD0CB6" w:rsidRDefault="00DD0CB6" w:rsidP="00DD0CB6">
      <w:pPr>
        <w:shd w:val="clear" w:color="auto" w:fill="FFFFFF"/>
        <w:rPr>
          <w:rFonts w:eastAsia="Times New Roman" w:cs="Arial"/>
          <w:color w:val="333333"/>
          <w:lang w:eastAsia="en-GB"/>
        </w:rPr>
      </w:pPr>
      <w:r>
        <w:rPr>
          <w:rFonts w:eastAsia="Times New Roman" w:cs="Arial"/>
          <w:color w:val="333333"/>
          <w:lang w:eastAsia="en-GB"/>
        </w:rPr>
        <w:t>People’s ambitions, circumstances and needs can change.  We look for signs, listen to what people tell us and respond by adapting our support to reflect these changes.</w:t>
      </w:r>
    </w:p>
    <w:p w:rsidR="00DD0CB6" w:rsidRPr="00EF6C99" w:rsidRDefault="00DD0CB6" w:rsidP="00DD0CB6">
      <w:pPr>
        <w:rPr>
          <w:b/>
          <w:sz w:val="16"/>
          <w:szCs w:val="16"/>
        </w:rPr>
      </w:pPr>
    </w:p>
    <w:p w:rsidR="00DD0CB6" w:rsidRDefault="00DD0CB6" w:rsidP="00DD0CB6">
      <w:pPr>
        <w:shd w:val="clear" w:color="auto" w:fill="FFFFFF"/>
        <w:rPr>
          <w:rFonts w:eastAsia="Times New Roman" w:cs="Arial"/>
          <w:color w:val="333333"/>
          <w:lang w:eastAsia="en-GB"/>
        </w:rPr>
      </w:pPr>
      <w:r>
        <w:rPr>
          <w:rFonts w:eastAsia="Times New Roman" w:cs="Arial"/>
          <w:color w:val="333333"/>
          <w:lang w:eastAsia="en-GB"/>
        </w:rPr>
        <w:t xml:space="preserve">We encourage people to tell us what they like about our support and where improvement is required.  We provide everyone we support with a copy of </w:t>
      </w:r>
      <w:r>
        <w:rPr>
          <w:rFonts w:eastAsia="Times New Roman" w:cs="Arial"/>
          <w:i/>
          <w:color w:val="333333"/>
          <w:lang w:eastAsia="en-GB"/>
        </w:rPr>
        <w:t>Involved</w:t>
      </w:r>
      <w:r>
        <w:rPr>
          <w:rFonts w:eastAsia="Times New Roman" w:cs="Arial"/>
          <w:color w:val="333333"/>
          <w:lang w:eastAsia="en-GB"/>
        </w:rPr>
        <w:t xml:space="preserve">, </w:t>
      </w:r>
    </w:p>
    <w:p w:rsidR="00DD0CB6" w:rsidRDefault="00DD0CB6" w:rsidP="00DD0CB6">
      <w:pPr>
        <w:shd w:val="clear" w:color="auto" w:fill="FFFFFF"/>
        <w:rPr>
          <w:rFonts w:eastAsia="Times New Roman" w:cs="Arial"/>
          <w:color w:val="333333"/>
          <w:lang w:eastAsia="en-GB"/>
        </w:rPr>
      </w:pPr>
    </w:p>
    <w:p w:rsidR="00DD0CB6" w:rsidRDefault="00DD0CB6" w:rsidP="00DD0CB6">
      <w:pPr>
        <w:shd w:val="clear" w:color="auto" w:fill="FFFFFF"/>
        <w:rPr>
          <w:rFonts w:eastAsia="Times New Roman" w:cs="Arial"/>
          <w:color w:val="333333"/>
          <w:lang w:eastAsia="en-GB"/>
        </w:rPr>
      </w:pPr>
      <w:proofErr w:type="gramStart"/>
      <w:r>
        <w:rPr>
          <w:rFonts w:eastAsia="Times New Roman" w:cs="Arial"/>
          <w:color w:val="333333"/>
          <w:lang w:eastAsia="en-GB"/>
        </w:rPr>
        <w:t>our</w:t>
      </w:r>
      <w:proofErr w:type="gramEnd"/>
      <w:r>
        <w:rPr>
          <w:rFonts w:eastAsia="Times New Roman" w:cs="Arial"/>
          <w:color w:val="333333"/>
          <w:lang w:eastAsia="en-GB"/>
        </w:rPr>
        <w:t xml:space="preserve"> quarterly newsletter, and invite everyone to take part in our annual Customer Satisfaction Survey.</w:t>
      </w:r>
    </w:p>
    <w:p w:rsidR="00DD0CB6" w:rsidRPr="00EF6C99" w:rsidRDefault="00DD0CB6" w:rsidP="00DD0CB6">
      <w:pPr>
        <w:shd w:val="clear" w:color="auto" w:fill="FFFFFF"/>
        <w:rPr>
          <w:rFonts w:eastAsia="Times New Roman" w:cs="Arial"/>
          <w:color w:val="333333"/>
          <w:sz w:val="16"/>
          <w:szCs w:val="16"/>
          <w:lang w:eastAsia="en-GB"/>
        </w:rPr>
      </w:pPr>
    </w:p>
    <w:p w:rsidR="00DD0CB6" w:rsidRPr="00E90BE2" w:rsidRDefault="00DD0CB6" w:rsidP="00DD0CB6">
      <w:pPr>
        <w:shd w:val="clear" w:color="auto" w:fill="FFFFFF"/>
        <w:rPr>
          <w:rFonts w:eastAsia="Times New Roman" w:cs="Arial"/>
          <w:color w:val="333333"/>
          <w:lang w:eastAsia="en-GB"/>
        </w:rPr>
      </w:pPr>
      <w:r>
        <w:rPr>
          <w:rFonts w:eastAsia="Times New Roman" w:cs="Arial"/>
          <w:b/>
          <w:i/>
          <w:color w:val="333333"/>
          <w:lang w:eastAsia="en-GB"/>
        </w:rPr>
        <w:t>The role of communities</w:t>
      </w:r>
    </w:p>
    <w:p w:rsidR="00DD0CB6" w:rsidRPr="00E90BE2" w:rsidRDefault="00DD0CB6" w:rsidP="00DD0CB6">
      <w:pPr>
        <w:shd w:val="clear" w:color="auto" w:fill="FFFFFF"/>
        <w:rPr>
          <w:rFonts w:eastAsia="Times New Roman" w:cs="Arial"/>
          <w:color w:val="333333"/>
          <w:lang w:eastAsia="en-GB"/>
        </w:rPr>
      </w:pPr>
      <w:r>
        <w:rPr>
          <w:rFonts w:eastAsia="Times New Roman" w:cs="Arial"/>
          <w:color w:val="333333"/>
          <w:lang w:eastAsia="en-GB"/>
        </w:rPr>
        <w:t xml:space="preserve">We </w:t>
      </w:r>
      <w:proofErr w:type="spellStart"/>
      <w:r>
        <w:rPr>
          <w:rFonts w:eastAsia="Times New Roman" w:cs="Arial"/>
          <w:color w:val="333333"/>
          <w:lang w:eastAsia="en-GB"/>
        </w:rPr>
        <w:t>recognise</w:t>
      </w:r>
      <w:proofErr w:type="spellEnd"/>
      <w:r>
        <w:rPr>
          <w:rFonts w:eastAsia="Times New Roman" w:cs="Arial"/>
          <w:color w:val="333333"/>
          <w:lang w:eastAsia="en-GB"/>
        </w:rPr>
        <w:t xml:space="preserve"> the role which communities can play in helping people </w:t>
      </w:r>
      <w:proofErr w:type="spellStart"/>
      <w:r>
        <w:rPr>
          <w:rFonts w:eastAsia="Times New Roman" w:cs="Arial"/>
          <w:color w:val="333333"/>
          <w:lang w:eastAsia="en-GB"/>
        </w:rPr>
        <w:t>realise</w:t>
      </w:r>
      <w:proofErr w:type="spellEnd"/>
      <w:r>
        <w:rPr>
          <w:rFonts w:eastAsia="Times New Roman" w:cs="Arial"/>
          <w:color w:val="333333"/>
          <w:lang w:eastAsia="en-GB"/>
        </w:rPr>
        <w:t xml:space="preserve"> their ambitions.  We connect the people we work with to appropriate sources of local support and with networks and </w:t>
      </w:r>
      <w:proofErr w:type="spellStart"/>
      <w:r>
        <w:rPr>
          <w:rFonts w:eastAsia="Times New Roman" w:cs="Arial"/>
          <w:color w:val="333333"/>
          <w:lang w:eastAsia="en-GB"/>
        </w:rPr>
        <w:t>organisations</w:t>
      </w:r>
      <w:proofErr w:type="spellEnd"/>
      <w:r>
        <w:rPr>
          <w:rFonts w:eastAsia="Times New Roman" w:cs="Arial"/>
          <w:color w:val="333333"/>
          <w:lang w:eastAsia="en-GB"/>
        </w:rPr>
        <w:t xml:space="preserve"> which deliver social benefits, including a sense of belonging, community and purpose.</w:t>
      </w:r>
    </w:p>
    <w:p w:rsidR="00DD0CB6" w:rsidRPr="00EF6C99" w:rsidRDefault="00DD0CB6" w:rsidP="00DD0CB6">
      <w:pPr>
        <w:rPr>
          <w:b/>
          <w:sz w:val="16"/>
          <w:szCs w:val="16"/>
        </w:rPr>
      </w:pPr>
    </w:p>
    <w:p w:rsidR="00DD0CB6" w:rsidRDefault="00DD0CB6" w:rsidP="00DD0CB6">
      <w:pPr>
        <w:shd w:val="clear" w:color="auto" w:fill="FFFFFF"/>
        <w:rPr>
          <w:rFonts w:eastAsia="Times New Roman" w:cs="Arial"/>
          <w:b/>
          <w:i/>
          <w:color w:val="333333"/>
          <w:lang w:eastAsia="en-GB"/>
        </w:rPr>
      </w:pPr>
      <w:r>
        <w:rPr>
          <w:rFonts w:eastAsia="Times New Roman" w:cs="Arial"/>
          <w:b/>
          <w:i/>
          <w:color w:val="333333"/>
          <w:lang w:eastAsia="en-GB"/>
        </w:rPr>
        <w:t>Working in partnership</w:t>
      </w:r>
    </w:p>
    <w:p w:rsidR="00DD0CB6" w:rsidRDefault="00DD0CB6" w:rsidP="00DD0CB6">
      <w:pPr>
        <w:shd w:val="clear" w:color="auto" w:fill="FFFFFF"/>
        <w:rPr>
          <w:rFonts w:eastAsia="Times New Roman" w:cs="Arial"/>
          <w:color w:val="333333"/>
          <w:lang w:eastAsia="en-GB"/>
        </w:rPr>
      </w:pPr>
      <w:r w:rsidRPr="00BE0467">
        <w:rPr>
          <w:rFonts w:eastAsia="Times New Roman" w:cs="Arial"/>
          <w:color w:val="333333"/>
          <w:lang w:eastAsia="en-GB"/>
        </w:rPr>
        <w:t xml:space="preserve">We can make more of a difference to people’s lives by working in partnership.  </w:t>
      </w:r>
      <w:r>
        <w:rPr>
          <w:rFonts w:eastAsia="Times New Roman" w:cs="Arial"/>
          <w:color w:val="333333"/>
          <w:lang w:eastAsia="en-GB"/>
        </w:rPr>
        <w:t>We e</w:t>
      </w:r>
      <w:r w:rsidRPr="00BE0467">
        <w:rPr>
          <w:rFonts w:eastAsia="Times New Roman" w:cs="Arial"/>
          <w:color w:val="333333"/>
          <w:lang w:eastAsia="en-GB"/>
        </w:rPr>
        <w:t>ngag</w:t>
      </w:r>
      <w:r>
        <w:rPr>
          <w:rFonts w:eastAsia="Times New Roman" w:cs="Arial"/>
          <w:color w:val="333333"/>
          <w:lang w:eastAsia="en-GB"/>
        </w:rPr>
        <w:t>e</w:t>
      </w:r>
      <w:r w:rsidRPr="00BE0467">
        <w:rPr>
          <w:rFonts w:eastAsia="Times New Roman" w:cs="Arial"/>
          <w:color w:val="333333"/>
          <w:lang w:eastAsia="en-GB"/>
        </w:rPr>
        <w:t xml:space="preserve"> with people and professionals who have an interest in the</w:t>
      </w:r>
      <w:r>
        <w:rPr>
          <w:rFonts w:eastAsia="Times New Roman" w:cs="Arial"/>
          <w:color w:val="333333"/>
          <w:lang w:eastAsia="en-GB"/>
        </w:rPr>
        <w:t xml:space="preserve"> </w:t>
      </w:r>
      <w:r w:rsidRPr="00BE0467">
        <w:rPr>
          <w:rFonts w:eastAsia="Times New Roman" w:cs="Arial"/>
          <w:color w:val="333333"/>
          <w:lang w:eastAsia="en-GB"/>
        </w:rPr>
        <w:t>welfare</w:t>
      </w:r>
      <w:r>
        <w:rPr>
          <w:rFonts w:eastAsia="Times New Roman" w:cs="Arial"/>
          <w:color w:val="333333"/>
          <w:lang w:eastAsia="en-GB"/>
        </w:rPr>
        <w:t xml:space="preserve"> of the people we support and seek specialist assistance when required.</w:t>
      </w:r>
    </w:p>
    <w:p w:rsidR="00DD0CB6" w:rsidRPr="00EF6C99" w:rsidRDefault="00DD0CB6" w:rsidP="00DD0CB6">
      <w:pPr>
        <w:shd w:val="clear" w:color="auto" w:fill="FFFFFF"/>
        <w:rPr>
          <w:rFonts w:eastAsia="Times New Roman" w:cs="Arial"/>
          <w:b/>
          <w:i/>
          <w:color w:val="333333"/>
          <w:sz w:val="16"/>
          <w:szCs w:val="16"/>
          <w:lang w:eastAsia="en-GB"/>
        </w:rPr>
      </w:pPr>
    </w:p>
    <w:p w:rsidR="00DD0CB6" w:rsidRDefault="00DD0CB6" w:rsidP="00DD0CB6">
      <w:pPr>
        <w:shd w:val="clear" w:color="auto" w:fill="FFFFFF"/>
        <w:rPr>
          <w:rFonts w:eastAsia="Times New Roman" w:cs="Arial"/>
          <w:color w:val="333333"/>
          <w:lang w:eastAsia="en-GB"/>
        </w:rPr>
      </w:pPr>
      <w:r>
        <w:rPr>
          <w:rFonts w:eastAsia="Times New Roman" w:cs="Arial"/>
          <w:color w:val="333333"/>
          <w:lang w:eastAsia="en-GB"/>
        </w:rPr>
        <w:t xml:space="preserve">We work with a range of statutory and voluntary </w:t>
      </w:r>
      <w:proofErr w:type="spellStart"/>
      <w:r>
        <w:rPr>
          <w:rFonts w:eastAsia="Times New Roman" w:cs="Arial"/>
          <w:color w:val="333333"/>
          <w:lang w:eastAsia="en-GB"/>
        </w:rPr>
        <w:t>organisations</w:t>
      </w:r>
      <w:proofErr w:type="spellEnd"/>
      <w:r>
        <w:rPr>
          <w:rFonts w:eastAsia="Times New Roman" w:cs="Arial"/>
          <w:color w:val="333333"/>
          <w:lang w:eastAsia="en-GB"/>
        </w:rPr>
        <w:t xml:space="preserve"> to ensure the people we work with get the support they need.</w:t>
      </w:r>
    </w:p>
    <w:p w:rsidR="00DD0CB6" w:rsidRPr="00EF6C99" w:rsidRDefault="00DD0CB6" w:rsidP="00DD0CB6">
      <w:pPr>
        <w:shd w:val="clear" w:color="auto" w:fill="FFFFFF"/>
        <w:rPr>
          <w:rFonts w:eastAsia="Times New Roman" w:cs="Arial"/>
          <w:b/>
          <w:i/>
          <w:color w:val="333333"/>
          <w:sz w:val="16"/>
          <w:szCs w:val="16"/>
          <w:lang w:eastAsia="en-GB"/>
        </w:rPr>
      </w:pPr>
    </w:p>
    <w:p w:rsidR="00DD0CB6" w:rsidRPr="00D2070A" w:rsidRDefault="00DD0CB6" w:rsidP="00DD0CB6">
      <w:pPr>
        <w:shd w:val="clear" w:color="auto" w:fill="FFFFFF"/>
        <w:rPr>
          <w:rFonts w:eastAsia="Times New Roman" w:cs="Arial"/>
          <w:b/>
          <w:i/>
          <w:color w:val="333333"/>
          <w:lang w:eastAsia="en-GB"/>
        </w:rPr>
      </w:pPr>
      <w:r>
        <w:rPr>
          <w:rFonts w:eastAsia="Times New Roman" w:cs="Arial"/>
          <w:b/>
          <w:i/>
          <w:color w:val="333333"/>
          <w:lang w:eastAsia="en-GB"/>
        </w:rPr>
        <w:t>A good home</w:t>
      </w:r>
    </w:p>
    <w:p w:rsidR="00DD0CB6" w:rsidRDefault="00DD0CB6" w:rsidP="00DD0CB6">
      <w:pPr>
        <w:shd w:val="clear" w:color="auto" w:fill="FFFFFF"/>
        <w:rPr>
          <w:rFonts w:eastAsia="Times New Roman" w:cs="Arial"/>
          <w:color w:val="333333"/>
          <w:lang w:eastAsia="en-GB"/>
        </w:rPr>
      </w:pPr>
      <w:r>
        <w:rPr>
          <w:rFonts w:eastAsia="Times New Roman" w:cs="Arial"/>
          <w:color w:val="333333"/>
          <w:lang w:eastAsia="en-GB"/>
        </w:rPr>
        <w:t xml:space="preserve">We </w:t>
      </w:r>
      <w:proofErr w:type="spellStart"/>
      <w:r>
        <w:rPr>
          <w:rFonts w:eastAsia="Times New Roman" w:cs="Arial"/>
          <w:color w:val="333333"/>
          <w:lang w:eastAsia="en-GB"/>
        </w:rPr>
        <w:t>recognise</w:t>
      </w:r>
      <w:proofErr w:type="spellEnd"/>
      <w:r>
        <w:rPr>
          <w:rFonts w:eastAsia="Times New Roman" w:cs="Arial"/>
          <w:color w:val="333333"/>
          <w:lang w:eastAsia="en-GB"/>
        </w:rPr>
        <w:t xml:space="preserve"> the importance of the home as the base from which people can work to fulfil their potential.  We provide support in all aspects of maintaining a home, with an emphasis on developing people’s skills to look after and sustain their home independently.</w:t>
      </w:r>
    </w:p>
    <w:p w:rsidR="00DD0CB6" w:rsidRPr="00EF6C99" w:rsidRDefault="00DD0CB6" w:rsidP="00DD0CB6">
      <w:pPr>
        <w:rPr>
          <w:b/>
          <w:sz w:val="16"/>
          <w:szCs w:val="16"/>
        </w:rPr>
      </w:pPr>
    </w:p>
    <w:p w:rsidR="00DD0CB6" w:rsidRDefault="00DD0CB6" w:rsidP="00DD0CB6">
      <w:pPr>
        <w:shd w:val="clear" w:color="auto" w:fill="FFFFFF"/>
        <w:rPr>
          <w:rFonts w:eastAsia="Times New Roman" w:cs="Arial"/>
          <w:b/>
          <w:i/>
          <w:color w:val="333333"/>
          <w:lang w:eastAsia="en-GB"/>
        </w:rPr>
      </w:pPr>
      <w:r>
        <w:rPr>
          <w:rFonts w:eastAsia="Times New Roman" w:cs="Arial"/>
          <w:b/>
          <w:i/>
          <w:color w:val="333333"/>
          <w:lang w:eastAsia="en-GB"/>
        </w:rPr>
        <w:t>A good life</w:t>
      </w:r>
    </w:p>
    <w:p w:rsidR="007C67B9" w:rsidRDefault="00DD0CB6" w:rsidP="00DD0CB6">
      <w:r>
        <w:rPr>
          <w:rFonts w:eastAsia="Times New Roman" w:cs="Arial"/>
          <w:color w:val="333333"/>
          <w:lang w:eastAsia="en-GB"/>
        </w:rPr>
        <w:t>We equip people with the knowledge, resources and skills to overcome challenges, make the most of opportunities and live a good life, as defined by them.</w:t>
      </w:r>
      <w:bookmarkStart w:id="0" w:name="_GoBack"/>
      <w:bookmarkEnd w:id="0"/>
    </w:p>
    <w:sectPr w:rsidR="007C67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85CBF"/>
    <w:multiLevelType w:val="hybridMultilevel"/>
    <w:tmpl w:val="9BE4E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26F11"/>
    <w:multiLevelType w:val="hybridMultilevel"/>
    <w:tmpl w:val="7F12584E"/>
    <w:lvl w:ilvl="0" w:tplc="5DCE0064">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A1C3D03"/>
    <w:multiLevelType w:val="multilevel"/>
    <w:tmpl w:val="C79E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CB6"/>
    <w:rsid w:val="007C67B9"/>
    <w:rsid w:val="00DD0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ADFBA9-666E-4324-A385-A4B36CE20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CB6"/>
    <w:pPr>
      <w:spacing w:after="0" w:line="240" w:lineRule="auto"/>
    </w:pPr>
    <w:rPr>
      <w:rFonts w:ascii="Arial" w:hAnsi="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DD0CB6"/>
  </w:style>
  <w:style w:type="paragraph" w:styleId="ListParagraph">
    <w:name w:val="List Paragraph"/>
    <w:basedOn w:val="Normal"/>
    <w:uiPriority w:val="34"/>
    <w:qFormat/>
    <w:rsid w:val="00DD0CB6"/>
    <w:pPr>
      <w:ind w:left="720"/>
      <w:contextualSpacing/>
    </w:pPr>
  </w:style>
  <w:style w:type="paragraph" w:styleId="NormalWeb">
    <w:name w:val="Normal (Web)"/>
    <w:basedOn w:val="Normal"/>
    <w:uiPriority w:val="99"/>
    <w:semiHidden/>
    <w:unhideWhenUsed/>
    <w:rsid w:val="00DD0CB6"/>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SCVO</Company>
  <LinksUpToDate>false</LinksUpToDate>
  <CharactersWithSpaces>4744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Stewart</dc:creator>
  <cp:keywords/>
  <dc:description/>
  <cp:lastModifiedBy>Susan Stewart</cp:lastModifiedBy>
  <cp:revision>1</cp:revision>
  <dcterms:created xsi:type="dcterms:W3CDTF">2018-09-11T14:16:00Z</dcterms:created>
  <dcterms:modified xsi:type="dcterms:W3CDTF">2018-09-11T14:16:00Z</dcterms:modified>
</cp:coreProperties>
</file>