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E0" w:rsidRDefault="00FA6BE0" w:rsidP="00FA6BE0">
      <w:pPr>
        <w:rPr>
          <w:rFonts w:ascii="Arial" w:hAnsi="Arial" w:cs="Arial"/>
          <w:b/>
        </w:rPr>
      </w:pPr>
    </w:p>
    <w:p w:rsidR="00FA6BE0" w:rsidRDefault="00FA6BE0" w:rsidP="00FA6BE0">
      <w:pPr>
        <w:rPr>
          <w:rFonts w:ascii="Arial" w:hAnsi="Arial" w:cs="Arial"/>
          <w:b/>
        </w:rPr>
      </w:pPr>
    </w:p>
    <w:p w:rsidR="00FA6BE0" w:rsidRDefault="00FA6BE0" w:rsidP="00FA6BE0">
      <w:pPr>
        <w:rPr>
          <w:rFonts w:ascii="Arial" w:hAnsi="Arial" w:cs="Arial"/>
          <w:b/>
        </w:rPr>
      </w:pPr>
    </w:p>
    <w:p w:rsidR="002D2C1D" w:rsidRPr="00FA6BE0" w:rsidRDefault="00562D01" w:rsidP="00FA6BE0">
      <w:pPr>
        <w:ind w:left="2880" w:firstLine="720"/>
        <w:rPr>
          <w:rFonts w:ascii="Arial" w:hAnsi="Arial" w:cs="Arial"/>
          <w:b/>
          <w:sz w:val="28"/>
          <w:szCs w:val="28"/>
        </w:rPr>
      </w:pPr>
      <w:r w:rsidRPr="00FA6BE0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D6C8860" wp14:editId="47B8C8FB">
            <wp:simplePos x="809625" y="628650"/>
            <wp:positionH relativeFrom="margin">
              <wp:align>left</wp:align>
            </wp:positionH>
            <wp:positionV relativeFrom="margin">
              <wp:align>top</wp:align>
            </wp:positionV>
            <wp:extent cx="1152525" cy="895350"/>
            <wp:effectExtent l="0" t="0" r="9525" b="0"/>
            <wp:wrapSquare wrapText="bothSides"/>
            <wp:docPr id="4" name="Picture 2" descr="SBT logo small for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small for e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CF5" w:rsidRPr="00FA6BE0">
        <w:rPr>
          <w:rFonts w:ascii="Arial" w:hAnsi="Arial" w:cs="Arial"/>
          <w:b/>
          <w:sz w:val="28"/>
          <w:szCs w:val="28"/>
        </w:rPr>
        <w:t>Job Description</w:t>
      </w:r>
    </w:p>
    <w:p w:rsidR="004F2CF5" w:rsidRPr="00924928" w:rsidRDefault="00450A4F" w:rsidP="00FA6BE0">
      <w:pPr>
        <w:ind w:left="2160" w:firstLine="720"/>
        <w:rPr>
          <w:rFonts w:ascii="Arial" w:hAnsi="Arial" w:cs="Arial"/>
          <w:b/>
        </w:rPr>
      </w:pPr>
      <w:r w:rsidRPr="00FA6BE0">
        <w:rPr>
          <w:rFonts w:ascii="Arial" w:hAnsi="Arial" w:cs="Arial"/>
          <w:b/>
          <w:sz w:val="28"/>
          <w:szCs w:val="28"/>
        </w:rPr>
        <w:t>School</w:t>
      </w:r>
      <w:r w:rsidR="00DA45A6">
        <w:rPr>
          <w:rFonts w:ascii="Arial" w:hAnsi="Arial" w:cs="Arial"/>
          <w:b/>
          <w:sz w:val="28"/>
          <w:szCs w:val="28"/>
        </w:rPr>
        <w:t xml:space="preserve"> Communities</w:t>
      </w:r>
      <w:r w:rsidRPr="00FA6BE0">
        <w:rPr>
          <w:rFonts w:ascii="Arial" w:hAnsi="Arial" w:cs="Arial"/>
          <w:b/>
          <w:sz w:val="28"/>
          <w:szCs w:val="28"/>
        </w:rPr>
        <w:t xml:space="preserve"> Outreach</w:t>
      </w:r>
      <w:r w:rsidR="004F2CF5" w:rsidRPr="00FA6BE0">
        <w:rPr>
          <w:rFonts w:ascii="Arial" w:hAnsi="Arial" w:cs="Arial"/>
          <w:b/>
          <w:sz w:val="28"/>
          <w:szCs w:val="28"/>
        </w:rPr>
        <w:t xml:space="preserve"> C</w:t>
      </w:r>
      <w:r w:rsidRPr="00FA6BE0">
        <w:rPr>
          <w:rFonts w:ascii="Arial" w:hAnsi="Arial" w:cs="Arial"/>
          <w:b/>
          <w:sz w:val="28"/>
          <w:szCs w:val="28"/>
        </w:rPr>
        <w:t>o-ordinator</w:t>
      </w:r>
    </w:p>
    <w:p w:rsidR="004F2CF5" w:rsidRPr="00924928" w:rsidRDefault="004F2CF5" w:rsidP="004F2CF5">
      <w:pPr>
        <w:rPr>
          <w:rFonts w:ascii="Arial" w:hAnsi="Arial" w:cs="Arial"/>
        </w:rPr>
      </w:pPr>
    </w:p>
    <w:p w:rsidR="004F2CF5" w:rsidRPr="00924928" w:rsidRDefault="00450A4F" w:rsidP="004F2CF5">
      <w:pPr>
        <w:rPr>
          <w:rFonts w:ascii="Arial" w:hAnsi="Arial" w:cs="Arial"/>
        </w:rPr>
      </w:pPr>
      <w:r w:rsidRPr="00562D01">
        <w:rPr>
          <w:rFonts w:ascii="Arial" w:hAnsi="Arial" w:cs="Arial"/>
          <w:b/>
        </w:rPr>
        <w:t>Salary:</w:t>
      </w:r>
      <w:r w:rsidRPr="00924928">
        <w:rPr>
          <w:rFonts w:ascii="Arial" w:hAnsi="Arial" w:cs="Arial"/>
        </w:rPr>
        <w:t xml:space="preserve"> </w:t>
      </w:r>
      <w:r w:rsidR="00921978">
        <w:rPr>
          <w:rFonts w:ascii="Arial" w:hAnsi="Arial" w:cs="Arial"/>
        </w:rPr>
        <w:t>Grade 3 (£21,000 - £24,999)</w:t>
      </w:r>
    </w:p>
    <w:p w:rsidR="004F2CF5" w:rsidRPr="00924928" w:rsidRDefault="000611FD" w:rsidP="004F2CF5">
      <w:pPr>
        <w:rPr>
          <w:rFonts w:ascii="Arial" w:hAnsi="Arial" w:cs="Arial"/>
        </w:rPr>
      </w:pPr>
      <w:r w:rsidRPr="00562D01">
        <w:rPr>
          <w:rFonts w:ascii="Arial" w:hAnsi="Arial" w:cs="Arial"/>
          <w:b/>
        </w:rPr>
        <w:t>Report</w:t>
      </w:r>
      <w:r w:rsidR="00562D01">
        <w:rPr>
          <w:rFonts w:ascii="Arial" w:hAnsi="Arial" w:cs="Arial"/>
          <w:b/>
        </w:rPr>
        <w:t>s</w:t>
      </w:r>
      <w:r w:rsidRPr="00562D01">
        <w:rPr>
          <w:rFonts w:ascii="Arial" w:hAnsi="Arial" w:cs="Arial"/>
          <w:b/>
        </w:rPr>
        <w:t xml:space="preserve"> to</w:t>
      </w:r>
      <w:r w:rsidR="004F2CF5" w:rsidRPr="00562D01">
        <w:rPr>
          <w:rFonts w:ascii="Arial" w:hAnsi="Arial" w:cs="Arial"/>
          <w:b/>
        </w:rPr>
        <w:t>:</w:t>
      </w:r>
      <w:r w:rsidR="004F2CF5" w:rsidRPr="00924928">
        <w:rPr>
          <w:rFonts w:ascii="Arial" w:hAnsi="Arial" w:cs="Arial"/>
        </w:rPr>
        <w:t xml:space="preserve"> </w:t>
      </w:r>
      <w:r w:rsidR="00DA45A6">
        <w:rPr>
          <w:rFonts w:ascii="Arial" w:hAnsi="Arial" w:cs="Arial"/>
        </w:rPr>
        <w:t>School Communities Manager</w:t>
      </w:r>
    </w:p>
    <w:p w:rsidR="000611FD" w:rsidRPr="00924928" w:rsidRDefault="000611FD" w:rsidP="004F2CF5">
      <w:pPr>
        <w:rPr>
          <w:rFonts w:ascii="Arial" w:hAnsi="Arial" w:cs="Arial"/>
        </w:rPr>
      </w:pPr>
    </w:p>
    <w:p w:rsidR="000611FD" w:rsidRPr="00501466" w:rsidRDefault="00501466" w:rsidP="00061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Summary</w:t>
      </w:r>
    </w:p>
    <w:p w:rsidR="004F2CF5" w:rsidRPr="00924928" w:rsidRDefault="00882049" w:rsidP="00AB552C">
      <w:pPr>
        <w:rPr>
          <w:rFonts w:ascii="Arial" w:hAnsi="Arial" w:cs="Arial"/>
        </w:rPr>
      </w:pPr>
      <w:r>
        <w:rPr>
          <w:rFonts w:ascii="Arial" w:hAnsi="Arial" w:cs="Arial"/>
        </w:rPr>
        <w:t>The post is part of t</w:t>
      </w:r>
      <w:r w:rsidR="00D01CEC">
        <w:rPr>
          <w:rFonts w:ascii="Arial" w:hAnsi="Arial" w:cs="Arial"/>
        </w:rPr>
        <w:t xml:space="preserve">he </w:t>
      </w:r>
      <w:r w:rsidR="00EB2010" w:rsidRPr="00EB2010">
        <w:rPr>
          <w:rFonts w:ascii="Arial" w:hAnsi="Arial" w:cs="Arial"/>
        </w:rPr>
        <w:t xml:space="preserve">School Communities </w:t>
      </w:r>
      <w:r w:rsidR="000611FD" w:rsidRPr="00924928"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 xml:space="preserve">which </w:t>
      </w:r>
      <w:r w:rsidR="000611FD" w:rsidRPr="00924928">
        <w:rPr>
          <w:rFonts w:ascii="Arial" w:hAnsi="Arial" w:cs="Arial"/>
        </w:rPr>
        <w:t xml:space="preserve">delivers a range of projects </w:t>
      </w:r>
      <w:r w:rsidR="00E628A5">
        <w:rPr>
          <w:rFonts w:ascii="Arial" w:hAnsi="Arial" w:cs="Arial"/>
        </w:rPr>
        <w:t>designed to</w:t>
      </w:r>
      <w:r w:rsidR="000611FD" w:rsidRPr="00924928">
        <w:rPr>
          <w:rFonts w:ascii="Arial" w:hAnsi="Arial" w:cs="Arial"/>
        </w:rPr>
        <w:t xml:space="preserve"> encoura</w:t>
      </w:r>
      <w:r w:rsidR="00E628A5">
        <w:rPr>
          <w:rFonts w:ascii="Arial" w:hAnsi="Arial" w:cs="Arial"/>
        </w:rPr>
        <w:t xml:space="preserve">ge children and young people to enjoy the many benefits of </w:t>
      </w:r>
      <w:r w:rsidR="000611FD" w:rsidRPr="00924928">
        <w:rPr>
          <w:rFonts w:ascii="Arial" w:hAnsi="Arial" w:cs="Arial"/>
        </w:rPr>
        <w:t>reading and writing</w:t>
      </w:r>
      <w:r w:rsidR="00FA6BE0">
        <w:rPr>
          <w:rFonts w:ascii="Arial" w:hAnsi="Arial" w:cs="Arial"/>
        </w:rPr>
        <w:t xml:space="preserve">. </w:t>
      </w:r>
      <w:r w:rsidR="003028F4" w:rsidRPr="00924928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="003028F4" w:rsidRPr="00924928">
        <w:rPr>
          <w:rFonts w:ascii="Arial" w:hAnsi="Arial" w:cs="Arial"/>
        </w:rPr>
        <w:t xml:space="preserve"> post </w:t>
      </w:r>
      <w:r w:rsidR="00804FC0">
        <w:rPr>
          <w:rFonts w:ascii="Arial" w:hAnsi="Arial" w:cs="Arial"/>
        </w:rPr>
        <w:t>also supports</w:t>
      </w:r>
      <w:r w:rsidR="00AB552C">
        <w:rPr>
          <w:rFonts w:ascii="Arial" w:hAnsi="Arial" w:cs="Arial"/>
        </w:rPr>
        <w:t xml:space="preserve"> au</w:t>
      </w:r>
      <w:r w:rsidR="000533CC">
        <w:rPr>
          <w:rFonts w:ascii="Arial" w:hAnsi="Arial" w:cs="Arial"/>
        </w:rPr>
        <w:t xml:space="preserve">dience </w:t>
      </w:r>
      <w:r w:rsidR="00AB552C">
        <w:rPr>
          <w:rFonts w:ascii="Arial" w:hAnsi="Arial" w:cs="Arial"/>
        </w:rPr>
        <w:t>d</w:t>
      </w:r>
      <w:r w:rsidR="000533CC">
        <w:rPr>
          <w:rFonts w:ascii="Arial" w:hAnsi="Arial" w:cs="Arial"/>
        </w:rPr>
        <w:t>evelopment</w:t>
      </w:r>
      <w:r w:rsidR="003028F4" w:rsidRPr="00924928">
        <w:rPr>
          <w:rFonts w:ascii="Arial" w:hAnsi="Arial" w:cs="Arial"/>
        </w:rPr>
        <w:t xml:space="preserve"> for the </w:t>
      </w:r>
      <w:r w:rsidR="00AB552C">
        <w:rPr>
          <w:rFonts w:ascii="Arial" w:hAnsi="Arial" w:cs="Arial"/>
        </w:rPr>
        <w:t xml:space="preserve">broader </w:t>
      </w:r>
      <w:r w:rsidR="00EB2010" w:rsidRPr="00EB2010">
        <w:rPr>
          <w:rFonts w:ascii="Arial" w:hAnsi="Arial" w:cs="Arial"/>
        </w:rPr>
        <w:t>School Communities</w:t>
      </w:r>
      <w:r w:rsidR="00AB552C" w:rsidRPr="00EB2010">
        <w:rPr>
          <w:rFonts w:ascii="Arial" w:hAnsi="Arial" w:cs="Arial"/>
        </w:rPr>
        <w:t xml:space="preserve"> </w:t>
      </w:r>
      <w:r w:rsidR="00AB552C">
        <w:rPr>
          <w:rFonts w:ascii="Arial" w:hAnsi="Arial" w:cs="Arial"/>
        </w:rPr>
        <w:t>programme.</w:t>
      </w:r>
    </w:p>
    <w:p w:rsidR="004F2CF5" w:rsidRPr="00924928" w:rsidRDefault="004F2CF5" w:rsidP="004F2CF5">
      <w:pPr>
        <w:rPr>
          <w:rFonts w:ascii="Arial" w:hAnsi="Arial" w:cs="Arial"/>
        </w:rPr>
      </w:pPr>
    </w:p>
    <w:p w:rsidR="004F2CF5" w:rsidRPr="00924928" w:rsidRDefault="00AB552C" w:rsidP="004F2CF5">
      <w:pPr>
        <w:rPr>
          <w:rFonts w:ascii="Arial" w:hAnsi="Arial" w:cs="Arial"/>
        </w:rPr>
      </w:pPr>
      <w:r>
        <w:rPr>
          <w:rFonts w:ascii="Arial" w:hAnsi="Arial" w:cs="Arial"/>
        </w:rPr>
        <w:t>The post</w:t>
      </w:r>
      <w:r w:rsidR="004F2CF5" w:rsidRPr="00924928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>s</w:t>
      </w:r>
      <w:r w:rsidR="004F2CF5" w:rsidRPr="00924928">
        <w:rPr>
          <w:rFonts w:ascii="Arial" w:hAnsi="Arial" w:cs="Arial"/>
        </w:rPr>
        <w:t xml:space="preserve"> closely with </w:t>
      </w:r>
      <w:r w:rsidR="0021544B">
        <w:rPr>
          <w:rFonts w:ascii="Arial" w:hAnsi="Arial" w:cs="Arial"/>
        </w:rPr>
        <w:t xml:space="preserve">other members of the </w:t>
      </w:r>
      <w:r w:rsidR="00081F4C" w:rsidRPr="00081F4C">
        <w:rPr>
          <w:rFonts w:ascii="Arial" w:hAnsi="Arial" w:cs="Arial"/>
        </w:rPr>
        <w:t xml:space="preserve">School Communities </w:t>
      </w:r>
      <w:r w:rsidR="0021544B">
        <w:rPr>
          <w:rFonts w:ascii="Arial" w:hAnsi="Arial" w:cs="Arial"/>
        </w:rPr>
        <w:t>Outreach Team</w:t>
      </w:r>
      <w:r w:rsidR="002F2B78">
        <w:rPr>
          <w:rFonts w:ascii="Arial" w:hAnsi="Arial" w:cs="Arial"/>
        </w:rPr>
        <w:t xml:space="preserve">. The post also works </w:t>
      </w:r>
      <w:r w:rsidR="0021544B">
        <w:rPr>
          <w:rFonts w:ascii="Arial" w:hAnsi="Arial" w:cs="Arial"/>
        </w:rPr>
        <w:t xml:space="preserve">with </w:t>
      </w:r>
      <w:r w:rsidR="002F2B78">
        <w:rPr>
          <w:rFonts w:ascii="Arial" w:hAnsi="Arial" w:cs="Arial"/>
        </w:rPr>
        <w:t>other S</w:t>
      </w:r>
      <w:r w:rsidR="003330CA">
        <w:rPr>
          <w:rFonts w:ascii="Arial" w:hAnsi="Arial" w:cs="Arial"/>
        </w:rPr>
        <w:t xml:space="preserve">cottish Book Trust (SBT) </w:t>
      </w:r>
      <w:r w:rsidR="002F2B78">
        <w:rPr>
          <w:rFonts w:ascii="Arial" w:hAnsi="Arial" w:cs="Arial"/>
        </w:rPr>
        <w:t xml:space="preserve">teams, </w:t>
      </w:r>
      <w:r w:rsidR="0021544B">
        <w:rPr>
          <w:rFonts w:ascii="Arial" w:hAnsi="Arial" w:cs="Arial"/>
        </w:rPr>
        <w:t xml:space="preserve">such as </w:t>
      </w:r>
      <w:r w:rsidR="002F2B78">
        <w:rPr>
          <w:rFonts w:ascii="Arial" w:hAnsi="Arial" w:cs="Arial"/>
        </w:rPr>
        <w:t xml:space="preserve">Marketing </w:t>
      </w:r>
      <w:r w:rsidR="0034048B">
        <w:rPr>
          <w:rFonts w:ascii="Arial" w:hAnsi="Arial" w:cs="Arial"/>
        </w:rPr>
        <w:t>and</w:t>
      </w:r>
      <w:r w:rsidR="0070263C">
        <w:rPr>
          <w:rFonts w:ascii="Arial" w:hAnsi="Arial" w:cs="Arial"/>
        </w:rPr>
        <w:t xml:space="preserve"> Early Years</w:t>
      </w:r>
      <w:r w:rsidR="0021544B">
        <w:rPr>
          <w:rFonts w:ascii="Arial" w:hAnsi="Arial" w:cs="Arial"/>
        </w:rPr>
        <w:t>.</w:t>
      </w:r>
      <w:r w:rsidR="004F2CF5" w:rsidRPr="00924928">
        <w:rPr>
          <w:rFonts w:ascii="Arial" w:hAnsi="Arial" w:cs="Arial"/>
        </w:rPr>
        <w:t xml:space="preserve"> Externally</w:t>
      </w:r>
      <w:r w:rsidR="00CA66DE">
        <w:rPr>
          <w:rFonts w:ascii="Arial" w:hAnsi="Arial" w:cs="Arial"/>
        </w:rPr>
        <w:t>,</w:t>
      </w:r>
      <w:r w:rsidR="004F2CF5" w:rsidRPr="00924928">
        <w:rPr>
          <w:rFonts w:ascii="Arial" w:hAnsi="Arial" w:cs="Arial"/>
        </w:rPr>
        <w:t xml:space="preserve"> </w:t>
      </w:r>
      <w:r w:rsidR="00CA66DE">
        <w:rPr>
          <w:rFonts w:ascii="Arial" w:hAnsi="Arial" w:cs="Arial"/>
        </w:rPr>
        <w:t xml:space="preserve">the post </w:t>
      </w:r>
      <w:r w:rsidR="004F2CF5" w:rsidRPr="00924928">
        <w:rPr>
          <w:rFonts w:ascii="Arial" w:hAnsi="Arial" w:cs="Arial"/>
        </w:rPr>
        <w:t>work</w:t>
      </w:r>
      <w:r w:rsidR="00CA66DE">
        <w:rPr>
          <w:rFonts w:ascii="Arial" w:hAnsi="Arial" w:cs="Arial"/>
        </w:rPr>
        <w:t>s</w:t>
      </w:r>
      <w:r w:rsidR="004F2CF5" w:rsidRPr="00924928">
        <w:rPr>
          <w:rFonts w:ascii="Arial" w:hAnsi="Arial" w:cs="Arial"/>
        </w:rPr>
        <w:t xml:space="preserve"> with SBT’s</w:t>
      </w:r>
      <w:r w:rsidR="002F2B78">
        <w:rPr>
          <w:rFonts w:ascii="Arial" w:hAnsi="Arial" w:cs="Arial"/>
        </w:rPr>
        <w:t xml:space="preserve"> programme </w:t>
      </w:r>
      <w:r w:rsidR="0021544B">
        <w:rPr>
          <w:rFonts w:ascii="Arial" w:hAnsi="Arial" w:cs="Arial"/>
        </w:rPr>
        <w:t xml:space="preserve">delivery </w:t>
      </w:r>
      <w:r w:rsidR="002F2B78">
        <w:rPr>
          <w:rFonts w:ascii="Arial" w:hAnsi="Arial" w:cs="Arial"/>
        </w:rPr>
        <w:t xml:space="preserve">partners. </w:t>
      </w:r>
    </w:p>
    <w:p w:rsidR="004F2CF5" w:rsidRPr="00924928" w:rsidRDefault="004F2CF5" w:rsidP="004F2CF5">
      <w:pPr>
        <w:rPr>
          <w:rFonts w:ascii="Arial" w:hAnsi="Arial" w:cs="Arial"/>
        </w:rPr>
      </w:pPr>
    </w:p>
    <w:p w:rsidR="004F2CF5" w:rsidRPr="00924928" w:rsidRDefault="00E628A5" w:rsidP="004F2C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</w:t>
      </w:r>
      <w:r w:rsidR="000611FD" w:rsidRPr="00924928">
        <w:rPr>
          <w:rFonts w:ascii="Arial" w:hAnsi="Arial" w:cs="Arial"/>
          <w:b/>
        </w:rPr>
        <w:t>Responsibilities</w:t>
      </w:r>
    </w:p>
    <w:p w:rsidR="00602BC2" w:rsidRDefault="0070263C" w:rsidP="003A36F3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602BC2">
        <w:rPr>
          <w:rFonts w:ascii="Arial" w:hAnsi="Arial" w:cs="Arial"/>
        </w:rPr>
        <w:t>C</w:t>
      </w:r>
      <w:r w:rsidR="00924928" w:rsidRPr="00602BC2">
        <w:rPr>
          <w:rFonts w:ascii="Arial" w:hAnsi="Arial" w:cs="Arial"/>
        </w:rPr>
        <w:t xml:space="preserve">oordinate </w:t>
      </w:r>
      <w:r w:rsidR="007914DD" w:rsidRPr="00602BC2">
        <w:rPr>
          <w:rFonts w:ascii="Arial" w:hAnsi="Arial" w:cs="Arial"/>
        </w:rPr>
        <w:t xml:space="preserve">and lead </w:t>
      </w:r>
      <w:r w:rsidR="00924928" w:rsidRPr="00602BC2">
        <w:rPr>
          <w:rFonts w:ascii="Arial" w:hAnsi="Arial" w:cs="Arial"/>
        </w:rPr>
        <w:t xml:space="preserve">the </w:t>
      </w:r>
      <w:r w:rsidR="00602BC2" w:rsidRPr="002D67AC">
        <w:rPr>
          <w:rFonts w:ascii="Arial" w:hAnsi="Arial" w:cs="Arial"/>
        </w:rPr>
        <w:t xml:space="preserve">relevant </w:t>
      </w:r>
      <w:r w:rsidRPr="002D67AC">
        <w:rPr>
          <w:rFonts w:ascii="Arial" w:hAnsi="Arial" w:cs="Arial"/>
        </w:rPr>
        <w:t>School</w:t>
      </w:r>
      <w:r w:rsidR="00EB2010" w:rsidRPr="002D67AC">
        <w:rPr>
          <w:rFonts w:ascii="Arial" w:hAnsi="Arial" w:cs="Arial"/>
        </w:rPr>
        <w:t xml:space="preserve"> Communities</w:t>
      </w:r>
      <w:r w:rsidRPr="002D67AC">
        <w:rPr>
          <w:rFonts w:ascii="Arial" w:hAnsi="Arial" w:cs="Arial"/>
        </w:rPr>
        <w:t xml:space="preserve"> </w:t>
      </w:r>
      <w:r w:rsidR="00477C88" w:rsidRPr="002D67AC">
        <w:rPr>
          <w:rFonts w:ascii="Arial" w:hAnsi="Arial" w:cs="Arial"/>
        </w:rPr>
        <w:t>Outreach</w:t>
      </w:r>
      <w:r w:rsidR="00477C88">
        <w:rPr>
          <w:rFonts w:ascii="Arial" w:hAnsi="Arial" w:cs="Arial"/>
        </w:rPr>
        <w:t xml:space="preserve"> strands</w:t>
      </w:r>
    </w:p>
    <w:p w:rsidR="0070263C" w:rsidRDefault="00CA66DE" w:rsidP="00562D01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02BC2">
        <w:rPr>
          <w:rFonts w:ascii="Arial" w:hAnsi="Arial" w:cs="Arial"/>
        </w:rPr>
        <w:t>ecruit programme participants</w:t>
      </w:r>
      <w:r w:rsidR="004947C5">
        <w:rPr>
          <w:rFonts w:ascii="Arial" w:hAnsi="Arial" w:cs="Arial"/>
        </w:rPr>
        <w:t xml:space="preserve">, typically professionals </w:t>
      </w:r>
      <w:r w:rsidR="0070263C">
        <w:rPr>
          <w:rFonts w:ascii="Arial" w:hAnsi="Arial" w:cs="Arial"/>
        </w:rPr>
        <w:t>working in education,</w:t>
      </w:r>
      <w:r w:rsidR="000533CC">
        <w:rPr>
          <w:rFonts w:ascii="Arial" w:hAnsi="Arial" w:cs="Arial"/>
        </w:rPr>
        <w:t xml:space="preserve"> libraries </w:t>
      </w:r>
      <w:r w:rsidR="004947C5">
        <w:rPr>
          <w:rFonts w:ascii="Arial" w:hAnsi="Arial" w:cs="Arial"/>
        </w:rPr>
        <w:t>and</w:t>
      </w:r>
      <w:r w:rsidR="000533CC">
        <w:rPr>
          <w:rFonts w:ascii="Arial" w:hAnsi="Arial" w:cs="Arial"/>
        </w:rPr>
        <w:t xml:space="preserve"> child development</w:t>
      </w:r>
    </w:p>
    <w:p w:rsidR="00406B0C" w:rsidRDefault="0070263C" w:rsidP="00562D01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947C5">
        <w:rPr>
          <w:rFonts w:ascii="Arial" w:hAnsi="Arial" w:cs="Arial"/>
        </w:rPr>
        <w:t>dminister</w:t>
      </w:r>
      <w:r w:rsidR="00406B0C">
        <w:rPr>
          <w:rFonts w:ascii="Arial" w:hAnsi="Arial" w:cs="Arial"/>
        </w:rPr>
        <w:t xml:space="preserve"> the</w:t>
      </w:r>
      <w:r w:rsidR="00924928" w:rsidRPr="00924928">
        <w:rPr>
          <w:rFonts w:ascii="Arial" w:hAnsi="Arial" w:cs="Arial"/>
        </w:rPr>
        <w:t xml:space="preserve"> application process, participation agreements</w:t>
      </w:r>
      <w:r w:rsidR="00406B0C">
        <w:rPr>
          <w:rFonts w:ascii="Arial" w:hAnsi="Arial" w:cs="Arial"/>
        </w:rPr>
        <w:t>,</w:t>
      </w:r>
      <w:r w:rsidR="00924928" w:rsidRPr="00924928">
        <w:rPr>
          <w:rFonts w:ascii="Arial" w:hAnsi="Arial" w:cs="Arial"/>
        </w:rPr>
        <w:t xml:space="preserve"> </w:t>
      </w:r>
      <w:r w:rsidR="00406B0C" w:rsidRPr="00924928">
        <w:rPr>
          <w:rFonts w:ascii="Arial" w:hAnsi="Arial" w:cs="Arial"/>
        </w:rPr>
        <w:t>resource</w:t>
      </w:r>
      <w:r w:rsidR="00406B0C">
        <w:rPr>
          <w:rFonts w:ascii="Arial" w:hAnsi="Arial" w:cs="Arial"/>
        </w:rPr>
        <w:t xml:space="preserve"> </w:t>
      </w:r>
      <w:r w:rsidR="00924928" w:rsidRPr="00924928">
        <w:rPr>
          <w:rFonts w:ascii="Arial" w:hAnsi="Arial" w:cs="Arial"/>
        </w:rPr>
        <w:t>distribution</w:t>
      </w:r>
      <w:r w:rsidR="00406B0C">
        <w:rPr>
          <w:rFonts w:ascii="Arial" w:hAnsi="Arial" w:cs="Arial"/>
        </w:rPr>
        <w:t xml:space="preserve"> and effe</w:t>
      </w:r>
      <w:r>
        <w:rPr>
          <w:rFonts w:ascii="Arial" w:hAnsi="Arial" w:cs="Arial"/>
        </w:rPr>
        <w:t xml:space="preserve">ctive delivery </w:t>
      </w:r>
      <w:r w:rsidR="00602BC2">
        <w:rPr>
          <w:rFonts w:ascii="Arial" w:hAnsi="Arial" w:cs="Arial"/>
        </w:rPr>
        <w:t>of the relevant</w:t>
      </w:r>
      <w:r w:rsidR="00406B0C">
        <w:rPr>
          <w:rFonts w:ascii="Arial" w:hAnsi="Arial" w:cs="Arial"/>
        </w:rPr>
        <w:t xml:space="preserve"> programme</w:t>
      </w:r>
      <w:r w:rsidR="00602BC2">
        <w:rPr>
          <w:rFonts w:ascii="Arial" w:hAnsi="Arial" w:cs="Arial"/>
        </w:rPr>
        <w:t xml:space="preserve"> strands</w:t>
      </w:r>
    </w:p>
    <w:p w:rsidR="002D67AC" w:rsidRPr="002D67AC" w:rsidRDefault="00406B0C" w:rsidP="00E438B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2D67AC">
        <w:rPr>
          <w:rFonts w:ascii="Arial" w:hAnsi="Arial" w:cs="Arial"/>
        </w:rPr>
        <w:t>C</w:t>
      </w:r>
      <w:r w:rsidR="00924928" w:rsidRPr="002D67AC">
        <w:rPr>
          <w:rFonts w:ascii="Arial" w:hAnsi="Arial" w:cs="Arial"/>
        </w:rPr>
        <w:t>oordinat</w:t>
      </w:r>
      <w:r w:rsidR="004947C5" w:rsidRPr="002D67AC">
        <w:rPr>
          <w:rFonts w:ascii="Arial" w:hAnsi="Arial" w:cs="Arial"/>
        </w:rPr>
        <w:t>e</w:t>
      </w:r>
      <w:r w:rsidR="00602BC2" w:rsidRPr="002D67AC">
        <w:rPr>
          <w:rFonts w:ascii="Arial" w:hAnsi="Arial" w:cs="Arial"/>
        </w:rPr>
        <w:t xml:space="preserve"> and</w:t>
      </w:r>
      <w:r w:rsidR="004947C5" w:rsidRPr="002D67AC">
        <w:rPr>
          <w:rFonts w:ascii="Arial" w:hAnsi="Arial" w:cs="Arial"/>
        </w:rPr>
        <w:t xml:space="preserve"> deliver</w:t>
      </w:r>
      <w:r w:rsidR="00924928" w:rsidRPr="002D67AC">
        <w:rPr>
          <w:rFonts w:ascii="Arial" w:hAnsi="Arial" w:cs="Arial"/>
        </w:rPr>
        <w:t xml:space="preserve"> </w:t>
      </w:r>
      <w:r w:rsidR="004947C5" w:rsidRPr="002D67AC">
        <w:rPr>
          <w:rFonts w:ascii="Arial" w:hAnsi="Arial" w:cs="Arial"/>
        </w:rPr>
        <w:t>programme</w:t>
      </w:r>
      <w:r w:rsidR="00924928" w:rsidRPr="002D67AC">
        <w:rPr>
          <w:rFonts w:ascii="Arial" w:hAnsi="Arial" w:cs="Arial"/>
        </w:rPr>
        <w:t xml:space="preserve"> content </w:t>
      </w:r>
      <w:r w:rsidR="00602BC2" w:rsidRPr="002D67AC">
        <w:rPr>
          <w:rFonts w:ascii="Arial" w:hAnsi="Arial" w:cs="Arial"/>
        </w:rPr>
        <w:t>on</w:t>
      </w:r>
      <w:r w:rsidR="00924928" w:rsidRPr="002D67AC">
        <w:rPr>
          <w:rFonts w:ascii="Arial" w:hAnsi="Arial" w:cs="Arial"/>
        </w:rPr>
        <w:t xml:space="preserve"> SBT</w:t>
      </w:r>
      <w:r w:rsidR="004947C5" w:rsidRPr="002D67AC">
        <w:rPr>
          <w:rFonts w:ascii="Arial" w:hAnsi="Arial" w:cs="Arial"/>
        </w:rPr>
        <w:t>’s</w:t>
      </w:r>
      <w:r w:rsidR="00924928" w:rsidRPr="002D67AC">
        <w:rPr>
          <w:rFonts w:ascii="Arial" w:hAnsi="Arial" w:cs="Arial"/>
        </w:rPr>
        <w:t xml:space="preserve"> website</w:t>
      </w:r>
      <w:r w:rsidR="002D67AC" w:rsidRPr="002D67AC">
        <w:rPr>
          <w:rFonts w:ascii="Arial" w:hAnsi="Arial" w:cs="Arial"/>
        </w:rPr>
        <w:t>, including the Learning Blog</w:t>
      </w:r>
      <w:r w:rsidR="00602BC2" w:rsidRPr="002D67AC">
        <w:rPr>
          <w:rFonts w:ascii="Arial" w:hAnsi="Arial" w:cs="Arial"/>
        </w:rPr>
        <w:t xml:space="preserve"> </w:t>
      </w:r>
    </w:p>
    <w:p w:rsidR="00924928" w:rsidRPr="002D67AC" w:rsidRDefault="00406B0C" w:rsidP="00E438B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2D67AC">
        <w:rPr>
          <w:rFonts w:ascii="Arial" w:hAnsi="Arial" w:cs="Arial"/>
        </w:rPr>
        <w:t>C</w:t>
      </w:r>
      <w:r w:rsidR="00924928" w:rsidRPr="002D67AC">
        <w:rPr>
          <w:rFonts w:ascii="Arial" w:hAnsi="Arial" w:cs="Arial"/>
        </w:rPr>
        <w:t xml:space="preserve">oordinate </w:t>
      </w:r>
      <w:r w:rsidR="002D67AC" w:rsidRPr="002D67AC">
        <w:rPr>
          <w:rFonts w:ascii="Arial" w:hAnsi="Arial" w:cs="Arial"/>
        </w:rPr>
        <w:t>Career-long Professional </w:t>
      </w:r>
      <w:r w:rsidR="002D67AC" w:rsidRPr="002D67AC">
        <w:rPr>
          <w:rFonts w:ascii="Arial" w:hAnsi="Arial" w:cs="Arial"/>
          <w:bCs/>
        </w:rPr>
        <w:t>Learning</w:t>
      </w:r>
      <w:r w:rsidR="002D67AC" w:rsidRPr="002D67AC">
        <w:rPr>
          <w:rFonts w:ascii="Arial" w:hAnsi="Arial" w:cs="Arial"/>
        </w:rPr>
        <w:t> (</w:t>
      </w:r>
      <w:r w:rsidR="002D67AC" w:rsidRPr="002D67AC">
        <w:rPr>
          <w:rFonts w:ascii="Arial" w:hAnsi="Arial" w:cs="Arial"/>
          <w:bCs/>
        </w:rPr>
        <w:t>CLPL</w:t>
      </w:r>
      <w:r w:rsidR="002D67AC" w:rsidRPr="002D67AC">
        <w:rPr>
          <w:rFonts w:ascii="Arial" w:hAnsi="Arial" w:cs="Arial"/>
        </w:rPr>
        <w:t>)</w:t>
      </w:r>
      <w:r w:rsidR="00924928" w:rsidRPr="002D67AC">
        <w:rPr>
          <w:rFonts w:ascii="Arial" w:hAnsi="Arial" w:cs="Arial"/>
        </w:rPr>
        <w:t xml:space="preserve"> sessions for the </w:t>
      </w:r>
      <w:r w:rsidR="003330CA" w:rsidRPr="002D67AC">
        <w:rPr>
          <w:rFonts w:ascii="Arial" w:hAnsi="Arial" w:cs="Arial"/>
        </w:rPr>
        <w:t xml:space="preserve">programme participants and partners </w:t>
      </w:r>
    </w:p>
    <w:p w:rsidR="0070263C" w:rsidRPr="00924928" w:rsidRDefault="002D67AC" w:rsidP="00562D01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Create</w:t>
      </w:r>
      <w:r w:rsidR="003330CA">
        <w:rPr>
          <w:rFonts w:ascii="Arial" w:hAnsi="Arial" w:cs="Arial"/>
        </w:rPr>
        <w:t xml:space="preserve"> </w:t>
      </w:r>
      <w:r w:rsidR="0070263C">
        <w:rPr>
          <w:rFonts w:ascii="Arial" w:hAnsi="Arial" w:cs="Arial"/>
        </w:rPr>
        <w:t>le</w:t>
      </w:r>
      <w:r w:rsidR="007914DD">
        <w:rPr>
          <w:rFonts w:ascii="Arial" w:hAnsi="Arial" w:cs="Arial"/>
        </w:rPr>
        <w:t>arning activities and resources</w:t>
      </w:r>
    </w:p>
    <w:p w:rsidR="00924928" w:rsidRPr="00924928" w:rsidRDefault="00924928" w:rsidP="00562D01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924928">
        <w:rPr>
          <w:rFonts w:ascii="Arial" w:hAnsi="Arial" w:cs="Arial"/>
        </w:rPr>
        <w:t>Monitor and record participation in the programme</w:t>
      </w:r>
      <w:r w:rsidR="003330CA">
        <w:rPr>
          <w:rFonts w:ascii="Arial" w:hAnsi="Arial" w:cs="Arial"/>
        </w:rPr>
        <w:t xml:space="preserve"> strands</w:t>
      </w:r>
    </w:p>
    <w:p w:rsidR="00924928" w:rsidRPr="00924928" w:rsidRDefault="00924928" w:rsidP="00562D01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924928">
        <w:rPr>
          <w:rFonts w:ascii="Arial" w:hAnsi="Arial" w:cs="Arial"/>
        </w:rPr>
        <w:t xml:space="preserve">Coordinate the impact assessment of the </w:t>
      </w:r>
      <w:r w:rsidR="003330CA">
        <w:rPr>
          <w:rFonts w:ascii="Arial" w:hAnsi="Arial" w:cs="Arial"/>
        </w:rPr>
        <w:t>relevant</w:t>
      </w:r>
      <w:r w:rsidRPr="00924928">
        <w:rPr>
          <w:rFonts w:ascii="Arial" w:hAnsi="Arial" w:cs="Arial"/>
        </w:rPr>
        <w:t xml:space="preserve"> programme</w:t>
      </w:r>
      <w:r w:rsidR="003330CA">
        <w:rPr>
          <w:rFonts w:ascii="Arial" w:hAnsi="Arial" w:cs="Arial"/>
        </w:rPr>
        <w:t xml:space="preserve"> strands</w:t>
      </w:r>
    </w:p>
    <w:p w:rsidR="003330CA" w:rsidRPr="002D67AC" w:rsidRDefault="007914DD" w:rsidP="002D67AC">
      <w:pPr>
        <w:pStyle w:val="ListParagraph"/>
        <w:numPr>
          <w:ilvl w:val="0"/>
          <w:numId w:val="26"/>
        </w:numPr>
        <w:spacing w:after="200"/>
        <w:rPr>
          <w:rFonts w:ascii="Arial" w:hAnsi="Arial" w:cs="Arial"/>
        </w:rPr>
      </w:pPr>
      <w:r w:rsidRPr="003330CA">
        <w:rPr>
          <w:rFonts w:ascii="Arial" w:hAnsi="Arial" w:cs="Arial"/>
        </w:rPr>
        <w:t>Work with the</w:t>
      </w:r>
      <w:r w:rsidR="005F0F80">
        <w:rPr>
          <w:rFonts w:ascii="Arial" w:hAnsi="Arial" w:cs="Arial"/>
        </w:rPr>
        <w:t xml:space="preserve"> </w:t>
      </w:r>
      <w:r w:rsidR="00EB2010" w:rsidRPr="00EB2010">
        <w:rPr>
          <w:rFonts w:ascii="Arial" w:hAnsi="Arial" w:cs="Arial"/>
        </w:rPr>
        <w:t>School Communities Manager</w:t>
      </w:r>
      <w:r w:rsidR="00924928" w:rsidRPr="003330CA">
        <w:rPr>
          <w:rFonts w:ascii="Arial" w:hAnsi="Arial" w:cs="Arial"/>
        </w:rPr>
        <w:t xml:space="preserve"> to identify gaps in school uptake</w:t>
      </w:r>
      <w:r w:rsidR="002D67AC">
        <w:rPr>
          <w:rFonts w:ascii="Arial" w:hAnsi="Arial" w:cs="Arial"/>
        </w:rPr>
        <w:t xml:space="preserve"> </w:t>
      </w:r>
      <w:r w:rsidR="00924928" w:rsidRPr="003330CA">
        <w:rPr>
          <w:rFonts w:ascii="Arial" w:hAnsi="Arial" w:cs="Arial"/>
        </w:rPr>
        <w:t xml:space="preserve"> and </w:t>
      </w:r>
      <w:r w:rsidR="002D67AC">
        <w:rPr>
          <w:rFonts w:ascii="Arial" w:hAnsi="Arial" w:cs="Arial"/>
        </w:rPr>
        <w:t>p</w:t>
      </w:r>
      <w:r w:rsidR="002D67AC" w:rsidRPr="002D67AC">
        <w:rPr>
          <w:rFonts w:ascii="Arial" w:hAnsi="Arial" w:cs="Arial"/>
        </w:rPr>
        <w:t>ilot new variants of the programme strands to reach new partners and audiences</w:t>
      </w:r>
    </w:p>
    <w:p w:rsidR="0006098D" w:rsidRPr="002D67AC" w:rsidRDefault="0006098D" w:rsidP="002D67AC">
      <w:pPr>
        <w:pStyle w:val="ListParagraph"/>
        <w:numPr>
          <w:ilvl w:val="0"/>
          <w:numId w:val="26"/>
        </w:numPr>
        <w:ind w:left="714" w:hanging="357"/>
        <w:rPr>
          <w:rFonts w:ascii="Arial" w:hAnsi="Arial" w:cs="Arial"/>
        </w:rPr>
      </w:pPr>
      <w:r w:rsidRPr="001310AA">
        <w:rPr>
          <w:rFonts w:ascii="Arial" w:hAnsi="Arial" w:cs="Arial"/>
        </w:rPr>
        <w:t>Manage book donations</w:t>
      </w:r>
      <w:r w:rsidR="002E15D8" w:rsidRPr="001310AA">
        <w:rPr>
          <w:rFonts w:ascii="Arial" w:hAnsi="Arial" w:cs="Arial"/>
        </w:rPr>
        <w:t xml:space="preserve"> and overstock</w:t>
      </w:r>
      <w:r w:rsidR="002E15D8" w:rsidRPr="002D67AC">
        <w:rPr>
          <w:rFonts w:ascii="Arial" w:hAnsi="Arial" w:cs="Arial"/>
        </w:rPr>
        <w:t xml:space="preserve"> </w:t>
      </w:r>
    </w:p>
    <w:p w:rsidR="00924928" w:rsidRPr="00924928" w:rsidRDefault="00924928" w:rsidP="00924928">
      <w:pPr>
        <w:numPr>
          <w:ilvl w:val="0"/>
          <w:numId w:val="26"/>
        </w:numPr>
        <w:rPr>
          <w:rFonts w:ascii="Arial" w:hAnsi="Arial" w:cs="Arial"/>
        </w:rPr>
      </w:pPr>
      <w:r w:rsidRPr="00924928">
        <w:rPr>
          <w:rFonts w:ascii="Arial" w:hAnsi="Arial" w:cs="Arial"/>
        </w:rPr>
        <w:t>Suppor</w:t>
      </w:r>
      <w:r w:rsidR="0066439F">
        <w:rPr>
          <w:rFonts w:ascii="Arial" w:hAnsi="Arial" w:cs="Arial"/>
        </w:rPr>
        <w:t xml:space="preserve">t the </w:t>
      </w:r>
      <w:r w:rsidR="003330CA">
        <w:rPr>
          <w:rFonts w:ascii="Arial" w:hAnsi="Arial" w:cs="Arial"/>
        </w:rPr>
        <w:t>wider work of the School</w:t>
      </w:r>
      <w:r w:rsidR="00EB2010">
        <w:rPr>
          <w:rFonts w:ascii="Arial" w:hAnsi="Arial" w:cs="Arial"/>
        </w:rPr>
        <w:t xml:space="preserve"> </w:t>
      </w:r>
      <w:r w:rsidR="00EB2010" w:rsidRPr="00EB2010">
        <w:rPr>
          <w:rFonts w:ascii="Arial" w:hAnsi="Arial" w:cs="Arial"/>
        </w:rPr>
        <w:t>Communities</w:t>
      </w:r>
      <w:r w:rsidR="003330CA" w:rsidRPr="00EB2010">
        <w:rPr>
          <w:rFonts w:ascii="Arial" w:hAnsi="Arial" w:cs="Arial"/>
        </w:rPr>
        <w:t xml:space="preserve"> </w:t>
      </w:r>
      <w:r w:rsidR="003330CA">
        <w:rPr>
          <w:rFonts w:ascii="Arial" w:hAnsi="Arial" w:cs="Arial"/>
        </w:rPr>
        <w:t>programme as</w:t>
      </w:r>
      <w:r w:rsidRPr="00924928">
        <w:rPr>
          <w:rFonts w:ascii="Arial" w:hAnsi="Arial" w:cs="Arial"/>
        </w:rPr>
        <w:t xml:space="preserve"> required </w:t>
      </w:r>
    </w:p>
    <w:p w:rsidR="004F2CF5" w:rsidRDefault="004947C5" w:rsidP="004F2C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24928" w:rsidRPr="00924928">
        <w:rPr>
          <w:rFonts w:ascii="Arial" w:hAnsi="Arial" w:cs="Arial"/>
        </w:rPr>
        <w:t>ttend</w:t>
      </w:r>
      <w:r>
        <w:rPr>
          <w:rFonts w:ascii="Arial" w:hAnsi="Arial" w:cs="Arial"/>
        </w:rPr>
        <w:t xml:space="preserve"> SBT</w:t>
      </w:r>
      <w:r w:rsidR="00924928" w:rsidRPr="00924928">
        <w:rPr>
          <w:rFonts w:ascii="Arial" w:hAnsi="Arial" w:cs="Arial"/>
        </w:rPr>
        <w:t xml:space="preserve"> events </w:t>
      </w:r>
      <w:r>
        <w:rPr>
          <w:rFonts w:ascii="Arial" w:hAnsi="Arial" w:cs="Arial"/>
        </w:rPr>
        <w:t xml:space="preserve">to assist and act </w:t>
      </w:r>
      <w:r w:rsidR="00924928" w:rsidRPr="00924928">
        <w:rPr>
          <w:rFonts w:ascii="Arial" w:hAnsi="Arial" w:cs="Arial"/>
        </w:rPr>
        <w:t>as an amb</w:t>
      </w:r>
      <w:r w:rsidR="0066439F">
        <w:rPr>
          <w:rFonts w:ascii="Arial" w:hAnsi="Arial" w:cs="Arial"/>
        </w:rPr>
        <w:t>assador for Scottish Book Trust</w:t>
      </w:r>
    </w:p>
    <w:p w:rsidR="004947C5" w:rsidRDefault="004947C5" w:rsidP="004947C5">
      <w:pPr>
        <w:rPr>
          <w:rFonts w:ascii="Arial" w:eastAsia="Calibri" w:hAnsi="Arial" w:cs="Arial"/>
          <w:b/>
        </w:rPr>
      </w:pPr>
    </w:p>
    <w:p w:rsidR="004947C5" w:rsidRPr="00431C7F" w:rsidRDefault="004947C5" w:rsidP="004947C5">
      <w:pPr>
        <w:rPr>
          <w:rFonts w:ascii="Arial" w:eastAsia="Calibri" w:hAnsi="Arial" w:cs="Arial"/>
          <w:b/>
        </w:rPr>
      </w:pPr>
      <w:r w:rsidRPr="00431C7F">
        <w:rPr>
          <w:rFonts w:ascii="Arial" w:eastAsia="Calibri" w:hAnsi="Arial" w:cs="Arial"/>
          <w:b/>
        </w:rPr>
        <w:t>Skills and Experience</w:t>
      </w:r>
    </w:p>
    <w:p w:rsidR="005F0F80" w:rsidRPr="0039416F" w:rsidRDefault="0039416F" w:rsidP="0039416F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Significant e</w:t>
      </w:r>
      <w:r w:rsidR="005F0F80">
        <w:rPr>
          <w:rFonts w:ascii="Arial" w:hAnsi="Arial" w:cs="Arial"/>
          <w:bCs/>
        </w:rPr>
        <w:t>xperience of working with schools, educators and other professional p</w:t>
      </w:r>
      <w:r w:rsidR="005F0F80">
        <w:rPr>
          <w:rFonts w:ascii="Arial" w:hAnsi="Arial" w:cs="Arial"/>
        </w:rPr>
        <w:t>ractitioners</w:t>
      </w:r>
      <w:r>
        <w:rPr>
          <w:rFonts w:ascii="Arial" w:hAnsi="Arial" w:cs="Arial"/>
        </w:rPr>
        <w:t xml:space="preserve"> to develop productive relationships</w:t>
      </w:r>
    </w:p>
    <w:p w:rsidR="0044310D" w:rsidRDefault="0044310D" w:rsidP="0044310D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Experience of outreach work, including delivering presentations, training sessions and workshops</w:t>
      </w:r>
    </w:p>
    <w:p w:rsidR="001310AA" w:rsidRPr="005F0F80" w:rsidRDefault="0044310D" w:rsidP="005F0F80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Experience of dealing directly with a wide range of stakeholders to promote and embed new practices</w:t>
      </w:r>
    </w:p>
    <w:p w:rsidR="00B86347" w:rsidRPr="00B86347" w:rsidRDefault="00B86347" w:rsidP="00B86347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Experience </w:t>
      </w:r>
      <w:r w:rsidR="005F0F80">
        <w:rPr>
          <w:rFonts w:ascii="Arial" w:hAnsi="Arial" w:cs="Arial"/>
          <w:bCs/>
        </w:rPr>
        <w:t xml:space="preserve">of </w:t>
      </w:r>
      <w:r w:rsidR="002D67AC" w:rsidRPr="002D67AC">
        <w:rPr>
          <w:rFonts w:ascii="Arial" w:hAnsi="Arial" w:cs="Arial"/>
          <w:bCs/>
        </w:rPr>
        <w:t>developing</w:t>
      </w:r>
      <w:r w:rsidRPr="002D67AC">
        <w:rPr>
          <w:rFonts w:ascii="Arial" w:hAnsi="Arial" w:cs="Arial"/>
          <w:bCs/>
        </w:rPr>
        <w:t xml:space="preserve"> creative learning for</w:t>
      </w:r>
      <w:r>
        <w:rPr>
          <w:rFonts w:ascii="Arial" w:hAnsi="Arial" w:cs="Arial"/>
          <w:bCs/>
        </w:rPr>
        <w:t xml:space="preserve"> children </w:t>
      </w:r>
      <w:r w:rsidR="0039416F">
        <w:rPr>
          <w:rFonts w:ascii="Arial" w:hAnsi="Arial" w:cs="Arial"/>
          <w:bCs/>
        </w:rPr>
        <w:t>and</w:t>
      </w:r>
      <w:r>
        <w:rPr>
          <w:rFonts w:ascii="Arial" w:hAnsi="Arial" w:cs="Arial"/>
          <w:bCs/>
        </w:rPr>
        <w:t xml:space="preserve"> young </w:t>
      </w:r>
      <w:r w:rsidR="0039416F">
        <w:rPr>
          <w:rFonts w:ascii="Arial" w:hAnsi="Arial" w:cs="Arial"/>
          <w:bCs/>
        </w:rPr>
        <w:t>adults</w:t>
      </w:r>
    </w:p>
    <w:p w:rsidR="002D67AC" w:rsidRPr="002D67AC" w:rsidRDefault="0044310D" w:rsidP="004A5079">
      <w:pPr>
        <w:numPr>
          <w:ilvl w:val="0"/>
          <w:numId w:val="31"/>
        </w:numPr>
        <w:rPr>
          <w:rFonts w:ascii="Arial" w:hAnsi="Arial" w:cs="Arial"/>
          <w:bCs/>
        </w:rPr>
      </w:pPr>
      <w:r w:rsidRPr="002D67AC">
        <w:rPr>
          <w:rFonts w:ascii="Arial" w:hAnsi="Arial" w:cs="Arial"/>
        </w:rPr>
        <w:t xml:space="preserve">Ability to use own initiative to prioritise and manage </w:t>
      </w:r>
      <w:r w:rsidR="0039416F" w:rsidRPr="002D67AC">
        <w:rPr>
          <w:rFonts w:ascii="Arial" w:hAnsi="Arial" w:cs="Arial"/>
        </w:rPr>
        <w:t xml:space="preserve">multiple projects </w:t>
      </w:r>
    </w:p>
    <w:p w:rsidR="0044310D" w:rsidRPr="002D67AC" w:rsidRDefault="0044310D" w:rsidP="004A5079">
      <w:pPr>
        <w:numPr>
          <w:ilvl w:val="0"/>
          <w:numId w:val="31"/>
        </w:numPr>
        <w:rPr>
          <w:rFonts w:ascii="Arial" w:hAnsi="Arial" w:cs="Arial"/>
          <w:bCs/>
        </w:rPr>
      </w:pPr>
      <w:r w:rsidRPr="002D67AC">
        <w:rPr>
          <w:rFonts w:ascii="Arial" w:hAnsi="Arial" w:cs="Arial"/>
          <w:bCs/>
        </w:rPr>
        <w:t>Exceptional organisational, planning</w:t>
      </w:r>
      <w:r w:rsidR="005F0F80" w:rsidRPr="002D67AC">
        <w:rPr>
          <w:rFonts w:ascii="Arial" w:hAnsi="Arial" w:cs="Arial"/>
          <w:bCs/>
        </w:rPr>
        <w:t>,</w:t>
      </w:r>
      <w:r w:rsidRPr="002D67AC">
        <w:rPr>
          <w:rFonts w:ascii="Arial" w:hAnsi="Arial" w:cs="Arial"/>
          <w:bCs/>
        </w:rPr>
        <w:t xml:space="preserve"> time management </w:t>
      </w:r>
      <w:r w:rsidR="005F0F80" w:rsidRPr="002D67AC">
        <w:rPr>
          <w:rFonts w:ascii="Arial" w:hAnsi="Arial" w:cs="Arial"/>
          <w:bCs/>
        </w:rPr>
        <w:t>and administration skills</w:t>
      </w:r>
      <w:r w:rsidRPr="002D67AC">
        <w:rPr>
          <w:rFonts w:ascii="Arial" w:hAnsi="Arial" w:cs="Arial"/>
          <w:bCs/>
        </w:rPr>
        <w:t xml:space="preserve"> </w:t>
      </w:r>
    </w:p>
    <w:p w:rsidR="0044310D" w:rsidRDefault="0044310D" w:rsidP="0044310D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Ability to </w:t>
      </w:r>
      <w:r w:rsidR="00FA00FA">
        <w:rPr>
          <w:rFonts w:ascii="Arial" w:hAnsi="Arial" w:cs="Arial"/>
          <w:bCs/>
        </w:rPr>
        <w:t>collaborate</w:t>
      </w:r>
      <w:r>
        <w:rPr>
          <w:rFonts w:ascii="Arial" w:hAnsi="Arial" w:cs="Arial"/>
          <w:bCs/>
        </w:rPr>
        <w:t xml:space="preserve"> and </w:t>
      </w:r>
      <w:r w:rsidR="00FA00FA">
        <w:rPr>
          <w:rFonts w:ascii="Arial" w:hAnsi="Arial" w:cs="Arial"/>
          <w:bCs/>
        </w:rPr>
        <w:t xml:space="preserve">work </w:t>
      </w:r>
      <w:r>
        <w:rPr>
          <w:rFonts w:ascii="Arial" w:hAnsi="Arial" w:cs="Arial"/>
          <w:bCs/>
        </w:rPr>
        <w:t>effectively across different teams</w:t>
      </w:r>
    </w:p>
    <w:p w:rsidR="0044310D" w:rsidRDefault="0044310D" w:rsidP="0044310D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Confident </w:t>
      </w:r>
      <w:r w:rsidR="00FA00FA">
        <w:rPr>
          <w:rFonts w:ascii="Arial" w:hAnsi="Arial" w:cs="Arial"/>
          <w:bCs/>
        </w:rPr>
        <w:t xml:space="preserve">and experienced </w:t>
      </w:r>
      <w:r>
        <w:rPr>
          <w:rFonts w:ascii="Arial" w:hAnsi="Arial" w:cs="Arial"/>
          <w:bCs/>
        </w:rPr>
        <w:t>in the use of IT, including Microsoft Office applications</w:t>
      </w:r>
    </w:p>
    <w:p w:rsidR="0039416F" w:rsidRPr="0039416F" w:rsidRDefault="0039416F" w:rsidP="0039416F">
      <w:pPr>
        <w:numPr>
          <w:ilvl w:val="0"/>
          <w:numId w:val="31"/>
        </w:numPr>
        <w:rPr>
          <w:rFonts w:ascii="Arial" w:hAnsi="Arial" w:cs="Arial"/>
          <w:bCs/>
        </w:rPr>
      </w:pPr>
      <w:r w:rsidRPr="001310AA">
        <w:rPr>
          <w:rFonts w:ascii="Arial" w:hAnsi="Arial" w:cs="Arial"/>
          <w:bCs/>
        </w:rPr>
        <w:t>Experience of monitoring and reporting on budgets</w:t>
      </w:r>
    </w:p>
    <w:p w:rsidR="0039416F" w:rsidRDefault="0039416F" w:rsidP="0039416F">
      <w:pPr>
        <w:ind w:left="720"/>
        <w:rPr>
          <w:rFonts w:ascii="Arial" w:hAnsi="Arial" w:cs="Arial"/>
          <w:bCs/>
        </w:rPr>
      </w:pPr>
    </w:p>
    <w:p w:rsidR="0039416F" w:rsidRDefault="0039416F" w:rsidP="0039416F">
      <w:pPr>
        <w:ind w:left="720"/>
        <w:rPr>
          <w:rFonts w:ascii="Arial" w:hAnsi="Arial" w:cs="Arial"/>
          <w:bCs/>
        </w:rPr>
      </w:pPr>
    </w:p>
    <w:p w:rsidR="0039416F" w:rsidRPr="0039416F" w:rsidRDefault="0039416F" w:rsidP="0039416F">
      <w:pPr>
        <w:rPr>
          <w:rFonts w:ascii="Arial" w:eastAsia="Calibri" w:hAnsi="Arial" w:cs="Arial"/>
          <w:b/>
        </w:rPr>
      </w:pPr>
      <w:r w:rsidRPr="0039416F">
        <w:rPr>
          <w:rFonts w:ascii="Arial" w:eastAsia="Calibri" w:hAnsi="Arial" w:cs="Arial"/>
          <w:b/>
        </w:rPr>
        <w:t>Person Specification</w:t>
      </w:r>
    </w:p>
    <w:p w:rsidR="0039416F" w:rsidRPr="0039416F" w:rsidRDefault="00C15872" w:rsidP="0039416F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 c</w:t>
      </w:r>
      <w:r w:rsidR="0039416F" w:rsidRPr="00E864FB">
        <w:rPr>
          <w:rFonts w:ascii="Arial" w:hAnsi="Arial" w:cs="Arial"/>
        </w:rPr>
        <w:t xml:space="preserve">lear and confident communicator, both written and </w:t>
      </w:r>
      <w:r w:rsidR="00E570E2">
        <w:rPr>
          <w:rFonts w:ascii="Arial" w:hAnsi="Arial" w:cs="Arial"/>
        </w:rPr>
        <w:t>oral</w:t>
      </w:r>
      <w:r w:rsidR="0039416F" w:rsidRPr="00E864FB">
        <w:rPr>
          <w:rFonts w:ascii="Arial" w:hAnsi="Arial" w:cs="Arial"/>
        </w:rPr>
        <w:t>,</w:t>
      </w:r>
      <w:r w:rsidR="0039416F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the </w:t>
      </w:r>
      <w:r w:rsidR="0039416F">
        <w:rPr>
          <w:rFonts w:ascii="Arial" w:hAnsi="Arial" w:cs="Arial"/>
        </w:rPr>
        <w:t>ability to influence and enthuse</w:t>
      </w:r>
      <w:r w:rsidR="0039416F" w:rsidRPr="00E86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others</w:t>
      </w:r>
    </w:p>
    <w:p w:rsidR="0044310D" w:rsidRPr="002D67AC" w:rsidRDefault="0044310D" w:rsidP="0044310D">
      <w:pPr>
        <w:numPr>
          <w:ilvl w:val="0"/>
          <w:numId w:val="31"/>
        </w:numPr>
        <w:rPr>
          <w:rFonts w:ascii="Arial" w:hAnsi="Arial" w:cs="Arial"/>
          <w:bCs/>
        </w:rPr>
      </w:pPr>
      <w:r w:rsidRPr="001310AA">
        <w:rPr>
          <w:rFonts w:ascii="Arial" w:hAnsi="Arial" w:cs="Arial"/>
          <w:bCs/>
        </w:rPr>
        <w:t xml:space="preserve">An up-to-date knowledge of education policy </w:t>
      </w:r>
      <w:r w:rsidR="001310AA" w:rsidRPr="001310AA">
        <w:rPr>
          <w:rFonts w:ascii="Arial" w:hAnsi="Arial" w:cs="Arial"/>
          <w:bCs/>
        </w:rPr>
        <w:t xml:space="preserve">and </w:t>
      </w:r>
      <w:r w:rsidR="001310AA" w:rsidRPr="002D67AC">
        <w:rPr>
          <w:rFonts w:ascii="Arial" w:hAnsi="Arial" w:cs="Arial"/>
          <w:bCs/>
        </w:rPr>
        <w:t>good practise in Scotland</w:t>
      </w:r>
    </w:p>
    <w:p w:rsidR="0044310D" w:rsidRDefault="0044310D" w:rsidP="0044310D">
      <w:pPr>
        <w:numPr>
          <w:ilvl w:val="0"/>
          <w:numId w:val="31"/>
        </w:numPr>
        <w:rPr>
          <w:rFonts w:ascii="Arial" w:hAnsi="Arial" w:cs="Arial"/>
        </w:rPr>
      </w:pPr>
      <w:r w:rsidRPr="00431C7F">
        <w:rPr>
          <w:rFonts w:ascii="Arial" w:hAnsi="Arial" w:cs="Arial"/>
        </w:rPr>
        <w:t>Creative, imaginative and able to assess new opportunities and build new partnerships</w:t>
      </w:r>
    </w:p>
    <w:p w:rsidR="00FA00FA" w:rsidRPr="00FA00FA" w:rsidRDefault="002D67AC" w:rsidP="00FA00FA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00FA" w:rsidRPr="00E864FB">
        <w:rPr>
          <w:rFonts w:ascii="Arial" w:hAnsi="Arial" w:cs="Arial"/>
        </w:rPr>
        <w:t xml:space="preserve">bility to work </w:t>
      </w:r>
      <w:r>
        <w:rPr>
          <w:rFonts w:ascii="Arial" w:hAnsi="Arial" w:cs="Arial"/>
        </w:rPr>
        <w:t>flexibly</w:t>
      </w:r>
      <w:r w:rsidR="00FA00FA" w:rsidRPr="00E864FB">
        <w:rPr>
          <w:rFonts w:ascii="Arial" w:hAnsi="Arial" w:cs="Arial"/>
        </w:rPr>
        <w:t xml:space="preserve"> as part of a team</w:t>
      </w:r>
    </w:p>
    <w:p w:rsidR="002D67AC" w:rsidRDefault="005F0F80" w:rsidP="00D63340">
      <w:pPr>
        <w:numPr>
          <w:ilvl w:val="0"/>
          <w:numId w:val="32"/>
        </w:numPr>
        <w:rPr>
          <w:rFonts w:ascii="Arial" w:hAnsi="Arial" w:cs="Arial"/>
        </w:rPr>
      </w:pPr>
      <w:r w:rsidRPr="002D67AC">
        <w:rPr>
          <w:rFonts w:ascii="Arial" w:hAnsi="Arial" w:cs="Arial"/>
        </w:rPr>
        <w:t xml:space="preserve">Passionate about children’s and young </w:t>
      </w:r>
      <w:r w:rsidR="00D01CEC" w:rsidRPr="002D67AC">
        <w:rPr>
          <w:rFonts w:ascii="Arial" w:hAnsi="Arial" w:cs="Arial"/>
        </w:rPr>
        <w:t>people’s</w:t>
      </w:r>
      <w:r w:rsidRPr="002D67AC">
        <w:rPr>
          <w:rFonts w:ascii="Arial" w:hAnsi="Arial" w:cs="Arial"/>
        </w:rPr>
        <w:t xml:space="preserve"> books, reading, writing and their potential to transform the lives</w:t>
      </w:r>
    </w:p>
    <w:p w:rsidR="0063777F" w:rsidRPr="002D67AC" w:rsidRDefault="0063777F" w:rsidP="00D63340">
      <w:pPr>
        <w:numPr>
          <w:ilvl w:val="0"/>
          <w:numId w:val="32"/>
        </w:numPr>
        <w:rPr>
          <w:rFonts w:ascii="Arial" w:hAnsi="Arial" w:cs="Arial"/>
        </w:rPr>
      </w:pPr>
      <w:bookmarkStart w:id="0" w:name="_GoBack"/>
      <w:bookmarkEnd w:id="0"/>
      <w:r w:rsidRPr="002D67AC">
        <w:rPr>
          <w:rFonts w:ascii="Arial" w:hAnsi="Arial" w:cs="Arial"/>
        </w:rPr>
        <w:t>Clean driving licence</w:t>
      </w:r>
    </w:p>
    <w:p w:rsidR="004947C5" w:rsidRDefault="004947C5" w:rsidP="004F2CF5">
      <w:pPr>
        <w:rPr>
          <w:rFonts w:ascii="Arial" w:hAnsi="Arial" w:cs="Arial"/>
        </w:rPr>
      </w:pPr>
    </w:p>
    <w:p w:rsidR="00C15872" w:rsidRDefault="00C15872" w:rsidP="004F2CF5">
      <w:pPr>
        <w:rPr>
          <w:rFonts w:ascii="Arial" w:hAnsi="Arial" w:cs="Arial"/>
        </w:rPr>
      </w:pPr>
    </w:p>
    <w:p w:rsidR="0039416F" w:rsidRPr="00E864FB" w:rsidRDefault="0039416F" w:rsidP="0039416F">
      <w:pPr>
        <w:rPr>
          <w:rFonts w:ascii="Arial" w:eastAsia="Calibri" w:hAnsi="Arial" w:cs="Arial"/>
          <w:b/>
        </w:rPr>
      </w:pPr>
      <w:r w:rsidRPr="00E864FB">
        <w:rPr>
          <w:rFonts w:ascii="Arial" w:eastAsia="Calibri" w:hAnsi="Arial" w:cs="Arial"/>
          <w:b/>
        </w:rPr>
        <w:t>Other Information</w:t>
      </w:r>
    </w:p>
    <w:p w:rsidR="000611FD" w:rsidRPr="00924928" w:rsidRDefault="004F2CF5" w:rsidP="004F2CF5">
      <w:pPr>
        <w:rPr>
          <w:rFonts w:ascii="Arial" w:hAnsi="Arial" w:cs="Arial"/>
          <w:bCs/>
        </w:rPr>
      </w:pPr>
      <w:r w:rsidRPr="00924928">
        <w:rPr>
          <w:rFonts w:ascii="Arial" w:hAnsi="Arial" w:cs="Arial"/>
          <w:bCs/>
        </w:rPr>
        <w:t xml:space="preserve">Appointment to the post </w:t>
      </w:r>
      <w:r w:rsidR="0039416F">
        <w:rPr>
          <w:rFonts w:ascii="Arial" w:hAnsi="Arial" w:cs="Arial"/>
          <w:bCs/>
        </w:rPr>
        <w:t>is</w:t>
      </w:r>
      <w:r w:rsidRPr="00924928">
        <w:rPr>
          <w:rFonts w:ascii="Arial" w:hAnsi="Arial" w:cs="Arial"/>
          <w:bCs/>
        </w:rPr>
        <w:t xml:space="preserve"> conditional upon securing </w:t>
      </w:r>
      <w:r w:rsidR="00562D01">
        <w:rPr>
          <w:rFonts w:ascii="Arial" w:hAnsi="Arial" w:cs="Arial"/>
          <w:bCs/>
        </w:rPr>
        <w:t xml:space="preserve">satisfactory </w:t>
      </w:r>
      <w:r w:rsidRPr="00924928">
        <w:rPr>
          <w:rFonts w:ascii="Arial" w:hAnsi="Arial" w:cs="Arial"/>
          <w:bCs/>
        </w:rPr>
        <w:t xml:space="preserve">Basic </w:t>
      </w:r>
      <w:r w:rsidR="00562D01">
        <w:rPr>
          <w:rFonts w:ascii="Arial" w:hAnsi="Arial" w:cs="Arial"/>
          <w:bCs/>
        </w:rPr>
        <w:t>Disclosure</w:t>
      </w:r>
      <w:r w:rsidRPr="00924928">
        <w:rPr>
          <w:rFonts w:ascii="Arial" w:hAnsi="Arial" w:cs="Arial"/>
          <w:bCs/>
        </w:rPr>
        <w:t xml:space="preserve"> from Disclosure Scotland. </w:t>
      </w:r>
    </w:p>
    <w:p w:rsidR="000611FD" w:rsidRPr="00924928" w:rsidRDefault="000611FD" w:rsidP="004F2CF5">
      <w:pPr>
        <w:rPr>
          <w:rFonts w:ascii="Arial" w:hAnsi="Arial" w:cs="Arial"/>
          <w:bCs/>
        </w:rPr>
      </w:pPr>
    </w:p>
    <w:p w:rsidR="004F2CF5" w:rsidRPr="00924928" w:rsidRDefault="000611FD" w:rsidP="004F2CF5">
      <w:pPr>
        <w:rPr>
          <w:rFonts w:ascii="Arial" w:hAnsi="Arial" w:cs="Arial"/>
          <w:bCs/>
        </w:rPr>
      </w:pPr>
      <w:r w:rsidRPr="00924928">
        <w:rPr>
          <w:rFonts w:ascii="Arial" w:hAnsi="Arial" w:cs="Arial"/>
          <w:bCs/>
        </w:rPr>
        <w:t xml:space="preserve">The </w:t>
      </w:r>
      <w:r w:rsidR="004F2CF5" w:rsidRPr="00924928">
        <w:rPr>
          <w:rFonts w:ascii="Arial" w:hAnsi="Arial" w:cs="Arial"/>
          <w:bCs/>
        </w:rPr>
        <w:t xml:space="preserve">post </w:t>
      </w:r>
      <w:r w:rsidR="00562D01">
        <w:rPr>
          <w:rFonts w:ascii="Arial" w:hAnsi="Arial" w:cs="Arial"/>
          <w:bCs/>
        </w:rPr>
        <w:t>is</w:t>
      </w:r>
      <w:r w:rsidR="004F2CF5" w:rsidRPr="00924928">
        <w:rPr>
          <w:rFonts w:ascii="Arial" w:hAnsi="Arial" w:cs="Arial"/>
          <w:bCs/>
        </w:rPr>
        <w:t xml:space="preserve"> based at Scottish </w:t>
      </w:r>
      <w:r w:rsidRPr="00924928">
        <w:rPr>
          <w:rFonts w:ascii="Arial" w:hAnsi="Arial" w:cs="Arial"/>
          <w:bCs/>
        </w:rPr>
        <w:t>Book Trust offices in Edinburg</w:t>
      </w:r>
      <w:r w:rsidR="00562D01">
        <w:rPr>
          <w:rFonts w:ascii="Arial" w:hAnsi="Arial" w:cs="Arial"/>
          <w:bCs/>
        </w:rPr>
        <w:t>h</w:t>
      </w:r>
      <w:r w:rsidRPr="00924928">
        <w:rPr>
          <w:rFonts w:ascii="Arial" w:hAnsi="Arial" w:cs="Arial"/>
          <w:bCs/>
        </w:rPr>
        <w:t xml:space="preserve"> </w:t>
      </w:r>
      <w:r w:rsidR="00562D01">
        <w:rPr>
          <w:rFonts w:ascii="Arial" w:hAnsi="Arial" w:cs="Arial"/>
          <w:bCs/>
        </w:rPr>
        <w:t>but</w:t>
      </w:r>
      <w:r w:rsidRPr="00924928">
        <w:rPr>
          <w:rFonts w:ascii="Arial" w:hAnsi="Arial" w:cs="Arial"/>
          <w:bCs/>
        </w:rPr>
        <w:t xml:space="preserve"> </w:t>
      </w:r>
      <w:r w:rsidR="002F2B78">
        <w:rPr>
          <w:rFonts w:ascii="Arial" w:hAnsi="Arial" w:cs="Arial"/>
          <w:bCs/>
        </w:rPr>
        <w:t>requires frequent</w:t>
      </w:r>
      <w:r w:rsidR="004F2CF5" w:rsidRPr="00924928">
        <w:rPr>
          <w:rFonts w:ascii="Arial" w:hAnsi="Arial" w:cs="Arial"/>
          <w:bCs/>
        </w:rPr>
        <w:t xml:space="preserve"> travel </w:t>
      </w:r>
      <w:r w:rsidR="001B695B">
        <w:rPr>
          <w:rFonts w:ascii="Arial" w:hAnsi="Arial" w:cs="Arial"/>
          <w:bCs/>
        </w:rPr>
        <w:t>and occasional overnight stay</w:t>
      </w:r>
      <w:r w:rsidR="009E52E1">
        <w:rPr>
          <w:rFonts w:ascii="Arial" w:hAnsi="Arial" w:cs="Arial"/>
          <w:bCs/>
        </w:rPr>
        <w:t>s,</w:t>
      </w:r>
      <w:r w:rsidR="001B695B">
        <w:rPr>
          <w:rFonts w:ascii="Arial" w:hAnsi="Arial" w:cs="Arial"/>
          <w:bCs/>
        </w:rPr>
        <w:t xml:space="preserve"> </w:t>
      </w:r>
      <w:r w:rsidR="004F2CF5" w:rsidRPr="00924928">
        <w:rPr>
          <w:rFonts w:ascii="Arial" w:hAnsi="Arial" w:cs="Arial"/>
          <w:bCs/>
        </w:rPr>
        <w:t>throughout Scotland.</w:t>
      </w:r>
    </w:p>
    <w:p w:rsidR="000611FD" w:rsidRPr="00924928" w:rsidRDefault="000611FD" w:rsidP="004F2CF5">
      <w:pPr>
        <w:rPr>
          <w:rFonts w:ascii="Arial" w:hAnsi="Arial" w:cs="Arial"/>
          <w:bCs/>
        </w:rPr>
      </w:pPr>
    </w:p>
    <w:sectPr w:rsidR="000611FD" w:rsidRPr="00924928" w:rsidSect="00562D01">
      <w:headerReference w:type="even" r:id="rId8"/>
      <w:footerReference w:type="default" r:id="rId9"/>
      <w:headerReference w:type="first" r:id="rId10"/>
      <w:pgSz w:w="11909" w:h="16834" w:code="9"/>
      <w:pgMar w:top="567" w:right="1247" w:bottom="1259" w:left="124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C1" w:rsidRDefault="006407C1">
      <w:r>
        <w:separator/>
      </w:r>
    </w:p>
  </w:endnote>
  <w:endnote w:type="continuationSeparator" w:id="0">
    <w:p w:rsidR="006407C1" w:rsidRDefault="0064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59544"/>
      <w:docPartObj>
        <w:docPartGallery w:val="Page Numbers (Bottom of Page)"/>
        <w:docPartUnique/>
      </w:docPartObj>
    </w:sdtPr>
    <w:sdtEndPr/>
    <w:sdtContent>
      <w:p w:rsidR="00A70BCB" w:rsidRDefault="00BE70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7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0BCB" w:rsidRDefault="00A70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C1" w:rsidRDefault="006407C1">
      <w:r>
        <w:separator/>
      </w:r>
    </w:p>
  </w:footnote>
  <w:footnote w:type="continuationSeparator" w:id="0">
    <w:p w:rsidR="006407C1" w:rsidRDefault="0064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CB" w:rsidRDefault="00B167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0B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0BCB" w:rsidRDefault="00A70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CB" w:rsidRPr="00BF326E" w:rsidRDefault="00A70BCB" w:rsidP="004F2C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488"/>
    <w:multiLevelType w:val="hybridMultilevel"/>
    <w:tmpl w:val="F360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926"/>
    <w:multiLevelType w:val="hybridMultilevel"/>
    <w:tmpl w:val="750A7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2078"/>
    <w:multiLevelType w:val="hybridMultilevel"/>
    <w:tmpl w:val="A2E2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5B80"/>
    <w:multiLevelType w:val="hybridMultilevel"/>
    <w:tmpl w:val="95403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2D96"/>
    <w:multiLevelType w:val="multilevel"/>
    <w:tmpl w:val="5E0C811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5104D"/>
    <w:multiLevelType w:val="hybridMultilevel"/>
    <w:tmpl w:val="3BDCC92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7001"/>
    <w:multiLevelType w:val="hybridMultilevel"/>
    <w:tmpl w:val="32A6561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0BF645E"/>
    <w:multiLevelType w:val="hybridMultilevel"/>
    <w:tmpl w:val="CB503D4A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E3FF7"/>
    <w:multiLevelType w:val="hybridMultilevel"/>
    <w:tmpl w:val="40D2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4A99"/>
    <w:multiLevelType w:val="hybridMultilevel"/>
    <w:tmpl w:val="134496EC"/>
    <w:lvl w:ilvl="0" w:tplc="08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31913D9F"/>
    <w:multiLevelType w:val="hybridMultilevel"/>
    <w:tmpl w:val="56D6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6DF7"/>
    <w:multiLevelType w:val="multilevel"/>
    <w:tmpl w:val="8C8A06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4B3B70"/>
    <w:multiLevelType w:val="hybridMultilevel"/>
    <w:tmpl w:val="F454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960A0"/>
    <w:multiLevelType w:val="hybridMultilevel"/>
    <w:tmpl w:val="373C5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D53"/>
    <w:multiLevelType w:val="hybridMultilevel"/>
    <w:tmpl w:val="C4B6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7586A"/>
    <w:multiLevelType w:val="hybridMultilevel"/>
    <w:tmpl w:val="56C6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65CE0"/>
    <w:multiLevelType w:val="hybridMultilevel"/>
    <w:tmpl w:val="97CC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33218"/>
    <w:multiLevelType w:val="hybridMultilevel"/>
    <w:tmpl w:val="E9D8B8DC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E27CA"/>
    <w:multiLevelType w:val="hybridMultilevel"/>
    <w:tmpl w:val="483A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62265"/>
    <w:multiLevelType w:val="hybridMultilevel"/>
    <w:tmpl w:val="85442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C11A4"/>
    <w:multiLevelType w:val="hybridMultilevel"/>
    <w:tmpl w:val="003E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128E"/>
    <w:multiLevelType w:val="hybridMultilevel"/>
    <w:tmpl w:val="8682C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A6837"/>
    <w:multiLevelType w:val="hybridMultilevel"/>
    <w:tmpl w:val="8C8A06AA"/>
    <w:lvl w:ilvl="0" w:tplc="E30A87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0375E6"/>
    <w:multiLevelType w:val="hybridMultilevel"/>
    <w:tmpl w:val="5710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40226"/>
    <w:multiLevelType w:val="hybridMultilevel"/>
    <w:tmpl w:val="48740DC0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740555"/>
    <w:multiLevelType w:val="hybridMultilevel"/>
    <w:tmpl w:val="557CD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01E90"/>
    <w:multiLevelType w:val="hybridMultilevel"/>
    <w:tmpl w:val="7AF0DBA4"/>
    <w:lvl w:ilvl="0" w:tplc="E30A87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8B5726"/>
    <w:multiLevelType w:val="hybridMultilevel"/>
    <w:tmpl w:val="2A52F0D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74026"/>
    <w:multiLevelType w:val="hybridMultilevel"/>
    <w:tmpl w:val="64E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14805"/>
    <w:multiLevelType w:val="hybridMultilevel"/>
    <w:tmpl w:val="5E0C811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B72D3"/>
    <w:multiLevelType w:val="hybridMultilevel"/>
    <w:tmpl w:val="B63837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F6956"/>
    <w:multiLevelType w:val="hybridMultilevel"/>
    <w:tmpl w:val="8AB496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F03F4"/>
    <w:multiLevelType w:val="hybridMultilevel"/>
    <w:tmpl w:val="9620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82530"/>
    <w:multiLevelType w:val="hybridMultilevel"/>
    <w:tmpl w:val="95B0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5"/>
  </w:num>
  <w:num w:numId="4">
    <w:abstractNumId w:val="20"/>
  </w:num>
  <w:num w:numId="5">
    <w:abstractNumId w:val="1"/>
  </w:num>
  <w:num w:numId="6">
    <w:abstractNumId w:val="5"/>
  </w:num>
  <w:num w:numId="7">
    <w:abstractNumId w:val="17"/>
  </w:num>
  <w:num w:numId="8">
    <w:abstractNumId w:val="7"/>
  </w:num>
  <w:num w:numId="9">
    <w:abstractNumId w:val="26"/>
  </w:num>
  <w:num w:numId="10">
    <w:abstractNumId w:val="27"/>
  </w:num>
  <w:num w:numId="11">
    <w:abstractNumId w:val="22"/>
  </w:num>
  <w:num w:numId="12">
    <w:abstractNumId w:val="24"/>
  </w:num>
  <w:num w:numId="13">
    <w:abstractNumId w:val="11"/>
  </w:num>
  <w:num w:numId="14">
    <w:abstractNumId w:val="29"/>
  </w:num>
  <w:num w:numId="15">
    <w:abstractNumId w:val="19"/>
  </w:num>
  <w:num w:numId="16">
    <w:abstractNumId w:val="4"/>
  </w:num>
  <w:num w:numId="17">
    <w:abstractNumId w:val="6"/>
  </w:num>
  <w:num w:numId="18">
    <w:abstractNumId w:val="14"/>
  </w:num>
  <w:num w:numId="19">
    <w:abstractNumId w:val="2"/>
  </w:num>
  <w:num w:numId="20">
    <w:abstractNumId w:val="12"/>
  </w:num>
  <w:num w:numId="21">
    <w:abstractNumId w:val="18"/>
  </w:num>
  <w:num w:numId="22">
    <w:abstractNumId w:val="16"/>
  </w:num>
  <w:num w:numId="23">
    <w:abstractNumId w:val="15"/>
  </w:num>
  <w:num w:numId="24">
    <w:abstractNumId w:val="10"/>
  </w:num>
  <w:num w:numId="25">
    <w:abstractNumId w:val="3"/>
  </w:num>
  <w:num w:numId="26">
    <w:abstractNumId w:val="23"/>
  </w:num>
  <w:num w:numId="27">
    <w:abstractNumId w:val="9"/>
  </w:num>
  <w:num w:numId="28">
    <w:abstractNumId w:val="32"/>
  </w:num>
  <w:num w:numId="29">
    <w:abstractNumId w:val="21"/>
  </w:num>
  <w:num w:numId="30">
    <w:abstractNumId w:val="0"/>
  </w:num>
  <w:num w:numId="31">
    <w:abstractNumId w:val="28"/>
  </w:num>
  <w:num w:numId="32">
    <w:abstractNumId w:val="33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8"/>
    <w:rsid w:val="000130CD"/>
    <w:rsid w:val="00041CC1"/>
    <w:rsid w:val="000533CC"/>
    <w:rsid w:val="0006098D"/>
    <w:rsid w:val="000611FD"/>
    <w:rsid w:val="00064FDE"/>
    <w:rsid w:val="00081F4C"/>
    <w:rsid w:val="00091808"/>
    <w:rsid w:val="00095A47"/>
    <w:rsid w:val="000D2918"/>
    <w:rsid w:val="001310AA"/>
    <w:rsid w:val="00133268"/>
    <w:rsid w:val="001B0BD9"/>
    <w:rsid w:val="001B695B"/>
    <w:rsid w:val="001C4DB0"/>
    <w:rsid w:val="00210939"/>
    <w:rsid w:val="0021544B"/>
    <w:rsid w:val="002A365F"/>
    <w:rsid w:val="002B63D6"/>
    <w:rsid w:val="002D2C1D"/>
    <w:rsid w:val="002D67AC"/>
    <w:rsid w:val="002E15D8"/>
    <w:rsid w:val="002F2B78"/>
    <w:rsid w:val="003028F4"/>
    <w:rsid w:val="003330CA"/>
    <w:rsid w:val="00337ED6"/>
    <w:rsid w:val="0034048B"/>
    <w:rsid w:val="0039416F"/>
    <w:rsid w:val="003E05F4"/>
    <w:rsid w:val="00406B0C"/>
    <w:rsid w:val="00433D2E"/>
    <w:rsid w:val="0044310D"/>
    <w:rsid w:val="00450A4F"/>
    <w:rsid w:val="00477C88"/>
    <w:rsid w:val="004947C5"/>
    <w:rsid w:val="004D3ADB"/>
    <w:rsid w:val="004F2CF5"/>
    <w:rsid w:val="00501466"/>
    <w:rsid w:val="00562D01"/>
    <w:rsid w:val="005953E4"/>
    <w:rsid w:val="005C381E"/>
    <w:rsid w:val="005E56B6"/>
    <w:rsid w:val="005F0F80"/>
    <w:rsid w:val="00602BC2"/>
    <w:rsid w:val="0061225B"/>
    <w:rsid w:val="00635EA5"/>
    <w:rsid w:val="0063777F"/>
    <w:rsid w:val="006407C1"/>
    <w:rsid w:val="00662241"/>
    <w:rsid w:val="0066439F"/>
    <w:rsid w:val="00691FFC"/>
    <w:rsid w:val="00695C33"/>
    <w:rsid w:val="0069707D"/>
    <w:rsid w:val="006B3DA8"/>
    <w:rsid w:val="0070263C"/>
    <w:rsid w:val="00725A7F"/>
    <w:rsid w:val="007914DD"/>
    <w:rsid w:val="0080442B"/>
    <w:rsid w:val="00804FC0"/>
    <w:rsid w:val="00882049"/>
    <w:rsid w:val="008B1911"/>
    <w:rsid w:val="00921978"/>
    <w:rsid w:val="00924928"/>
    <w:rsid w:val="009B1C95"/>
    <w:rsid w:val="009C4A6C"/>
    <w:rsid w:val="009D27AE"/>
    <w:rsid w:val="009E51D9"/>
    <w:rsid w:val="009E52E1"/>
    <w:rsid w:val="009F29B6"/>
    <w:rsid w:val="00A172F1"/>
    <w:rsid w:val="00A70BCB"/>
    <w:rsid w:val="00AA5489"/>
    <w:rsid w:val="00AA75BC"/>
    <w:rsid w:val="00AB552C"/>
    <w:rsid w:val="00AE5954"/>
    <w:rsid w:val="00B16787"/>
    <w:rsid w:val="00B86347"/>
    <w:rsid w:val="00B937F4"/>
    <w:rsid w:val="00BE70CF"/>
    <w:rsid w:val="00C062AB"/>
    <w:rsid w:val="00C15872"/>
    <w:rsid w:val="00C8675E"/>
    <w:rsid w:val="00CA66DE"/>
    <w:rsid w:val="00CC711D"/>
    <w:rsid w:val="00D01CEC"/>
    <w:rsid w:val="00D42A51"/>
    <w:rsid w:val="00D87B12"/>
    <w:rsid w:val="00D93312"/>
    <w:rsid w:val="00DA45A6"/>
    <w:rsid w:val="00E3727F"/>
    <w:rsid w:val="00E570E2"/>
    <w:rsid w:val="00E628A5"/>
    <w:rsid w:val="00EB2010"/>
    <w:rsid w:val="00EC5454"/>
    <w:rsid w:val="00F866E6"/>
    <w:rsid w:val="00FA00FA"/>
    <w:rsid w:val="00FA6BE0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D0F7F0"/>
  <w15:docId w15:val="{53A1A5A4-BD7A-4288-AF21-85899FE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D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3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ADB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4D3ADB"/>
  </w:style>
  <w:style w:type="paragraph" w:styleId="Footer">
    <w:name w:val="footer"/>
    <w:basedOn w:val="Normal"/>
    <w:link w:val="FooterChar"/>
    <w:uiPriority w:val="99"/>
    <w:rsid w:val="004D3AD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D3ADB"/>
    <w:pPr>
      <w:spacing w:after="240" w:line="300" w:lineRule="exact"/>
      <w:jc w:val="both"/>
    </w:pPr>
    <w:rPr>
      <w:rFonts w:ascii="Trebuchet MS" w:hAnsi="Trebuchet MS"/>
      <w:sz w:val="20"/>
      <w:szCs w:val="20"/>
    </w:rPr>
  </w:style>
  <w:style w:type="paragraph" w:styleId="BodyText2">
    <w:name w:val="Body Text 2"/>
    <w:basedOn w:val="Normal"/>
    <w:rsid w:val="004D3AD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9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5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2C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6F60B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C7D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8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38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Education Officer</vt:lpstr>
    </vt:vector>
  </TitlesOfParts>
  <Company>Scottish Book Trust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Education Officer</dc:title>
  <dc:creator>sophiem</dc:creator>
  <cp:lastModifiedBy>Alison Ferguson</cp:lastModifiedBy>
  <cp:revision>6</cp:revision>
  <cp:lastPrinted>2017-07-07T09:30:00Z</cp:lastPrinted>
  <dcterms:created xsi:type="dcterms:W3CDTF">2018-12-19T15:22:00Z</dcterms:created>
  <dcterms:modified xsi:type="dcterms:W3CDTF">2018-12-20T15:18:00Z</dcterms:modified>
</cp:coreProperties>
</file>